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4DD" w:rsidRPr="007E2CCE" w:rsidRDefault="007E2CCE" w:rsidP="00954D84">
      <w:pPr>
        <w:jc w:val="center"/>
        <w:rPr>
          <w:rFonts w:cs="AL-Mateen"/>
          <w:sz w:val="36"/>
          <w:szCs w:val="36"/>
          <w:vertAlign w:val="superscript"/>
          <w:rtl/>
        </w:rPr>
      </w:pPr>
      <w:bookmarkStart w:id="0" w:name="_Toc242193860"/>
      <w:bookmarkStart w:id="1" w:name="_Toc242151809"/>
      <w:bookmarkStart w:id="2" w:name="_Toc241663918"/>
      <w:r>
        <w:rPr>
          <w:rFonts w:cs="AL-Mateen" w:hint="cs"/>
          <w:sz w:val="36"/>
          <w:szCs w:val="36"/>
          <w:rtl/>
        </w:rPr>
        <w:t>المطلب السادس:</w:t>
      </w:r>
      <w:r w:rsidR="00DC014E" w:rsidRPr="007E2CCE">
        <w:rPr>
          <w:rFonts w:cs="AL-Mateen" w:hint="cs"/>
          <w:sz w:val="36"/>
          <w:szCs w:val="36"/>
          <w:rtl/>
        </w:rPr>
        <w:t xml:space="preserve"> ت</w:t>
      </w:r>
      <w:r w:rsidR="00786E39" w:rsidRPr="007E2CCE">
        <w:rPr>
          <w:rFonts w:cs="AL-Mateen" w:hint="cs"/>
          <w:sz w:val="36"/>
          <w:szCs w:val="36"/>
          <w:rtl/>
        </w:rPr>
        <w:t>َ</w:t>
      </w:r>
      <w:r w:rsidR="00DC014E" w:rsidRPr="007E2CCE">
        <w:rPr>
          <w:rFonts w:cs="AL-Mateen" w:hint="cs"/>
          <w:sz w:val="36"/>
          <w:szCs w:val="36"/>
          <w:rtl/>
        </w:rPr>
        <w:t>ط</w:t>
      </w:r>
      <w:r w:rsidR="00786E39" w:rsidRPr="007E2CCE">
        <w:rPr>
          <w:rFonts w:cs="AL-Mateen" w:hint="cs"/>
          <w:sz w:val="36"/>
          <w:szCs w:val="36"/>
          <w:rtl/>
        </w:rPr>
        <w:t>َ</w:t>
      </w:r>
      <w:r w:rsidR="00DC014E" w:rsidRPr="007E2CCE">
        <w:rPr>
          <w:rFonts w:cs="AL-Mateen" w:hint="cs"/>
          <w:sz w:val="36"/>
          <w:szCs w:val="36"/>
          <w:rtl/>
        </w:rPr>
        <w:t>ه</w:t>
      </w:r>
      <w:r w:rsidR="00786E39" w:rsidRPr="007E2CCE">
        <w:rPr>
          <w:rFonts w:cs="AL-Mateen" w:hint="cs"/>
          <w:sz w:val="36"/>
          <w:szCs w:val="36"/>
          <w:rtl/>
        </w:rPr>
        <w:t>ُّ</w:t>
      </w:r>
      <w:r w:rsidR="00DC014E" w:rsidRPr="007E2CCE">
        <w:rPr>
          <w:rFonts w:cs="AL-Mateen" w:hint="cs"/>
          <w:sz w:val="36"/>
          <w:szCs w:val="36"/>
          <w:rtl/>
        </w:rPr>
        <w:t>ر</w:t>
      </w:r>
      <w:r w:rsidR="00786E39" w:rsidRPr="007E2CCE">
        <w:rPr>
          <w:rFonts w:cs="AL-Mateen" w:hint="cs"/>
          <w:sz w:val="36"/>
          <w:szCs w:val="36"/>
          <w:rtl/>
        </w:rPr>
        <w:t>ُ</w:t>
      </w:r>
      <w:r w:rsidR="00DC014E" w:rsidRPr="007E2CCE">
        <w:rPr>
          <w:rFonts w:cs="AL-Mateen" w:hint="cs"/>
          <w:sz w:val="36"/>
          <w:szCs w:val="36"/>
          <w:rtl/>
        </w:rPr>
        <w:t xml:space="preserve"> الر</w:t>
      </w:r>
      <w:r w:rsidR="00786E39" w:rsidRPr="007E2CCE">
        <w:rPr>
          <w:rFonts w:cs="AL-Mateen" w:hint="cs"/>
          <w:sz w:val="36"/>
          <w:szCs w:val="36"/>
          <w:rtl/>
        </w:rPr>
        <w:t>َّ</w:t>
      </w:r>
      <w:r w:rsidR="00DC014E" w:rsidRPr="007E2CCE">
        <w:rPr>
          <w:rFonts w:cs="AL-Mateen" w:hint="cs"/>
          <w:sz w:val="36"/>
          <w:szCs w:val="36"/>
          <w:rtl/>
        </w:rPr>
        <w:t>ج</w:t>
      </w:r>
      <w:r w:rsidR="00786E39" w:rsidRPr="007E2CCE">
        <w:rPr>
          <w:rFonts w:cs="AL-Mateen" w:hint="cs"/>
          <w:sz w:val="36"/>
          <w:szCs w:val="36"/>
          <w:rtl/>
        </w:rPr>
        <w:t>ُ</w:t>
      </w:r>
      <w:r w:rsidR="00DC014E" w:rsidRPr="007E2CCE">
        <w:rPr>
          <w:rFonts w:cs="AL-Mateen" w:hint="cs"/>
          <w:sz w:val="36"/>
          <w:szCs w:val="36"/>
          <w:rtl/>
        </w:rPr>
        <w:t>ل</w:t>
      </w:r>
      <w:r w:rsidR="00786E39" w:rsidRPr="007E2CCE">
        <w:rPr>
          <w:rFonts w:cs="AL-Mateen" w:hint="cs"/>
          <w:sz w:val="36"/>
          <w:szCs w:val="36"/>
          <w:rtl/>
        </w:rPr>
        <w:t>ِ</w:t>
      </w:r>
      <w:r w:rsidR="00DC014E" w:rsidRPr="007E2CCE">
        <w:rPr>
          <w:rFonts w:cs="AL-Mateen" w:hint="cs"/>
          <w:sz w:val="36"/>
          <w:szCs w:val="36"/>
          <w:rtl/>
        </w:rPr>
        <w:t xml:space="preserve"> ب</w:t>
      </w:r>
      <w:r w:rsidR="00786E39" w:rsidRPr="007E2CCE">
        <w:rPr>
          <w:rFonts w:cs="AL-Mateen" w:hint="cs"/>
          <w:sz w:val="36"/>
          <w:szCs w:val="36"/>
          <w:rtl/>
        </w:rPr>
        <w:t>ِ</w:t>
      </w:r>
      <w:r w:rsidR="00DC014E" w:rsidRPr="007E2CCE">
        <w:rPr>
          <w:rFonts w:cs="AL-Mateen" w:hint="cs"/>
          <w:sz w:val="36"/>
          <w:szCs w:val="36"/>
          <w:rtl/>
        </w:rPr>
        <w:t>ف</w:t>
      </w:r>
      <w:r w:rsidR="00786E39" w:rsidRPr="007E2CCE">
        <w:rPr>
          <w:rFonts w:cs="AL-Mateen" w:hint="cs"/>
          <w:sz w:val="36"/>
          <w:szCs w:val="36"/>
          <w:rtl/>
        </w:rPr>
        <w:t>َ</w:t>
      </w:r>
      <w:r w:rsidR="00DC014E" w:rsidRPr="007E2CCE">
        <w:rPr>
          <w:rFonts w:cs="AL-Mateen" w:hint="cs"/>
          <w:sz w:val="36"/>
          <w:szCs w:val="36"/>
          <w:rtl/>
        </w:rPr>
        <w:t>ض</w:t>
      </w:r>
      <w:r w:rsidR="00786E39" w:rsidRPr="007E2CCE">
        <w:rPr>
          <w:rFonts w:cs="AL-Mateen" w:hint="cs"/>
          <w:sz w:val="36"/>
          <w:szCs w:val="36"/>
          <w:rtl/>
        </w:rPr>
        <w:t>ْ</w:t>
      </w:r>
      <w:r w:rsidR="00DC014E" w:rsidRPr="007E2CCE">
        <w:rPr>
          <w:rFonts w:cs="AL-Mateen" w:hint="cs"/>
          <w:sz w:val="36"/>
          <w:szCs w:val="36"/>
          <w:rtl/>
        </w:rPr>
        <w:t>ل</w:t>
      </w:r>
      <w:r w:rsidR="00786E39" w:rsidRPr="007E2CCE">
        <w:rPr>
          <w:rFonts w:cs="AL-Mateen" w:hint="cs"/>
          <w:sz w:val="36"/>
          <w:szCs w:val="36"/>
          <w:rtl/>
        </w:rPr>
        <w:t>ِ</w:t>
      </w:r>
      <w:r w:rsidR="001F38EF" w:rsidRPr="007E2CCE">
        <w:rPr>
          <w:rFonts w:cs="AL-Mateen" w:hint="cs"/>
          <w:sz w:val="36"/>
          <w:szCs w:val="36"/>
          <w:rtl/>
        </w:rPr>
        <w:t xml:space="preserve"> ماء المرأة في الجنابة</w:t>
      </w:r>
      <w:r w:rsidR="00DC014E" w:rsidRPr="007E2CCE">
        <w:rPr>
          <w:rFonts w:cs="AL-Mateen" w:hint="cs"/>
          <w:sz w:val="36"/>
          <w:szCs w:val="36"/>
          <w:rtl/>
        </w:rPr>
        <w:t>.</w:t>
      </w:r>
      <w:bookmarkEnd w:id="0"/>
      <w:bookmarkEnd w:id="1"/>
      <w:bookmarkEnd w:id="2"/>
    </w:p>
    <w:p w:rsidR="005730F3" w:rsidRPr="006C3891" w:rsidRDefault="00D244DD" w:rsidP="001E1485">
      <w:pPr>
        <w:spacing w:line="230" w:lineRule="auto"/>
        <w:jc w:val="lowKashida"/>
        <w:rPr>
          <w:rFonts w:ascii="Lotus Linotype" w:hAnsi="Lotus Linotype" w:cs="Lotus Linotype"/>
          <w:b/>
          <w:bCs/>
          <w:sz w:val="36"/>
          <w:szCs w:val="36"/>
          <w:vertAlign w:val="superscript"/>
          <w:rtl/>
        </w:rPr>
      </w:pPr>
      <w:r w:rsidRPr="006C3891">
        <w:rPr>
          <w:rFonts w:ascii="Lotus Linotype" w:hAnsi="Lotus Linotype" w:cs="Lotus Linotype"/>
          <w:b/>
          <w:bCs/>
          <w:sz w:val="36"/>
          <w:szCs w:val="36"/>
          <w:rtl/>
        </w:rPr>
        <w:t>اخ</w:t>
      </w:r>
      <w:r w:rsidR="006C3891">
        <w:rPr>
          <w:rFonts w:ascii="Lotus Linotype" w:hAnsi="Lotus Linotype" w:cs="Lotus Linotype"/>
          <w:b/>
          <w:bCs/>
          <w:sz w:val="36"/>
          <w:szCs w:val="36"/>
          <w:rtl/>
        </w:rPr>
        <w:t>تار المباركفوري رحمه الله تعالى</w:t>
      </w:r>
      <w:r w:rsidR="006C3891">
        <w:rPr>
          <w:rFonts w:ascii="Lotus Linotype" w:hAnsi="Lotus Linotype" w:cs="Lotus Linotype" w:hint="cs"/>
          <w:b/>
          <w:bCs/>
          <w:sz w:val="36"/>
          <w:szCs w:val="36"/>
          <w:rtl/>
        </w:rPr>
        <w:t xml:space="preserve"> </w:t>
      </w:r>
      <w:r w:rsidRPr="006C3891">
        <w:rPr>
          <w:rFonts w:ascii="Lotus Linotype" w:hAnsi="Lotus Linotype" w:cs="Lotus Linotype"/>
          <w:b/>
          <w:bCs/>
          <w:sz w:val="36"/>
          <w:szCs w:val="36"/>
          <w:rtl/>
        </w:rPr>
        <w:t xml:space="preserve">أنه </w:t>
      </w:r>
      <w:r w:rsidR="005730F3" w:rsidRPr="006C3891">
        <w:rPr>
          <w:rFonts w:ascii="Lotus Linotype" w:hAnsi="Lotus Linotype" w:cs="Lotus Linotype"/>
          <w:b/>
          <w:bCs/>
          <w:sz w:val="36"/>
          <w:szCs w:val="36"/>
          <w:rtl/>
        </w:rPr>
        <w:t xml:space="preserve"> يج</w:t>
      </w:r>
      <w:r w:rsidR="0046263C" w:rsidRPr="006C3891">
        <w:rPr>
          <w:rFonts w:ascii="Lotus Linotype" w:hAnsi="Lotus Linotype" w:cs="Lotus Linotype"/>
          <w:b/>
          <w:bCs/>
          <w:sz w:val="36"/>
          <w:szCs w:val="36"/>
          <w:rtl/>
        </w:rPr>
        <w:t>وز</w:t>
      </w:r>
      <w:r w:rsidRPr="006C3891">
        <w:rPr>
          <w:rFonts w:ascii="Lotus Linotype" w:hAnsi="Lotus Linotype" w:cs="Lotus Linotype"/>
          <w:b/>
          <w:bCs/>
          <w:sz w:val="36"/>
          <w:szCs w:val="36"/>
          <w:rtl/>
        </w:rPr>
        <w:t xml:space="preserve"> للرجل أن </w:t>
      </w:r>
      <w:r w:rsidR="0046263C" w:rsidRPr="006C3891">
        <w:rPr>
          <w:rFonts w:ascii="Lotus Linotype" w:hAnsi="Lotus Linotype" w:cs="Lotus Linotype"/>
          <w:b/>
          <w:bCs/>
          <w:sz w:val="36"/>
          <w:szCs w:val="36"/>
          <w:rtl/>
        </w:rPr>
        <w:t xml:space="preserve"> </w:t>
      </w:r>
      <w:r w:rsidRPr="006C3891">
        <w:rPr>
          <w:rFonts w:ascii="Lotus Linotype" w:hAnsi="Lotus Linotype" w:cs="Lotus Linotype"/>
          <w:b/>
          <w:bCs/>
          <w:sz w:val="36"/>
          <w:szCs w:val="36"/>
          <w:rtl/>
        </w:rPr>
        <w:t>ي</w:t>
      </w:r>
      <w:r w:rsidR="0046263C" w:rsidRPr="006C3891">
        <w:rPr>
          <w:rFonts w:ascii="Lotus Linotype" w:hAnsi="Lotus Linotype" w:cs="Lotus Linotype"/>
          <w:b/>
          <w:bCs/>
          <w:sz w:val="36"/>
          <w:szCs w:val="36"/>
          <w:rtl/>
        </w:rPr>
        <w:t>تطهر بفضل المرأة مطلقا</w:t>
      </w:r>
      <w:r w:rsidR="006C3891">
        <w:rPr>
          <w:rFonts w:ascii="Lotus Linotype" w:hAnsi="Lotus Linotype" w:cs="Lotus Linotype"/>
          <w:b/>
          <w:bCs/>
          <w:sz w:val="36"/>
          <w:szCs w:val="36"/>
          <w:rtl/>
        </w:rPr>
        <w:t xml:space="preserve"> حيث قال رحمه الله</w:t>
      </w:r>
      <w:r w:rsidRPr="006C3891">
        <w:rPr>
          <w:rFonts w:ascii="Lotus Linotype" w:hAnsi="Lotus Linotype" w:cs="Lotus Linotype"/>
          <w:b/>
          <w:bCs/>
          <w:sz w:val="36"/>
          <w:szCs w:val="36"/>
          <w:rtl/>
        </w:rPr>
        <w:t>:</w:t>
      </w:r>
      <w:r w:rsidRPr="006C3891">
        <w:rPr>
          <w:rFonts w:ascii="Lotus Linotype" w:eastAsia="Calibri" w:hAnsi="Lotus Linotype" w:cs="Lotus Linotype"/>
          <w:b/>
          <w:bCs/>
          <w:sz w:val="36"/>
          <w:szCs w:val="36"/>
          <w:rtl/>
        </w:rPr>
        <w:t xml:space="preserve"> والحديث يدل على جواز تطهر الرجل بفضل المرأة</w:t>
      </w:r>
      <w:r w:rsidR="00651510">
        <w:rPr>
          <w:rFonts w:ascii="Lotus Linotype" w:eastAsia="Calibri" w:hAnsi="Lotus Linotype" w:cs="Lotus Linotype"/>
          <w:b/>
          <w:bCs/>
          <w:sz w:val="36"/>
          <w:szCs w:val="36"/>
          <w:rtl/>
        </w:rPr>
        <w:t>, وإليه ذهب الجمهور, وهو الصواب</w:t>
      </w:r>
      <w:r w:rsidRPr="006C3891">
        <w:rPr>
          <w:rFonts w:ascii="Lotus Linotype" w:eastAsia="Calibri" w:hAnsi="Lotus Linotype" w:cs="Lotus Linotype"/>
          <w:b/>
          <w:bCs/>
          <w:sz w:val="36"/>
          <w:szCs w:val="36"/>
          <w:rtl/>
        </w:rPr>
        <w:t>"</w:t>
      </w:r>
      <w:r w:rsidRPr="006C3891">
        <w:rPr>
          <w:rFonts w:ascii="Lotus Linotype" w:hAnsi="Lotus Linotype" w:cs="Lotus Linotype"/>
          <w:b/>
          <w:bCs/>
          <w:smallCaps/>
          <w:sz w:val="36"/>
          <w:szCs w:val="36"/>
          <w:vertAlign w:val="superscript"/>
          <w:rtl/>
        </w:rPr>
        <w:t xml:space="preserve"> </w:t>
      </w:r>
      <w:r w:rsidR="005730F3" w:rsidRPr="00651510">
        <w:rPr>
          <w:rFonts w:ascii="Lotus Linotype" w:hAnsi="Lotus Linotype" w:cs="Traditional Arabic"/>
          <w:b/>
          <w:bCs/>
          <w:smallCaps/>
          <w:sz w:val="36"/>
          <w:szCs w:val="36"/>
          <w:vertAlign w:val="superscript"/>
          <w:rtl/>
        </w:rPr>
        <w:t>(</w:t>
      </w:r>
      <w:r w:rsidR="005730F3" w:rsidRPr="00651510">
        <w:rPr>
          <w:rFonts w:ascii="Lotus Linotype" w:hAnsi="Lotus Linotype" w:cs="Traditional Arabic"/>
          <w:b/>
          <w:bCs/>
          <w:smallCaps/>
          <w:sz w:val="36"/>
          <w:szCs w:val="36"/>
          <w:vertAlign w:val="superscript"/>
          <w:rtl/>
        </w:rPr>
        <w:footnoteReference w:id="2"/>
      </w:r>
      <w:r w:rsidR="005730F3" w:rsidRPr="00651510">
        <w:rPr>
          <w:rFonts w:ascii="Lotus Linotype" w:hAnsi="Lotus Linotype" w:cs="Traditional Arabic"/>
          <w:b/>
          <w:bCs/>
          <w:smallCaps/>
          <w:sz w:val="36"/>
          <w:szCs w:val="36"/>
          <w:vertAlign w:val="superscript"/>
          <w:rtl/>
        </w:rPr>
        <w:t>)</w:t>
      </w:r>
      <w:r w:rsidR="005730F3" w:rsidRPr="006C3891">
        <w:rPr>
          <w:rFonts w:ascii="Lotus Linotype" w:hAnsi="Lotus Linotype" w:cs="Lotus Linotype"/>
          <w:b/>
          <w:bCs/>
          <w:sz w:val="36"/>
          <w:szCs w:val="36"/>
          <w:rtl/>
        </w:rPr>
        <w:t>.</w:t>
      </w:r>
    </w:p>
    <w:p w:rsidR="00F931CE" w:rsidRPr="00D1036C" w:rsidRDefault="003D611C" w:rsidP="001E1485">
      <w:pPr>
        <w:spacing w:line="230" w:lineRule="auto"/>
        <w:jc w:val="both"/>
        <w:rPr>
          <w:rFonts w:cs="Traditional Arabic"/>
          <w:sz w:val="36"/>
          <w:szCs w:val="36"/>
          <w:vertAlign w:val="superscript"/>
        </w:rPr>
      </w:pPr>
      <w:r>
        <w:rPr>
          <w:rFonts w:cs="Traditional Arabic" w:hint="cs"/>
          <w:b/>
          <w:bCs/>
          <w:sz w:val="36"/>
          <w:szCs w:val="36"/>
          <w:rtl/>
        </w:rPr>
        <w:t>تحرير محل النزاع في المسألة</w:t>
      </w:r>
      <w:r w:rsidR="00F931CE" w:rsidRPr="00D1036C">
        <w:rPr>
          <w:rFonts w:cs="Traditional Arabic" w:hint="cs"/>
          <w:b/>
          <w:bCs/>
          <w:sz w:val="36"/>
          <w:szCs w:val="36"/>
          <w:rtl/>
        </w:rPr>
        <w:t xml:space="preserve">: </w:t>
      </w:r>
      <w:r w:rsidR="004E4724" w:rsidRPr="00D1036C">
        <w:rPr>
          <w:rFonts w:cs="Traditional Arabic" w:hint="cs"/>
          <w:sz w:val="36"/>
          <w:szCs w:val="36"/>
          <w:rtl/>
        </w:rPr>
        <w:t xml:space="preserve">اتفق العلماء </w:t>
      </w:r>
      <w:r w:rsidR="005B21F9" w:rsidRPr="00D1036C">
        <w:rPr>
          <w:rFonts w:cs="Traditional Arabic" w:hint="cs"/>
          <w:sz w:val="36"/>
          <w:szCs w:val="36"/>
          <w:rtl/>
        </w:rPr>
        <w:t>على جواز تطهر الرجل والمرأة معا</w:t>
      </w:r>
      <w:r w:rsidR="006B4410" w:rsidRPr="00D1036C">
        <w:rPr>
          <w:rFonts w:ascii="AGA Arabesque" w:hAnsi="AGA Arabesque" w:cs="Traditional Arabic" w:hint="cs"/>
          <w:smallCaps/>
          <w:sz w:val="36"/>
          <w:szCs w:val="36"/>
          <w:vertAlign w:val="superscript"/>
          <w:rtl/>
        </w:rPr>
        <w:t xml:space="preserve"> </w:t>
      </w:r>
      <w:r w:rsidR="005B21F9" w:rsidRPr="00D1036C">
        <w:rPr>
          <w:rFonts w:ascii="AGA Arabesque" w:hAnsi="AGA Arabesque" w:cs="Traditional Arabic" w:hint="cs"/>
          <w:smallCaps/>
          <w:sz w:val="36"/>
          <w:szCs w:val="36"/>
          <w:vertAlign w:val="superscript"/>
          <w:rtl/>
        </w:rPr>
        <w:t xml:space="preserve"> </w:t>
      </w:r>
      <w:r w:rsidR="005B21F9" w:rsidRPr="00D1036C">
        <w:rPr>
          <w:rFonts w:ascii="AGA Arabesque" w:hAnsi="AGA Arabesque" w:cs="Traditional Arabic" w:hint="cs"/>
          <w:smallCaps/>
          <w:sz w:val="36"/>
          <w:szCs w:val="36"/>
          <w:rtl/>
        </w:rPr>
        <w:t>في إناء واحد</w:t>
      </w:r>
      <w:r w:rsidR="005B21F9" w:rsidRPr="00D1036C">
        <w:rPr>
          <w:rFonts w:ascii="AGA Arabesque" w:hAnsi="AGA Arabesque" w:cs="Traditional Arabic" w:hint="cs"/>
          <w:smallCaps/>
          <w:sz w:val="36"/>
          <w:szCs w:val="36"/>
          <w:vertAlign w:val="superscript"/>
          <w:rtl/>
        </w:rPr>
        <w:t xml:space="preserve"> </w:t>
      </w:r>
      <w:r w:rsidR="00894B03" w:rsidRPr="00D1036C">
        <w:rPr>
          <w:rFonts w:ascii="AGA Arabesque" w:hAnsi="AGA Arabesque" w:cs="Traditional Arabic" w:hint="cs"/>
          <w:smallCaps/>
          <w:sz w:val="36"/>
          <w:szCs w:val="36"/>
          <w:vertAlign w:val="superscript"/>
          <w:rtl/>
        </w:rPr>
        <w:t xml:space="preserve"> </w:t>
      </w:r>
      <w:r w:rsidR="00894B03" w:rsidRPr="00D1036C">
        <w:rPr>
          <w:rFonts w:ascii="AGA Arabesque" w:hAnsi="AGA Arabesque" w:cs="Traditional Arabic" w:hint="cs"/>
          <w:smallCaps/>
          <w:sz w:val="36"/>
          <w:szCs w:val="36"/>
          <w:rtl/>
        </w:rPr>
        <w:t xml:space="preserve"> مشترك بينهما</w:t>
      </w:r>
      <w:r w:rsidR="005B21F9" w:rsidRPr="00D1036C">
        <w:rPr>
          <w:rFonts w:ascii="AGA Arabesque" w:hAnsi="AGA Arabesque" w:cs="Traditional Arabic" w:hint="cs"/>
          <w:smallCaps/>
          <w:sz w:val="36"/>
          <w:szCs w:val="36"/>
          <w:vertAlign w:val="superscript"/>
          <w:rtl/>
        </w:rPr>
        <w:t>(</w:t>
      </w:r>
      <w:r w:rsidR="005B21F9" w:rsidRPr="00D1036C">
        <w:rPr>
          <w:rFonts w:ascii="AGA Arabesque" w:hAnsi="AGA Arabesque" w:cs="Traditional Arabic"/>
          <w:smallCaps/>
          <w:sz w:val="36"/>
          <w:szCs w:val="36"/>
          <w:vertAlign w:val="superscript"/>
          <w:rtl/>
        </w:rPr>
        <w:footnoteReference w:id="3"/>
      </w:r>
      <w:r w:rsidR="005B21F9" w:rsidRPr="00D1036C">
        <w:rPr>
          <w:rFonts w:ascii="AGA Arabesque" w:hAnsi="AGA Arabesque" w:cs="Traditional Arabic" w:hint="cs"/>
          <w:smallCaps/>
          <w:sz w:val="36"/>
          <w:szCs w:val="36"/>
          <w:vertAlign w:val="superscript"/>
          <w:rtl/>
        </w:rPr>
        <w:t>)</w:t>
      </w:r>
      <w:r w:rsidR="004E4724" w:rsidRPr="00D1036C">
        <w:rPr>
          <w:rFonts w:cs="Traditional Arabic" w:hint="cs"/>
          <w:sz w:val="36"/>
          <w:szCs w:val="36"/>
          <w:rtl/>
        </w:rPr>
        <w:t>,</w:t>
      </w:r>
      <w:r w:rsidR="006B4410" w:rsidRPr="00D1036C">
        <w:rPr>
          <w:rFonts w:cs="Traditional Arabic" w:hint="cs"/>
          <w:sz w:val="36"/>
          <w:szCs w:val="36"/>
          <w:rtl/>
        </w:rPr>
        <w:t>كما اتفقوا على جواز تطهر المرأة بفضل الرجل</w:t>
      </w:r>
      <w:r w:rsidR="00AD3E52" w:rsidRPr="00D1036C">
        <w:rPr>
          <w:rStyle w:val="ae"/>
          <w:rFonts w:hint="cs"/>
          <w:sz w:val="36"/>
          <w:szCs w:val="36"/>
          <w:rtl/>
        </w:rPr>
        <w:t>(</w:t>
      </w:r>
      <w:r w:rsidR="00AD3E52" w:rsidRPr="00D1036C">
        <w:rPr>
          <w:rStyle w:val="ae"/>
          <w:sz w:val="36"/>
          <w:szCs w:val="36"/>
          <w:rtl/>
        </w:rPr>
        <w:footnoteReference w:id="4"/>
      </w:r>
      <w:r w:rsidR="00AD3E52" w:rsidRPr="00D1036C">
        <w:rPr>
          <w:rStyle w:val="ae"/>
          <w:rFonts w:hint="cs"/>
          <w:sz w:val="36"/>
          <w:szCs w:val="36"/>
          <w:rtl/>
        </w:rPr>
        <w:t>)</w:t>
      </w:r>
      <w:r w:rsidR="004E4724" w:rsidRPr="00D1036C">
        <w:rPr>
          <w:rFonts w:cs="Traditional Arabic" w:hint="cs"/>
          <w:sz w:val="36"/>
          <w:szCs w:val="36"/>
          <w:rtl/>
        </w:rPr>
        <w:t xml:space="preserve">, وإنما اختلفوا في تطهر الرجل </w:t>
      </w:r>
      <w:r w:rsidR="006B4410" w:rsidRPr="00D1036C">
        <w:rPr>
          <w:rFonts w:cs="Traditional Arabic" w:hint="cs"/>
          <w:sz w:val="36"/>
          <w:szCs w:val="36"/>
          <w:rtl/>
        </w:rPr>
        <w:t xml:space="preserve">بفضل المرأة </w:t>
      </w:r>
      <w:r w:rsidR="00C437A5" w:rsidRPr="00D1036C">
        <w:rPr>
          <w:rFonts w:ascii="AGA Arabesque" w:hAnsi="AGA Arabesque" w:cs="Traditional Arabic" w:hint="cs"/>
          <w:smallCaps/>
          <w:sz w:val="36"/>
          <w:szCs w:val="36"/>
          <w:vertAlign w:val="superscript"/>
          <w:rtl/>
        </w:rPr>
        <w:t>(</w:t>
      </w:r>
      <w:r w:rsidR="00C437A5" w:rsidRPr="00D1036C">
        <w:rPr>
          <w:rFonts w:ascii="AGA Arabesque" w:hAnsi="AGA Arabesque" w:cs="Traditional Arabic"/>
          <w:smallCaps/>
          <w:sz w:val="36"/>
          <w:szCs w:val="36"/>
          <w:vertAlign w:val="superscript"/>
          <w:rtl/>
        </w:rPr>
        <w:footnoteReference w:id="5"/>
      </w:r>
      <w:r w:rsidR="00C437A5" w:rsidRPr="00D1036C">
        <w:rPr>
          <w:rFonts w:ascii="AGA Arabesque" w:hAnsi="AGA Arabesque" w:cs="Traditional Arabic" w:hint="cs"/>
          <w:smallCaps/>
          <w:sz w:val="36"/>
          <w:szCs w:val="36"/>
          <w:vertAlign w:val="superscript"/>
          <w:rtl/>
        </w:rPr>
        <w:t>)</w:t>
      </w:r>
      <w:r w:rsidR="00427DD3" w:rsidRPr="00D1036C">
        <w:rPr>
          <w:rFonts w:cs="Traditional Arabic" w:hint="cs"/>
          <w:sz w:val="36"/>
          <w:szCs w:val="36"/>
          <w:vertAlign w:val="superscript"/>
          <w:rtl/>
        </w:rPr>
        <w:t xml:space="preserve"> </w:t>
      </w:r>
      <w:r w:rsidR="00427DD3" w:rsidRPr="00D1036C">
        <w:rPr>
          <w:rFonts w:cs="Traditional Arabic" w:hint="cs"/>
          <w:sz w:val="36"/>
          <w:szCs w:val="36"/>
          <w:rtl/>
        </w:rPr>
        <w:t xml:space="preserve">على </w:t>
      </w:r>
      <w:r w:rsidR="00D244DD" w:rsidRPr="00D1036C">
        <w:rPr>
          <w:rFonts w:cs="Traditional Arabic" w:hint="cs"/>
          <w:sz w:val="36"/>
          <w:szCs w:val="36"/>
          <w:rtl/>
        </w:rPr>
        <w:t>خمسة أقوال:</w:t>
      </w:r>
    </w:p>
    <w:p w:rsidR="00157913" w:rsidRPr="00D1036C" w:rsidRDefault="00157913" w:rsidP="001E1485">
      <w:pPr>
        <w:widowControl w:val="0"/>
        <w:tabs>
          <w:tab w:val="left" w:pos="5264"/>
        </w:tabs>
        <w:jc w:val="both"/>
        <w:rPr>
          <w:rFonts w:cs="Traditional Arabic"/>
          <w:b/>
          <w:bCs/>
          <w:sz w:val="36"/>
          <w:szCs w:val="36"/>
          <w:rtl/>
        </w:rPr>
      </w:pPr>
      <w:r w:rsidRPr="00D1036C">
        <w:rPr>
          <w:rFonts w:cs="Traditional Arabic" w:hint="cs"/>
          <w:b/>
          <w:bCs/>
          <w:sz w:val="36"/>
          <w:szCs w:val="36"/>
          <w:rtl/>
        </w:rPr>
        <w:t xml:space="preserve">القول الأول: </w:t>
      </w:r>
      <w:r w:rsidR="004E2AA8" w:rsidRPr="00D1036C">
        <w:rPr>
          <w:rFonts w:ascii="CTraditional Arabic" w:hAnsi="CTraditional Arabic" w:cs="Traditional Arabic" w:hint="cs"/>
          <w:sz w:val="36"/>
          <w:szCs w:val="36"/>
          <w:rtl/>
        </w:rPr>
        <w:t>يجو</w:t>
      </w:r>
      <w:r w:rsidRPr="00D1036C">
        <w:rPr>
          <w:rFonts w:ascii="CTraditional Arabic" w:hAnsi="CTraditional Arabic" w:cs="Traditional Arabic" w:hint="cs"/>
          <w:sz w:val="36"/>
          <w:szCs w:val="36"/>
          <w:rtl/>
        </w:rPr>
        <w:t>ز</w:t>
      </w:r>
      <w:r w:rsidR="00A4274D" w:rsidRPr="00D1036C">
        <w:rPr>
          <w:rFonts w:ascii="CTraditional Arabic" w:hAnsi="CTraditional Arabic" w:cs="Traditional Arabic" w:hint="cs"/>
          <w:sz w:val="36"/>
          <w:szCs w:val="36"/>
          <w:rtl/>
        </w:rPr>
        <w:t xml:space="preserve"> </w:t>
      </w:r>
      <w:r w:rsidR="004E2AA8" w:rsidRPr="00D1036C">
        <w:rPr>
          <w:rFonts w:ascii="CTraditional Arabic" w:hAnsi="CTraditional Arabic" w:cs="Traditional Arabic" w:hint="cs"/>
          <w:sz w:val="36"/>
          <w:szCs w:val="36"/>
          <w:rtl/>
        </w:rPr>
        <w:t xml:space="preserve">للرجل أن يتطهر </w:t>
      </w:r>
      <w:r w:rsidRPr="00D1036C">
        <w:rPr>
          <w:rFonts w:ascii="CTraditional Arabic" w:hAnsi="CTraditional Arabic" w:cs="Traditional Arabic" w:hint="cs"/>
          <w:sz w:val="36"/>
          <w:szCs w:val="36"/>
          <w:rtl/>
        </w:rPr>
        <w:t>بفضل طهور المرأة مطلقاً</w:t>
      </w:r>
      <w:r w:rsidR="00D244DD" w:rsidRPr="00D1036C">
        <w:rPr>
          <w:rFonts w:ascii="CTraditional Arabic" w:hAnsi="CTraditional Arabic" w:cs="Traditional Arabic" w:hint="cs"/>
          <w:sz w:val="36"/>
          <w:szCs w:val="36"/>
          <w:rtl/>
        </w:rPr>
        <w:t xml:space="preserve"> بلا كراهة</w:t>
      </w:r>
      <w:r w:rsidR="00420B27" w:rsidRPr="00D1036C">
        <w:rPr>
          <w:rFonts w:ascii="CTraditional Arabic" w:hAnsi="CTraditional Arabic" w:cs="Traditional Arabic" w:hint="cs"/>
          <w:sz w:val="36"/>
          <w:szCs w:val="36"/>
          <w:rtl/>
        </w:rPr>
        <w:t>, وهو قول ابن عباس</w:t>
      </w:r>
      <w:r w:rsidR="006B4410" w:rsidRPr="00D1036C">
        <w:rPr>
          <w:rFonts w:ascii="CTraditional Arabic" w:hAnsi="CTraditional Arabic" w:cs="Traditional Arabic" w:hint="cs"/>
          <w:sz w:val="36"/>
          <w:szCs w:val="36"/>
          <w:rtl/>
        </w:rPr>
        <w:t>,</w:t>
      </w:r>
      <w:r w:rsidR="00420B27" w:rsidRPr="00D1036C">
        <w:rPr>
          <w:rFonts w:ascii="CTraditional Arabic" w:hAnsi="CTraditional Arabic" w:cs="Traditional Arabic" w:hint="cs"/>
          <w:sz w:val="36"/>
          <w:szCs w:val="36"/>
          <w:rtl/>
        </w:rPr>
        <w:t>وزيد بن ثابت</w:t>
      </w:r>
      <w:r w:rsidR="00493711" w:rsidRPr="00D1036C">
        <w:rPr>
          <w:rStyle w:val="ae"/>
          <w:rFonts w:hint="cs"/>
          <w:sz w:val="36"/>
          <w:szCs w:val="36"/>
          <w:rtl/>
        </w:rPr>
        <w:t>(</w:t>
      </w:r>
      <w:r w:rsidR="00493711" w:rsidRPr="00D1036C">
        <w:rPr>
          <w:rStyle w:val="ae"/>
          <w:sz w:val="36"/>
          <w:szCs w:val="36"/>
          <w:rtl/>
        </w:rPr>
        <w:footnoteReference w:id="6"/>
      </w:r>
      <w:r w:rsidR="00493711" w:rsidRPr="00D1036C">
        <w:rPr>
          <w:rStyle w:val="ae"/>
          <w:rFonts w:hint="cs"/>
          <w:sz w:val="36"/>
          <w:szCs w:val="36"/>
          <w:rtl/>
        </w:rPr>
        <w:t>)</w:t>
      </w:r>
      <w:r w:rsidR="00507E64">
        <w:rPr>
          <w:rFonts w:ascii="CTraditional Arabic" w:hAnsi="CTraditional Arabic" w:cs="Traditional Arabic" w:hint="cs"/>
          <w:sz w:val="36"/>
          <w:szCs w:val="36"/>
          <w:rtl/>
        </w:rPr>
        <w:t>,</w:t>
      </w:r>
      <w:r w:rsidR="00420B27" w:rsidRPr="00D1036C">
        <w:rPr>
          <w:rFonts w:ascii="CTraditional Arabic" w:hAnsi="CTraditional Arabic" w:cs="Traditional Arabic" w:hint="cs"/>
          <w:sz w:val="36"/>
          <w:szCs w:val="36"/>
          <w:rtl/>
        </w:rPr>
        <w:t>وجمهور الصحابة</w:t>
      </w:r>
      <w:r w:rsidR="00563E1C" w:rsidRPr="00D1036C">
        <w:rPr>
          <w:rFonts w:ascii="CTraditional Arabic" w:hAnsi="CTraditional Arabic" w:cs="Traditional Arabic" w:hint="cs"/>
          <w:sz w:val="36"/>
          <w:szCs w:val="36"/>
          <w:rtl/>
        </w:rPr>
        <w:t xml:space="preserve"> و</w:t>
      </w:r>
      <w:r w:rsidR="00420B27" w:rsidRPr="00D1036C">
        <w:rPr>
          <w:rFonts w:ascii="CTraditional Arabic" w:hAnsi="CTraditional Arabic" w:cs="Traditional Arabic" w:hint="cs"/>
          <w:sz w:val="36"/>
          <w:szCs w:val="36"/>
          <w:rtl/>
        </w:rPr>
        <w:t xml:space="preserve"> التابعين</w:t>
      </w:r>
      <w:r w:rsidR="00420B27" w:rsidRPr="00D1036C">
        <w:rPr>
          <w:rStyle w:val="ae"/>
          <w:rFonts w:hint="cs"/>
          <w:sz w:val="36"/>
          <w:szCs w:val="36"/>
          <w:rtl/>
        </w:rPr>
        <w:t>(</w:t>
      </w:r>
      <w:r w:rsidR="00420B27" w:rsidRPr="00D1036C">
        <w:rPr>
          <w:rStyle w:val="ae"/>
          <w:sz w:val="36"/>
          <w:szCs w:val="36"/>
          <w:rtl/>
        </w:rPr>
        <w:footnoteReference w:id="7"/>
      </w:r>
      <w:r w:rsidR="00420B27" w:rsidRPr="00D1036C">
        <w:rPr>
          <w:rStyle w:val="ae"/>
          <w:rFonts w:hint="cs"/>
          <w:sz w:val="36"/>
          <w:szCs w:val="36"/>
          <w:rtl/>
        </w:rPr>
        <w:t>)</w:t>
      </w:r>
      <w:r w:rsidR="0070462E" w:rsidRPr="00D1036C">
        <w:rPr>
          <w:rFonts w:cs="Traditional Arabic" w:hint="cs"/>
          <w:sz w:val="36"/>
          <w:szCs w:val="36"/>
          <w:rtl/>
        </w:rPr>
        <w:t>,</w:t>
      </w:r>
      <w:r w:rsidR="00D244DD" w:rsidRPr="00D1036C">
        <w:rPr>
          <w:rFonts w:ascii="CTraditional Arabic" w:hAnsi="CTraditional Arabic" w:cs="Traditional Arabic" w:hint="cs"/>
          <w:sz w:val="36"/>
          <w:szCs w:val="36"/>
          <w:rtl/>
        </w:rPr>
        <w:t xml:space="preserve"> </w:t>
      </w:r>
      <w:r w:rsidRPr="00D1036C">
        <w:rPr>
          <w:rFonts w:ascii="CTraditional Arabic" w:hAnsi="CTraditional Arabic" w:cs="Traditional Arabic" w:hint="cs"/>
          <w:sz w:val="36"/>
          <w:szCs w:val="36"/>
          <w:rtl/>
        </w:rPr>
        <w:t>و</w:t>
      </w:r>
      <w:r w:rsidR="00563E1C" w:rsidRPr="00D1036C">
        <w:rPr>
          <w:rFonts w:ascii="CTraditional Arabic" w:hAnsi="CTraditional Arabic" w:cs="Traditional Arabic" w:hint="cs"/>
          <w:sz w:val="36"/>
          <w:szCs w:val="36"/>
          <w:rtl/>
        </w:rPr>
        <w:t>هو</w:t>
      </w:r>
      <w:r w:rsidRPr="00D1036C">
        <w:rPr>
          <w:rFonts w:ascii="CTraditional Arabic" w:hAnsi="CTraditional Arabic" w:cs="Traditional Arabic" w:hint="cs"/>
          <w:sz w:val="36"/>
          <w:szCs w:val="36"/>
          <w:rtl/>
        </w:rPr>
        <w:t xml:space="preserve"> مذهب الحنفية</w:t>
      </w:r>
      <w:r w:rsidRPr="00D1036C">
        <w:rPr>
          <w:rStyle w:val="ae"/>
          <w:rFonts w:hint="cs"/>
          <w:sz w:val="36"/>
          <w:szCs w:val="36"/>
          <w:rtl/>
        </w:rPr>
        <w:t>(</w:t>
      </w:r>
      <w:r w:rsidRPr="00D1036C">
        <w:rPr>
          <w:rStyle w:val="ae"/>
          <w:sz w:val="36"/>
          <w:szCs w:val="36"/>
          <w:rtl/>
        </w:rPr>
        <w:footnoteReference w:id="8"/>
      </w:r>
      <w:r w:rsidRPr="00D1036C">
        <w:rPr>
          <w:rStyle w:val="ae"/>
          <w:rFonts w:hint="cs"/>
          <w:sz w:val="36"/>
          <w:szCs w:val="36"/>
          <w:rtl/>
        </w:rPr>
        <w:t>)</w:t>
      </w:r>
      <w:r w:rsidRPr="00D1036C">
        <w:rPr>
          <w:rFonts w:ascii="CTraditional Arabic" w:hAnsi="CTraditional Arabic" w:cs="Traditional Arabic" w:hint="cs"/>
          <w:sz w:val="36"/>
          <w:szCs w:val="36"/>
          <w:rtl/>
        </w:rPr>
        <w:t>،</w:t>
      </w:r>
      <w:r w:rsidR="006B4410" w:rsidRPr="00D1036C">
        <w:rPr>
          <w:rFonts w:ascii="CTraditional Arabic" w:hAnsi="CTraditional Arabic" w:cs="Traditional Arabic" w:hint="cs"/>
          <w:sz w:val="36"/>
          <w:szCs w:val="36"/>
          <w:rtl/>
        </w:rPr>
        <w:t xml:space="preserve"> </w:t>
      </w:r>
      <w:r w:rsidRPr="00D1036C">
        <w:rPr>
          <w:rFonts w:ascii="CTraditional Arabic" w:hAnsi="CTraditional Arabic" w:cs="Traditional Arabic" w:hint="cs"/>
          <w:sz w:val="36"/>
          <w:szCs w:val="36"/>
          <w:rtl/>
        </w:rPr>
        <w:t>والمالكية</w:t>
      </w:r>
      <w:r w:rsidRPr="00D1036C">
        <w:rPr>
          <w:rStyle w:val="ae"/>
          <w:rFonts w:hint="cs"/>
          <w:sz w:val="36"/>
          <w:szCs w:val="36"/>
          <w:rtl/>
        </w:rPr>
        <w:t>(</w:t>
      </w:r>
      <w:r w:rsidRPr="00D1036C">
        <w:rPr>
          <w:rStyle w:val="ae"/>
          <w:sz w:val="36"/>
          <w:szCs w:val="36"/>
          <w:rtl/>
        </w:rPr>
        <w:footnoteReference w:id="9"/>
      </w:r>
      <w:r w:rsidRPr="00D1036C">
        <w:rPr>
          <w:rStyle w:val="ae"/>
          <w:rFonts w:hint="cs"/>
          <w:sz w:val="36"/>
          <w:szCs w:val="36"/>
          <w:rtl/>
        </w:rPr>
        <w:t>)</w:t>
      </w:r>
      <w:r w:rsidRPr="00D1036C">
        <w:rPr>
          <w:rFonts w:ascii="CTraditional Arabic" w:hAnsi="CTraditional Arabic" w:cs="Traditional Arabic" w:hint="cs"/>
          <w:sz w:val="36"/>
          <w:szCs w:val="36"/>
          <w:rtl/>
        </w:rPr>
        <w:t xml:space="preserve">، </w:t>
      </w:r>
      <w:r w:rsidRPr="00D1036C">
        <w:rPr>
          <w:rFonts w:ascii="CTraditional Arabic" w:hAnsi="CTraditional Arabic" w:cs="Traditional Arabic" w:hint="cs"/>
          <w:sz w:val="36"/>
          <w:szCs w:val="36"/>
          <w:rtl/>
        </w:rPr>
        <w:lastRenderedPageBreak/>
        <w:t>والشافعية</w:t>
      </w:r>
      <w:r w:rsidRPr="00D1036C">
        <w:rPr>
          <w:rStyle w:val="ae"/>
          <w:rFonts w:hint="cs"/>
          <w:sz w:val="36"/>
          <w:szCs w:val="36"/>
          <w:rtl/>
        </w:rPr>
        <w:t>(</w:t>
      </w:r>
      <w:r w:rsidRPr="00D1036C">
        <w:rPr>
          <w:rStyle w:val="ae"/>
          <w:sz w:val="36"/>
          <w:szCs w:val="36"/>
          <w:rtl/>
        </w:rPr>
        <w:footnoteReference w:id="10"/>
      </w:r>
      <w:r w:rsidRPr="00D1036C">
        <w:rPr>
          <w:rStyle w:val="ae"/>
          <w:rFonts w:hint="cs"/>
          <w:sz w:val="36"/>
          <w:szCs w:val="36"/>
          <w:rtl/>
        </w:rPr>
        <w:t>)</w:t>
      </w:r>
      <w:r w:rsidR="00DC3BA3" w:rsidRPr="00D1036C">
        <w:rPr>
          <w:rFonts w:ascii="CTraditional Arabic" w:hAnsi="CTraditional Arabic" w:cs="Traditional Arabic" w:hint="cs"/>
          <w:sz w:val="36"/>
          <w:szCs w:val="36"/>
          <w:rtl/>
        </w:rPr>
        <w:t xml:space="preserve">، ورواية </w:t>
      </w:r>
      <w:r w:rsidR="00420B27" w:rsidRPr="00D1036C">
        <w:rPr>
          <w:rFonts w:ascii="CTraditional Arabic" w:hAnsi="CTraditional Arabic" w:cs="Traditional Arabic" w:hint="cs"/>
          <w:sz w:val="36"/>
          <w:szCs w:val="36"/>
          <w:rtl/>
        </w:rPr>
        <w:t>عند</w:t>
      </w:r>
      <w:r w:rsidRPr="00D1036C">
        <w:rPr>
          <w:rFonts w:ascii="CTraditional Arabic" w:hAnsi="CTraditional Arabic" w:cs="Traditional Arabic" w:hint="cs"/>
          <w:sz w:val="36"/>
          <w:szCs w:val="36"/>
          <w:rtl/>
        </w:rPr>
        <w:t xml:space="preserve"> الحنابلة</w:t>
      </w:r>
      <w:r w:rsidRPr="00D1036C">
        <w:rPr>
          <w:rStyle w:val="ae"/>
          <w:rFonts w:hint="cs"/>
          <w:sz w:val="36"/>
          <w:szCs w:val="36"/>
          <w:rtl/>
        </w:rPr>
        <w:t>(</w:t>
      </w:r>
      <w:r w:rsidRPr="00D1036C">
        <w:rPr>
          <w:rStyle w:val="ae"/>
          <w:sz w:val="36"/>
          <w:szCs w:val="36"/>
          <w:rtl/>
        </w:rPr>
        <w:footnoteReference w:id="11"/>
      </w:r>
      <w:r w:rsidRPr="00D1036C">
        <w:rPr>
          <w:rStyle w:val="ae"/>
          <w:rFonts w:hint="cs"/>
          <w:sz w:val="36"/>
          <w:szCs w:val="36"/>
          <w:rtl/>
        </w:rPr>
        <w:t>)</w:t>
      </w:r>
      <w:r w:rsidRPr="00D1036C">
        <w:rPr>
          <w:rFonts w:ascii="CTraditional Arabic" w:hAnsi="CTraditional Arabic" w:cs="Traditional Arabic" w:hint="cs"/>
          <w:sz w:val="36"/>
          <w:szCs w:val="36"/>
          <w:rtl/>
        </w:rPr>
        <w:t>،</w:t>
      </w:r>
      <w:r w:rsidR="00D244DD" w:rsidRPr="00D1036C">
        <w:rPr>
          <w:rFonts w:ascii="CTraditional Arabic" w:hAnsi="CTraditional Arabic" w:cs="Traditional Arabic" w:hint="cs"/>
          <w:sz w:val="36"/>
          <w:szCs w:val="36"/>
          <w:rtl/>
        </w:rPr>
        <w:t xml:space="preserve"> </w:t>
      </w:r>
      <w:r w:rsidR="00563E1C" w:rsidRPr="00D1036C">
        <w:rPr>
          <w:rFonts w:ascii="CTraditional Arabic" w:hAnsi="CTraditional Arabic" w:cs="Traditional Arabic" w:hint="cs"/>
          <w:sz w:val="36"/>
          <w:szCs w:val="36"/>
          <w:rtl/>
        </w:rPr>
        <w:t>واختاره ابن المنذر</w:t>
      </w:r>
      <w:r w:rsidR="00563E1C" w:rsidRPr="00D1036C">
        <w:rPr>
          <w:rStyle w:val="ae"/>
          <w:rFonts w:hint="cs"/>
          <w:sz w:val="36"/>
          <w:szCs w:val="36"/>
          <w:rtl/>
        </w:rPr>
        <w:t>(</w:t>
      </w:r>
      <w:r w:rsidR="00563E1C" w:rsidRPr="00D1036C">
        <w:rPr>
          <w:rStyle w:val="ae"/>
          <w:sz w:val="36"/>
          <w:szCs w:val="36"/>
          <w:rtl/>
        </w:rPr>
        <w:footnoteReference w:id="12"/>
      </w:r>
      <w:r w:rsidR="00563E1C" w:rsidRPr="00D1036C">
        <w:rPr>
          <w:rStyle w:val="ae"/>
          <w:rFonts w:hint="cs"/>
          <w:sz w:val="36"/>
          <w:szCs w:val="36"/>
          <w:rtl/>
        </w:rPr>
        <w:t>)</w:t>
      </w:r>
      <w:r w:rsidR="00D41068" w:rsidRPr="00D1036C">
        <w:rPr>
          <w:rFonts w:ascii="CTraditional Arabic" w:hAnsi="CTraditional Arabic" w:cs="Traditional Arabic" w:hint="cs"/>
          <w:sz w:val="36"/>
          <w:szCs w:val="36"/>
          <w:rtl/>
        </w:rPr>
        <w:t>,</w:t>
      </w:r>
      <w:r w:rsidRPr="00D1036C">
        <w:rPr>
          <w:rFonts w:ascii="CTraditional Arabic" w:hAnsi="CTraditional Arabic" w:cs="Traditional Arabic" w:hint="cs"/>
          <w:sz w:val="36"/>
          <w:szCs w:val="36"/>
          <w:rtl/>
        </w:rPr>
        <w:t xml:space="preserve"> </w:t>
      </w:r>
      <w:r w:rsidR="006B4410" w:rsidRPr="00D1036C">
        <w:rPr>
          <w:rFonts w:ascii="CTraditional Arabic" w:hAnsi="CTraditional Arabic" w:cs="Traditional Arabic" w:hint="cs"/>
          <w:sz w:val="36"/>
          <w:szCs w:val="36"/>
          <w:rtl/>
        </w:rPr>
        <w:t xml:space="preserve">وهو قول </w:t>
      </w:r>
      <w:r w:rsidRPr="00D1036C">
        <w:rPr>
          <w:rFonts w:ascii="CTraditional Arabic" w:hAnsi="CTraditional Arabic" w:cs="Traditional Arabic" w:hint="cs"/>
          <w:sz w:val="36"/>
          <w:szCs w:val="36"/>
          <w:rtl/>
        </w:rPr>
        <w:t>جمهور العلماء</w:t>
      </w:r>
      <w:r w:rsidRPr="00D1036C">
        <w:rPr>
          <w:rStyle w:val="ae"/>
          <w:rFonts w:hint="cs"/>
          <w:sz w:val="36"/>
          <w:szCs w:val="36"/>
          <w:rtl/>
        </w:rPr>
        <w:t>(</w:t>
      </w:r>
      <w:r w:rsidRPr="00D1036C">
        <w:rPr>
          <w:rStyle w:val="ae"/>
          <w:sz w:val="36"/>
          <w:szCs w:val="36"/>
          <w:rtl/>
        </w:rPr>
        <w:footnoteReference w:id="13"/>
      </w:r>
      <w:r w:rsidRPr="00D1036C">
        <w:rPr>
          <w:rStyle w:val="ae"/>
          <w:rFonts w:hint="cs"/>
          <w:sz w:val="36"/>
          <w:szCs w:val="36"/>
          <w:rtl/>
        </w:rPr>
        <w:t>)</w:t>
      </w:r>
      <w:r w:rsidR="00507E64">
        <w:rPr>
          <w:rFonts w:ascii="CTraditional Arabic" w:hAnsi="CTraditional Arabic" w:cs="Traditional Arabic" w:hint="cs"/>
          <w:sz w:val="36"/>
          <w:szCs w:val="36"/>
          <w:rtl/>
        </w:rPr>
        <w:t>, وهو اختيار المباركفوري.</w:t>
      </w:r>
    </w:p>
    <w:p w:rsidR="00475B09" w:rsidRPr="00D1036C" w:rsidRDefault="003D611C" w:rsidP="001E1485">
      <w:pPr>
        <w:widowControl w:val="0"/>
        <w:tabs>
          <w:tab w:val="left" w:pos="5264"/>
        </w:tabs>
        <w:jc w:val="both"/>
        <w:rPr>
          <w:rFonts w:cs="Traditional Arabic"/>
          <w:b/>
          <w:bCs/>
          <w:sz w:val="36"/>
          <w:szCs w:val="36"/>
          <w:rtl/>
        </w:rPr>
      </w:pPr>
      <w:r>
        <w:rPr>
          <w:rFonts w:cs="Traditional Arabic" w:hint="cs"/>
          <w:b/>
          <w:bCs/>
          <w:sz w:val="36"/>
          <w:szCs w:val="36"/>
          <w:rtl/>
        </w:rPr>
        <w:t>القول الثاني</w:t>
      </w:r>
      <w:r w:rsidR="00475B09" w:rsidRPr="00D1036C">
        <w:rPr>
          <w:rFonts w:cs="Traditional Arabic" w:hint="cs"/>
          <w:b/>
          <w:bCs/>
          <w:sz w:val="36"/>
          <w:szCs w:val="36"/>
          <w:rtl/>
        </w:rPr>
        <w:t>:</w:t>
      </w:r>
      <w:r w:rsidR="00475B09" w:rsidRPr="00D1036C">
        <w:rPr>
          <w:rFonts w:cs="Traditional Arabic" w:hint="cs"/>
          <w:sz w:val="36"/>
          <w:szCs w:val="36"/>
          <w:rtl/>
        </w:rPr>
        <w:t xml:space="preserve"> لا يجوز تطهر الرجل بفضل طهور المرأة مطلقا, </w:t>
      </w:r>
      <w:r w:rsidR="000F00D8">
        <w:rPr>
          <w:rFonts w:cs="Traditional Arabic" w:hint="cs"/>
          <w:sz w:val="36"/>
          <w:szCs w:val="36"/>
          <w:rtl/>
        </w:rPr>
        <w:t>روي</w:t>
      </w:r>
      <w:r w:rsidR="00D244DD" w:rsidRPr="00D1036C">
        <w:rPr>
          <w:rFonts w:cs="Traditional Arabic" w:hint="cs"/>
          <w:sz w:val="36"/>
          <w:szCs w:val="36"/>
          <w:rtl/>
        </w:rPr>
        <w:t xml:space="preserve"> ذلك</w:t>
      </w:r>
      <w:r w:rsidR="007459A7" w:rsidRPr="00D1036C">
        <w:rPr>
          <w:rFonts w:cs="Traditional Arabic" w:hint="cs"/>
          <w:sz w:val="36"/>
          <w:szCs w:val="36"/>
          <w:rtl/>
        </w:rPr>
        <w:t xml:space="preserve"> عن </w:t>
      </w:r>
      <w:r w:rsidR="00475B09" w:rsidRPr="00D1036C">
        <w:rPr>
          <w:rFonts w:cs="Traditional Arabic" w:hint="cs"/>
          <w:sz w:val="36"/>
          <w:szCs w:val="36"/>
          <w:rtl/>
        </w:rPr>
        <w:t xml:space="preserve">أبي هريرة </w:t>
      </w:r>
      <w:r w:rsidR="00FE09CF">
        <w:rPr>
          <w:rFonts w:cs="Traditional Arabic" w:hint="cs"/>
          <w:sz w:val="36"/>
          <w:szCs w:val="36"/>
        </w:rPr>
        <w:sym w:font="AGA Arabesque" w:char="F074"/>
      </w:r>
      <w:r w:rsidR="00FE09CF">
        <w:rPr>
          <w:rFonts w:cs="Traditional Arabic"/>
          <w:sz w:val="36"/>
          <w:szCs w:val="36"/>
          <w:rtl/>
        </w:rPr>
        <w:t xml:space="preserve"> </w:t>
      </w:r>
      <w:r w:rsidR="004F2E7E" w:rsidRPr="00D1036C">
        <w:rPr>
          <w:rStyle w:val="ae"/>
          <w:rFonts w:hint="cs"/>
          <w:sz w:val="36"/>
          <w:szCs w:val="36"/>
          <w:rtl/>
        </w:rPr>
        <w:t>(</w:t>
      </w:r>
      <w:r w:rsidR="004F2E7E" w:rsidRPr="00D1036C">
        <w:rPr>
          <w:rStyle w:val="ae"/>
          <w:sz w:val="36"/>
          <w:szCs w:val="36"/>
          <w:rtl/>
        </w:rPr>
        <w:footnoteReference w:id="14"/>
      </w:r>
      <w:r w:rsidR="004F2E7E" w:rsidRPr="00D1036C">
        <w:rPr>
          <w:rStyle w:val="ae"/>
          <w:rFonts w:hint="cs"/>
          <w:sz w:val="36"/>
          <w:szCs w:val="36"/>
          <w:rtl/>
        </w:rPr>
        <w:t>)</w:t>
      </w:r>
      <w:r w:rsidR="00FA3307" w:rsidRPr="00D1036C">
        <w:rPr>
          <w:rFonts w:cs="Traditional Arabic" w:hint="cs"/>
          <w:sz w:val="36"/>
          <w:szCs w:val="36"/>
          <w:rtl/>
        </w:rPr>
        <w:t>,</w:t>
      </w:r>
      <w:r w:rsidR="00311186" w:rsidRPr="00D1036C">
        <w:rPr>
          <w:rFonts w:cs="Traditional Arabic" w:hint="cs"/>
          <w:sz w:val="36"/>
          <w:szCs w:val="36"/>
          <w:rtl/>
        </w:rPr>
        <w:t xml:space="preserve"> </w:t>
      </w:r>
      <w:r w:rsidR="00A03903" w:rsidRPr="00D1036C">
        <w:rPr>
          <w:rFonts w:cs="Traditional Arabic" w:hint="cs"/>
          <w:sz w:val="36"/>
          <w:szCs w:val="36"/>
          <w:rtl/>
        </w:rPr>
        <w:t>والحكم بن عمرو الغفاري</w:t>
      </w:r>
      <w:r w:rsidR="00A03903" w:rsidRPr="00D1036C">
        <w:rPr>
          <w:rStyle w:val="ae"/>
          <w:rFonts w:hint="cs"/>
          <w:sz w:val="36"/>
          <w:szCs w:val="36"/>
          <w:rtl/>
        </w:rPr>
        <w:t>(</w:t>
      </w:r>
      <w:r w:rsidR="00A03903" w:rsidRPr="00D1036C">
        <w:rPr>
          <w:rStyle w:val="ae"/>
          <w:sz w:val="36"/>
          <w:szCs w:val="36"/>
          <w:rtl/>
        </w:rPr>
        <w:footnoteReference w:id="15"/>
      </w:r>
      <w:r w:rsidR="00A03903" w:rsidRPr="00D1036C">
        <w:rPr>
          <w:rStyle w:val="ae"/>
          <w:rFonts w:hint="cs"/>
          <w:sz w:val="36"/>
          <w:szCs w:val="36"/>
          <w:rtl/>
        </w:rPr>
        <w:t>)</w:t>
      </w:r>
      <w:r w:rsidR="00311186" w:rsidRPr="00D1036C">
        <w:rPr>
          <w:rFonts w:ascii="CTraditional Arabic" w:hAnsi="CTraditional Arabic" w:cs="Traditional Arabic" w:hint="cs"/>
          <w:sz w:val="36"/>
          <w:szCs w:val="36"/>
          <w:rtl/>
        </w:rPr>
        <w:t xml:space="preserve">, </w:t>
      </w:r>
      <w:r w:rsidR="00FA3307" w:rsidRPr="00D1036C">
        <w:rPr>
          <w:rFonts w:cs="Traditional Arabic" w:hint="cs"/>
          <w:sz w:val="36"/>
          <w:szCs w:val="36"/>
          <w:rtl/>
        </w:rPr>
        <w:t>وهو قول ابن حزم</w:t>
      </w:r>
      <w:r w:rsidR="00FA3307" w:rsidRPr="00D1036C">
        <w:rPr>
          <w:rStyle w:val="ae"/>
          <w:rFonts w:hint="cs"/>
          <w:sz w:val="36"/>
          <w:szCs w:val="36"/>
          <w:rtl/>
        </w:rPr>
        <w:t>(</w:t>
      </w:r>
      <w:r w:rsidR="00FA3307" w:rsidRPr="00D1036C">
        <w:rPr>
          <w:rStyle w:val="ae"/>
          <w:sz w:val="36"/>
          <w:szCs w:val="36"/>
          <w:rtl/>
        </w:rPr>
        <w:footnoteReference w:id="16"/>
      </w:r>
      <w:r w:rsidR="00FA3307" w:rsidRPr="00D1036C">
        <w:rPr>
          <w:rStyle w:val="ae"/>
          <w:rFonts w:hint="cs"/>
          <w:sz w:val="36"/>
          <w:szCs w:val="36"/>
          <w:rtl/>
        </w:rPr>
        <w:t>)</w:t>
      </w:r>
      <w:r w:rsidR="00FA3307" w:rsidRPr="00D1036C">
        <w:rPr>
          <w:rFonts w:ascii="CTraditional Arabic" w:hAnsi="CTraditional Arabic" w:cs="Traditional Arabic" w:hint="cs"/>
          <w:sz w:val="36"/>
          <w:szCs w:val="36"/>
          <w:rtl/>
        </w:rPr>
        <w:t>.</w:t>
      </w:r>
      <w:r w:rsidR="00FA3307" w:rsidRPr="00D1036C">
        <w:rPr>
          <w:rFonts w:cs="Traditional Arabic" w:hint="cs"/>
          <w:sz w:val="36"/>
          <w:szCs w:val="36"/>
          <w:rtl/>
        </w:rPr>
        <w:t xml:space="preserve"> </w:t>
      </w:r>
    </w:p>
    <w:p w:rsidR="001E1485" w:rsidRDefault="003D611C" w:rsidP="001E1485">
      <w:pPr>
        <w:widowControl w:val="0"/>
        <w:jc w:val="both"/>
        <w:rPr>
          <w:rFonts w:ascii="CTraditional Arabic" w:hAnsi="CTraditional Arabic" w:cs="Traditional Arabic"/>
          <w:sz w:val="36"/>
          <w:szCs w:val="36"/>
          <w:rtl/>
        </w:rPr>
      </w:pPr>
      <w:r>
        <w:rPr>
          <w:rFonts w:ascii="CTraditional Arabic" w:hAnsi="CTraditional Arabic" w:cs="Traditional Arabic" w:hint="cs"/>
          <w:b/>
          <w:bCs/>
          <w:sz w:val="36"/>
          <w:szCs w:val="36"/>
          <w:rtl/>
        </w:rPr>
        <w:t>القول الثالث</w:t>
      </w:r>
      <w:r w:rsidR="00157913" w:rsidRPr="00D1036C">
        <w:rPr>
          <w:rFonts w:ascii="CTraditional Arabic" w:hAnsi="CTraditional Arabic" w:cs="Traditional Arabic" w:hint="cs"/>
          <w:b/>
          <w:bCs/>
          <w:sz w:val="36"/>
          <w:szCs w:val="36"/>
          <w:rtl/>
        </w:rPr>
        <w:t xml:space="preserve">: </w:t>
      </w:r>
      <w:r w:rsidR="004A5CB7" w:rsidRPr="00D1036C">
        <w:rPr>
          <w:rFonts w:ascii="CTraditional Arabic" w:hAnsi="CTraditional Arabic" w:cs="Traditional Arabic" w:hint="cs"/>
          <w:sz w:val="36"/>
          <w:szCs w:val="36"/>
          <w:rtl/>
        </w:rPr>
        <w:t>يجوز ل</w:t>
      </w:r>
      <w:r w:rsidR="00475B09" w:rsidRPr="00D1036C">
        <w:rPr>
          <w:rFonts w:ascii="CTraditional Arabic" w:hAnsi="CTraditional Arabic" w:cs="Traditional Arabic" w:hint="cs"/>
          <w:sz w:val="36"/>
          <w:szCs w:val="36"/>
          <w:rtl/>
        </w:rPr>
        <w:t>لرجل</w:t>
      </w:r>
      <w:r w:rsidR="004A5CB7" w:rsidRPr="00D1036C">
        <w:rPr>
          <w:rFonts w:ascii="CTraditional Arabic" w:hAnsi="CTraditional Arabic" w:cs="Traditional Arabic" w:hint="cs"/>
          <w:sz w:val="36"/>
          <w:szCs w:val="36"/>
          <w:rtl/>
        </w:rPr>
        <w:t xml:space="preserve"> التطهر</w:t>
      </w:r>
      <w:r w:rsidR="00475B09" w:rsidRPr="00D1036C">
        <w:rPr>
          <w:rFonts w:ascii="CTraditional Arabic" w:hAnsi="CTraditional Arabic" w:cs="Traditional Arabic" w:hint="cs"/>
          <w:sz w:val="36"/>
          <w:szCs w:val="36"/>
          <w:rtl/>
        </w:rPr>
        <w:t xml:space="preserve"> </w:t>
      </w:r>
      <w:r w:rsidR="00157913" w:rsidRPr="00D1036C">
        <w:rPr>
          <w:rFonts w:ascii="CTraditional Arabic" w:hAnsi="CTraditional Arabic" w:cs="Traditional Arabic" w:hint="cs"/>
          <w:sz w:val="36"/>
          <w:szCs w:val="36"/>
          <w:rtl/>
        </w:rPr>
        <w:t>بفضل طهور المرأة إذا ش</w:t>
      </w:r>
      <w:r w:rsidR="00475B09" w:rsidRPr="00D1036C">
        <w:rPr>
          <w:rFonts w:ascii="CTraditional Arabic" w:hAnsi="CTraditional Arabic" w:cs="Traditional Arabic" w:hint="cs"/>
          <w:sz w:val="36"/>
          <w:szCs w:val="36"/>
          <w:rtl/>
        </w:rPr>
        <w:t>رعا جميعاً، فإن خلت به</w:t>
      </w:r>
      <w:r w:rsidR="00017006" w:rsidRPr="00D1036C">
        <w:rPr>
          <w:rFonts w:ascii="AGA Arabesque" w:hAnsi="AGA Arabesque" w:cs="Traditional Arabic" w:hint="cs"/>
          <w:smallCaps/>
          <w:sz w:val="36"/>
          <w:szCs w:val="36"/>
          <w:vertAlign w:val="superscript"/>
          <w:rtl/>
        </w:rPr>
        <w:t>(</w:t>
      </w:r>
      <w:r w:rsidR="00017006" w:rsidRPr="00D1036C">
        <w:rPr>
          <w:rFonts w:ascii="AGA Arabesque" w:hAnsi="AGA Arabesque" w:cs="Traditional Arabic"/>
          <w:smallCaps/>
          <w:sz w:val="36"/>
          <w:szCs w:val="36"/>
          <w:vertAlign w:val="superscript"/>
          <w:rtl/>
        </w:rPr>
        <w:footnoteReference w:id="17"/>
      </w:r>
      <w:r w:rsidR="00017006" w:rsidRPr="00D1036C">
        <w:rPr>
          <w:rFonts w:ascii="AGA Arabesque" w:hAnsi="AGA Arabesque" w:cs="Traditional Arabic" w:hint="cs"/>
          <w:smallCaps/>
          <w:sz w:val="36"/>
          <w:szCs w:val="36"/>
          <w:vertAlign w:val="superscript"/>
          <w:rtl/>
        </w:rPr>
        <w:t>)</w:t>
      </w:r>
      <w:r w:rsidR="00475B09" w:rsidRPr="00D1036C">
        <w:rPr>
          <w:rFonts w:ascii="CTraditional Arabic" w:hAnsi="CTraditional Arabic" w:cs="Traditional Arabic" w:hint="cs"/>
          <w:sz w:val="36"/>
          <w:szCs w:val="36"/>
          <w:rtl/>
        </w:rPr>
        <w:t xml:space="preserve"> فلا يجوز, </w:t>
      </w:r>
      <w:r w:rsidR="0098254E">
        <w:rPr>
          <w:rFonts w:ascii="CTraditional Arabic" w:hAnsi="CTraditional Arabic" w:cs="Traditional Arabic" w:hint="cs"/>
          <w:sz w:val="36"/>
          <w:szCs w:val="36"/>
          <w:rtl/>
        </w:rPr>
        <w:t>روي</w:t>
      </w:r>
      <w:r w:rsidR="00324973" w:rsidRPr="00D1036C">
        <w:rPr>
          <w:rFonts w:ascii="CTraditional Arabic" w:hAnsi="CTraditional Arabic" w:cs="Traditional Arabic" w:hint="cs"/>
          <w:sz w:val="36"/>
          <w:szCs w:val="36"/>
          <w:rtl/>
        </w:rPr>
        <w:t xml:space="preserve"> ذلك عن</w:t>
      </w:r>
      <w:r w:rsidR="00D244DD" w:rsidRPr="00D1036C">
        <w:rPr>
          <w:rFonts w:cs="Traditional Arabic" w:hint="cs"/>
          <w:sz w:val="36"/>
          <w:szCs w:val="36"/>
          <w:rtl/>
        </w:rPr>
        <w:t xml:space="preserve"> </w:t>
      </w:r>
      <w:r w:rsidR="003A1B9A" w:rsidRPr="00D1036C">
        <w:rPr>
          <w:rFonts w:cs="Traditional Arabic" w:hint="cs"/>
          <w:sz w:val="36"/>
          <w:szCs w:val="36"/>
          <w:rtl/>
        </w:rPr>
        <w:t xml:space="preserve">عبد الله بن سرجس, </w:t>
      </w:r>
      <w:r w:rsidR="003A1B9A" w:rsidRPr="00D1036C">
        <w:rPr>
          <w:rFonts w:ascii="CTraditional Arabic" w:hAnsi="CTraditional Arabic" w:cs="Traditional Arabic" w:hint="cs"/>
          <w:sz w:val="36"/>
          <w:szCs w:val="36"/>
          <w:rtl/>
        </w:rPr>
        <w:t>و</w:t>
      </w:r>
      <w:r w:rsidR="00324973" w:rsidRPr="00D1036C">
        <w:rPr>
          <w:rFonts w:ascii="CTraditional Arabic" w:hAnsi="CTraditional Arabic" w:cs="Traditional Arabic" w:hint="cs"/>
          <w:sz w:val="36"/>
          <w:szCs w:val="36"/>
          <w:rtl/>
        </w:rPr>
        <w:t>جويرية بنت الحارث</w:t>
      </w:r>
      <w:r w:rsidR="00D244DD" w:rsidRPr="00D1036C">
        <w:rPr>
          <w:rFonts w:ascii="AGA Arabesque" w:hAnsi="AGA Arabesque" w:cs="Traditional Arabic" w:hint="cs"/>
          <w:smallCaps/>
          <w:sz w:val="36"/>
          <w:szCs w:val="36"/>
          <w:vertAlign w:val="superscript"/>
          <w:rtl/>
        </w:rPr>
        <w:t>(</w:t>
      </w:r>
      <w:r w:rsidR="00D244DD" w:rsidRPr="00D1036C">
        <w:rPr>
          <w:rFonts w:ascii="AGA Arabesque" w:hAnsi="AGA Arabesque" w:cs="Traditional Arabic"/>
          <w:smallCaps/>
          <w:sz w:val="36"/>
          <w:szCs w:val="36"/>
          <w:vertAlign w:val="superscript"/>
          <w:rtl/>
        </w:rPr>
        <w:footnoteReference w:id="18"/>
      </w:r>
      <w:r w:rsidR="00D244DD" w:rsidRPr="00D1036C">
        <w:rPr>
          <w:rFonts w:ascii="AGA Arabesque" w:hAnsi="AGA Arabesque" w:cs="Traditional Arabic" w:hint="cs"/>
          <w:smallCaps/>
          <w:sz w:val="36"/>
          <w:szCs w:val="36"/>
          <w:vertAlign w:val="superscript"/>
          <w:rtl/>
        </w:rPr>
        <w:t>)</w:t>
      </w:r>
      <w:r w:rsidR="008243AB" w:rsidRPr="00D1036C">
        <w:rPr>
          <w:rFonts w:ascii="CTraditional Arabic" w:hAnsi="CTraditional Arabic" w:cs="Traditional Arabic" w:hint="cs"/>
          <w:sz w:val="36"/>
          <w:szCs w:val="36"/>
          <w:rtl/>
        </w:rPr>
        <w:t>,</w:t>
      </w:r>
      <w:r w:rsidR="00324973" w:rsidRPr="00D1036C">
        <w:rPr>
          <w:rFonts w:ascii="CTraditional Arabic" w:hAnsi="CTraditional Arabic" w:cs="Traditional Arabic" w:hint="cs"/>
          <w:sz w:val="36"/>
          <w:szCs w:val="36"/>
          <w:rtl/>
        </w:rPr>
        <w:t xml:space="preserve"> وأم سلمة </w:t>
      </w:r>
      <w:r w:rsidR="00FE09CF">
        <w:rPr>
          <w:rFonts w:ascii="CTraditional Arabic" w:hAnsi="CTraditional Arabic" w:cs="Traditional Arabic" w:hint="cs"/>
          <w:sz w:val="36"/>
          <w:szCs w:val="36"/>
        </w:rPr>
        <w:sym w:font="AGA Arabesque" w:char="F079"/>
      </w:r>
      <w:r w:rsidR="00FE09CF">
        <w:rPr>
          <w:rFonts w:ascii="CTraditional Arabic" w:hAnsi="CTraditional Arabic" w:cs="Traditional Arabic"/>
          <w:sz w:val="36"/>
          <w:szCs w:val="36"/>
        </w:rPr>
        <w:t xml:space="preserve"> </w:t>
      </w:r>
      <w:r w:rsidR="00FA3616" w:rsidRPr="00D1036C">
        <w:rPr>
          <w:rStyle w:val="ae"/>
          <w:rFonts w:hint="cs"/>
          <w:sz w:val="36"/>
          <w:szCs w:val="36"/>
          <w:rtl/>
        </w:rPr>
        <w:t>(</w:t>
      </w:r>
      <w:r w:rsidR="00FA3616" w:rsidRPr="00D1036C">
        <w:rPr>
          <w:rStyle w:val="ae"/>
          <w:sz w:val="36"/>
          <w:szCs w:val="36"/>
          <w:rtl/>
        </w:rPr>
        <w:footnoteReference w:id="19"/>
      </w:r>
      <w:r w:rsidR="00FA3616" w:rsidRPr="00D1036C">
        <w:rPr>
          <w:rStyle w:val="ae"/>
          <w:rFonts w:hint="cs"/>
          <w:sz w:val="36"/>
          <w:szCs w:val="36"/>
          <w:rtl/>
        </w:rPr>
        <w:t>)</w:t>
      </w:r>
      <w:r w:rsidR="00324973" w:rsidRPr="00D1036C">
        <w:rPr>
          <w:rFonts w:ascii="CTraditional Arabic" w:hAnsi="CTraditional Arabic" w:cs="Traditional Arabic" w:hint="cs"/>
          <w:sz w:val="36"/>
          <w:szCs w:val="36"/>
          <w:rtl/>
        </w:rPr>
        <w:t xml:space="preserve">, </w:t>
      </w:r>
    </w:p>
    <w:p w:rsidR="00157913" w:rsidRPr="00D1036C" w:rsidRDefault="00324973" w:rsidP="00F45AF7">
      <w:pPr>
        <w:widowControl w:val="0"/>
        <w:spacing w:line="235" w:lineRule="auto"/>
        <w:jc w:val="both"/>
        <w:rPr>
          <w:rFonts w:ascii="CTraditional Arabic" w:hAnsi="CTraditional Arabic" w:cs="Traditional Arabic"/>
          <w:sz w:val="36"/>
          <w:szCs w:val="36"/>
          <w:rtl/>
        </w:rPr>
      </w:pPr>
      <w:r w:rsidRPr="00D1036C">
        <w:rPr>
          <w:rFonts w:ascii="CTraditional Arabic" w:hAnsi="CTraditional Arabic" w:cs="Traditional Arabic" w:hint="cs"/>
          <w:sz w:val="36"/>
          <w:szCs w:val="36"/>
          <w:rtl/>
        </w:rPr>
        <w:lastRenderedPageBreak/>
        <w:t>وهو</w:t>
      </w:r>
      <w:r w:rsidR="00BC1B74" w:rsidRPr="00D1036C">
        <w:rPr>
          <w:rFonts w:ascii="CTraditional Arabic" w:hAnsi="CTraditional Arabic" w:cs="Traditional Arabic" w:hint="cs"/>
          <w:sz w:val="36"/>
          <w:szCs w:val="36"/>
          <w:rtl/>
        </w:rPr>
        <w:t xml:space="preserve"> </w:t>
      </w:r>
      <w:r w:rsidRPr="00D1036C">
        <w:rPr>
          <w:rFonts w:ascii="CTraditional Arabic" w:hAnsi="CTraditional Arabic" w:cs="Traditional Arabic" w:hint="cs"/>
          <w:sz w:val="36"/>
          <w:szCs w:val="36"/>
          <w:rtl/>
        </w:rPr>
        <w:t>قول غنيم بن قيس</w:t>
      </w:r>
      <w:r w:rsidR="006B3E0C" w:rsidRPr="00D1036C">
        <w:rPr>
          <w:rFonts w:ascii="AGA Arabesque" w:hAnsi="AGA Arabesque" w:cs="Traditional Arabic" w:hint="cs"/>
          <w:smallCaps/>
          <w:sz w:val="36"/>
          <w:szCs w:val="36"/>
          <w:vertAlign w:val="superscript"/>
          <w:rtl/>
        </w:rPr>
        <w:t>(</w:t>
      </w:r>
      <w:r w:rsidR="006B3E0C" w:rsidRPr="00D1036C">
        <w:rPr>
          <w:rFonts w:ascii="AGA Arabesque" w:hAnsi="AGA Arabesque" w:cs="Traditional Arabic"/>
          <w:smallCaps/>
          <w:sz w:val="36"/>
          <w:szCs w:val="36"/>
          <w:vertAlign w:val="superscript"/>
          <w:rtl/>
        </w:rPr>
        <w:footnoteReference w:id="20"/>
      </w:r>
      <w:r w:rsidR="006B3E0C" w:rsidRPr="00D1036C">
        <w:rPr>
          <w:rFonts w:ascii="AGA Arabesque" w:hAnsi="AGA Arabesque" w:cs="Traditional Arabic" w:hint="cs"/>
          <w:smallCaps/>
          <w:sz w:val="36"/>
          <w:szCs w:val="36"/>
          <w:vertAlign w:val="superscript"/>
          <w:rtl/>
        </w:rPr>
        <w:t>)</w:t>
      </w:r>
      <w:r w:rsidR="006B3E0C" w:rsidRPr="00D1036C">
        <w:rPr>
          <w:rFonts w:ascii="AGA Arabesque" w:hAnsi="AGA Arabesque" w:cs="Traditional Arabic" w:hint="cs"/>
          <w:smallCaps/>
          <w:sz w:val="36"/>
          <w:szCs w:val="36"/>
          <w:rtl/>
        </w:rPr>
        <w:t>,</w:t>
      </w:r>
      <w:r w:rsidRPr="00D1036C">
        <w:rPr>
          <w:rFonts w:ascii="CTraditional Arabic" w:hAnsi="CTraditional Arabic" w:cs="Traditional Arabic" w:hint="cs"/>
          <w:sz w:val="36"/>
          <w:szCs w:val="36"/>
          <w:rtl/>
        </w:rPr>
        <w:t xml:space="preserve"> والحسن البصري</w:t>
      </w:r>
      <w:r w:rsidR="008243AB" w:rsidRPr="00D1036C">
        <w:rPr>
          <w:rFonts w:ascii="CTraditional Arabic" w:hAnsi="CTraditional Arabic" w:cs="Traditional Arabic" w:hint="cs"/>
          <w:sz w:val="36"/>
          <w:szCs w:val="36"/>
          <w:rtl/>
        </w:rPr>
        <w:t>,</w:t>
      </w:r>
      <w:r w:rsidRPr="00D1036C">
        <w:rPr>
          <w:rFonts w:ascii="CTraditional Arabic" w:hAnsi="CTraditional Arabic" w:cs="Traditional Arabic" w:hint="cs"/>
          <w:sz w:val="36"/>
          <w:szCs w:val="36"/>
          <w:rtl/>
        </w:rPr>
        <w:t xml:space="preserve"> و</w:t>
      </w:r>
      <w:r w:rsidR="004A38A2" w:rsidRPr="00D1036C">
        <w:rPr>
          <w:rFonts w:ascii="CTraditional Arabic" w:hAnsi="CTraditional Arabic" w:cs="Traditional Arabic" w:hint="cs"/>
          <w:sz w:val="36"/>
          <w:szCs w:val="36"/>
          <w:rtl/>
        </w:rPr>
        <w:t xml:space="preserve">حكي عن </w:t>
      </w:r>
      <w:r w:rsidRPr="00D1036C">
        <w:rPr>
          <w:rFonts w:ascii="CTraditional Arabic" w:hAnsi="CTraditional Arabic" w:cs="Traditional Arabic" w:hint="cs"/>
          <w:sz w:val="36"/>
          <w:szCs w:val="36"/>
          <w:rtl/>
        </w:rPr>
        <w:t>إسحاق بن راهويه</w:t>
      </w:r>
      <w:r w:rsidR="00157913" w:rsidRPr="00D1036C">
        <w:rPr>
          <w:rStyle w:val="ae"/>
          <w:rFonts w:hint="cs"/>
          <w:sz w:val="36"/>
          <w:szCs w:val="36"/>
          <w:rtl/>
        </w:rPr>
        <w:t>(</w:t>
      </w:r>
      <w:r w:rsidR="00157913" w:rsidRPr="00D1036C">
        <w:rPr>
          <w:rStyle w:val="ae"/>
          <w:sz w:val="36"/>
          <w:szCs w:val="36"/>
          <w:rtl/>
        </w:rPr>
        <w:footnoteReference w:id="21"/>
      </w:r>
      <w:r w:rsidR="00157913" w:rsidRPr="00D1036C">
        <w:rPr>
          <w:rStyle w:val="ae"/>
          <w:rFonts w:hint="cs"/>
          <w:sz w:val="36"/>
          <w:szCs w:val="36"/>
          <w:rtl/>
        </w:rPr>
        <w:t>)</w:t>
      </w:r>
      <w:r w:rsidR="00157913" w:rsidRPr="00D1036C">
        <w:rPr>
          <w:rFonts w:ascii="CTraditional Arabic" w:hAnsi="CTraditional Arabic" w:cs="Traditional Arabic" w:hint="cs"/>
          <w:sz w:val="36"/>
          <w:szCs w:val="36"/>
          <w:rtl/>
        </w:rPr>
        <w:t>،</w:t>
      </w:r>
      <w:r w:rsidRPr="00D1036C">
        <w:rPr>
          <w:rFonts w:ascii="CTraditional Arabic" w:hAnsi="CTraditional Arabic" w:cs="Traditional Arabic" w:hint="cs"/>
          <w:sz w:val="36"/>
          <w:szCs w:val="36"/>
          <w:rtl/>
        </w:rPr>
        <w:t xml:space="preserve"> </w:t>
      </w:r>
      <w:r w:rsidR="00157913" w:rsidRPr="00D1036C">
        <w:rPr>
          <w:rFonts w:ascii="CTraditional Arabic" w:hAnsi="CTraditional Arabic" w:cs="Traditional Arabic" w:hint="cs"/>
          <w:sz w:val="36"/>
          <w:szCs w:val="36"/>
          <w:rtl/>
        </w:rPr>
        <w:t>و</w:t>
      </w:r>
      <w:r w:rsidR="00DE2A7A" w:rsidRPr="00D1036C">
        <w:rPr>
          <w:rFonts w:ascii="CTraditional Arabic" w:hAnsi="CTraditional Arabic" w:cs="Traditional Arabic" w:hint="cs"/>
          <w:sz w:val="36"/>
          <w:szCs w:val="36"/>
          <w:rtl/>
        </w:rPr>
        <w:t xml:space="preserve">هو </w:t>
      </w:r>
      <w:r w:rsidR="00157913" w:rsidRPr="00D1036C">
        <w:rPr>
          <w:rFonts w:ascii="CTraditional Arabic" w:hAnsi="CTraditional Arabic" w:cs="Traditional Arabic" w:hint="cs"/>
          <w:sz w:val="36"/>
          <w:szCs w:val="36"/>
          <w:rtl/>
        </w:rPr>
        <w:t>المشهور من مذهب الحنابلة</w:t>
      </w:r>
      <w:r w:rsidR="00157913" w:rsidRPr="00D1036C">
        <w:rPr>
          <w:rStyle w:val="ae"/>
          <w:rFonts w:hint="cs"/>
          <w:sz w:val="36"/>
          <w:szCs w:val="36"/>
          <w:rtl/>
        </w:rPr>
        <w:t>(</w:t>
      </w:r>
      <w:r w:rsidR="00157913" w:rsidRPr="00D1036C">
        <w:rPr>
          <w:rStyle w:val="ae"/>
          <w:sz w:val="36"/>
          <w:szCs w:val="36"/>
          <w:rtl/>
        </w:rPr>
        <w:footnoteReference w:id="22"/>
      </w:r>
      <w:r w:rsidR="00157913" w:rsidRPr="00D1036C">
        <w:rPr>
          <w:rStyle w:val="ae"/>
          <w:rFonts w:hint="cs"/>
          <w:sz w:val="36"/>
          <w:szCs w:val="36"/>
          <w:rtl/>
        </w:rPr>
        <w:t>)</w:t>
      </w:r>
      <w:r w:rsidR="00157913" w:rsidRPr="00D1036C">
        <w:rPr>
          <w:rFonts w:ascii="CTraditional Arabic" w:hAnsi="CTraditional Arabic" w:cs="Traditional Arabic" w:hint="cs"/>
          <w:sz w:val="36"/>
          <w:szCs w:val="36"/>
          <w:rtl/>
        </w:rPr>
        <w:t>،</w:t>
      </w:r>
      <w:r w:rsidRPr="00D1036C">
        <w:rPr>
          <w:rFonts w:ascii="CTraditional Arabic" w:hAnsi="CTraditional Arabic" w:cs="Traditional Arabic" w:hint="cs"/>
          <w:sz w:val="36"/>
          <w:szCs w:val="36"/>
          <w:rtl/>
        </w:rPr>
        <w:t xml:space="preserve"> </w:t>
      </w:r>
      <w:r w:rsidR="00157913" w:rsidRPr="00D1036C">
        <w:rPr>
          <w:rFonts w:ascii="CTraditional Arabic" w:hAnsi="CTraditional Arabic" w:cs="Traditional Arabic" w:hint="cs"/>
          <w:sz w:val="36"/>
          <w:szCs w:val="36"/>
          <w:rtl/>
        </w:rPr>
        <w:t>وهو</w:t>
      </w:r>
      <w:r w:rsidR="00DE2A7A" w:rsidRPr="00D1036C">
        <w:rPr>
          <w:rFonts w:ascii="CTraditional Arabic" w:hAnsi="CTraditional Arabic" w:cs="Traditional Arabic" w:hint="cs"/>
          <w:sz w:val="36"/>
          <w:szCs w:val="36"/>
          <w:rtl/>
        </w:rPr>
        <w:t xml:space="preserve"> </w:t>
      </w:r>
      <w:r w:rsidR="00777D98" w:rsidRPr="00D1036C">
        <w:rPr>
          <w:rFonts w:ascii="CTraditional Arabic" w:hAnsi="CTraditional Arabic" w:cs="Traditional Arabic" w:hint="cs"/>
          <w:sz w:val="36"/>
          <w:szCs w:val="36"/>
          <w:rtl/>
        </w:rPr>
        <w:t>قول داود الظاهري</w:t>
      </w:r>
      <w:r w:rsidR="00157913" w:rsidRPr="00D1036C">
        <w:rPr>
          <w:rStyle w:val="ae"/>
          <w:rFonts w:hint="cs"/>
          <w:sz w:val="36"/>
          <w:szCs w:val="36"/>
          <w:rtl/>
        </w:rPr>
        <w:t>(</w:t>
      </w:r>
      <w:r w:rsidR="00157913" w:rsidRPr="00D1036C">
        <w:rPr>
          <w:rStyle w:val="ae"/>
          <w:sz w:val="36"/>
          <w:szCs w:val="36"/>
          <w:rtl/>
        </w:rPr>
        <w:footnoteReference w:id="23"/>
      </w:r>
      <w:r w:rsidR="00157913" w:rsidRPr="00D1036C">
        <w:rPr>
          <w:rStyle w:val="ae"/>
          <w:rFonts w:hint="cs"/>
          <w:sz w:val="36"/>
          <w:szCs w:val="36"/>
          <w:rtl/>
        </w:rPr>
        <w:t>)</w:t>
      </w:r>
      <w:r w:rsidR="00D244DD" w:rsidRPr="00D1036C">
        <w:rPr>
          <w:rFonts w:ascii="CTraditional Arabic" w:hAnsi="CTraditional Arabic" w:cs="Traditional Arabic" w:hint="cs"/>
          <w:sz w:val="36"/>
          <w:szCs w:val="36"/>
          <w:rtl/>
        </w:rPr>
        <w:t>.</w:t>
      </w:r>
    </w:p>
    <w:p w:rsidR="00FE09CF" w:rsidRDefault="005262FA" w:rsidP="00F45AF7">
      <w:pPr>
        <w:widowControl w:val="0"/>
        <w:spacing w:line="235" w:lineRule="auto"/>
        <w:jc w:val="both"/>
        <w:rPr>
          <w:rFonts w:ascii="CTraditional Arabic" w:hAnsi="CTraditional Arabic" w:cs="Traditional Arabic"/>
          <w:sz w:val="36"/>
          <w:szCs w:val="36"/>
          <w:rtl/>
        </w:rPr>
      </w:pPr>
      <w:r w:rsidRPr="00D1036C">
        <w:rPr>
          <w:rFonts w:ascii="CTraditional Arabic" w:hAnsi="CTraditional Arabic" w:cs="Traditional Arabic" w:hint="cs"/>
          <w:b/>
          <w:bCs/>
          <w:sz w:val="36"/>
          <w:szCs w:val="36"/>
          <w:rtl/>
        </w:rPr>
        <w:t>القول الرابع</w:t>
      </w:r>
      <w:r w:rsidR="00856F1D">
        <w:rPr>
          <w:rFonts w:ascii="CTraditional Arabic" w:hAnsi="CTraditional Arabic" w:cs="Traditional Arabic" w:hint="cs"/>
          <w:sz w:val="36"/>
          <w:szCs w:val="36"/>
          <w:rtl/>
        </w:rPr>
        <w:t xml:space="preserve">: </w:t>
      </w:r>
      <w:r w:rsidR="00475B09" w:rsidRPr="00D1036C">
        <w:rPr>
          <w:rFonts w:ascii="CTraditional Arabic" w:hAnsi="CTraditional Arabic" w:cs="Traditional Arabic" w:hint="cs"/>
          <w:sz w:val="36"/>
          <w:szCs w:val="36"/>
          <w:rtl/>
        </w:rPr>
        <w:t xml:space="preserve">يكره </w:t>
      </w:r>
      <w:r w:rsidR="004A5CB7" w:rsidRPr="00D1036C">
        <w:rPr>
          <w:rFonts w:ascii="CTraditional Arabic" w:hAnsi="CTraditional Arabic" w:cs="Traditional Arabic" w:hint="cs"/>
          <w:sz w:val="36"/>
          <w:szCs w:val="36"/>
          <w:rtl/>
        </w:rPr>
        <w:t>ل</w:t>
      </w:r>
      <w:r w:rsidR="00157913" w:rsidRPr="00D1036C">
        <w:rPr>
          <w:rFonts w:ascii="CTraditional Arabic" w:hAnsi="CTraditional Arabic" w:cs="Traditional Arabic" w:hint="cs"/>
          <w:sz w:val="36"/>
          <w:szCs w:val="36"/>
          <w:rtl/>
        </w:rPr>
        <w:t>لرجل</w:t>
      </w:r>
      <w:r w:rsidR="004A5CB7" w:rsidRPr="00D1036C">
        <w:rPr>
          <w:rFonts w:ascii="CTraditional Arabic" w:hAnsi="CTraditional Arabic" w:cs="Traditional Arabic" w:hint="cs"/>
          <w:sz w:val="36"/>
          <w:szCs w:val="36"/>
          <w:rtl/>
        </w:rPr>
        <w:t xml:space="preserve"> التطهر </w:t>
      </w:r>
      <w:r w:rsidR="00157913" w:rsidRPr="00D1036C">
        <w:rPr>
          <w:rFonts w:ascii="CTraditional Arabic" w:hAnsi="CTraditional Arabic" w:cs="Traditional Arabic" w:hint="cs"/>
          <w:sz w:val="36"/>
          <w:szCs w:val="36"/>
          <w:rtl/>
        </w:rPr>
        <w:t>بفضل طهور المرأة مطلقاً</w:t>
      </w:r>
      <w:r w:rsidR="00475B09" w:rsidRPr="00D1036C">
        <w:rPr>
          <w:rFonts w:ascii="CTraditional Arabic" w:hAnsi="CTraditional Arabic" w:cs="Traditional Arabic" w:hint="cs"/>
          <w:sz w:val="36"/>
          <w:szCs w:val="36"/>
          <w:rtl/>
        </w:rPr>
        <w:t xml:space="preserve">, </w:t>
      </w:r>
      <w:r w:rsidR="00283B43" w:rsidRPr="00D1036C">
        <w:rPr>
          <w:rFonts w:ascii="CTraditional Arabic" w:hAnsi="CTraditional Arabic" w:cs="Traditional Arabic" w:hint="cs"/>
          <w:sz w:val="36"/>
          <w:szCs w:val="36"/>
          <w:rtl/>
        </w:rPr>
        <w:t xml:space="preserve">وبه </w:t>
      </w:r>
      <w:r w:rsidR="00157913" w:rsidRPr="00D1036C">
        <w:rPr>
          <w:rFonts w:ascii="CTraditional Arabic" w:hAnsi="CTraditional Arabic" w:cs="Traditional Arabic" w:hint="cs"/>
          <w:sz w:val="36"/>
          <w:szCs w:val="36"/>
          <w:rtl/>
        </w:rPr>
        <w:t>قال</w:t>
      </w:r>
      <w:r w:rsidR="00283B43" w:rsidRPr="00D1036C">
        <w:rPr>
          <w:rFonts w:ascii="CTraditional Arabic" w:hAnsi="CTraditional Arabic" w:cs="Traditional Arabic" w:hint="cs"/>
          <w:sz w:val="36"/>
          <w:szCs w:val="36"/>
          <w:rtl/>
        </w:rPr>
        <w:t xml:space="preserve"> سعيد بن المسيب</w:t>
      </w:r>
      <w:r w:rsidR="00B151E9" w:rsidRPr="00D1036C">
        <w:rPr>
          <w:rFonts w:ascii="CTraditional Arabic" w:hAnsi="CTraditional Arabic" w:cs="Traditional Arabic" w:hint="cs"/>
          <w:sz w:val="36"/>
          <w:szCs w:val="36"/>
          <w:rtl/>
        </w:rPr>
        <w:t>,</w:t>
      </w:r>
      <w:r w:rsidR="00283B43" w:rsidRPr="00D1036C">
        <w:rPr>
          <w:rFonts w:ascii="CTraditional Arabic" w:hAnsi="CTraditional Arabic" w:cs="Traditional Arabic" w:hint="cs"/>
          <w:sz w:val="36"/>
          <w:szCs w:val="36"/>
          <w:rtl/>
        </w:rPr>
        <w:t xml:space="preserve"> </w:t>
      </w:r>
    </w:p>
    <w:p w:rsidR="00157913" w:rsidRPr="00D1036C" w:rsidRDefault="00FE09CF" w:rsidP="00F45AF7">
      <w:pPr>
        <w:widowControl w:val="0"/>
        <w:spacing w:line="235" w:lineRule="auto"/>
        <w:jc w:val="both"/>
        <w:rPr>
          <w:rFonts w:ascii="CTraditional Arabic" w:hAnsi="CTraditional Arabic" w:cs="Traditional Arabic"/>
          <w:sz w:val="36"/>
          <w:szCs w:val="36"/>
          <w:rtl/>
        </w:rPr>
      </w:pPr>
      <w:r>
        <w:rPr>
          <w:rFonts w:ascii="CTraditional Arabic" w:hAnsi="CTraditional Arabic" w:cs="Traditional Arabic" w:hint="cs"/>
          <w:sz w:val="36"/>
          <w:szCs w:val="36"/>
          <w:rtl/>
        </w:rPr>
        <w:t>و</w:t>
      </w:r>
      <w:r w:rsidR="00283B43" w:rsidRPr="00D1036C">
        <w:rPr>
          <w:rFonts w:ascii="CTraditional Arabic" w:hAnsi="CTraditional Arabic" w:cs="Traditional Arabic" w:hint="cs"/>
          <w:sz w:val="36"/>
          <w:szCs w:val="36"/>
          <w:rtl/>
        </w:rPr>
        <w:t>الحسن البصري</w:t>
      </w:r>
      <w:r w:rsidR="00157913" w:rsidRPr="00D1036C">
        <w:rPr>
          <w:rStyle w:val="ae"/>
          <w:rFonts w:hint="cs"/>
          <w:sz w:val="36"/>
          <w:szCs w:val="36"/>
          <w:rtl/>
        </w:rPr>
        <w:t>(</w:t>
      </w:r>
      <w:r w:rsidR="00157913" w:rsidRPr="00D1036C">
        <w:rPr>
          <w:rStyle w:val="ae"/>
          <w:sz w:val="36"/>
          <w:szCs w:val="36"/>
          <w:rtl/>
        </w:rPr>
        <w:footnoteReference w:id="24"/>
      </w:r>
      <w:r w:rsidR="00157913" w:rsidRPr="00D1036C">
        <w:rPr>
          <w:rStyle w:val="ae"/>
          <w:rFonts w:hint="cs"/>
          <w:sz w:val="36"/>
          <w:szCs w:val="36"/>
          <w:rtl/>
        </w:rPr>
        <w:t>)</w:t>
      </w:r>
      <w:r w:rsidR="00157913" w:rsidRPr="00D1036C">
        <w:rPr>
          <w:rFonts w:ascii="CTraditional Arabic" w:hAnsi="CTraditional Arabic" w:cs="Traditional Arabic" w:hint="cs"/>
          <w:sz w:val="36"/>
          <w:szCs w:val="36"/>
          <w:rtl/>
        </w:rPr>
        <w:t>،</w:t>
      </w:r>
      <w:r w:rsidR="00030D5F" w:rsidRPr="00D1036C">
        <w:rPr>
          <w:rFonts w:ascii="CTraditional Arabic" w:hAnsi="CTraditional Arabic" w:cs="Traditional Arabic" w:hint="cs"/>
          <w:sz w:val="36"/>
          <w:szCs w:val="36"/>
          <w:rtl/>
        </w:rPr>
        <w:t xml:space="preserve"> وبعض الحنفية</w:t>
      </w:r>
      <w:r w:rsidR="00030D5F" w:rsidRPr="00D1036C">
        <w:rPr>
          <w:rStyle w:val="ae"/>
          <w:rFonts w:hint="cs"/>
          <w:sz w:val="36"/>
          <w:szCs w:val="36"/>
          <w:rtl/>
        </w:rPr>
        <w:t>(</w:t>
      </w:r>
      <w:r w:rsidR="00030D5F" w:rsidRPr="00D1036C">
        <w:rPr>
          <w:rStyle w:val="ae"/>
          <w:sz w:val="36"/>
          <w:szCs w:val="36"/>
          <w:rtl/>
        </w:rPr>
        <w:footnoteReference w:id="25"/>
      </w:r>
      <w:r w:rsidR="00030D5F" w:rsidRPr="00D1036C">
        <w:rPr>
          <w:rStyle w:val="ae"/>
          <w:rFonts w:hint="cs"/>
          <w:sz w:val="36"/>
          <w:szCs w:val="36"/>
          <w:rtl/>
        </w:rPr>
        <w:t>)</w:t>
      </w:r>
      <w:r w:rsidR="00030D5F" w:rsidRPr="00D1036C">
        <w:rPr>
          <w:rFonts w:ascii="CTraditional Arabic" w:hAnsi="CTraditional Arabic" w:cs="Traditional Arabic" w:hint="cs"/>
          <w:sz w:val="36"/>
          <w:szCs w:val="36"/>
          <w:rtl/>
        </w:rPr>
        <w:t xml:space="preserve">، </w:t>
      </w:r>
      <w:r w:rsidR="00ED2CDF" w:rsidRPr="00D1036C">
        <w:rPr>
          <w:rFonts w:ascii="CTraditional Arabic" w:hAnsi="CTraditional Arabic" w:cs="Traditional Arabic" w:hint="cs"/>
          <w:sz w:val="36"/>
          <w:szCs w:val="36"/>
          <w:rtl/>
        </w:rPr>
        <w:t>و</w:t>
      </w:r>
      <w:r w:rsidR="00157913" w:rsidRPr="00D1036C">
        <w:rPr>
          <w:rFonts w:ascii="CTraditional Arabic" w:hAnsi="CTraditional Arabic" w:cs="Traditional Arabic" w:hint="cs"/>
          <w:sz w:val="36"/>
          <w:szCs w:val="36"/>
          <w:rtl/>
        </w:rPr>
        <w:t>رواية عند الحنابلة</w:t>
      </w:r>
      <w:r w:rsidR="00157913" w:rsidRPr="00D1036C">
        <w:rPr>
          <w:rStyle w:val="ae"/>
          <w:rFonts w:hint="cs"/>
          <w:sz w:val="36"/>
          <w:szCs w:val="36"/>
          <w:rtl/>
        </w:rPr>
        <w:t>(</w:t>
      </w:r>
      <w:r w:rsidR="00157913" w:rsidRPr="00D1036C">
        <w:rPr>
          <w:rStyle w:val="ae"/>
          <w:sz w:val="36"/>
          <w:szCs w:val="36"/>
          <w:rtl/>
        </w:rPr>
        <w:footnoteReference w:id="26"/>
      </w:r>
      <w:r w:rsidR="00157913" w:rsidRPr="00D1036C">
        <w:rPr>
          <w:rStyle w:val="ae"/>
          <w:rFonts w:hint="cs"/>
          <w:sz w:val="36"/>
          <w:szCs w:val="36"/>
          <w:rtl/>
        </w:rPr>
        <w:t>)</w:t>
      </w:r>
      <w:r w:rsidR="00FA3307" w:rsidRPr="00D1036C">
        <w:rPr>
          <w:rFonts w:ascii="CTraditional Arabic" w:hAnsi="CTraditional Arabic" w:cs="Traditional Arabic" w:hint="cs"/>
          <w:sz w:val="36"/>
          <w:szCs w:val="36"/>
          <w:rtl/>
        </w:rPr>
        <w:t>.</w:t>
      </w:r>
    </w:p>
    <w:p w:rsidR="00157913" w:rsidRPr="00D1036C" w:rsidRDefault="003D611C" w:rsidP="00F45AF7">
      <w:pPr>
        <w:widowControl w:val="0"/>
        <w:spacing w:line="235" w:lineRule="auto"/>
        <w:jc w:val="both"/>
        <w:rPr>
          <w:rFonts w:ascii="CTraditional Arabic" w:hAnsi="CTraditional Arabic" w:cs="Traditional Arabic"/>
          <w:b/>
          <w:bCs/>
          <w:sz w:val="36"/>
          <w:szCs w:val="36"/>
          <w:rtl/>
        </w:rPr>
      </w:pPr>
      <w:r>
        <w:rPr>
          <w:rFonts w:ascii="CTraditional Arabic" w:hAnsi="CTraditional Arabic" w:cs="Traditional Arabic" w:hint="cs"/>
          <w:b/>
          <w:bCs/>
          <w:sz w:val="36"/>
          <w:szCs w:val="36"/>
          <w:rtl/>
        </w:rPr>
        <w:t>القول الخامس</w:t>
      </w:r>
      <w:r w:rsidR="00157913" w:rsidRPr="00D1036C">
        <w:rPr>
          <w:rFonts w:ascii="CTraditional Arabic" w:hAnsi="CTraditional Arabic" w:cs="Traditional Arabic" w:hint="cs"/>
          <w:b/>
          <w:bCs/>
          <w:sz w:val="36"/>
          <w:szCs w:val="36"/>
          <w:rtl/>
        </w:rPr>
        <w:t xml:space="preserve">: </w:t>
      </w:r>
      <w:r w:rsidR="005262FA" w:rsidRPr="00D1036C">
        <w:rPr>
          <w:rFonts w:ascii="CTraditional Arabic" w:hAnsi="CTraditional Arabic" w:cs="Traditional Arabic" w:hint="cs"/>
          <w:sz w:val="36"/>
          <w:szCs w:val="36"/>
          <w:rtl/>
        </w:rPr>
        <w:t>يجوز ل</w:t>
      </w:r>
      <w:r w:rsidR="00157913" w:rsidRPr="00D1036C">
        <w:rPr>
          <w:rFonts w:ascii="CTraditional Arabic" w:hAnsi="CTraditional Arabic" w:cs="Traditional Arabic" w:hint="cs"/>
          <w:sz w:val="36"/>
          <w:szCs w:val="36"/>
          <w:rtl/>
        </w:rPr>
        <w:t>لرجل</w:t>
      </w:r>
      <w:r w:rsidR="00335C6D">
        <w:rPr>
          <w:rFonts w:ascii="CTraditional Arabic" w:hAnsi="CTraditional Arabic" w:cs="Traditional Arabic" w:hint="cs"/>
          <w:sz w:val="36"/>
          <w:szCs w:val="36"/>
          <w:rtl/>
        </w:rPr>
        <w:t xml:space="preserve"> التطهر </w:t>
      </w:r>
      <w:r w:rsidR="00157913" w:rsidRPr="00D1036C">
        <w:rPr>
          <w:rFonts w:ascii="CTraditional Arabic" w:hAnsi="CTraditional Arabic" w:cs="Traditional Arabic" w:hint="cs"/>
          <w:sz w:val="36"/>
          <w:szCs w:val="36"/>
          <w:rtl/>
        </w:rPr>
        <w:t xml:space="preserve">بفضل طهور المرأة </w:t>
      </w:r>
      <w:r w:rsidR="005262FA" w:rsidRPr="00D1036C">
        <w:rPr>
          <w:rFonts w:ascii="CTraditional Arabic" w:hAnsi="CTraditional Arabic" w:cs="Traditional Arabic" w:hint="cs"/>
          <w:sz w:val="36"/>
          <w:szCs w:val="36"/>
          <w:rtl/>
        </w:rPr>
        <w:t>ما لم ت</w:t>
      </w:r>
      <w:r w:rsidR="00157913" w:rsidRPr="00D1036C">
        <w:rPr>
          <w:rFonts w:ascii="CTraditional Arabic" w:hAnsi="CTraditional Arabic" w:cs="Traditional Arabic" w:hint="cs"/>
          <w:sz w:val="36"/>
          <w:szCs w:val="36"/>
          <w:rtl/>
        </w:rPr>
        <w:t>كن المرأة جنباً أو حائضاً</w:t>
      </w:r>
      <w:r w:rsidR="005262FA" w:rsidRPr="00D1036C">
        <w:rPr>
          <w:rFonts w:ascii="CTraditional Arabic" w:hAnsi="CTraditional Arabic" w:cs="Traditional Arabic" w:hint="cs"/>
          <w:sz w:val="36"/>
          <w:szCs w:val="36"/>
          <w:rtl/>
        </w:rPr>
        <w:t>, ر</w:t>
      </w:r>
      <w:r w:rsidR="00854F30" w:rsidRPr="00D1036C">
        <w:rPr>
          <w:rFonts w:ascii="CTraditional Arabic" w:hAnsi="CTraditional Arabic" w:cs="Traditional Arabic" w:hint="cs"/>
          <w:sz w:val="36"/>
          <w:szCs w:val="36"/>
          <w:rtl/>
        </w:rPr>
        <w:t>ُ</w:t>
      </w:r>
      <w:r w:rsidR="005262FA" w:rsidRPr="00D1036C">
        <w:rPr>
          <w:rFonts w:ascii="CTraditional Arabic" w:hAnsi="CTraditional Arabic" w:cs="Traditional Arabic" w:hint="cs"/>
          <w:sz w:val="36"/>
          <w:szCs w:val="36"/>
          <w:rtl/>
        </w:rPr>
        <w:t>و</w:t>
      </w:r>
      <w:r w:rsidR="00854F30" w:rsidRPr="00D1036C">
        <w:rPr>
          <w:rFonts w:ascii="CTraditional Arabic" w:hAnsi="CTraditional Arabic" w:cs="Traditional Arabic" w:hint="cs"/>
          <w:sz w:val="36"/>
          <w:szCs w:val="36"/>
          <w:rtl/>
        </w:rPr>
        <w:t>ِ</w:t>
      </w:r>
      <w:r w:rsidR="00335C6D">
        <w:rPr>
          <w:rFonts w:ascii="CTraditional Arabic" w:hAnsi="CTraditional Arabic" w:cs="Traditional Arabic" w:hint="cs"/>
          <w:sz w:val="36"/>
          <w:szCs w:val="36"/>
          <w:rtl/>
        </w:rPr>
        <w:t>ي</w:t>
      </w:r>
      <w:r w:rsidR="005262FA" w:rsidRPr="00D1036C">
        <w:rPr>
          <w:rFonts w:ascii="CTraditional Arabic" w:hAnsi="CTraditional Arabic" w:cs="Traditional Arabic" w:hint="cs"/>
          <w:sz w:val="36"/>
          <w:szCs w:val="36"/>
          <w:rtl/>
        </w:rPr>
        <w:t xml:space="preserve"> ذلك عن ابن عمر</w:t>
      </w:r>
      <w:r w:rsidR="00F37B47" w:rsidRPr="00D1036C">
        <w:rPr>
          <w:rFonts w:ascii="CTraditional Arabic" w:hAnsi="CTraditional Arabic" w:cs="Traditional Arabic" w:hint="cs"/>
          <w:sz w:val="36"/>
          <w:szCs w:val="36"/>
          <w:rtl/>
        </w:rPr>
        <w:t>,</w:t>
      </w:r>
      <w:r w:rsidR="005262FA" w:rsidRPr="00D1036C">
        <w:rPr>
          <w:rFonts w:ascii="CTraditional Arabic" w:hAnsi="CTraditional Arabic" w:cs="Traditional Arabic" w:hint="cs"/>
          <w:sz w:val="36"/>
          <w:szCs w:val="36"/>
          <w:rtl/>
        </w:rPr>
        <w:t xml:space="preserve"> والشعبي</w:t>
      </w:r>
      <w:r w:rsidR="001772F2" w:rsidRPr="00D1036C">
        <w:rPr>
          <w:rFonts w:ascii="CTraditional Arabic" w:hAnsi="CTraditional Arabic" w:cs="Traditional Arabic" w:hint="cs"/>
          <w:sz w:val="36"/>
          <w:szCs w:val="36"/>
          <w:rtl/>
        </w:rPr>
        <w:t>,</w:t>
      </w:r>
      <w:r w:rsidR="005262FA" w:rsidRPr="00D1036C">
        <w:rPr>
          <w:rFonts w:ascii="CTraditional Arabic" w:hAnsi="CTraditional Arabic" w:cs="Traditional Arabic" w:hint="cs"/>
          <w:sz w:val="36"/>
          <w:szCs w:val="36"/>
          <w:rtl/>
        </w:rPr>
        <w:t xml:space="preserve"> والأوزاعي</w:t>
      </w:r>
      <w:r w:rsidR="007F283C" w:rsidRPr="00D1036C">
        <w:rPr>
          <w:rStyle w:val="ae"/>
          <w:rFonts w:hint="cs"/>
          <w:sz w:val="36"/>
          <w:szCs w:val="36"/>
          <w:rtl/>
        </w:rPr>
        <w:t>(</w:t>
      </w:r>
      <w:r w:rsidR="007F283C" w:rsidRPr="00D1036C">
        <w:rPr>
          <w:rStyle w:val="ae"/>
          <w:sz w:val="36"/>
          <w:szCs w:val="36"/>
          <w:rtl/>
        </w:rPr>
        <w:footnoteReference w:id="27"/>
      </w:r>
      <w:r w:rsidR="007F283C" w:rsidRPr="00D1036C">
        <w:rPr>
          <w:rStyle w:val="ae"/>
          <w:rFonts w:hint="cs"/>
          <w:sz w:val="36"/>
          <w:szCs w:val="36"/>
          <w:rtl/>
        </w:rPr>
        <w:t>)</w:t>
      </w:r>
      <w:r w:rsidR="008C0440" w:rsidRPr="00D1036C">
        <w:rPr>
          <w:rFonts w:ascii="CTraditional Arabic" w:hAnsi="CTraditional Arabic" w:cs="Traditional Arabic" w:hint="cs"/>
          <w:b/>
          <w:bCs/>
          <w:sz w:val="36"/>
          <w:szCs w:val="36"/>
          <w:rtl/>
        </w:rPr>
        <w:t xml:space="preserve">, </w:t>
      </w:r>
      <w:r w:rsidR="005262FA" w:rsidRPr="00D1036C">
        <w:rPr>
          <w:rFonts w:ascii="CTraditional Arabic" w:hAnsi="CTraditional Arabic" w:cs="Traditional Arabic" w:hint="cs"/>
          <w:sz w:val="36"/>
          <w:szCs w:val="36"/>
          <w:rtl/>
        </w:rPr>
        <w:t>وعن عطاء</w:t>
      </w:r>
      <w:r w:rsidR="00172CFA" w:rsidRPr="00D1036C">
        <w:rPr>
          <w:rFonts w:ascii="CTraditional Arabic" w:hAnsi="CTraditional Arabic" w:cs="Traditional Arabic" w:hint="cs"/>
          <w:sz w:val="36"/>
          <w:szCs w:val="36"/>
          <w:rtl/>
        </w:rPr>
        <w:t xml:space="preserve"> في رواية</w:t>
      </w:r>
      <w:r w:rsidR="001C0C98" w:rsidRPr="00D1036C">
        <w:rPr>
          <w:rStyle w:val="ae"/>
          <w:rFonts w:hint="cs"/>
          <w:sz w:val="36"/>
          <w:szCs w:val="36"/>
          <w:rtl/>
        </w:rPr>
        <w:t>(</w:t>
      </w:r>
      <w:r w:rsidR="001C0C98" w:rsidRPr="00D1036C">
        <w:rPr>
          <w:rStyle w:val="ae"/>
          <w:sz w:val="36"/>
          <w:szCs w:val="36"/>
          <w:rtl/>
        </w:rPr>
        <w:footnoteReference w:id="28"/>
      </w:r>
      <w:r w:rsidR="001C0C98" w:rsidRPr="00D1036C">
        <w:rPr>
          <w:rStyle w:val="ae"/>
          <w:rFonts w:hint="cs"/>
          <w:sz w:val="36"/>
          <w:szCs w:val="36"/>
          <w:rtl/>
        </w:rPr>
        <w:t>)</w:t>
      </w:r>
      <w:r w:rsidR="00C97023" w:rsidRPr="00D1036C">
        <w:rPr>
          <w:rFonts w:ascii="CTraditional Arabic" w:hAnsi="CTraditional Arabic" w:cs="Traditional Arabic" w:hint="cs"/>
          <w:sz w:val="36"/>
          <w:szCs w:val="36"/>
          <w:rtl/>
        </w:rPr>
        <w:t>.</w:t>
      </w:r>
      <w:r w:rsidR="005262FA" w:rsidRPr="00D1036C">
        <w:rPr>
          <w:rFonts w:ascii="CTraditional Arabic" w:hAnsi="CTraditional Arabic" w:cs="Traditional Arabic" w:hint="cs"/>
          <w:b/>
          <w:bCs/>
          <w:sz w:val="36"/>
          <w:szCs w:val="36"/>
          <w:rtl/>
        </w:rPr>
        <w:t xml:space="preserve"> </w:t>
      </w:r>
    </w:p>
    <w:p w:rsidR="00595E6B" w:rsidRPr="00D1036C" w:rsidRDefault="003D611C" w:rsidP="00F45AF7">
      <w:pPr>
        <w:widowControl w:val="0"/>
        <w:spacing w:line="235" w:lineRule="auto"/>
        <w:jc w:val="both"/>
        <w:rPr>
          <w:rFonts w:cs="Traditional Arabic"/>
          <w:sz w:val="36"/>
          <w:szCs w:val="36"/>
          <w:vertAlign w:val="superscript"/>
          <w:rtl/>
        </w:rPr>
      </w:pPr>
      <w:r>
        <w:rPr>
          <w:rFonts w:ascii="CTraditional Arabic" w:hAnsi="CTraditional Arabic" w:cs="Traditional Arabic" w:hint="cs"/>
          <w:b/>
          <w:bCs/>
          <w:sz w:val="36"/>
          <w:szCs w:val="36"/>
          <w:rtl/>
        </w:rPr>
        <w:t>سبب الخلاف في المسألة</w:t>
      </w:r>
      <w:r w:rsidR="00595E6B" w:rsidRPr="00D1036C">
        <w:rPr>
          <w:rFonts w:ascii="CTraditional Arabic" w:hAnsi="CTraditional Arabic" w:cs="Traditional Arabic" w:hint="cs"/>
          <w:b/>
          <w:bCs/>
          <w:sz w:val="36"/>
          <w:szCs w:val="36"/>
          <w:rtl/>
        </w:rPr>
        <w:t>:</w:t>
      </w:r>
      <w:r w:rsidR="00595E6B" w:rsidRPr="00D1036C">
        <w:rPr>
          <w:rFonts w:ascii="CTraditional Arabic" w:hAnsi="CTraditional Arabic" w:cs="Traditional Arabic" w:hint="cs"/>
          <w:sz w:val="36"/>
          <w:szCs w:val="36"/>
          <w:rtl/>
        </w:rPr>
        <w:t xml:space="preserve"> </w:t>
      </w:r>
      <w:r w:rsidR="009D4E1E" w:rsidRPr="00D1036C">
        <w:rPr>
          <w:rFonts w:ascii="Traditional Arabic" w:cs="Traditional Arabic" w:hint="cs"/>
          <w:sz w:val="36"/>
          <w:szCs w:val="36"/>
          <w:rtl/>
        </w:rPr>
        <w:t>تعارض الأحاديث و</w:t>
      </w:r>
      <w:r w:rsidR="00787B75" w:rsidRPr="00D1036C">
        <w:rPr>
          <w:rFonts w:ascii="Traditional Arabic" w:cs="Traditional Arabic" w:hint="eastAsia"/>
          <w:sz w:val="36"/>
          <w:szCs w:val="36"/>
          <w:rtl/>
        </w:rPr>
        <w:t>الآثار</w:t>
      </w:r>
      <w:r w:rsidR="009D4E1E" w:rsidRPr="00D1036C">
        <w:rPr>
          <w:rFonts w:ascii="Traditional Arabic" w:cs="Traditional Arabic" w:hint="cs"/>
          <w:sz w:val="36"/>
          <w:szCs w:val="36"/>
          <w:rtl/>
        </w:rPr>
        <w:t xml:space="preserve"> الواردة في المسألة</w:t>
      </w:r>
      <w:r w:rsidR="00787B75" w:rsidRPr="00D1036C">
        <w:rPr>
          <w:rStyle w:val="ae"/>
          <w:rFonts w:hint="cs"/>
          <w:sz w:val="36"/>
          <w:szCs w:val="36"/>
          <w:rtl/>
        </w:rPr>
        <w:t>(</w:t>
      </w:r>
      <w:r w:rsidR="00787B75" w:rsidRPr="00D1036C">
        <w:rPr>
          <w:rStyle w:val="ae"/>
          <w:sz w:val="36"/>
          <w:szCs w:val="36"/>
          <w:rtl/>
        </w:rPr>
        <w:footnoteReference w:id="29"/>
      </w:r>
      <w:r w:rsidR="00787B75" w:rsidRPr="00D1036C">
        <w:rPr>
          <w:rStyle w:val="ae"/>
          <w:rFonts w:hint="cs"/>
          <w:sz w:val="36"/>
          <w:szCs w:val="36"/>
          <w:rtl/>
        </w:rPr>
        <w:t>)</w:t>
      </w:r>
      <w:r w:rsidR="00787B75" w:rsidRPr="00D1036C">
        <w:rPr>
          <w:rFonts w:ascii="CTraditional Arabic" w:hAnsi="CTraditional Arabic" w:cs="Traditional Arabic" w:hint="cs"/>
          <w:sz w:val="36"/>
          <w:szCs w:val="36"/>
          <w:rtl/>
        </w:rPr>
        <w:t>.</w:t>
      </w:r>
    </w:p>
    <w:p w:rsidR="00233F6E" w:rsidRPr="00D1036C" w:rsidRDefault="003D611C" w:rsidP="00F45AF7">
      <w:pPr>
        <w:widowControl w:val="0"/>
        <w:autoSpaceDE w:val="0"/>
        <w:autoSpaceDN w:val="0"/>
        <w:adjustRightInd w:val="0"/>
        <w:spacing w:line="235" w:lineRule="auto"/>
        <w:jc w:val="both"/>
        <w:rPr>
          <w:rFonts w:ascii="CTraditional Arabic" w:hAnsi="CTraditional Arabic" w:cs="Traditional Arabic"/>
          <w:b/>
          <w:bCs/>
          <w:sz w:val="36"/>
          <w:szCs w:val="36"/>
          <w:rtl/>
        </w:rPr>
      </w:pPr>
      <w:r>
        <w:rPr>
          <w:rFonts w:ascii="CTraditional Arabic" w:hAnsi="CTraditional Arabic" w:cs="Traditional Arabic" w:hint="cs"/>
          <w:b/>
          <w:bCs/>
          <w:sz w:val="36"/>
          <w:szCs w:val="36"/>
          <w:rtl/>
        </w:rPr>
        <w:t>أدلة القول الأول</w:t>
      </w:r>
      <w:r w:rsidR="00233F6E" w:rsidRPr="00D1036C">
        <w:rPr>
          <w:rFonts w:ascii="CTraditional Arabic" w:hAnsi="CTraditional Arabic" w:cs="Traditional Arabic" w:hint="cs"/>
          <w:b/>
          <w:bCs/>
          <w:sz w:val="36"/>
          <w:szCs w:val="36"/>
          <w:rtl/>
        </w:rPr>
        <w:t xml:space="preserve">: </w:t>
      </w:r>
    </w:p>
    <w:p w:rsidR="00932D3C" w:rsidRPr="00D1036C" w:rsidRDefault="00157913" w:rsidP="00F45AF7">
      <w:pPr>
        <w:widowControl w:val="0"/>
        <w:autoSpaceDE w:val="0"/>
        <w:autoSpaceDN w:val="0"/>
        <w:adjustRightInd w:val="0"/>
        <w:spacing w:line="235" w:lineRule="auto"/>
        <w:jc w:val="both"/>
        <w:rPr>
          <w:rFonts w:ascii="Traditional Arabic" w:cs="Traditional Arabic"/>
          <w:sz w:val="36"/>
          <w:szCs w:val="36"/>
          <w:rtl/>
        </w:rPr>
      </w:pPr>
      <w:r w:rsidRPr="00D1036C">
        <w:rPr>
          <w:rFonts w:ascii="Traditional Arabic" w:cs="Traditional Arabic" w:hint="cs"/>
          <w:b/>
          <w:bCs/>
          <w:sz w:val="36"/>
          <w:szCs w:val="36"/>
          <w:rtl/>
        </w:rPr>
        <w:t xml:space="preserve">الدليل الأول: </w:t>
      </w:r>
      <w:r w:rsidR="00932D3C" w:rsidRPr="00D1036C">
        <w:rPr>
          <w:rFonts w:ascii="Traditional Arabic" w:cs="Traditional Arabic" w:hint="cs"/>
          <w:sz w:val="36"/>
          <w:szCs w:val="36"/>
          <w:rtl/>
        </w:rPr>
        <w:t>عن ابن عباس</w:t>
      </w:r>
      <w:r w:rsidR="00932D3C" w:rsidRPr="00D1036C">
        <w:rPr>
          <w:rFonts w:ascii="CTraditional Arabic" w:hAnsi="CTraditional Arabic" w:cs="Traditional Arabic" w:hint="cs"/>
          <w:sz w:val="36"/>
          <w:szCs w:val="36"/>
          <w:rtl/>
        </w:rPr>
        <w:t xml:space="preserve"> </w:t>
      </w:r>
      <w:r w:rsidR="00FE09CF">
        <w:rPr>
          <w:rFonts w:ascii="CTraditional Arabic" w:hAnsi="CTraditional Arabic" w:cs="Traditional Arabic" w:hint="cs"/>
          <w:sz w:val="36"/>
          <w:szCs w:val="36"/>
          <w:rtl/>
        </w:rPr>
        <w:t>رضي الله عنهما</w:t>
      </w:r>
      <w:r w:rsidR="00932D3C" w:rsidRPr="00D1036C">
        <w:rPr>
          <w:rFonts w:ascii="Traditional Arabic" w:cs="Traditional Arabic" w:hint="cs"/>
          <w:sz w:val="36"/>
          <w:szCs w:val="36"/>
          <w:rtl/>
        </w:rPr>
        <w:t xml:space="preserve"> أن</w:t>
      </w:r>
      <w:r w:rsidR="005F0BD6" w:rsidRPr="00D1036C">
        <w:rPr>
          <w:rFonts w:ascii="Traditional Arabic" w:cs="Traditional Arabic" w:hint="cs"/>
          <w:sz w:val="36"/>
          <w:szCs w:val="36"/>
          <w:rtl/>
        </w:rPr>
        <w:t>َّ</w:t>
      </w:r>
      <w:r w:rsidR="00932D3C" w:rsidRPr="00D1036C">
        <w:rPr>
          <w:rFonts w:ascii="Traditional Arabic" w:cs="Traditional Arabic" w:hint="cs"/>
          <w:sz w:val="36"/>
          <w:szCs w:val="36"/>
          <w:rtl/>
        </w:rPr>
        <w:t xml:space="preserve"> رسول الله </w:t>
      </w:r>
      <w:r w:rsidR="00FE09CF">
        <w:rPr>
          <w:rFonts w:ascii="CTraditional Arabic" w:hAnsi="CTraditional Arabic" w:cs="Traditional Arabic" w:hint="cs"/>
          <w:sz w:val="36"/>
          <w:szCs w:val="36"/>
        </w:rPr>
        <w:sym w:font="AGA Arabesque" w:char="F072"/>
      </w:r>
      <w:r w:rsidR="00932D3C" w:rsidRPr="00D1036C">
        <w:rPr>
          <w:rFonts w:ascii="Traditional Arabic" w:cs="Traditional Arabic" w:hint="cs"/>
          <w:sz w:val="36"/>
          <w:szCs w:val="36"/>
          <w:rtl/>
        </w:rPr>
        <w:t>كان يغتسل بفضل ميمونة</w:t>
      </w:r>
      <w:r w:rsidR="00F47E31" w:rsidRPr="00D1036C">
        <w:rPr>
          <w:rFonts w:cs="Traditional Arabic"/>
          <w:sz w:val="36"/>
          <w:szCs w:val="36"/>
          <w:rtl/>
        </w:rPr>
        <w:fldChar w:fldCharType="begin"/>
      </w:r>
      <w:r w:rsidR="00932D3C" w:rsidRPr="00D1036C">
        <w:rPr>
          <w:rFonts w:cs="Traditional Arabic"/>
          <w:sz w:val="36"/>
          <w:szCs w:val="36"/>
        </w:rPr>
        <w:instrText xml:space="preserve"> XE "</w:instrText>
      </w:r>
      <w:r w:rsidR="00932D3C" w:rsidRPr="00D1036C">
        <w:rPr>
          <w:rFonts w:ascii="Traditional Arabic" w:cs="Traditional Arabic" w:hint="cs"/>
          <w:sz w:val="36"/>
          <w:szCs w:val="36"/>
          <w:rtl/>
        </w:rPr>
        <w:instrText xml:space="preserve">أن رسول الله </w:instrText>
      </w:r>
      <w:r w:rsidR="00932D3C" w:rsidRPr="00D1036C">
        <w:rPr>
          <w:rFonts w:ascii="CTraditional Arabic" w:hAnsi="CTraditional Arabic" w:cs="Traditional Arabic" w:hint="cs"/>
          <w:sz w:val="36"/>
          <w:szCs w:val="36"/>
          <w:rtl/>
        </w:rPr>
        <w:instrText xml:space="preserve">&gt; </w:instrText>
      </w:r>
      <w:r w:rsidR="00932D3C" w:rsidRPr="00D1036C">
        <w:rPr>
          <w:rFonts w:ascii="Traditional Arabic" w:cs="Traditional Arabic" w:hint="cs"/>
          <w:sz w:val="36"/>
          <w:szCs w:val="36"/>
          <w:rtl/>
        </w:rPr>
        <w:instrText>كان يغتسل بفضل ميمونة</w:instrText>
      </w:r>
      <w:r w:rsidR="00932D3C" w:rsidRPr="00D1036C">
        <w:rPr>
          <w:rFonts w:cs="Traditional Arabic"/>
          <w:sz w:val="36"/>
          <w:szCs w:val="36"/>
        </w:rPr>
        <w:instrText xml:space="preserve">" </w:instrText>
      </w:r>
      <w:r w:rsidR="00F47E31" w:rsidRPr="00D1036C">
        <w:rPr>
          <w:rFonts w:cs="Traditional Arabic"/>
          <w:sz w:val="36"/>
          <w:szCs w:val="36"/>
          <w:rtl/>
        </w:rPr>
        <w:fldChar w:fldCharType="end"/>
      </w:r>
      <w:r w:rsidR="00932D3C" w:rsidRPr="00D1036C">
        <w:rPr>
          <w:rStyle w:val="ae"/>
          <w:rFonts w:hint="cs"/>
          <w:sz w:val="36"/>
          <w:szCs w:val="36"/>
          <w:rtl/>
        </w:rPr>
        <w:t>(</w:t>
      </w:r>
      <w:r w:rsidR="00932D3C" w:rsidRPr="00D1036C">
        <w:rPr>
          <w:rStyle w:val="ae"/>
          <w:sz w:val="36"/>
          <w:szCs w:val="36"/>
          <w:rtl/>
        </w:rPr>
        <w:footnoteReference w:id="30"/>
      </w:r>
      <w:r w:rsidR="00932D3C" w:rsidRPr="00D1036C">
        <w:rPr>
          <w:rStyle w:val="ae"/>
          <w:rFonts w:hint="cs"/>
          <w:sz w:val="36"/>
          <w:szCs w:val="36"/>
          <w:rtl/>
        </w:rPr>
        <w:t>)</w:t>
      </w:r>
      <w:r w:rsidR="00F721D2" w:rsidRPr="00D1036C">
        <w:rPr>
          <w:rFonts w:cs="Traditional Arabic" w:hint="cs"/>
          <w:sz w:val="36"/>
          <w:szCs w:val="36"/>
          <w:rtl/>
        </w:rPr>
        <w:t xml:space="preserve">. </w:t>
      </w:r>
    </w:p>
    <w:p w:rsidR="00C87841" w:rsidRPr="00D1036C" w:rsidRDefault="00C87841" w:rsidP="00F45AF7">
      <w:pPr>
        <w:widowControl w:val="0"/>
        <w:autoSpaceDE w:val="0"/>
        <w:autoSpaceDN w:val="0"/>
        <w:adjustRightInd w:val="0"/>
        <w:spacing w:line="235" w:lineRule="auto"/>
        <w:jc w:val="both"/>
        <w:rPr>
          <w:rFonts w:ascii="Traditional Arabic" w:cs="Traditional Arabic"/>
          <w:sz w:val="36"/>
          <w:szCs w:val="36"/>
          <w:rtl/>
        </w:rPr>
      </w:pPr>
      <w:r w:rsidRPr="00D1036C">
        <w:rPr>
          <w:rFonts w:ascii="Traditional Arabic" w:cs="Traditional Arabic" w:hint="cs"/>
          <w:b/>
          <w:bCs/>
          <w:sz w:val="36"/>
          <w:szCs w:val="36"/>
          <w:rtl/>
        </w:rPr>
        <w:t>وجه الدلالة</w:t>
      </w:r>
      <w:r w:rsidRPr="00D1036C">
        <w:rPr>
          <w:rFonts w:ascii="Traditional Arabic" w:cs="Traditional Arabic" w:hint="cs"/>
          <w:sz w:val="36"/>
          <w:szCs w:val="36"/>
          <w:rtl/>
        </w:rPr>
        <w:t xml:space="preserve">: أن الحديث صريح في الدلالة </w:t>
      </w:r>
      <w:r w:rsidR="00D244DD" w:rsidRPr="00D1036C">
        <w:rPr>
          <w:rFonts w:ascii="Traditional Arabic" w:cs="Traditional Arabic" w:hint="cs"/>
          <w:sz w:val="36"/>
          <w:szCs w:val="36"/>
          <w:rtl/>
        </w:rPr>
        <w:t>على جواز تطهر الرجل بفضل المرأة</w:t>
      </w:r>
      <w:r w:rsidRPr="00D1036C">
        <w:rPr>
          <w:rFonts w:ascii="Traditional Arabic" w:cs="Traditional Arabic" w:hint="cs"/>
          <w:sz w:val="36"/>
          <w:szCs w:val="36"/>
          <w:rtl/>
        </w:rPr>
        <w:t>, و</w:t>
      </w:r>
      <w:r w:rsidR="005E1E81" w:rsidRPr="00D1036C">
        <w:rPr>
          <w:rFonts w:ascii="Traditional Arabic" w:cs="Traditional Arabic" w:hint="cs"/>
          <w:sz w:val="36"/>
          <w:szCs w:val="36"/>
          <w:rtl/>
        </w:rPr>
        <w:t xml:space="preserve">لو لم يجز </w:t>
      </w:r>
      <w:r w:rsidR="005E1E81" w:rsidRPr="00D1036C">
        <w:rPr>
          <w:rFonts w:ascii="Traditional Arabic" w:cs="Traditional Arabic" w:hint="cs"/>
          <w:sz w:val="36"/>
          <w:szCs w:val="36"/>
          <w:rtl/>
        </w:rPr>
        <w:lastRenderedPageBreak/>
        <w:t xml:space="preserve">ذلك </w:t>
      </w:r>
      <w:r w:rsidRPr="00D1036C">
        <w:rPr>
          <w:rFonts w:ascii="Traditional Arabic" w:cs="Traditional Arabic" w:hint="cs"/>
          <w:sz w:val="36"/>
          <w:szCs w:val="36"/>
          <w:rtl/>
        </w:rPr>
        <w:t xml:space="preserve">لما كان النبي </w:t>
      </w:r>
      <w:r w:rsidR="00FE09CF">
        <w:rPr>
          <w:rFonts w:ascii="Traditional Arabic" w:cs="Traditional Arabic" w:hint="cs"/>
          <w:sz w:val="36"/>
          <w:szCs w:val="36"/>
        </w:rPr>
        <w:sym w:font="AGA Arabesque" w:char="F072"/>
      </w:r>
      <w:r w:rsidR="005E1E81" w:rsidRPr="00D1036C">
        <w:rPr>
          <w:rFonts w:ascii="Traditional Arabic" w:cs="Traditional Arabic" w:hint="cs"/>
          <w:sz w:val="36"/>
          <w:szCs w:val="36"/>
          <w:rtl/>
        </w:rPr>
        <w:t xml:space="preserve"> يتطهر بفضل ميمونة </w:t>
      </w:r>
      <w:r w:rsidR="00FE09CF">
        <w:rPr>
          <w:rFonts w:ascii="Traditional Arabic" w:cs="Traditional Arabic" w:hint="cs"/>
          <w:sz w:val="36"/>
          <w:szCs w:val="36"/>
          <w:rtl/>
        </w:rPr>
        <w:t xml:space="preserve">رضي الله </w:t>
      </w:r>
      <w:r w:rsidR="005E1E81" w:rsidRPr="00D1036C">
        <w:rPr>
          <w:rFonts w:ascii="Traditional Arabic" w:cs="Traditional Arabic" w:hint="cs"/>
          <w:sz w:val="36"/>
          <w:szCs w:val="36"/>
          <w:rtl/>
        </w:rPr>
        <w:t xml:space="preserve">عنها. </w:t>
      </w:r>
      <w:r w:rsidRPr="00D1036C">
        <w:rPr>
          <w:rFonts w:ascii="Traditional Arabic" w:cs="Traditional Arabic" w:hint="cs"/>
          <w:sz w:val="36"/>
          <w:szCs w:val="36"/>
          <w:rtl/>
        </w:rPr>
        <w:t xml:space="preserve"> </w:t>
      </w:r>
    </w:p>
    <w:p w:rsidR="003679A2" w:rsidRPr="00D1036C" w:rsidRDefault="00157913" w:rsidP="00954D84">
      <w:pPr>
        <w:widowControl w:val="0"/>
        <w:autoSpaceDE w:val="0"/>
        <w:autoSpaceDN w:val="0"/>
        <w:adjustRightInd w:val="0"/>
        <w:jc w:val="both"/>
        <w:rPr>
          <w:rFonts w:ascii="Traditional Arabic" w:cs="Traditional Arabic"/>
          <w:sz w:val="36"/>
          <w:szCs w:val="36"/>
          <w:rtl/>
        </w:rPr>
      </w:pPr>
      <w:r w:rsidRPr="00D1036C">
        <w:rPr>
          <w:rFonts w:ascii="Traditional Arabic" w:cs="Traditional Arabic" w:hint="cs"/>
          <w:b/>
          <w:bCs/>
          <w:sz w:val="36"/>
          <w:szCs w:val="36"/>
          <w:rtl/>
        </w:rPr>
        <w:t>الدليل الثاني:</w:t>
      </w:r>
      <w:r w:rsidR="00881447" w:rsidRPr="00D1036C">
        <w:rPr>
          <w:rFonts w:ascii="Traditional Arabic" w:cs="Traditional Arabic" w:hint="cs"/>
          <w:b/>
          <w:bCs/>
          <w:sz w:val="36"/>
          <w:szCs w:val="36"/>
          <w:rtl/>
        </w:rPr>
        <w:t xml:space="preserve"> </w:t>
      </w:r>
      <w:r w:rsidR="00881447" w:rsidRPr="00D1036C">
        <w:rPr>
          <w:rFonts w:ascii="Traditional Arabic" w:cs="Traditional Arabic" w:hint="cs"/>
          <w:sz w:val="36"/>
          <w:szCs w:val="36"/>
          <w:rtl/>
        </w:rPr>
        <w:t>عن ابن عباس</w:t>
      </w:r>
      <w:r w:rsidR="00881447" w:rsidRPr="00D1036C">
        <w:rPr>
          <w:rFonts w:ascii="CTraditional Arabic" w:hAnsi="CTraditional Arabic" w:cs="Traditional Arabic" w:hint="cs"/>
          <w:sz w:val="36"/>
          <w:szCs w:val="36"/>
          <w:rtl/>
        </w:rPr>
        <w:t xml:space="preserve"> </w:t>
      </w:r>
      <w:r w:rsidR="00FE09CF">
        <w:rPr>
          <w:rFonts w:ascii="CTraditional Arabic" w:hAnsi="CTraditional Arabic" w:cs="Traditional Arabic" w:hint="cs"/>
          <w:sz w:val="36"/>
          <w:szCs w:val="36"/>
          <w:rtl/>
        </w:rPr>
        <w:t>رضي الله عنهما</w:t>
      </w:r>
      <w:r w:rsidR="00FE09CF" w:rsidRPr="00D1036C">
        <w:rPr>
          <w:rFonts w:ascii="Traditional Arabic" w:cs="Traditional Arabic" w:hint="cs"/>
          <w:sz w:val="36"/>
          <w:szCs w:val="36"/>
          <w:rtl/>
        </w:rPr>
        <w:t xml:space="preserve"> </w:t>
      </w:r>
      <w:r w:rsidR="003679A2" w:rsidRPr="00D1036C">
        <w:rPr>
          <w:rFonts w:ascii="CTraditional Arabic" w:hAnsi="CTraditional Arabic" w:cs="Traditional Arabic" w:hint="cs"/>
          <w:sz w:val="36"/>
          <w:szCs w:val="36"/>
          <w:rtl/>
        </w:rPr>
        <w:t>قال</w:t>
      </w:r>
      <w:r w:rsidR="00FE09CF">
        <w:rPr>
          <w:rFonts w:ascii="Traditional Arabic" w:cs="Traditional Arabic" w:hint="cs"/>
          <w:sz w:val="36"/>
          <w:szCs w:val="36"/>
          <w:rtl/>
        </w:rPr>
        <w:t>:</w:t>
      </w:r>
      <w:r w:rsidR="00D244DD" w:rsidRPr="00D1036C">
        <w:rPr>
          <w:rFonts w:ascii="Traditional Arabic" w:cs="Traditional Arabic" w:hint="cs"/>
          <w:sz w:val="36"/>
          <w:szCs w:val="36"/>
          <w:rtl/>
        </w:rPr>
        <w:t xml:space="preserve">اغتسل بعض أزواج النبي </w:t>
      </w:r>
      <w:r w:rsidR="00FE09CF">
        <w:rPr>
          <w:rFonts w:ascii="Traditional Arabic" w:cs="Traditional Arabic" w:hint="cs"/>
          <w:sz w:val="36"/>
          <w:szCs w:val="36"/>
        </w:rPr>
        <w:sym w:font="AGA Arabesque" w:char="F072"/>
      </w:r>
      <w:r w:rsidR="003679A2" w:rsidRPr="00D1036C">
        <w:rPr>
          <w:rFonts w:ascii="Traditional Arabic" w:cs="Traditional Arabic" w:hint="cs"/>
          <w:sz w:val="36"/>
          <w:szCs w:val="36"/>
          <w:rtl/>
        </w:rPr>
        <w:t xml:space="preserve"> في جفنة</w:t>
      </w:r>
      <w:r w:rsidR="00E95C30" w:rsidRPr="00D1036C">
        <w:rPr>
          <w:rFonts w:ascii="Traditional Arabic" w:cs="Traditional Arabic" w:hint="cs"/>
          <w:sz w:val="36"/>
          <w:szCs w:val="36"/>
          <w:rtl/>
        </w:rPr>
        <w:t>,</w:t>
      </w:r>
      <w:r w:rsidR="003679A2" w:rsidRPr="00D1036C">
        <w:rPr>
          <w:rFonts w:ascii="Traditional Arabic" w:cs="Traditional Arabic" w:hint="cs"/>
          <w:sz w:val="36"/>
          <w:szCs w:val="36"/>
          <w:rtl/>
        </w:rPr>
        <w:t xml:space="preserve"> فجاء النبي </w:t>
      </w:r>
      <w:r w:rsidR="00FE09CF">
        <w:rPr>
          <w:rFonts w:ascii="Traditional Arabic" w:cs="Traditional Arabic" w:hint="cs"/>
          <w:sz w:val="36"/>
          <w:szCs w:val="36"/>
        </w:rPr>
        <w:sym w:font="AGA Arabesque" w:char="F072"/>
      </w:r>
      <w:r w:rsidR="003679A2" w:rsidRPr="00D1036C">
        <w:rPr>
          <w:rFonts w:ascii="Traditional Arabic" w:cs="Traditional Arabic" w:hint="cs"/>
          <w:sz w:val="36"/>
          <w:szCs w:val="36"/>
          <w:rtl/>
        </w:rPr>
        <w:t xml:space="preserve"> ليتوضأ منها أو يغتسل</w:t>
      </w:r>
      <w:r w:rsidR="00E95C30" w:rsidRPr="00D1036C">
        <w:rPr>
          <w:rFonts w:ascii="Traditional Arabic" w:cs="Traditional Arabic" w:hint="cs"/>
          <w:sz w:val="36"/>
          <w:szCs w:val="36"/>
          <w:rtl/>
        </w:rPr>
        <w:t>,</w:t>
      </w:r>
      <w:r w:rsidR="00D244DD" w:rsidRPr="00D1036C">
        <w:rPr>
          <w:rFonts w:ascii="Traditional Arabic" w:cs="Traditional Arabic" w:hint="cs"/>
          <w:sz w:val="36"/>
          <w:szCs w:val="36"/>
          <w:rtl/>
        </w:rPr>
        <w:t xml:space="preserve"> فقالت</w:t>
      </w:r>
      <w:r w:rsidR="00335C6D">
        <w:rPr>
          <w:rFonts w:ascii="Traditional Arabic" w:cs="Traditional Arabic" w:hint="cs"/>
          <w:sz w:val="36"/>
          <w:szCs w:val="36"/>
          <w:rtl/>
        </w:rPr>
        <w:t>:</w:t>
      </w:r>
      <w:r w:rsidR="003679A2" w:rsidRPr="00D1036C">
        <w:rPr>
          <w:rFonts w:ascii="Traditional Arabic" w:cs="Traditional Arabic" w:hint="cs"/>
          <w:sz w:val="36"/>
          <w:szCs w:val="36"/>
          <w:rtl/>
        </w:rPr>
        <w:t>يا رسول الله</w:t>
      </w:r>
      <w:r w:rsidR="00E95C30" w:rsidRPr="00D1036C">
        <w:rPr>
          <w:rFonts w:ascii="Traditional Arabic" w:cs="Traditional Arabic" w:hint="cs"/>
          <w:sz w:val="36"/>
          <w:szCs w:val="36"/>
          <w:rtl/>
        </w:rPr>
        <w:t>!</w:t>
      </w:r>
      <w:r w:rsidR="003679A2" w:rsidRPr="00D1036C">
        <w:rPr>
          <w:rFonts w:ascii="Traditional Arabic" w:cs="Traditional Arabic" w:hint="cs"/>
          <w:sz w:val="36"/>
          <w:szCs w:val="36"/>
          <w:rtl/>
        </w:rPr>
        <w:t xml:space="preserve"> إني كنت جنبا</w:t>
      </w:r>
      <w:r w:rsidR="00E95C30" w:rsidRPr="00D1036C">
        <w:rPr>
          <w:rFonts w:ascii="Traditional Arabic" w:cs="Traditional Arabic" w:hint="cs"/>
          <w:sz w:val="36"/>
          <w:szCs w:val="36"/>
          <w:rtl/>
        </w:rPr>
        <w:t>.</w:t>
      </w:r>
      <w:r w:rsidR="00D244DD" w:rsidRPr="00D1036C">
        <w:rPr>
          <w:rFonts w:ascii="Traditional Arabic" w:cs="Traditional Arabic" w:hint="cs"/>
          <w:sz w:val="36"/>
          <w:szCs w:val="36"/>
          <w:rtl/>
        </w:rPr>
        <w:t xml:space="preserve"> قال </w:t>
      </w:r>
      <w:r w:rsidR="003679A2" w:rsidRPr="00D1036C">
        <w:rPr>
          <w:rFonts w:ascii="Traditional Arabic" w:cs="Traditional Arabic" w:hint="cs"/>
          <w:sz w:val="36"/>
          <w:szCs w:val="36"/>
          <w:rtl/>
        </w:rPr>
        <w:t xml:space="preserve">رسول الله </w:t>
      </w:r>
      <w:r w:rsidR="00FE09CF">
        <w:rPr>
          <w:rFonts w:ascii="Traditional Arabic" w:cs="Traditional Arabic" w:hint="cs"/>
          <w:sz w:val="36"/>
          <w:szCs w:val="36"/>
        </w:rPr>
        <w:sym w:font="AGA Arabesque" w:char="F072"/>
      </w:r>
      <w:r w:rsidR="00E95C30" w:rsidRPr="00D1036C">
        <w:rPr>
          <w:rFonts w:ascii="Traditional Arabic" w:cs="Traditional Arabic" w:hint="cs"/>
          <w:sz w:val="36"/>
          <w:szCs w:val="36"/>
          <w:rtl/>
        </w:rPr>
        <w:t>:"</w:t>
      </w:r>
      <w:r w:rsidR="003679A2" w:rsidRPr="00D1036C">
        <w:rPr>
          <w:rFonts w:ascii="Traditional Arabic" w:cs="Traditional Arabic" w:hint="cs"/>
          <w:sz w:val="36"/>
          <w:szCs w:val="36"/>
          <w:rtl/>
        </w:rPr>
        <w:t>إن</w:t>
      </w:r>
      <w:r w:rsidR="00A93B87" w:rsidRPr="00D1036C">
        <w:rPr>
          <w:rFonts w:ascii="Traditional Arabic" w:cs="Traditional Arabic" w:hint="cs"/>
          <w:sz w:val="36"/>
          <w:szCs w:val="36"/>
          <w:rtl/>
        </w:rPr>
        <w:t>َّ</w:t>
      </w:r>
      <w:r w:rsidR="003679A2" w:rsidRPr="00D1036C">
        <w:rPr>
          <w:rFonts w:ascii="Traditional Arabic" w:cs="Traditional Arabic" w:hint="cs"/>
          <w:sz w:val="36"/>
          <w:szCs w:val="36"/>
          <w:rtl/>
        </w:rPr>
        <w:t xml:space="preserve"> الماء</w:t>
      </w:r>
      <w:r w:rsidR="00A93B87" w:rsidRPr="00D1036C">
        <w:rPr>
          <w:rFonts w:ascii="Traditional Arabic" w:cs="Traditional Arabic" w:hint="cs"/>
          <w:sz w:val="36"/>
          <w:szCs w:val="36"/>
          <w:rtl/>
        </w:rPr>
        <w:t>َ</w:t>
      </w:r>
      <w:r w:rsidR="003679A2" w:rsidRPr="00D1036C">
        <w:rPr>
          <w:rFonts w:ascii="Traditional Arabic" w:cs="Traditional Arabic" w:hint="cs"/>
          <w:sz w:val="36"/>
          <w:szCs w:val="36"/>
          <w:rtl/>
        </w:rPr>
        <w:t xml:space="preserve"> لا ي</w:t>
      </w:r>
      <w:r w:rsidR="00A93B87" w:rsidRPr="00D1036C">
        <w:rPr>
          <w:rFonts w:ascii="Traditional Arabic" w:cs="Traditional Arabic" w:hint="cs"/>
          <w:sz w:val="36"/>
          <w:szCs w:val="36"/>
          <w:rtl/>
        </w:rPr>
        <w:t>َ</w:t>
      </w:r>
      <w:r w:rsidR="003679A2" w:rsidRPr="00D1036C">
        <w:rPr>
          <w:rFonts w:ascii="Traditional Arabic" w:cs="Traditional Arabic" w:hint="cs"/>
          <w:sz w:val="36"/>
          <w:szCs w:val="36"/>
          <w:rtl/>
        </w:rPr>
        <w:t>ج</w:t>
      </w:r>
      <w:r w:rsidR="00A93B87" w:rsidRPr="00D1036C">
        <w:rPr>
          <w:rFonts w:ascii="Traditional Arabic" w:cs="Traditional Arabic" w:hint="cs"/>
          <w:sz w:val="36"/>
          <w:szCs w:val="36"/>
          <w:rtl/>
        </w:rPr>
        <w:t>ْ</w:t>
      </w:r>
      <w:r w:rsidR="003679A2" w:rsidRPr="00D1036C">
        <w:rPr>
          <w:rFonts w:ascii="Traditional Arabic" w:cs="Traditional Arabic" w:hint="cs"/>
          <w:sz w:val="36"/>
          <w:szCs w:val="36"/>
          <w:rtl/>
        </w:rPr>
        <w:t>ن</w:t>
      </w:r>
      <w:r w:rsidR="00A93B87" w:rsidRPr="00D1036C">
        <w:rPr>
          <w:rFonts w:ascii="Traditional Arabic" w:cs="Traditional Arabic" w:hint="cs"/>
          <w:sz w:val="36"/>
          <w:szCs w:val="36"/>
          <w:rtl/>
        </w:rPr>
        <w:t>ُبُ</w:t>
      </w:r>
      <w:r w:rsidR="00E95C30" w:rsidRPr="00D1036C">
        <w:rPr>
          <w:rFonts w:ascii="Traditional Arabic" w:cs="Traditional Arabic" w:hint="cs"/>
          <w:sz w:val="36"/>
          <w:szCs w:val="36"/>
          <w:rtl/>
        </w:rPr>
        <w:t>"</w:t>
      </w:r>
      <w:r w:rsidR="00020A44" w:rsidRPr="00D1036C">
        <w:rPr>
          <w:rStyle w:val="ae"/>
          <w:rFonts w:hint="cs"/>
          <w:sz w:val="36"/>
          <w:szCs w:val="36"/>
          <w:rtl/>
        </w:rPr>
        <w:t>(</w:t>
      </w:r>
      <w:r w:rsidR="00020A44" w:rsidRPr="00D1036C">
        <w:rPr>
          <w:rStyle w:val="ae"/>
          <w:sz w:val="36"/>
          <w:szCs w:val="36"/>
          <w:rtl/>
        </w:rPr>
        <w:footnoteReference w:id="31"/>
      </w:r>
      <w:r w:rsidR="00020A44" w:rsidRPr="00D1036C">
        <w:rPr>
          <w:rStyle w:val="ae"/>
          <w:rFonts w:hint="cs"/>
          <w:sz w:val="36"/>
          <w:szCs w:val="36"/>
          <w:rtl/>
        </w:rPr>
        <w:t>)</w:t>
      </w:r>
      <w:r w:rsidR="00F721D2" w:rsidRPr="00D1036C">
        <w:rPr>
          <w:rFonts w:ascii="Traditional Arabic" w:cs="Traditional Arabic" w:hint="cs"/>
          <w:sz w:val="36"/>
          <w:szCs w:val="36"/>
          <w:rtl/>
        </w:rPr>
        <w:t>.</w:t>
      </w:r>
      <w:r w:rsidR="003679A2" w:rsidRPr="00D1036C">
        <w:rPr>
          <w:rFonts w:ascii="Traditional Arabic" w:cs="Traditional Arabic" w:hint="cs"/>
          <w:sz w:val="36"/>
          <w:szCs w:val="36"/>
          <w:rtl/>
        </w:rPr>
        <w:t xml:space="preserve"> </w:t>
      </w:r>
      <w:r w:rsidR="00335C6D">
        <w:rPr>
          <w:rFonts w:ascii="Traditional Arabic" w:cs="Traditional Arabic" w:hint="cs"/>
          <w:sz w:val="36"/>
          <w:szCs w:val="36"/>
          <w:rtl/>
        </w:rPr>
        <w:t xml:space="preserve"> </w:t>
      </w:r>
    </w:p>
    <w:p w:rsidR="00881447" w:rsidRPr="00D1036C" w:rsidRDefault="003679A2" w:rsidP="00954D84">
      <w:pPr>
        <w:widowControl w:val="0"/>
        <w:autoSpaceDE w:val="0"/>
        <w:autoSpaceDN w:val="0"/>
        <w:adjustRightInd w:val="0"/>
        <w:jc w:val="both"/>
        <w:rPr>
          <w:rFonts w:ascii="Traditional Arabic" w:cs="Traditional Arabic"/>
          <w:b/>
          <w:bCs/>
          <w:sz w:val="36"/>
          <w:szCs w:val="36"/>
          <w:rtl/>
        </w:rPr>
      </w:pPr>
      <w:r w:rsidRPr="00D1036C">
        <w:rPr>
          <w:rFonts w:ascii="Traditional Arabic" w:cs="Traditional Arabic" w:hint="cs"/>
          <w:b/>
          <w:bCs/>
          <w:sz w:val="36"/>
          <w:szCs w:val="36"/>
          <w:rtl/>
        </w:rPr>
        <w:t>وفي رواية</w:t>
      </w:r>
      <w:r w:rsidR="00D244DD" w:rsidRPr="00D1036C">
        <w:rPr>
          <w:rFonts w:ascii="Traditional Arabic" w:cs="Traditional Arabic" w:hint="cs"/>
          <w:sz w:val="36"/>
          <w:szCs w:val="36"/>
          <w:rtl/>
        </w:rPr>
        <w:t>:</w:t>
      </w:r>
      <w:r w:rsidR="00DE43AD">
        <w:rPr>
          <w:rFonts w:ascii="Traditional Arabic" w:cs="Traditional Arabic" w:hint="cs"/>
          <w:sz w:val="36"/>
          <w:szCs w:val="36"/>
          <w:rtl/>
        </w:rPr>
        <w:t xml:space="preserve"> </w:t>
      </w:r>
      <w:r w:rsidR="00881447" w:rsidRPr="00D1036C">
        <w:rPr>
          <w:rFonts w:ascii="Traditional Arabic" w:cs="Traditional Arabic" w:hint="cs"/>
          <w:sz w:val="36"/>
          <w:szCs w:val="36"/>
          <w:rtl/>
        </w:rPr>
        <w:t>أن</w:t>
      </w:r>
      <w:r w:rsidR="004511A9" w:rsidRPr="00D1036C">
        <w:rPr>
          <w:rFonts w:ascii="Traditional Arabic" w:cs="Traditional Arabic" w:hint="cs"/>
          <w:sz w:val="36"/>
          <w:szCs w:val="36"/>
          <w:rtl/>
        </w:rPr>
        <w:t>َّ</w:t>
      </w:r>
      <w:r w:rsidR="00881447" w:rsidRPr="00D1036C">
        <w:rPr>
          <w:rFonts w:ascii="Traditional Arabic" w:cs="Traditional Arabic" w:hint="cs"/>
          <w:sz w:val="36"/>
          <w:szCs w:val="36"/>
          <w:rtl/>
        </w:rPr>
        <w:t xml:space="preserve"> امرأة</w:t>
      </w:r>
      <w:r w:rsidR="008903F9" w:rsidRPr="00D1036C">
        <w:rPr>
          <w:rFonts w:ascii="Traditional Arabic" w:cs="Traditional Arabic" w:hint="cs"/>
          <w:sz w:val="36"/>
          <w:szCs w:val="36"/>
          <w:rtl/>
        </w:rPr>
        <w:t>ً</w:t>
      </w:r>
      <w:r w:rsidR="00881447" w:rsidRPr="00D1036C">
        <w:rPr>
          <w:rFonts w:ascii="Traditional Arabic" w:cs="Traditional Arabic" w:hint="cs"/>
          <w:sz w:val="36"/>
          <w:szCs w:val="36"/>
          <w:rtl/>
        </w:rPr>
        <w:t xml:space="preserve"> من نساء النبي </w:t>
      </w:r>
      <w:r w:rsidR="00FE09CF">
        <w:rPr>
          <w:rFonts w:ascii="CTraditional Arabic" w:hAnsi="CTraditional Arabic" w:cs="Traditional Arabic" w:hint="cs"/>
          <w:sz w:val="36"/>
          <w:szCs w:val="36"/>
        </w:rPr>
        <w:sym w:font="AGA Arabesque" w:char="F072"/>
      </w:r>
      <w:r w:rsidRPr="00D1036C">
        <w:rPr>
          <w:rFonts w:ascii="CTraditional Arabic" w:hAnsi="CTraditional Arabic" w:cs="Traditional Arabic" w:hint="cs"/>
          <w:sz w:val="36"/>
          <w:szCs w:val="36"/>
          <w:rtl/>
        </w:rPr>
        <w:t xml:space="preserve"> </w:t>
      </w:r>
      <w:r w:rsidR="00881447" w:rsidRPr="00D1036C">
        <w:rPr>
          <w:rFonts w:ascii="Traditional Arabic" w:cs="Traditional Arabic" w:hint="cs"/>
          <w:sz w:val="36"/>
          <w:szCs w:val="36"/>
          <w:rtl/>
        </w:rPr>
        <w:t>استحمَّت من جنابة</w:t>
      </w:r>
      <w:r w:rsidR="00F47E31" w:rsidRPr="00D1036C">
        <w:rPr>
          <w:rFonts w:ascii="Traditional Arabic" w:cs="Traditional Arabic" w:hint="cs"/>
          <w:sz w:val="36"/>
          <w:szCs w:val="36"/>
          <w:rtl/>
        </w:rPr>
        <w:fldChar w:fldCharType="begin"/>
      </w:r>
      <w:r w:rsidR="00881447" w:rsidRPr="00D1036C">
        <w:rPr>
          <w:rFonts w:cs="Traditional Arabic"/>
          <w:sz w:val="36"/>
          <w:szCs w:val="36"/>
        </w:rPr>
        <w:instrText xml:space="preserve"> XE "</w:instrText>
      </w:r>
      <w:r w:rsidR="00881447" w:rsidRPr="00D1036C">
        <w:rPr>
          <w:rFonts w:ascii="Traditional Arabic" w:cs="Traditional Arabic" w:hint="cs"/>
          <w:sz w:val="36"/>
          <w:szCs w:val="36"/>
          <w:rtl/>
        </w:rPr>
        <w:instrText xml:space="preserve">أن امرأة من نساء النبي </w:instrText>
      </w:r>
      <w:r w:rsidR="00881447" w:rsidRPr="00D1036C">
        <w:rPr>
          <w:rFonts w:ascii="CTraditional Arabic" w:hAnsi="CTraditional Arabic" w:cs="Traditional Arabic" w:hint="cs"/>
          <w:sz w:val="36"/>
          <w:szCs w:val="36"/>
          <w:rtl/>
        </w:rPr>
        <w:instrText xml:space="preserve">&gt;  </w:instrText>
      </w:r>
      <w:r w:rsidR="00881447" w:rsidRPr="00D1036C">
        <w:rPr>
          <w:rFonts w:ascii="Traditional Arabic" w:cs="Traditional Arabic" w:hint="cs"/>
          <w:sz w:val="36"/>
          <w:szCs w:val="36"/>
          <w:rtl/>
        </w:rPr>
        <w:instrText>استحمَّت من جنابة</w:instrText>
      </w:r>
      <w:r w:rsidR="00881447" w:rsidRPr="00D1036C">
        <w:rPr>
          <w:rFonts w:cs="Traditional Arabic"/>
          <w:sz w:val="36"/>
          <w:szCs w:val="36"/>
        </w:rPr>
        <w:instrText>" \r "</w:instrText>
      </w:r>
      <w:r w:rsidR="00881447" w:rsidRPr="00D1036C">
        <w:rPr>
          <w:rFonts w:cs="Traditional Arabic" w:hint="cs"/>
          <w:sz w:val="36"/>
          <w:szCs w:val="36"/>
          <w:rtl/>
        </w:rPr>
        <w:instrText>ح</w:instrText>
      </w:r>
      <w:r w:rsidR="00881447" w:rsidRPr="00D1036C">
        <w:rPr>
          <w:rFonts w:cs="Traditional Arabic"/>
          <w:sz w:val="36"/>
          <w:szCs w:val="36"/>
        </w:rPr>
        <w:instrText xml:space="preserve">" </w:instrText>
      </w:r>
      <w:r w:rsidR="00F47E31" w:rsidRPr="00D1036C">
        <w:rPr>
          <w:rFonts w:ascii="Traditional Arabic" w:cs="Traditional Arabic" w:hint="cs"/>
          <w:sz w:val="36"/>
          <w:szCs w:val="36"/>
          <w:rtl/>
        </w:rPr>
        <w:fldChar w:fldCharType="end"/>
      </w:r>
      <w:r w:rsidR="00881447" w:rsidRPr="00D1036C">
        <w:rPr>
          <w:rFonts w:ascii="Traditional Arabic" w:cs="Traditional Arabic" w:hint="cs"/>
          <w:sz w:val="36"/>
          <w:szCs w:val="36"/>
          <w:rtl/>
        </w:rPr>
        <w:t xml:space="preserve">، فجاء النبي </w:t>
      </w:r>
      <w:r w:rsidR="00FE09CF">
        <w:rPr>
          <w:rFonts w:ascii="CTraditional Arabic" w:hAnsi="CTraditional Arabic" w:cs="Traditional Arabic" w:hint="cs"/>
          <w:sz w:val="36"/>
          <w:szCs w:val="36"/>
        </w:rPr>
        <w:sym w:font="AGA Arabesque" w:char="F072"/>
      </w:r>
      <w:r w:rsidR="00881447" w:rsidRPr="00D1036C">
        <w:rPr>
          <w:rFonts w:ascii="CTraditional Arabic" w:hAnsi="CTraditional Arabic" w:cs="Traditional Arabic" w:hint="cs"/>
          <w:sz w:val="36"/>
          <w:szCs w:val="36"/>
          <w:rtl/>
        </w:rPr>
        <w:t xml:space="preserve"> </w:t>
      </w:r>
      <w:r w:rsidR="00881447" w:rsidRPr="00D1036C">
        <w:rPr>
          <w:rFonts w:ascii="Traditional Arabic" w:cs="Traditional Arabic" w:hint="cs"/>
          <w:sz w:val="36"/>
          <w:szCs w:val="36"/>
          <w:rtl/>
        </w:rPr>
        <w:t xml:space="preserve">يتوضأ </w:t>
      </w:r>
      <w:r w:rsidR="00D964FC" w:rsidRPr="00D1036C">
        <w:rPr>
          <w:rFonts w:ascii="Traditional Arabic" w:cs="Traditional Arabic" w:hint="cs"/>
          <w:sz w:val="36"/>
          <w:szCs w:val="36"/>
          <w:rtl/>
        </w:rPr>
        <w:t>من فضلها</w:t>
      </w:r>
      <w:r w:rsidR="002D2660" w:rsidRPr="00D1036C">
        <w:rPr>
          <w:rFonts w:ascii="Traditional Arabic" w:cs="Traditional Arabic" w:hint="cs"/>
          <w:sz w:val="36"/>
          <w:szCs w:val="36"/>
          <w:rtl/>
        </w:rPr>
        <w:t>, فقالت: إني اغتسلت منه, فقال:</w:t>
      </w:r>
      <w:r w:rsidR="00D964FC" w:rsidRPr="00D1036C">
        <w:rPr>
          <w:rFonts w:ascii="Traditional Arabic" w:cs="Traditional Arabic" w:hint="cs"/>
          <w:sz w:val="36"/>
          <w:szCs w:val="36"/>
          <w:rtl/>
        </w:rPr>
        <w:t>"</w:t>
      </w:r>
      <w:r w:rsidR="00881447" w:rsidRPr="00D1036C">
        <w:rPr>
          <w:rFonts w:ascii="Traditional Arabic" w:cs="Traditional Arabic" w:hint="cs"/>
          <w:sz w:val="36"/>
          <w:szCs w:val="36"/>
          <w:rtl/>
        </w:rPr>
        <w:t>إن الماء لا ي</w:t>
      </w:r>
      <w:r w:rsidR="00395B86" w:rsidRPr="00D1036C">
        <w:rPr>
          <w:rFonts w:ascii="Traditional Arabic" w:cs="Traditional Arabic" w:hint="cs"/>
          <w:sz w:val="36"/>
          <w:szCs w:val="36"/>
          <w:rtl/>
        </w:rPr>
        <w:t>ُ</w:t>
      </w:r>
      <w:r w:rsidR="00881447" w:rsidRPr="00D1036C">
        <w:rPr>
          <w:rFonts w:ascii="Traditional Arabic" w:cs="Traditional Arabic" w:hint="cs"/>
          <w:sz w:val="36"/>
          <w:szCs w:val="36"/>
          <w:rtl/>
        </w:rPr>
        <w:t>ن</w:t>
      </w:r>
      <w:r w:rsidR="00395B86" w:rsidRPr="00D1036C">
        <w:rPr>
          <w:rFonts w:ascii="Traditional Arabic" w:cs="Traditional Arabic" w:hint="cs"/>
          <w:sz w:val="36"/>
          <w:szCs w:val="36"/>
          <w:rtl/>
        </w:rPr>
        <w:t>َ</w:t>
      </w:r>
      <w:r w:rsidR="00881447" w:rsidRPr="00D1036C">
        <w:rPr>
          <w:rFonts w:ascii="Traditional Arabic" w:cs="Traditional Arabic" w:hint="cs"/>
          <w:sz w:val="36"/>
          <w:szCs w:val="36"/>
          <w:rtl/>
        </w:rPr>
        <w:t>ج</w:t>
      </w:r>
      <w:r w:rsidR="00395B86" w:rsidRPr="00D1036C">
        <w:rPr>
          <w:rFonts w:ascii="Traditional Arabic" w:cs="Traditional Arabic" w:hint="cs"/>
          <w:sz w:val="36"/>
          <w:szCs w:val="36"/>
          <w:rtl/>
        </w:rPr>
        <w:t>ِّ</w:t>
      </w:r>
      <w:r w:rsidR="00881447" w:rsidRPr="00D1036C">
        <w:rPr>
          <w:rFonts w:ascii="Traditional Arabic" w:cs="Traditional Arabic" w:hint="cs"/>
          <w:sz w:val="36"/>
          <w:szCs w:val="36"/>
          <w:rtl/>
        </w:rPr>
        <w:t>س</w:t>
      </w:r>
      <w:r w:rsidR="00395B86" w:rsidRPr="00D1036C">
        <w:rPr>
          <w:rFonts w:ascii="Traditional Arabic" w:cs="Traditional Arabic" w:hint="cs"/>
          <w:sz w:val="36"/>
          <w:szCs w:val="36"/>
          <w:rtl/>
        </w:rPr>
        <w:t>ُ</w:t>
      </w:r>
      <w:r w:rsidR="00881447" w:rsidRPr="00D1036C">
        <w:rPr>
          <w:rFonts w:ascii="Traditional Arabic" w:cs="Traditional Arabic" w:hint="cs"/>
          <w:sz w:val="36"/>
          <w:szCs w:val="36"/>
          <w:rtl/>
        </w:rPr>
        <w:t>ه شيء</w:t>
      </w:r>
      <w:r w:rsidR="00395B86" w:rsidRPr="00D1036C">
        <w:rPr>
          <w:rFonts w:ascii="Traditional Arabic" w:cs="Traditional Arabic" w:hint="cs"/>
          <w:sz w:val="36"/>
          <w:szCs w:val="36"/>
          <w:rtl/>
        </w:rPr>
        <w:t>ٌ</w:t>
      </w:r>
      <w:r w:rsidR="00D964FC" w:rsidRPr="00D1036C">
        <w:rPr>
          <w:rFonts w:ascii="Traditional Arabic" w:cs="Traditional Arabic" w:hint="cs"/>
          <w:sz w:val="36"/>
          <w:szCs w:val="36"/>
          <w:rtl/>
        </w:rPr>
        <w:t>"</w:t>
      </w:r>
      <w:r w:rsidR="00881447" w:rsidRPr="00D1036C">
        <w:rPr>
          <w:rStyle w:val="ae"/>
          <w:rFonts w:hint="cs"/>
          <w:sz w:val="36"/>
          <w:szCs w:val="36"/>
          <w:rtl/>
        </w:rPr>
        <w:t>(</w:t>
      </w:r>
      <w:r w:rsidR="00881447" w:rsidRPr="00D1036C">
        <w:rPr>
          <w:rStyle w:val="ae"/>
          <w:sz w:val="36"/>
          <w:szCs w:val="36"/>
          <w:rtl/>
        </w:rPr>
        <w:footnoteReference w:id="32"/>
      </w:r>
      <w:r w:rsidR="00881447" w:rsidRPr="00D1036C">
        <w:rPr>
          <w:rStyle w:val="ae"/>
          <w:rFonts w:hint="cs"/>
          <w:sz w:val="36"/>
          <w:szCs w:val="36"/>
          <w:rtl/>
        </w:rPr>
        <w:t>)</w:t>
      </w:r>
      <w:r w:rsidR="00EA7B70" w:rsidRPr="00D1036C">
        <w:rPr>
          <w:rFonts w:cs="Traditional Arabic" w:hint="cs"/>
          <w:sz w:val="36"/>
          <w:szCs w:val="36"/>
          <w:rtl/>
        </w:rPr>
        <w:t>.</w:t>
      </w:r>
    </w:p>
    <w:p w:rsidR="002F6AE4" w:rsidRPr="00D1036C" w:rsidRDefault="009B1A2A" w:rsidP="00954D84">
      <w:pPr>
        <w:widowControl w:val="0"/>
        <w:autoSpaceDE w:val="0"/>
        <w:autoSpaceDN w:val="0"/>
        <w:adjustRightInd w:val="0"/>
        <w:jc w:val="both"/>
        <w:rPr>
          <w:rFonts w:ascii="Traditional Arabic" w:cs="Traditional Arabic"/>
          <w:sz w:val="36"/>
          <w:szCs w:val="36"/>
          <w:rtl/>
        </w:rPr>
      </w:pPr>
      <w:r w:rsidRPr="00D1036C">
        <w:rPr>
          <w:rFonts w:ascii="Traditional Arabic" w:cs="Traditional Arabic" w:hint="cs"/>
          <w:b/>
          <w:bCs/>
          <w:sz w:val="36"/>
          <w:szCs w:val="36"/>
          <w:rtl/>
        </w:rPr>
        <w:t xml:space="preserve">الدليل الثالث: </w:t>
      </w:r>
      <w:r w:rsidR="00DF1E32" w:rsidRPr="00D1036C">
        <w:rPr>
          <w:rFonts w:ascii="Traditional Arabic" w:cs="Traditional Arabic" w:hint="cs"/>
          <w:sz w:val="36"/>
          <w:szCs w:val="36"/>
          <w:rtl/>
        </w:rPr>
        <w:t xml:space="preserve">عن ميمونة </w:t>
      </w:r>
      <w:r w:rsidR="00FE09CF">
        <w:rPr>
          <w:rFonts w:ascii="Traditional Arabic" w:cs="Traditional Arabic" w:hint="cs"/>
          <w:sz w:val="36"/>
          <w:szCs w:val="36"/>
          <w:rtl/>
        </w:rPr>
        <w:t xml:space="preserve">رضي الله </w:t>
      </w:r>
      <w:r w:rsidR="00DF1E32" w:rsidRPr="00D1036C">
        <w:rPr>
          <w:rFonts w:ascii="Traditional Arabic" w:cs="Traditional Arabic" w:hint="cs"/>
          <w:sz w:val="36"/>
          <w:szCs w:val="36"/>
          <w:rtl/>
        </w:rPr>
        <w:t>عنها قالت</w:t>
      </w:r>
      <w:r w:rsidR="00335C6D">
        <w:rPr>
          <w:rFonts w:ascii="Traditional Arabic" w:cs="Traditional Arabic" w:hint="cs"/>
          <w:sz w:val="36"/>
          <w:szCs w:val="36"/>
          <w:rtl/>
        </w:rPr>
        <w:t xml:space="preserve">: </w:t>
      </w:r>
      <w:r w:rsidR="00881447" w:rsidRPr="00D1036C">
        <w:rPr>
          <w:rFonts w:ascii="Traditional Arabic" w:cs="Traditional Arabic" w:hint="cs"/>
          <w:sz w:val="36"/>
          <w:szCs w:val="36"/>
          <w:rtl/>
        </w:rPr>
        <w:t>أجنبت</w:t>
      </w:r>
      <w:r w:rsidR="00D0087E" w:rsidRPr="00D1036C">
        <w:rPr>
          <w:rFonts w:ascii="Traditional Arabic" w:cs="Traditional Arabic" w:hint="cs"/>
          <w:sz w:val="36"/>
          <w:szCs w:val="36"/>
          <w:rtl/>
        </w:rPr>
        <w:t>ُ</w:t>
      </w:r>
      <w:r w:rsidR="00881447" w:rsidRPr="00D1036C">
        <w:rPr>
          <w:rFonts w:ascii="Traditional Arabic" w:cs="Traditional Arabic" w:hint="cs"/>
          <w:sz w:val="36"/>
          <w:szCs w:val="36"/>
          <w:rtl/>
        </w:rPr>
        <w:t xml:space="preserve"> فاغتسلت</w:t>
      </w:r>
      <w:r w:rsidR="00D0087E" w:rsidRPr="00D1036C">
        <w:rPr>
          <w:rFonts w:ascii="Traditional Arabic" w:cs="Traditional Arabic" w:hint="cs"/>
          <w:sz w:val="36"/>
          <w:szCs w:val="36"/>
          <w:rtl/>
        </w:rPr>
        <w:t>ُ</w:t>
      </w:r>
      <w:r w:rsidR="00881447" w:rsidRPr="00D1036C">
        <w:rPr>
          <w:rFonts w:ascii="Traditional Arabic" w:cs="Traditional Arabic" w:hint="cs"/>
          <w:sz w:val="36"/>
          <w:szCs w:val="36"/>
          <w:rtl/>
        </w:rPr>
        <w:t xml:space="preserve"> من جفنة</w:t>
      </w:r>
      <w:r w:rsidR="00D0087E" w:rsidRPr="00D1036C">
        <w:rPr>
          <w:rFonts w:ascii="Traditional Arabic" w:cs="Traditional Arabic" w:hint="cs"/>
          <w:sz w:val="36"/>
          <w:szCs w:val="36"/>
          <w:rtl/>
        </w:rPr>
        <w:t>,</w:t>
      </w:r>
      <w:r w:rsidR="00881447" w:rsidRPr="00D1036C">
        <w:rPr>
          <w:rFonts w:ascii="Traditional Arabic" w:cs="Traditional Arabic" w:hint="cs"/>
          <w:sz w:val="36"/>
          <w:szCs w:val="36"/>
          <w:rtl/>
        </w:rPr>
        <w:t xml:space="preserve"> ففضلت فيها </w:t>
      </w:r>
      <w:r w:rsidR="00D0087E" w:rsidRPr="00D1036C">
        <w:rPr>
          <w:rFonts w:ascii="Traditional Arabic" w:cs="Traditional Arabic" w:hint="cs"/>
          <w:sz w:val="36"/>
          <w:szCs w:val="36"/>
          <w:rtl/>
        </w:rPr>
        <w:t>فضلة</w:t>
      </w:r>
      <w:r w:rsidR="00977433" w:rsidRPr="00D1036C">
        <w:rPr>
          <w:rFonts w:ascii="Traditional Arabic" w:cs="Traditional Arabic" w:hint="cs"/>
          <w:sz w:val="36"/>
          <w:szCs w:val="36"/>
          <w:rtl/>
        </w:rPr>
        <w:t>ٌ</w:t>
      </w:r>
      <w:r w:rsidR="00D0087E" w:rsidRPr="00D1036C">
        <w:rPr>
          <w:rFonts w:ascii="Traditional Arabic" w:cs="Traditional Arabic" w:hint="cs"/>
          <w:sz w:val="36"/>
          <w:szCs w:val="36"/>
          <w:rtl/>
        </w:rPr>
        <w:t xml:space="preserve">, </w:t>
      </w:r>
      <w:r w:rsidR="00881447" w:rsidRPr="00D1036C">
        <w:rPr>
          <w:rFonts w:ascii="Traditional Arabic" w:cs="Traditional Arabic" w:hint="cs"/>
          <w:sz w:val="36"/>
          <w:szCs w:val="36"/>
          <w:rtl/>
        </w:rPr>
        <w:t xml:space="preserve">فجاء النبي </w:t>
      </w:r>
      <w:r w:rsidR="00FE09CF">
        <w:rPr>
          <w:rFonts w:ascii="Traditional Arabic" w:cs="Traditional Arabic" w:hint="cs"/>
          <w:sz w:val="36"/>
          <w:szCs w:val="36"/>
        </w:rPr>
        <w:sym w:font="AGA Arabesque" w:char="F072"/>
      </w:r>
      <w:r w:rsidR="00881447" w:rsidRPr="00D1036C">
        <w:rPr>
          <w:rFonts w:ascii="Traditional Arabic" w:cs="Traditional Arabic" w:hint="cs"/>
          <w:sz w:val="36"/>
          <w:szCs w:val="36"/>
          <w:rtl/>
        </w:rPr>
        <w:t xml:space="preserve"> يغتسل منه</w:t>
      </w:r>
      <w:r w:rsidR="00DA1D1F" w:rsidRPr="00D1036C">
        <w:rPr>
          <w:rFonts w:ascii="Traditional Arabic" w:cs="Traditional Arabic" w:hint="cs"/>
          <w:sz w:val="36"/>
          <w:szCs w:val="36"/>
          <w:rtl/>
        </w:rPr>
        <w:t>,</w:t>
      </w:r>
      <w:r w:rsidR="00335C6D">
        <w:rPr>
          <w:rFonts w:ascii="Traditional Arabic" w:cs="Traditional Arabic" w:hint="cs"/>
          <w:sz w:val="36"/>
          <w:szCs w:val="36"/>
          <w:rtl/>
        </w:rPr>
        <w:t xml:space="preserve"> فقلت:</w:t>
      </w:r>
      <w:r w:rsidR="00385BE5" w:rsidRPr="00D1036C">
        <w:rPr>
          <w:rFonts w:ascii="Traditional Arabic" w:cs="Traditional Arabic" w:hint="cs"/>
          <w:sz w:val="36"/>
          <w:szCs w:val="36"/>
          <w:rtl/>
        </w:rPr>
        <w:t>إني قد اغتسلت منه, فقال</w:t>
      </w:r>
      <w:r w:rsidR="00881447" w:rsidRPr="00D1036C">
        <w:rPr>
          <w:rFonts w:ascii="Traditional Arabic" w:cs="Traditional Arabic" w:hint="cs"/>
          <w:sz w:val="36"/>
          <w:szCs w:val="36"/>
          <w:rtl/>
        </w:rPr>
        <w:t xml:space="preserve">: </w:t>
      </w:r>
      <w:r w:rsidR="00DA1D1F" w:rsidRPr="00D1036C">
        <w:rPr>
          <w:rFonts w:ascii="Traditional Arabic" w:cs="Traditional Arabic" w:hint="cs"/>
          <w:sz w:val="36"/>
          <w:szCs w:val="36"/>
          <w:rtl/>
        </w:rPr>
        <w:t>"</w:t>
      </w:r>
      <w:r w:rsidR="00881447" w:rsidRPr="00D1036C">
        <w:rPr>
          <w:rFonts w:ascii="Traditional Arabic" w:cs="Traditional Arabic" w:hint="cs"/>
          <w:sz w:val="36"/>
          <w:szCs w:val="36"/>
          <w:rtl/>
        </w:rPr>
        <w:t>الماء ليس عليه جنابة</w:t>
      </w:r>
      <w:r w:rsidR="00DA1D1F" w:rsidRPr="00D1036C">
        <w:rPr>
          <w:rFonts w:ascii="Traditional Arabic" w:cs="Traditional Arabic" w:hint="cs"/>
          <w:sz w:val="36"/>
          <w:szCs w:val="36"/>
          <w:rtl/>
        </w:rPr>
        <w:t>"</w:t>
      </w:r>
      <w:r w:rsidR="00881447" w:rsidRPr="00D1036C">
        <w:rPr>
          <w:rFonts w:ascii="Traditional Arabic" w:cs="Traditional Arabic" w:hint="cs"/>
          <w:sz w:val="36"/>
          <w:szCs w:val="36"/>
          <w:rtl/>
        </w:rPr>
        <w:t>, فاغتسل منه</w:t>
      </w:r>
      <w:r w:rsidR="00592FBB" w:rsidRPr="00D1036C">
        <w:rPr>
          <w:rStyle w:val="ae"/>
          <w:rFonts w:hint="cs"/>
          <w:sz w:val="36"/>
          <w:szCs w:val="36"/>
          <w:rtl/>
        </w:rPr>
        <w:t>(</w:t>
      </w:r>
      <w:r w:rsidR="00592FBB" w:rsidRPr="00D1036C">
        <w:rPr>
          <w:rStyle w:val="ae"/>
          <w:sz w:val="36"/>
          <w:szCs w:val="36"/>
          <w:rtl/>
        </w:rPr>
        <w:footnoteReference w:id="33"/>
      </w:r>
      <w:r w:rsidR="00592FBB" w:rsidRPr="00D1036C">
        <w:rPr>
          <w:rStyle w:val="ae"/>
          <w:rFonts w:hint="cs"/>
          <w:sz w:val="36"/>
          <w:szCs w:val="36"/>
          <w:rtl/>
        </w:rPr>
        <w:t>)</w:t>
      </w:r>
      <w:r w:rsidR="002F6AE4" w:rsidRPr="00D1036C">
        <w:rPr>
          <w:rFonts w:ascii="Traditional Arabic" w:cs="Traditional Arabic" w:hint="cs"/>
          <w:sz w:val="36"/>
          <w:szCs w:val="36"/>
          <w:rtl/>
        </w:rPr>
        <w:t xml:space="preserve">. </w:t>
      </w:r>
    </w:p>
    <w:p w:rsidR="00881447" w:rsidRPr="00D1036C" w:rsidRDefault="003D611C" w:rsidP="00954D84">
      <w:pPr>
        <w:widowControl w:val="0"/>
        <w:autoSpaceDE w:val="0"/>
        <w:autoSpaceDN w:val="0"/>
        <w:adjustRightInd w:val="0"/>
        <w:jc w:val="both"/>
        <w:rPr>
          <w:rFonts w:ascii="Traditional Arabic" w:cs="Traditional Arabic"/>
          <w:b/>
          <w:bCs/>
          <w:sz w:val="36"/>
          <w:szCs w:val="36"/>
          <w:rtl/>
        </w:rPr>
      </w:pPr>
      <w:r>
        <w:rPr>
          <w:rFonts w:ascii="Traditional Arabic" w:cs="Traditional Arabic" w:hint="cs"/>
          <w:b/>
          <w:bCs/>
          <w:sz w:val="36"/>
          <w:szCs w:val="36"/>
          <w:rtl/>
        </w:rPr>
        <w:t>وجه الدلالة من الحديثين</w:t>
      </w:r>
      <w:r w:rsidR="002F6AE4" w:rsidRPr="00D1036C">
        <w:rPr>
          <w:rFonts w:ascii="Traditional Arabic" w:cs="Traditional Arabic" w:hint="cs"/>
          <w:b/>
          <w:bCs/>
          <w:sz w:val="36"/>
          <w:szCs w:val="36"/>
          <w:rtl/>
        </w:rPr>
        <w:t xml:space="preserve">: </w:t>
      </w:r>
      <w:r w:rsidR="002F6AE4" w:rsidRPr="00D1036C">
        <w:rPr>
          <w:rFonts w:ascii="Traditional Arabic" w:cs="Traditional Arabic" w:hint="cs"/>
          <w:sz w:val="36"/>
          <w:szCs w:val="36"/>
          <w:rtl/>
        </w:rPr>
        <w:t xml:space="preserve">ظاهر هذين الحديثين يدل على أن ميمونة </w:t>
      </w:r>
      <w:r w:rsidR="00FE09CF">
        <w:rPr>
          <w:rFonts w:ascii="Traditional Arabic" w:cs="Traditional Arabic" w:hint="cs"/>
          <w:sz w:val="36"/>
          <w:szCs w:val="36"/>
          <w:rtl/>
        </w:rPr>
        <w:t xml:space="preserve">رضي الله </w:t>
      </w:r>
      <w:r w:rsidR="002F6AE4" w:rsidRPr="00D1036C">
        <w:rPr>
          <w:rFonts w:ascii="Traditional Arabic" w:cs="Traditional Arabic" w:hint="cs"/>
          <w:sz w:val="36"/>
          <w:szCs w:val="36"/>
          <w:rtl/>
        </w:rPr>
        <w:t>عنها قد خلت بالماء</w:t>
      </w:r>
      <w:r w:rsidR="00EA7A91" w:rsidRPr="00D1036C">
        <w:rPr>
          <w:rFonts w:ascii="Traditional Arabic" w:cs="Traditional Arabic" w:hint="cs"/>
          <w:sz w:val="36"/>
          <w:szCs w:val="36"/>
          <w:rtl/>
        </w:rPr>
        <w:t>,</w:t>
      </w:r>
      <w:r w:rsidR="002F6AE4" w:rsidRPr="00D1036C">
        <w:rPr>
          <w:rFonts w:ascii="Traditional Arabic" w:cs="Traditional Arabic" w:hint="cs"/>
          <w:sz w:val="36"/>
          <w:szCs w:val="36"/>
          <w:rtl/>
        </w:rPr>
        <w:t xml:space="preserve"> واغتسلت</w:t>
      </w:r>
      <w:r w:rsidR="00EA7A91" w:rsidRPr="00D1036C">
        <w:rPr>
          <w:rFonts w:ascii="Traditional Arabic" w:cs="Traditional Arabic" w:hint="cs"/>
          <w:sz w:val="36"/>
          <w:szCs w:val="36"/>
          <w:rtl/>
        </w:rPr>
        <w:t>,</w:t>
      </w:r>
      <w:r w:rsidR="00335C6D">
        <w:rPr>
          <w:rFonts w:ascii="Traditional Arabic" w:cs="Traditional Arabic" w:hint="cs"/>
          <w:sz w:val="36"/>
          <w:szCs w:val="36"/>
          <w:rtl/>
        </w:rPr>
        <w:t xml:space="preserve"> ثم اغتسل النبي</w:t>
      </w:r>
      <w:r w:rsidR="00FE09CF">
        <w:rPr>
          <w:rFonts w:ascii="Traditional Arabic" w:cs="Traditional Arabic" w:hint="cs"/>
          <w:sz w:val="36"/>
          <w:szCs w:val="36"/>
        </w:rPr>
        <w:sym w:font="AGA Arabesque" w:char="F072"/>
      </w:r>
      <w:r w:rsidR="00762EEB" w:rsidRPr="00D1036C">
        <w:rPr>
          <w:rFonts w:ascii="Traditional Arabic" w:cs="Traditional Arabic" w:hint="cs"/>
          <w:sz w:val="36"/>
          <w:szCs w:val="36"/>
          <w:rtl/>
        </w:rPr>
        <w:t xml:space="preserve"> بفضلها,</w:t>
      </w:r>
      <w:r w:rsidR="002F6AE4" w:rsidRPr="00D1036C">
        <w:rPr>
          <w:rFonts w:ascii="Traditional Arabic" w:cs="Traditional Arabic" w:hint="cs"/>
          <w:sz w:val="36"/>
          <w:szCs w:val="36"/>
          <w:rtl/>
        </w:rPr>
        <w:t xml:space="preserve"> وحكم على الماء الم</w:t>
      </w:r>
      <w:r w:rsidR="00DA1D1F" w:rsidRPr="00D1036C">
        <w:rPr>
          <w:rFonts w:ascii="Traditional Arabic" w:cs="Traditional Arabic" w:hint="cs"/>
          <w:sz w:val="36"/>
          <w:szCs w:val="36"/>
          <w:rtl/>
        </w:rPr>
        <w:t>ُ</w:t>
      </w:r>
      <w:r w:rsidR="002F6AE4" w:rsidRPr="00D1036C">
        <w:rPr>
          <w:rFonts w:ascii="Traditional Arabic" w:cs="Traditional Arabic" w:hint="cs"/>
          <w:sz w:val="36"/>
          <w:szCs w:val="36"/>
          <w:rtl/>
        </w:rPr>
        <w:t>ف</w:t>
      </w:r>
      <w:r w:rsidR="00DA1D1F" w:rsidRPr="00D1036C">
        <w:rPr>
          <w:rFonts w:ascii="Traditional Arabic" w:cs="Traditional Arabic" w:hint="cs"/>
          <w:sz w:val="36"/>
          <w:szCs w:val="36"/>
          <w:rtl/>
        </w:rPr>
        <w:t>َ</w:t>
      </w:r>
      <w:r w:rsidR="002F6AE4" w:rsidRPr="00D1036C">
        <w:rPr>
          <w:rFonts w:ascii="Traditional Arabic" w:cs="Traditional Arabic" w:hint="cs"/>
          <w:sz w:val="36"/>
          <w:szCs w:val="36"/>
          <w:rtl/>
        </w:rPr>
        <w:t>ض</w:t>
      </w:r>
      <w:r w:rsidR="00DA1D1F" w:rsidRPr="00D1036C">
        <w:rPr>
          <w:rFonts w:ascii="Traditional Arabic" w:cs="Traditional Arabic" w:hint="cs"/>
          <w:sz w:val="36"/>
          <w:szCs w:val="36"/>
          <w:rtl/>
        </w:rPr>
        <w:t>َّ</w:t>
      </w:r>
      <w:r w:rsidR="002F6AE4" w:rsidRPr="00D1036C">
        <w:rPr>
          <w:rFonts w:ascii="Traditional Arabic" w:cs="Traditional Arabic" w:hint="cs"/>
          <w:sz w:val="36"/>
          <w:szCs w:val="36"/>
          <w:rtl/>
        </w:rPr>
        <w:t>ل</w:t>
      </w:r>
      <w:r w:rsidR="00DA1D1F" w:rsidRPr="00D1036C">
        <w:rPr>
          <w:rFonts w:ascii="Traditional Arabic" w:cs="Traditional Arabic" w:hint="cs"/>
          <w:sz w:val="36"/>
          <w:szCs w:val="36"/>
          <w:rtl/>
        </w:rPr>
        <w:t>ِ</w:t>
      </w:r>
      <w:r w:rsidR="00385BE5" w:rsidRPr="00D1036C">
        <w:rPr>
          <w:rFonts w:ascii="Traditional Arabic" w:cs="Traditional Arabic" w:hint="cs"/>
          <w:sz w:val="36"/>
          <w:szCs w:val="36"/>
          <w:rtl/>
        </w:rPr>
        <w:t xml:space="preserve"> من المرأة بالطهورية</w:t>
      </w:r>
      <w:r w:rsidR="002F6AE4" w:rsidRPr="00D1036C">
        <w:rPr>
          <w:rFonts w:ascii="Traditional Arabic" w:cs="Traditional Arabic" w:hint="cs"/>
          <w:sz w:val="36"/>
          <w:szCs w:val="36"/>
          <w:rtl/>
        </w:rPr>
        <w:t>, فدل على جواز التطهر به للرج</w:t>
      </w:r>
      <w:r w:rsidR="00EA7A91" w:rsidRPr="00D1036C">
        <w:rPr>
          <w:rFonts w:ascii="Traditional Arabic" w:cs="Traditional Arabic" w:hint="cs"/>
          <w:sz w:val="36"/>
          <w:szCs w:val="36"/>
          <w:rtl/>
        </w:rPr>
        <w:t>ل</w:t>
      </w:r>
      <w:r w:rsidR="002F6AE4" w:rsidRPr="00D1036C">
        <w:rPr>
          <w:rStyle w:val="ae"/>
          <w:rFonts w:hint="cs"/>
          <w:sz w:val="36"/>
          <w:szCs w:val="36"/>
          <w:rtl/>
        </w:rPr>
        <w:t>(</w:t>
      </w:r>
      <w:r w:rsidR="002F6AE4" w:rsidRPr="00D1036C">
        <w:rPr>
          <w:rStyle w:val="ae"/>
          <w:sz w:val="36"/>
          <w:szCs w:val="36"/>
          <w:rtl/>
        </w:rPr>
        <w:footnoteReference w:id="34"/>
      </w:r>
      <w:r w:rsidR="002F6AE4" w:rsidRPr="00D1036C">
        <w:rPr>
          <w:rStyle w:val="ae"/>
          <w:rFonts w:hint="cs"/>
          <w:sz w:val="36"/>
          <w:szCs w:val="36"/>
          <w:rtl/>
        </w:rPr>
        <w:t>)</w:t>
      </w:r>
      <w:r w:rsidR="002F6AE4" w:rsidRPr="00D1036C">
        <w:rPr>
          <w:rFonts w:ascii="Traditional Arabic" w:cs="Traditional Arabic" w:hint="cs"/>
          <w:sz w:val="36"/>
          <w:szCs w:val="36"/>
          <w:rtl/>
        </w:rPr>
        <w:t xml:space="preserve">. </w:t>
      </w:r>
      <w:r w:rsidR="00881447" w:rsidRPr="00D1036C">
        <w:rPr>
          <w:rFonts w:ascii="Traditional Arabic" w:cs="Traditional Arabic" w:hint="cs"/>
          <w:sz w:val="36"/>
          <w:szCs w:val="36"/>
          <w:rtl/>
        </w:rPr>
        <w:t xml:space="preserve"> </w:t>
      </w:r>
    </w:p>
    <w:p w:rsidR="00BF5E1A" w:rsidRDefault="003D611C" w:rsidP="00954D84">
      <w:pPr>
        <w:autoSpaceDE w:val="0"/>
        <w:autoSpaceDN w:val="0"/>
        <w:adjustRightInd w:val="0"/>
        <w:jc w:val="both"/>
        <w:rPr>
          <w:rFonts w:ascii="Traditional Arabic" w:cs="Traditional Arabic"/>
          <w:sz w:val="36"/>
          <w:szCs w:val="36"/>
          <w:rtl/>
        </w:rPr>
      </w:pPr>
      <w:r>
        <w:rPr>
          <w:rFonts w:ascii="Traditional Arabic" w:cs="Traditional Arabic" w:hint="cs"/>
          <w:b/>
          <w:bCs/>
          <w:sz w:val="36"/>
          <w:szCs w:val="36"/>
          <w:rtl/>
        </w:rPr>
        <w:t xml:space="preserve"> الدليل الرابع</w:t>
      </w:r>
      <w:r w:rsidR="00881447" w:rsidRPr="00D1036C">
        <w:rPr>
          <w:rFonts w:ascii="Traditional Arabic" w:cs="Traditional Arabic" w:hint="cs"/>
          <w:b/>
          <w:bCs/>
          <w:sz w:val="36"/>
          <w:szCs w:val="36"/>
          <w:rtl/>
        </w:rPr>
        <w:t xml:space="preserve">: </w:t>
      </w:r>
      <w:r w:rsidR="00F20782" w:rsidRPr="00D1036C">
        <w:rPr>
          <w:rFonts w:ascii="Traditional Arabic" w:cs="Traditional Arabic" w:hint="eastAsia"/>
          <w:sz w:val="36"/>
          <w:szCs w:val="36"/>
          <w:rtl/>
        </w:rPr>
        <w:t>عن</w:t>
      </w:r>
      <w:r w:rsidR="00F20782" w:rsidRPr="00D1036C">
        <w:rPr>
          <w:rFonts w:ascii="Traditional Arabic" w:cs="Traditional Arabic"/>
          <w:sz w:val="36"/>
          <w:szCs w:val="36"/>
          <w:rtl/>
        </w:rPr>
        <w:t xml:space="preserve"> </w:t>
      </w:r>
      <w:r w:rsidR="00F20782" w:rsidRPr="00D1036C">
        <w:rPr>
          <w:rFonts w:ascii="Traditional Arabic" w:cs="Traditional Arabic" w:hint="eastAsia"/>
          <w:sz w:val="36"/>
          <w:szCs w:val="36"/>
          <w:rtl/>
        </w:rPr>
        <w:t>عائشة</w:t>
      </w:r>
      <w:r w:rsidR="00F20782" w:rsidRPr="00D1036C">
        <w:rPr>
          <w:rFonts w:ascii="Traditional Arabic" w:cs="Traditional Arabic" w:hint="cs"/>
          <w:sz w:val="36"/>
          <w:szCs w:val="36"/>
          <w:rtl/>
        </w:rPr>
        <w:t xml:space="preserve"> </w:t>
      </w:r>
      <w:r w:rsidR="00FE09CF">
        <w:rPr>
          <w:rFonts w:ascii="Traditional Arabic" w:cs="Traditional Arabic" w:hint="cs"/>
          <w:sz w:val="36"/>
          <w:szCs w:val="36"/>
          <w:rtl/>
        </w:rPr>
        <w:t xml:space="preserve">رضي الله </w:t>
      </w:r>
      <w:r w:rsidR="00F20782" w:rsidRPr="00D1036C">
        <w:rPr>
          <w:rFonts w:ascii="Traditional Arabic" w:cs="Traditional Arabic" w:hint="cs"/>
          <w:sz w:val="36"/>
          <w:szCs w:val="36"/>
          <w:rtl/>
        </w:rPr>
        <w:t>عنها</w:t>
      </w:r>
      <w:r w:rsidR="00F20782" w:rsidRPr="00D1036C">
        <w:rPr>
          <w:rFonts w:ascii="Traditional Arabic" w:cs="Traditional Arabic"/>
          <w:sz w:val="36"/>
          <w:szCs w:val="36"/>
          <w:rtl/>
        </w:rPr>
        <w:t xml:space="preserve"> </w:t>
      </w:r>
      <w:r w:rsidR="00F20782" w:rsidRPr="00D1036C">
        <w:rPr>
          <w:rFonts w:ascii="Traditional Arabic" w:cs="Traditional Arabic" w:hint="eastAsia"/>
          <w:sz w:val="36"/>
          <w:szCs w:val="36"/>
          <w:rtl/>
        </w:rPr>
        <w:t>قالت</w:t>
      </w:r>
      <w:r w:rsidR="00F20782" w:rsidRPr="00D1036C">
        <w:rPr>
          <w:rFonts w:ascii="Traditional Arabic" w:cs="Traditional Arabic" w:hint="cs"/>
          <w:sz w:val="36"/>
          <w:szCs w:val="36"/>
          <w:rtl/>
        </w:rPr>
        <w:t>:</w:t>
      </w:r>
      <w:r w:rsidR="00F20782" w:rsidRPr="00D1036C">
        <w:rPr>
          <w:rFonts w:ascii="Traditional Arabic" w:cs="Traditional Arabic" w:hint="eastAsia"/>
          <w:sz w:val="36"/>
          <w:szCs w:val="36"/>
          <w:rtl/>
        </w:rPr>
        <w:t>كنت</w:t>
      </w:r>
      <w:r w:rsidR="00F20782" w:rsidRPr="00D1036C">
        <w:rPr>
          <w:rFonts w:ascii="Traditional Arabic" w:cs="Traditional Arabic"/>
          <w:sz w:val="36"/>
          <w:szCs w:val="36"/>
          <w:rtl/>
        </w:rPr>
        <w:t xml:space="preserve"> </w:t>
      </w:r>
      <w:r w:rsidR="00F20782" w:rsidRPr="00D1036C">
        <w:rPr>
          <w:rFonts w:ascii="Traditional Arabic" w:cs="Traditional Arabic" w:hint="eastAsia"/>
          <w:sz w:val="36"/>
          <w:szCs w:val="36"/>
          <w:rtl/>
        </w:rPr>
        <w:t>أغتسل</w:t>
      </w:r>
      <w:r w:rsidR="00F20782" w:rsidRPr="00D1036C">
        <w:rPr>
          <w:rFonts w:ascii="Traditional Arabic" w:cs="Traditional Arabic"/>
          <w:sz w:val="36"/>
          <w:szCs w:val="36"/>
          <w:rtl/>
        </w:rPr>
        <w:t xml:space="preserve"> </w:t>
      </w:r>
      <w:r w:rsidR="00F20782" w:rsidRPr="00D1036C">
        <w:rPr>
          <w:rFonts w:ascii="Traditional Arabic" w:cs="Traditional Arabic" w:hint="eastAsia"/>
          <w:sz w:val="36"/>
          <w:szCs w:val="36"/>
          <w:rtl/>
        </w:rPr>
        <w:t>أنا</w:t>
      </w:r>
      <w:r w:rsidR="00F20782" w:rsidRPr="00D1036C">
        <w:rPr>
          <w:rFonts w:ascii="Traditional Arabic" w:cs="Traditional Arabic"/>
          <w:sz w:val="36"/>
          <w:szCs w:val="36"/>
          <w:rtl/>
        </w:rPr>
        <w:t xml:space="preserve"> </w:t>
      </w:r>
      <w:r w:rsidR="00F20782" w:rsidRPr="00D1036C">
        <w:rPr>
          <w:rFonts w:ascii="Traditional Arabic" w:cs="Traditional Arabic" w:hint="eastAsia"/>
          <w:sz w:val="36"/>
          <w:szCs w:val="36"/>
          <w:rtl/>
        </w:rPr>
        <w:t>والنبي</w:t>
      </w:r>
      <w:r w:rsidR="00F20782" w:rsidRPr="00D1036C">
        <w:rPr>
          <w:rFonts w:ascii="Traditional Arabic" w:cs="Traditional Arabic"/>
          <w:sz w:val="36"/>
          <w:szCs w:val="36"/>
          <w:rtl/>
        </w:rPr>
        <w:t xml:space="preserve"> </w:t>
      </w:r>
      <w:r w:rsidR="00FE09CF">
        <w:rPr>
          <w:rFonts w:ascii="Traditional Arabic" w:cs="Traditional Arabic" w:hint="eastAsia"/>
          <w:sz w:val="36"/>
          <w:szCs w:val="36"/>
        </w:rPr>
        <w:sym w:font="AGA Arabesque" w:char="F072"/>
      </w:r>
      <w:r w:rsidR="00F20782" w:rsidRPr="00D1036C">
        <w:rPr>
          <w:rFonts w:ascii="Traditional Arabic" w:cs="Traditional Arabic"/>
          <w:sz w:val="36"/>
          <w:szCs w:val="36"/>
          <w:rtl/>
        </w:rPr>
        <w:t xml:space="preserve"> </w:t>
      </w:r>
      <w:r w:rsidR="00F20782" w:rsidRPr="00D1036C">
        <w:rPr>
          <w:rFonts w:ascii="Traditional Arabic" w:cs="Traditional Arabic" w:hint="eastAsia"/>
          <w:sz w:val="36"/>
          <w:szCs w:val="36"/>
          <w:rtl/>
        </w:rPr>
        <w:t>من</w:t>
      </w:r>
      <w:r w:rsidR="00F20782" w:rsidRPr="00D1036C">
        <w:rPr>
          <w:rFonts w:ascii="Traditional Arabic" w:cs="Traditional Arabic"/>
          <w:sz w:val="36"/>
          <w:szCs w:val="36"/>
          <w:rtl/>
        </w:rPr>
        <w:t xml:space="preserve"> </w:t>
      </w:r>
      <w:r w:rsidR="00F20782" w:rsidRPr="00D1036C">
        <w:rPr>
          <w:rFonts w:ascii="Traditional Arabic" w:cs="Traditional Arabic" w:hint="eastAsia"/>
          <w:sz w:val="36"/>
          <w:szCs w:val="36"/>
          <w:rtl/>
        </w:rPr>
        <w:t>إناء</w:t>
      </w:r>
      <w:r w:rsidR="00F20782" w:rsidRPr="00D1036C">
        <w:rPr>
          <w:rFonts w:ascii="Traditional Arabic" w:cs="Traditional Arabic"/>
          <w:sz w:val="36"/>
          <w:szCs w:val="36"/>
          <w:rtl/>
        </w:rPr>
        <w:t xml:space="preserve"> </w:t>
      </w:r>
      <w:r w:rsidR="00F20782" w:rsidRPr="00D1036C">
        <w:rPr>
          <w:rFonts w:ascii="Traditional Arabic" w:cs="Traditional Arabic" w:hint="eastAsia"/>
          <w:sz w:val="36"/>
          <w:szCs w:val="36"/>
          <w:rtl/>
        </w:rPr>
        <w:t>واح</w:t>
      </w:r>
      <w:r w:rsidR="009F6B87">
        <w:rPr>
          <w:rFonts w:ascii="Traditional Arabic" w:cs="Traditional Arabic" w:hint="cs"/>
          <w:sz w:val="36"/>
          <w:szCs w:val="36"/>
          <w:rtl/>
        </w:rPr>
        <w:t>ـ</w:t>
      </w:r>
      <w:r w:rsidR="00F20782" w:rsidRPr="00D1036C">
        <w:rPr>
          <w:rFonts w:ascii="Traditional Arabic" w:cs="Traditional Arabic" w:hint="eastAsia"/>
          <w:sz w:val="36"/>
          <w:szCs w:val="36"/>
          <w:rtl/>
        </w:rPr>
        <w:t>د</w:t>
      </w:r>
      <w:r w:rsidR="00F20782" w:rsidRPr="00D1036C">
        <w:rPr>
          <w:rFonts w:ascii="Traditional Arabic" w:cs="Traditional Arabic"/>
          <w:sz w:val="36"/>
          <w:szCs w:val="36"/>
          <w:rtl/>
        </w:rPr>
        <w:t xml:space="preserve"> </w:t>
      </w:r>
    </w:p>
    <w:p w:rsidR="00157913" w:rsidRPr="00D1036C" w:rsidRDefault="00F20782" w:rsidP="00954D84">
      <w:pPr>
        <w:autoSpaceDE w:val="0"/>
        <w:autoSpaceDN w:val="0"/>
        <w:adjustRightInd w:val="0"/>
        <w:jc w:val="both"/>
        <w:rPr>
          <w:rFonts w:ascii="Traditional Arabic" w:cs="Traditional Arabic"/>
          <w:b/>
          <w:bCs/>
          <w:sz w:val="36"/>
          <w:szCs w:val="36"/>
          <w:rtl/>
        </w:rPr>
      </w:pPr>
      <w:r w:rsidRPr="00D1036C">
        <w:rPr>
          <w:rFonts w:ascii="Traditional Arabic" w:cs="Traditional Arabic" w:hint="eastAsia"/>
          <w:sz w:val="36"/>
          <w:szCs w:val="36"/>
          <w:rtl/>
        </w:rPr>
        <w:lastRenderedPageBreak/>
        <w:t>تختلف</w:t>
      </w:r>
      <w:r w:rsidRPr="00D1036C">
        <w:rPr>
          <w:rFonts w:ascii="Traditional Arabic" w:cs="Traditional Arabic"/>
          <w:sz w:val="36"/>
          <w:szCs w:val="36"/>
          <w:rtl/>
        </w:rPr>
        <w:t xml:space="preserve"> </w:t>
      </w:r>
      <w:r w:rsidRPr="00D1036C">
        <w:rPr>
          <w:rFonts w:ascii="Traditional Arabic" w:cs="Traditional Arabic" w:hint="eastAsia"/>
          <w:sz w:val="36"/>
          <w:szCs w:val="36"/>
          <w:rtl/>
        </w:rPr>
        <w:t>أيدينا</w:t>
      </w:r>
      <w:r w:rsidRPr="00D1036C">
        <w:rPr>
          <w:rFonts w:ascii="Traditional Arabic" w:cs="Traditional Arabic"/>
          <w:sz w:val="36"/>
          <w:szCs w:val="36"/>
          <w:rtl/>
        </w:rPr>
        <w:t xml:space="preserve"> </w:t>
      </w:r>
      <w:r w:rsidRPr="00D1036C">
        <w:rPr>
          <w:rFonts w:ascii="Traditional Arabic" w:cs="Traditional Arabic" w:hint="eastAsia"/>
          <w:sz w:val="36"/>
          <w:szCs w:val="36"/>
          <w:rtl/>
        </w:rPr>
        <w:t>فيه</w:t>
      </w:r>
      <w:r w:rsidR="002F20B8" w:rsidRPr="00D1036C">
        <w:rPr>
          <w:rFonts w:ascii="Traditional Arabic" w:cs="Traditional Arabic" w:hint="cs"/>
          <w:sz w:val="36"/>
          <w:szCs w:val="36"/>
          <w:rtl/>
        </w:rPr>
        <w:t xml:space="preserve"> من الجنابة</w:t>
      </w:r>
      <w:r w:rsidR="00157913" w:rsidRPr="00D1036C">
        <w:rPr>
          <w:rStyle w:val="ae"/>
          <w:rFonts w:hint="cs"/>
          <w:sz w:val="36"/>
          <w:szCs w:val="36"/>
          <w:rtl/>
        </w:rPr>
        <w:t>(</w:t>
      </w:r>
      <w:r w:rsidR="00157913" w:rsidRPr="00D1036C">
        <w:rPr>
          <w:rStyle w:val="ae"/>
          <w:sz w:val="36"/>
          <w:szCs w:val="36"/>
          <w:rtl/>
        </w:rPr>
        <w:footnoteReference w:id="35"/>
      </w:r>
      <w:r w:rsidR="00157913" w:rsidRPr="00D1036C">
        <w:rPr>
          <w:rStyle w:val="ae"/>
          <w:rFonts w:hint="cs"/>
          <w:sz w:val="36"/>
          <w:szCs w:val="36"/>
          <w:rtl/>
        </w:rPr>
        <w:t>)</w:t>
      </w:r>
      <w:r w:rsidR="00585DBA" w:rsidRPr="00D1036C">
        <w:rPr>
          <w:rFonts w:ascii="Traditional Arabic" w:cs="Traditional Arabic" w:hint="cs"/>
          <w:sz w:val="36"/>
          <w:szCs w:val="36"/>
          <w:rtl/>
        </w:rPr>
        <w:t xml:space="preserve">. </w:t>
      </w:r>
    </w:p>
    <w:p w:rsidR="00202CA7" w:rsidRPr="00D1036C" w:rsidRDefault="004533C1" w:rsidP="00954D84">
      <w:pPr>
        <w:autoSpaceDE w:val="0"/>
        <w:autoSpaceDN w:val="0"/>
        <w:adjustRightInd w:val="0"/>
        <w:jc w:val="both"/>
        <w:rPr>
          <w:rFonts w:ascii="Traditional Arabic" w:cs="Traditional Arabic"/>
          <w:b/>
          <w:bCs/>
          <w:sz w:val="36"/>
          <w:szCs w:val="36"/>
          <w:rtl/>
        </w:rPr>
      </w:pPr>
      <w:r w:rsidRPr="00D1036C">
        <w:rPr>
          <w:rFonts w:cs="Traditional Arabic" w:hint="cs"/>
          <w:sz w:val="36"/>
          <w:szCs w:val="36"/>
          <w:rtl/>
        </w:rPr>
        <w:t xml:space="preserve"> </w:t>
      </w:r>
      <w:r w:rsidR="007764A3" w:rsidRPr="00D1036C">
        <w:rPr>
          <w:rFonts w:cs="Traditional Arabic" w:hint="cs"/>
          <w:b/>
          <w:bCs/>
          <w:sz w:val="36"/>
          <w:szCs w:val="36"/>
          <w:rtl/>
        </w:rPr>
        <w:t>الدليل الخامس</w:t>
      </w:r>
      <w:r w:rsidR="007764A3" w:rsidRPr="00D1036C">
        <w:rPr>
          <w:rFonts w:cs="Traditional Arabic" w:hint="cs"/>
          <w:sz w:val="36"/>
          <w:szCs w:val="36"/>
          <w:rtl/>
        </w:rPr>
        <w:t>:</w:t>
      </w:r>
      <w:r w:rsidR="00385BE5" w:rsidRPr="00D1036C">
        <w:rPr>
          <w:rFonts w:cs="Traditional Arabic" w:hint="cs"/>
          <w:sz w:val="36"/>
          <w:szCs w:val="36"/>
          <w:rtl/>
        </w:rPr>
        <w:t xml:space="preserve"> </w:t>
      </w:r>
      <w:r w:rsidR="007764A3" w:rsidRPr="00D1036C">
        <w:rPr>
          <w:rFonts w:ascii="Traditional Arabic" w:cs="Traditional Arabic" w:hint="cs"/>
          <w:sz w:val="36"/>
          <w:szCs w:val="36"/>
          <w:rtl/>
        </w:rPr>
        <w:t>عن</w:t>
      </w:r>
      <w:r w:rsidR="007764A3" w:rsidRPr="00D1036C">
        <w:rPr>
          <w:rFonts w:ascii="Traditional Arabic" w:cs="Traditional Arabic"/>
          <w:sz w:val="36"/>
          <w:szCs w:val="36"/>
          <w:rtl/>
        </w:rPr>
        <w:t xml:space="preserve"> </w:t>
      </w:r>
      <w:r w:rsidR="007764A3" w:rsidRPr="00D1036C">
        <w:rPr>
          <w:rFonts w:ascii="Traditional Arabic" w:cs="Traditional Arabic" w:hint="eastAsia"/>
          <w:sz w:val="36"/>
          <w:szCs w:val="36"/>
          <w:rtl/>
        </w:rPr>
        <w:t>أم</w:t>
      </w:r>
      <w:r w:rsidR="007764A3" w:rsidRPr="00D1036C">
        <w:rPr>
          <w:rFonts w:ascii="Traditional Arabic" w:cs="Traditional Arabic"/>
          <w:sz w:val="36"/>
          <w:szCs w:val="36"/>
          <w:rtl/>
        </w:rPr>
        <w:t xml:space="preserve"> </w:t>
      </w:r>
      <w:r w:rsidR="007764A3" w:rsidRPr="00D1036C">
        <w:rPr>
          <w:rFonts w:ascii="Traditional Arabic" w:cs="Traditional Arabic" w:hint="eastAsia"/>
          <w:sz w:val="36"/>
          <w:szCs w:val="36"/>
          <w:rtl/>
        </w:rPr>
        <w:t>سلمة</w:t>
      </w:r>
      <w:r w:rsidR="007764A3" w:rsidRPr="00D1036C">
        <w:rPr>
          <w:rFonts w:ascii="Traditional Arabic" w:cs="Traditional Arabic"/>
          <w:sz w:val="36"/>
          <w:szCs w:val="36"/>
          <w:rtl/>
        </w:rPr>
        <w:t xml:space="preserve"> </w:t>
      </w:r>
      <w:r w:rsidR="00FE09CF">
        <w:rPr>
          <w:rFonts w:ascii="Traditional Arabic" w:cs="Traditional Arabic" w:hint="cs"/>
          <w:sz w:val="36"/>
          <w:szCs w:val="36"/>
          <w:rtl/>
        </w:rPr>
        <w:t xml:space="preserve">رضي الله </w:t>
      </w:r>
      <w:r w:rsidR="007764A3" w:rsidRPr="00D1036C">
        <w:rPr>
          <w:rFonts w:ascii="Traditional Arabic" w:cs="Traditional Arabic" w:hint="cs"/>
          <w:sz w:val="36"/>
          <w:szCs w:val="36"/>
          <w:rtl/>
        </w:rPr>
        <w:t>عنها</w:t>
      </w:r>
      <w:r w:rsidR="007764A3" w:rsidRPr="00D1036C">
        <w:rPr>
          <w:rFonts w:ascii="Traditional Arabic" w:cs="Traditional Arabic"/>
          <w:sz w:val="36"/>
          <w:szCs w:val="36"/>
          <w:rtl/>
        </w:rPr>
        <w:t xml:space="preserve"> </w:t>
      </w:r>
      <w:r w:rsidR="007764A3" w:rsidRPr="00D1036C">
        <w:rPr>
          <w:rFonts w:ascii="Traditional Arabic" w:cs="Traditional Arabic" w:hint="eastAsia"/>
          <w:sz w:val="36"/>
          <w:szCs w:val="36"/>
          <w:rtl/>
        </w:rPr>
        <w:t>قالت</w:t>
      </w:r>
      <w:r w:rsidR="00335C6D">
        <w:rPr>
          <w:rFonts w:ascii="Traditional Arabic" w:cs="Traditional Arabic" w:hint="cs"/>
          <w:sz w:val="36"/>
          <w:szCs w:val="36"/>
          <w:rtl/>
        </w:rPr>
        <w:t>:</w:t>
      </w:r>
      <w:r w:rsidR="007764A3" w:rsidRPr="00D1036C">
        <w:rPr>
          <w:rFonts w:ascii="Traditional Arabic" w:cs="Traditional Arabic" w:hint="eastAsia"/>
          <w:sz w:val="36"/>
          <w:szCs w:val="36"/>
          <w:rtl/>
        </w:rPr>
        <w:t>كانت</w:t>
      </w:r>
      <w:r w:rsidR="007764A3" w:rsidRPr="00D1036C">
        <w:rPr>
          <w:rFonts w:ascii="Traditional Arabic" w:cs="Traditional Arabic"/>
          <w:sz w:val="36"/>
          <w:szCs w:val="36"/>
          <w:rtl/>
        </w:rPr>
        <w:t xml:space="preserve"> </w:t>
      </w:r>
      <w:r w:rsidR="007764A3" w:rsidRPr="00D1036C">
        <w:rPr>
          <w:rFonts w:ascii="Traditional Arabic" w:cs="Traditional Arabic" w:hint="eastAsia"/>
          <w:sz w:val="36"/>
          <w:szCs w:val="36"/>
          <w:rtl/>
        </w:rPr>
        <w:t>هي</w:t>
      </w:r>
      <w:r w:rsidR="007764A3" w:rsidRPr="00D1036C">
        <w:rPr>
          <w:rFonts w:ascii="Traditional Arabic" w:cs="Traditional Arabic"/>
          <w:sz w:val="36"/>
          <w:szCs w:val="36"/>
          <w:rtl/>
        </w:rPr>
        <w:t xml:space="preserve"> </w:t>
      </w:r>
      <w:r w:rsidR="007764A3" w:rsidRPr="00D1036C">
        <w:rPr>
          <w:rFonts w:ascii="Traditional Arabic" w:cs="Traditional Arabic" w:hint="eastAsia"/>
          <w:sz w:val="36"/>
          <w:szCs w:val="36"/>
          <w:rtl/>
        </w:rPr>
        <w:t>ورسول</w:t>
      </w:r>
      <w:r w:rsidR="007764A3" w:rsidRPr="00D1036C">
        <w:rPr>
          <w:rFonts w:ascii="Traditional Arabic" w:cs="Traditional Arabic"/>
          <w:sz w:val="36"/>
          <w:szCs w:val="36"/>
          <w:rtl/>
        </w:rPr>
        <w:t xml:space="preserve"> </w:t>
      </w:r>
      <w:r w:rsidR="007764A3" w:rsidRPr="00D1036C">
        <w:rPr>
          <w:rFonts w:ascii="Traditional Arabic" w:cs="Traditional Arabic" w:hint="eastAsia"/>
          <w:sz w:val="36"/>
          <w:szCs w:val="36"/>
          <w:rtl/>
        </w:rPr>
        <w:t>الله</w:t>
      </w:r>
      <w:r w:rsidR="007764A3" w:rsidRPr="00D1036C">
        <w:rPr>
          <w:rFonts w:ascii="Traditional Arabic" w:cs="Traditional Arabic"/>
          <w:sz w:val="36"/>
          <w:szCs w:val="36"/>
          <w:rtl/>
        </w:rPr>
        <w:t xml:space="preserve"> </w:t>
      </w:r>
      <w:r w:rsidR="00FE09CF">
        <w:rPr>
          <w:rFonts w:ascii="Traditional Arabic" w:cs="Traditional Arabic" w:hint="eastAsia"/>
          <w:sz w:val="36"/>
          <w:szCs w:val="36"/>
        </w:rPr>
        <w:sym w:font="AGA Arabesque" w:char="F072"/>
      </w:r>
      <w:r w:rsidR="007764A3" w:rsidRPr="00D1036C">
        <w:rPr>
          <w:rFonts w:ascii="Traditional Arabic" w:cs="Traditional Arabic"/>
          <w:sz w:val="36"/>
          <w:szCs w:val="36"/>
          <w:rtl/>
        </w:rPr>
        <w:t xml:space="preserve"> </w:t>
      </w:r>
      <w:r w:rsidR="007764A3" w:rsidRPr="00D1036C">
        <w:rPr>
          <w:rFonts w:ascii="Traditional Arabic" w:cs="Traditional Arabic" w:hint="eastAsia"/>
          <w:sz w:val="36"/>
          <w:szCs w:val="36"/>
          <w:rtl/>
        </w:rPr>
        <w:t>يغتسلان</w:t>
      </w:r>
      <w:r w:rsidR="007764A3" w:rsidRPr="00D1036C">
        <w:rPr>
          <w:rFonts w:ascii="Traditional Arabic" w:cs="Traditional Arabic"/>
          <w:sz w:val="36"/>
          <w:szCs w:val="36"/>
          <w:rtl/>
        </w:rPr>
        <w:t xml:space="preserve"> </w:t>
      </w:r>
      <w:r w:rsidR="007764A3" w:rsidRPr="00D1036C">
        <w:rPr>
          <w:rFonts w:ascii="Traditional Arabic" w:cs="Traditional Arabic" w:hint="eastAsia"/>
          <w:sz w:val="36"/>
          <w:szCs w:val="36"/>
          <w:rtl/>
        </w:rPr>
        <w:t>في</w:t>
      </w:r>
      <w:r w:rsidR="007764A3" w:rsidRPr="00D1036C">
        <w:rPr>
          <w:rFonts w:ascii="Traditional Arabic" w:cs="Traditional Arabic"/>
          <w:sz w:val="36"/>
          <w:szCs w:val="36"/>
          <w:rtl/>
        </w:rPr>
        <w:t xml:space="preserve"> </w:t>
      </w:r>
      <w:r w:rsidR="007764A3" w:rsidRPr="00D1036C">
        <w:rPr>
          <w:rFonts w:ascii="Traditional Arabic" w:cs="Traditional Arabic" w:hint="eastAsia"/>
          <w:sz w:val="36"/>
          <w:szCs w:val="36"/>
          <w:rtl/>
        </w:rPr>
        <w:t>الإناء</w:t>
      </w:r>
      <w:r w:rsidR="007764A3" w:rsidRPr="00D1036C">
        <w:rPr>
          <w:rFonts w:ascii="Traditional Arabic" w:cs="Traditional Arabic"/>
          <w:sz w:val="36"/>
          <w:szCs w:val="36"/>
          <w:rtl/>
        </w:rPr>
        <w:t xml:space="preserve"> </w:t>
      </w:r>
      <w:r w:rsidR="007764A3" w:rsidRPr="00D1036C">
        <w:rPr>
          <w:rFonts w:ascii="Traditional Arabic" w:cs="Traditional Arabic" w:hint="eastAsia"/>
          <w:sz w:val="36"/>
          <w:szCs w:val="36"/>
          <w:rtl/>
        </w:rPr>
        <w:t>الواحد</w:t>
      </w:r>
      <w:r w:rsidR="007764A3" w:rsidRPr="00D1036C">
        <w:rPr>
          <w:rFonts w:ascii="Traditional Arabic" w:cs="Traditional Arabic"/>
          <w:sz w:val="36"/>
          <w:szCs w:val="36"/>
          <w:rtl/>
        </w:rPr>
        <w:t xml:space="preserve"> </w:t>
      </w:r>
      <w:r w:rsidR="007764A3" w:rsidRPr="00D1036C">
        <w:rPr>
          <w:rFonts w:ascii="Traditional Arabic" w:cs="Traditional Arabic" w:hint="eastAsia"/>
          <w:sz w:val="36"/>
          <w:szCs w:val="36"/>
          <w:rtl/>
        </w:rPr>
        <w:t>من</w:t>
      </w:r>
      <w:r w:rsidR="007764A3" w:rsidRPr="00D1036C">
        <w:rPr>
          <w:rFonts w:ascii="Traditional Arabic" w:cs="Traditional Arabic"/>
          <w:sz w:val="36"/>
          <w:szCs w:val="36"/>
          <w:rtl/>
        </w:rPr>
        <w:t xml:space="preserve"> </w:t>
      </w:r>
      <w:r w:rsidR="007764A3" w:rsidRPr="00D1036C">
        <w:rPr>
          <w:rFonts w:ascii="Traditional Arabic" w:cs="Traditional Arabic" w:hint="eastAsia"/>
          <w:sz w:val="36"/>
          <w:szCs w:val="36"/>
          <w:rtl/>
        </w:rPr>
        <w:t>الجنابة</w:t>
      </w:r>
      <w:r w:rsidRPr="00D1036C">
        <w:rPr>
          <w:rStyle w:val="ae"/>
          <w:rFonts w:hint="cs"/>
          <w:sz w:val="36"/>
          <w:szCs w:val="36"/>
          <w:rtl/>
        </w:rPr>
        <w:t>(</w:t>
      </w:r>
      <w:r w:rsidRPr="00D1036C">
        <w:rPr>
          <w:rStyle w:val="ae"/>
          <w:sz w:val="36"/>
          <w:szCs w:val="36"/>
          <w:rtl/>
        </w:rPr>
        <w:footnoteReference w:id="36"/>
      </w:r>
      <w:r w:rsidRPr="00D1036C">
        <w:rPr>
          <w:rStyle w:val="ae"/>
          <w:rFonts w:hint="cs"/>
          <w:sz w:val="36"/>
          <w:szCs w:val="36"/>
          <w:rtl/>
        </w:rPr>
        <w:t>)</w:t>
      </w:r>
      <w:r w:rsidR="00585DBA" w:rsidRPr="00D1036C">
        <w:rPr>
          <w:rFonts w:cs="Traditional Arabic" w:hint="cs"/>
          <w:sz w:val="36"/>
          <w:szCs w:val="36"/>
          <w:rtl/>
        </w:rPr>
        <w:t>.</w:t>
      </w:r>
    </w:p>
    <w:p w:rsidR="00157913" w:rsidRPr="00D1036C" w:rsidRDefault="00157913" w:rsidP="00954D84">
      <w:pPr>
        <w:widowControl w:val="0"/>
        <w:autoSpaceDE w:val="0"/>
        <w:autoSpaceDN w:val="0"/>
        <w:adjustRightInd w:val="0"/>
        <w:jc w:val="both"/>
        <w:rPr>
          <w:rFonts w:ascii="Traditional Arabic" w:cs="Traditional Arabic"/>
          <w:b/>
          <w:bCs/>
          <w:sz w:val="36"/>
          <w:szCs w:val="36"/>
          <w:rtl/>
        </w:rPr>
      </w:pPr>
      <w:r w:rsidRPr="00D1036C">
        <w:rPr>
          <w:rFonts w:ascii="Traditional Arabic" w:cs="Traditional Arabic" w:hint="cs"/>
          <w:b/>
          <w:bCs/>
          <w:sz w:val="36"/>
          <w:szCs w:val="36"/>
          <w:rtl/>
        </w:rPr>
        <w:t>وجه الدلالة</w:t>
      </w:r>
      <w:r w:rsidR="0044646D" w:rsidRPr="00D1036C">
        <w:rPr>
          <w:rFonts w:ascii="Traditional Arabic" w:cs="Traditional Arabic" w:hint="cs"/>
          <w:b/>
          <w:bCs/>
          <w:sz w:val="36"/>
          <w:szCs w:val="36"/>
          <w:rtl/>
        </w:rPr>
        <w:t xml:space="preserve"> من الحديثين</w:t>
      </w:r>
      <w:r w:rsidRPr="00D1036C">
        <w:rPr>
          <w:rFonts w:ascii="Traditional Arabic" w:cs="Traditional Arabic" w:hint="cs"/>
          <w:b/>
          <w:bCs/>
          <w:sz w:val="36"/>
          <w:szCs w:val="36"/>
          <w:rtl/>
        </w:rPr>
        <w:t>:</w:t>
      </w:r>
      <w:r w:rsidR="00335C6D">
        <w:rPr>
          <w:rFonts w:ascii="Traditional Arabic" w:cs="Traditional Arabic" w:hint="cs"/>
          <w:b/>
          <w:bCs/>
          <w:sz w:val="36"/>
          <w:szCs w:val="36"/>
          <w:rtl/>
        </w:rPr>
        <w:t xml:space="preserve"> </w:t>
      </w:r>
      <w:r w:rsidR="00EA7A91" w:rsidRPr="00D1036C">
        <w:rPr>
          <w:rFonts w:ascii="Traditional Arabic" w:cs="Traditional Arabic" w:hint="cs"/>
          <w:sz w:val="36"/>
          <w:szCs w:val="36"/>
          <w:rtl/>
        </w:rPr>
        <w:t>إذا ثبت اغتسالهما معا</w:t>
      </w:r>
      <w:r w:rsidR="006D2CB0" w:rsidRPr="00D1036C">
        <w:rPr>
          <w:rFonts w:ascii="Traditional Arabic" w:cs="Traditional Arabic" w:hint="cs"/>
          <w:sz w:val="36"/>
          <w:szCs w:val="36"/>
          <w:rtl/>
        </w:rPr>
        <w:t>, ف</w:t>
      </w:r>
      <w:r w:rsidR="002F4A84" w:rsidRPr="00D1036C">
        <w:rPr>
          <w:rFonts w:ascii="Traditional Arabic" w:cs="Traditional Arabic" w:hint="cs"/>
          <w:sz w:val="36"/>
          <w:szCs w:val="36"/>
          <w:rtl/>
        </w:rPr>
        <w:t xml:space="preserve">معلوم </w:t>
      </w:r>
      <w:r w:rsidRPr="00D1036C">
        <w:rPr>
          <w:rFonts w:ascii="Traditional Arabic" w:cs="Traditional Arabic" w:hint="cs"/>
          <w:sz w:val="36"/>
          <w:szCs w:val="36"/>
          <w:rtl/>
        </w:rPr>
        <w:t xml:space="preserve">أن كل واحد </w:t>
      </w:r>
      <w:r w:rsidR="006D2CB0" w:rsidRPr="00D1036C">
        <w:rPr>
          <w:rFonts w:ascii="Traditional Arabic" w:cs="Traditional Arabic" w:hint="cs"/>
          <w:sz w:val="36"/>
          <w:szCs w:val="36"/>
          <w:rtl/>
        </w:rPr>
        <w:t xml:space="preserve">مستعمل </w:t>
      </w:r>
      <w:r w:rsidRPr="00D1036C">
        <w:rPr>
          <w:rFonts w:ascii="Traditional Arabic" w:cs="Traditional Arabic" w:hint="cs"/>
          <w:sz w:val="36"/>
          <w:szCs w:val="36"/>
          <w:rtl/>
        </w:rPr>
        <w:t>فضل الآخر</w:t>
      </w:r>
      <w:r w:rsidR="00F20782" w:rsidRPr="00D1036C">
        <w:rPr>
          <w:rFonts w:ascii="Traditional Arabic" w:cs="Traditional Arabic" w:hint="cs"/>
          <w:sz w:val="36"/>
          <w:szCs w:val="36"/>
          <w:rtl/>
        </w:rPr>
        <w:t xml:space="preserve">, </w:t>
      </w:r>
      <w:r w:rsidR="006D2CB0" w:rsidRPr="00D1036C">
        <w:rPr>
          <w:rFonts w:ascii="Traditional Arabic" w:cs="Traditional Arabic" w:hint="cs"/>
          <w:sz w:val="36"/>
          <w:szCs w:val="36"/>
          <w:rtl/>
        </w:rPr>
        <w:t>ولا تأثير للخلوة</w:t>
      </w:r>
      <w:r w:rsidRPr="00D1036C">
        <w:rPr>
          <w:rStyle w:val="ae"/>
          <w:rFonts w:hint="cs"/>
          <w:sz w:val="36"/>
          <w:szCs w:val="36"/>
          <w:rtl/>
        </w:rPr>
        <w:t>(</w:t>
      </w:r>
      <w:r w:rsidRPr="00D1036C">
        <w:rPr>
          <w:rStyle w:val="ae"/>
          <w:sz w:val="36"/>
          <w:szCs w:val="36"/>
          <w:rtl/>
        </w:rPr>
        <w:footnoteReference w:id="37"/>
      </w:r>
      <w:r w:rsidRPr="00D1036C">
        <w:rPr>
          <w:rStyle w:val="ae"/>
          <w:rFonts w:hint="cs"/>
          <w:sz w:val="36"/>
          <w:szCs w:val="36"/>
          <w:rtl/>
        </w:rPr>
        <w:t>)</w:t>
      </w:r>
      <w:r w:rsidRPr="00D1036C">
        <w:rPr>
          <w:rFonts w:ascii="Traditional Arabic" w:cs="Traditional Arabic" w:hint="cs"/>
          <w:sz w:val="36"/>
          <w:szCs w:val="36"/>
          <w:rtl/>
        </w:rPr>
        <w:t>.</w:t>
      </w:r>
    </w:p>
    <w:p w:rsidR="00932D3C" w:rsidRPr="00D1036C" w:rsidRDefault="00AB0723" w:rsidP="00954D84">
      <w:pPr>
        <w:autoSpaceDE w:val="0"/>
        <w:autoSpaceDN w:val="0"/>
        <w:adjustRightInd w:val="0"/>
        <w:jc w:val="both"/>
        <w:rPr>
          <w:rFonts w:ascii="Traditional Arabic" w:cs="Traditional Arabic"/>
          <w:b/>
          <w:bCs/>
          <w:sz w:val="36"/>
          <w:szCs w:val="36"/>
          <w:rtl/>
        </w:rPr>
      </w:pPr>
      <w:r w:rsidRPr="00D1036C">
        <w:rPr>
          <w:rFonts w:ascii="Traditional Arabic" w:cs="Traditional Arabic" w:hint="cs"/>
          <w:b/>
          <w:bCs/>
          <w:sz w:val="36"/>
          <w:szCs w:val="36"/>
          <w:rtl/>
        </w:rPr>
        <w:t>الدليل السادس</w:t>
      </w:r>
      <w:r w:rsidR="00157913" w:rsidRPr="00D1036C">
        <w:rPr>
          <w:rFonts w:ascii="Traditional Arabic" w:cs="Traditional Arabic" w:hint="cs"/>
          <w:b/>
          <w:bCs/>
          <w:sz w:val="36"/>
          <w:szCs w:val="36"/>
          <w:rtl/>
        </w:rPr>
        <w:t xml:space="preserve">: </w:t>
      </w:r>
      <w:r w:rsidR="000F0B65" w:rsidRPr="00D1036C">
        <w:rPr>
          <w:rFonts w:ascii="Traditional Arabic" w:cs="Traditional Arabic" w:hint="eastAsia"/>
          <w:sz w:val="36"/>
          <w:szCs w:val="36"/>
          <w:rtl/>
        </w:rPr>
        <w:t>عن</w:t>
      </w:r>
      <w:r w:rsidR="000F0B65" w:rsidRPr="00D1036C">
        <w:rPr>
          <w:rFonts w:ascii="Traditional Arabic" w:cs="Traditional Arabic"/>
          <w:sz w:val="36"/>
          <w:szCs w:val="36"/>
          <w:rtl/>
        </w:rPr>
        <w:t xml:space="preserve"> </w:t>
      </w:r>
      <w:r w:rsidR="00B66383" w:rsidRPr="00D1036C">
        <w:rPr>
          <w:rFonts w:ascii="Traditional Arabic" w:cs="Traditional Arabic" w:hint="cs"/>
          <w:sz w:val="36"/>
          <w:szCs w:val="36"/>
          <w:rtl/>
        </w:rPr>
        <w:t>ا</w:t>
      </w:r>
      <w:r w:rsidR="000F0B65" w:rsidRPr="00D1036C">
        <w:rPr>
          <w:rFonts w:ascii="Traditional Arabic" w:cs="Traditional Arabic" w:hint="eastAsia"/>
          <w:sz w:val="36"/>
          <w:szCs w:val="36"/>
          <w:rtl/>
        </w:rPr>
        <w:t>بن</w:t>
      </w:r>
      <w:r w:rsidR="000F0B65" w:rsidRPr="00D1036C">
        <w:rPr>
          <w:rFonts w:ascii="Traditional Arabic" w:cs="Traditional Arabic"/>
          <w:sz w:val="36"/>
          <w:szCs w:val="36"/>
          <w:rtl/>
        </w:rPr>
        <w:t xml:space="preserve"> </w:t>
      </w:r>
      <w:r w:rsidR="000F0B65" w:rsidRPr="00D1036C">
        <w:rPr>
          <w:rFonts w:ascii="Traditional Arabic" w:cs="Traditional Arabic" w:hint="eastAsia"/>
          <w:sz w:val="36"/>
          <w:szCs w:val="36"/>
          <w:rtl/>
        </w:rPr>
        <w:t>عمر</w:t>
      </w:r>
      <w:r w:rsidR="00B66383" w:rsidRPr="00D1036C">
        <w:rPr>
          <w:rFonts w:ascii="Traditional Arabic" w:cs="Traditional Arabic" w:hint="cs"/>
          <w:sz w:val="36"/>
          <w:szCs w:val="36"/>
          <w:rtl/>
        </w:rPr>
        <w:t xml:space="preserve"> </w:t>
      </w:r>
      <w:r w:rsidR="00FE09CF">
        <w:rPr>
          <w:rFonts w:ascii="CTraditional Arabic" w:hAnsi="CTraditional Arabic" w:cs="Traditional Arabic" w:hint="cs"/>
          <w:sz w:val="36"/>
          <w:szCs w:val="36"/>
          <w:rtl/>
        </w:rPr>
        <w:t>رضي الله عنهما</w:t>
      </w:r>
      <w:r w:rsidR="000F0B65" w:rsidRPr="00D1036C">
        <w:rPr>
          <w:rFonts w:ascii="Traditional Arabic" w:cs="Traditional Arabic"/>
          <w:sz w:val="36"/>
          <w:szCs w:val="36"/>
          <w:rtl/>
        </w:rPr>
        <w:t xml:space="preserve"> </w:t>
      </w:r>
      <w:r w:rsidR="000F0B65" w:rsidRPr="00D1036C">
        <w:rPr>
          <w:rFonts w:ascii="Traditional Arabic" w:cs="Traditional Arabic" w:hint="eastAsia"/>
          <w:sz w:val="36"/>
          <w:szCs w:val="36"/>
          <w:rtl/>
        </w:rPr>
        <w:t>أنه</w:t>
      </w:r>
      <w:r w:rsidR="000F0B65" w:rsidRPr="00D1036C">
        <w:rPr>
          <w:rFonts w:ascii="Traditional Arabic" w:cs="Traditional Arabic"/>
          <w:sz w:val="36"/>
          <w:szCs w:val="36"/>
          <w:rtl/>
        </w:rPr>
        <w:t xml:space="preserve"> </w:t>
      </w:r>
      <w:r w:rsidR="000F0B65" w:rsidRPr="00D1036C">
        <w:rPr>
          <w:rFonts w:ascii="Traditional Arabic" w:cs="Traditional Arabic" w:hint="eastAsia"/>
          <w:sz w:val="36"/>
          <w:szCs w:val="36"/>
          <w:rtl/>
        </w:rPr>
        <w:t>قال</w:t>
      </w:r>
      <w:r w:rsidR="00B66383" w:rsidRPr="00D1036C">
        <w:rPr>
          <w:rFonts w:ascii="Traditional Arabic" w:cs="Traditional Arabic" w:hint="cs"/>
          <w:sz w:val="36"/>
          <w:szCs w:val="36"/>
          <w:rtl/>
        </w:rPr>
        <w:t>:</w:t>
      </w:r>
      <w:r w:rsidR="000F0B65" w:rsidRPr="00D1036C">
        <w:rPr>
          <w:rFonts w:ascii="Traditional Arabic" w:cs="Traditional Arabic" w:hint="eastAsia"/>
          <w:sz w:val="36"/>
          <w:szCs w:val="36"/>
          <w:rtl/>
        </w:rPr>
        <w:t>كان</w:t>
      </w:r>
      <w:r w:rsidR="000F0B65" w:rsidRPr="00D1036C">
        <w:rPr>
          <w:rFonts w:ascii="Traditional Arabic" w:cs="Traditional Arabic"/>
          <w:sz w:val="36"/>
          <w:szCs w:val="36"/>
          <w:rtl/>
        </w:rPr>
        <w:t xml:space="preserve"> </w:t>
      </w:r>
      <w:r w:rsidR="000F0B65" w:rsidRPr="00D1036C">
        <w:rPr>
          <w:rFonts w:ascii="Traditional Arabic" w:cs="Traditional Arabic" w:hint="eastAsia"/>
          <w:sz w:val="36"/>
          <w:szCs w:val="36"/>
          <w:rtl/>
        </w:rPr>
        <w:t>الرجال</w:t>
      </w:r>
      <w:r w:rsidR="000F0B65" w:rsidRPr="00D1036C">
        <w:rPr>
          <w:rFonts w:ascii="Traditional Arabic" w:cs="Traditional Arabic"/>
          <w:sz w:val="36"/>
          <w:szCs w:val="36"/>
          <w:rtl/>
        </w:rPr>
        <w:t xml:space="preserve"> </w:t>
      </w:r>
      <w:r w:rsidR="000F0B65" w:rsidRPr="00D1036C">
        <w:rPr>
          <w:rFonts w:ascii="Traditional Arabic" w:cs="Traditional Arabic" w:hint="eastAsia"/>
          <w:sz w:val="36"/>
          <w:szCs w:val="36"/>
          <w:rtl/>
        </w:rPr>
        <w:t>والنساء</w:t>
      </w:r>
      <w:r w:rsidR="000F0B65" w:rsidRPr="00D1036C">
        <w:rPr>
          <w:rFonts w:ascii="Traditional Arabic" w:cs="Traditional Arabic"/>
          <w:sz w:val="36"/>
          <w:szCs w:val="36"/>
          <w:rtl/>
        </w:rPr>
        <w:t xml:space="preserve"> </w:t>
      </w:r>
      <w:r w:rsidR="00385BE5" w:rsidRPr="00D1036C">
        <w:rPr>
          <w:rFonts w:ascii="Traditional Arabic" w:cs="Traditional Arabic" w:hint="cs"/>
          <w:sz w:val="36"/>
          <w:szCs w:val="36"/>
          <w:rtl/>
        </w:rPr>
        <w:t>يتوضئون</w:t>
      </w:r>
      <w:r w:rsidR="000F0B65" w:rsidRPr="00D1036C">
        <w:rPr>
          <w:rFonts w:ascii="Traditional Arabic" w:cs="Traditional Arabic"/>
          <w:sz w:val="36"/>
          <w:szCs w:val="36"/>
          <w:rtl/>
        </w:rPr>
        <w:t xml:space="preserve"> </w:t>
      </w:r>
      <w:r w:rsidR="000F0B65" w:rsidRPr="00D1036C">
        <w:rPr>
          <w:rFonts w:ascii="Traditional Arabic" w:cs="Traditional Arabic" w:hint="eastAsia"/>
          <w:sz w:val="36"/>
          <w:szCs w:val="36"/>
          <w:rtl/>
        </w:rPr>
        <w:t>في</w:t>
      </w:r>
      <w:r w:rsidR="000F0B65" w:rsidRPr="00D1036C">
        <w:rPr>
          <w:rFonts w:ascii="Traditional Arabic" w:cs="Traditional Arabic"/>
          <w:sz w:val="36"/>
          <w:szCs w:val="36"/>
          <w:rtl/>
        </w:rPr>
        <w:t xml:space="preserve"> </w:t>
      </w:r>
      <w:r w:rsidR="000F0B65" w:rsidRPr="00D1036C">
        <w:rPr>
          <w:rFonts w:ascii="Traditional Arabic" w:cs="Traditional Arabic" w:hint="eastAsia"/>
          <w:sz w:val="36"/>
          <w:szCs w:val="36"/>
          <w:rtl/>
        </w:rPr>
        <w:t>زمان</w:t>
      </w:r>
      <w:r w:rsidR="000F0B65" w:rsidRPr="00D1036C">
        <w:rPr>
          <w:rFonts w:ascii="Traditional Arabic" w:cs="Traditional Arabic"/>
          <w:sz w:val="36"/>
          <w:szCs w:val="36"/>
          <w:rtl/>
        </w:rPr>
        <w:t xml:space="preserve"> </w:t>
      </w:r>
      <w:r w:rsidR="000F0B65" w:rsidRPr="00D1036C">
        <w:rPr>
          <w:rFonts w:ascii="Traditional Arabic" w:cs="Traditional Arabic" w:hint="eastAsia"/>
          <w:sz w:val="36"/>
          <w:szCs w:val="36"/>
          <w:rtl/>
        </w:rPr>
        <w:t>رسول</w:t>
      </w:r>
      <w:r w:rsidR="000F0B65" w:rsidRPr="00D1036C">
        <w:rPr>
          <w:rFonts w:ascii="Traditional Arabic" w:cs="Traditional Arabic"/>
          <w:sz w:val="36"/>
          <w:szCs w:val="36"/>
          <w:rtl/>
        </w:rPr>
        <w:t xml:space="preserve"> </w:t>
      </w:r>
      <w:r w:rsidR="000F0B65" w:rsidRPr="00D1036C">
        <w:rPr>
          <w:rFonts w:ascii="Traditional Arabic" w:cs="Traditional Arabic" w:hint="eastAsia"/>
          <w:sz w:val="36"/>
          <w:szCs w:val="36"/>
          <w:rtl/>
        </w:rPr>
        <w:t>الله</w:t>
      </w:r>
      <w:r w:rsidR="000F0B65" w:rsidRPr="00D1036C">
        <w:rPr>
          <w:rFonts w:ascii="Traditional Arabic" w:cs="Traditional Arabic"/>
          <w:sz w:val="36"/>
          <w:szCs w:val="36"/>
          <w:rtl/>
        </w:rPr>
        <w:t xml:space="preserve"> </w:t>
      </w:r>
      <w:r w:rsidR="00FE09CF">
        <w:rPr>
          <w:rFonts w:ascii="Traditional Arabic" w:cs="Traditional Arabic" w:hint="eastAsia"/>
          <w:sz w:val="36"/>
          <w:szCs w:val="36"/>
        </w:rPr>
        <w:sym w:font="AGA Arabesque" w:char="F072"/>
      </w:r>
      <w:r w:rsidR="000F0B65" w:rsidRPr="00D1036C">
        <w:rPr>
          <w:rFonts w:ascii="Traditional Arabic" w:cs="Traditional Arabic"/>
          <w:sz w:val="36"/>
          <w:szCs w:val="36"/>
          <w:rtl/>
        </w:rPr>
        <w:t xml:space="preserve"> </w:t>
      </w:r>
      <w:r w:rsidR="000F0B65" w:rsidRPr="00D1036C">
        <w:rPr>
          <w:rFonts w:ascii="Traditional Arabic" w:cs="Traditional Arabic" w:hint="eastAsia"/>
          <w:sz w:val="36"/>
          <w:szCs w:val="36"/>
          <w:rtl/>
        </w:rPr>
        <w:t>جميعا</w:t>
      </w:r>
      <w:r w:rsidR="00DF1E32" w:rsidRPr="00D1036C">
        <w:rPr>
          <w:rFonts w:ascii="Traditional Arabic" w:cs="Traditional Arabic" w:hint="cs"/>
          <w:sz w:val="36"/>
          <w:szCs w:val="36"/>
          <w:rtl/>
        </w:rPr>
        <w:t>ً</w:t>
      </w:r>
      <w:r w:rsidR="00932D3C" w:rsidRPr="00D1036C">
        <w:rPr>
          <w:rStyle w:val="ae"/>
          <w:rFonts w:hint="cs"/>
          <w:sz w:val="36"/>
          <w:szCs w:val="36"/>
          <w:rtl/>
        </w:rPr>
        <w:t>(</w:t>
      </w:r>
      <w:r w:rsidR="00932D3C" w:rsidRPr="00D1036C">
        <w:rPr>
          <w:rStyle w:val="ae"/>
          <w:sz w:val="36"/>
          <w:szCs w:val="36"/>
          <w:rtl/>
        </w:rPr>
        <w:footnoteReference w:id="38"/>
      </w:r>
      <w:r w:rsidR="00932D3C" w:rsidRPr="00D1036C">
        <w:rPr>
          <w:rStyle w:val="ae"/>
          <w:rFonts w:hint="cs"/>
          <w:sz w:val="36"/>
          <w:szCs w:val="36"/>
          <w:rtl/>
        </w:rPr>
        <w:t>)</w:t>
      </w:r>
      <w:r w:rsidR="00E84C43" w:rsidRPr="00D1036C">
        <w:rPr>
          <w:rFonts w:cs="Traditional Arabic" w:hint="cs"/>
          <w:sz w:val="36"/>
          <w:szCs w:val="36"/>
          <w:rtl/>
        </w:rPr>
        <w:t xml:space="preserve">. </w:t>
      </w:r>
    </w:p>
    <w:p w:rsidR="00604CA3" w:rsidRPr="00D1036C" w:rsidRDefault="003D611C" w:rsidP="00954D84">
      <w:pPr>
        <w:widowControl w:val="0"/>
        <w:autoSpaceDE w:val="0"/>
        <w:autoSpaceDN w:val="0"/>
        <w:adjustRightInd w:val="0"/>
        <w:jc w:val="both"/>
        <w:rPr>
          <w:rFonts w:ascii="Traditional Arabic" w:cs="Traditional Arabic"/>
          <w:b/>
          <w:bCs/>
          <w:sz w:val="36"/>
          <w:szCs w:val="36"/>
          <w:rtl/>
        </w:rPr>
      </w:pPr>
      <w:r>
        <w:rPr>
          <w:rFonts w:ascii="Traditional Arabic" w:cs="Traditional Arabic" w:hint="cs"/>
          <w:b/>
          <w:bCs/>
          <w:sz w:val="36"/>
          <w:szCs w:val="36"/>
          <w:rtl/>
        </w:rPr>
        <w:t>وجه الدلالة</w:t>
      </w:r>
      <w:r w:rsidR="00604CA3" w:rsidRPr="00D1036C">
        <w:rPr>
          <w:rFonts w:ascii="Traditional Arabic" w:cs="Traditional Arabic" w:hint="cs"/>
          <w:b/>
          <w:bCs/>
          <w:sz w:val="36"/>
          <w:szCs w:val="36"/>
          <w:rtl/>
        </w:rPr>
        <w:t xml:space="preserve">: </w:t>
      </w:r>
      <w:r w:rsidR="00604CA3" w:rsidRPr="00D1036C">
        <w:rPr>
          <w:rFonts w:ascii="Traditional Arabic" w:cs="Traditional Arabic" w:hint="cs"/>
          <w:sz w:val="36"/>
          <w:szCs w:val="36"/>
          <w:rtl/>
        </w:rPr>
        <w:t xml:space="preserve">أن الرجال والنساء إذا </w:t>
      </w:r>
      <w:r w:rsidR="00385BE5" w:rsidRPr="00D1036C">
        <w:rPr>
          <w:rFonts w:ascii="Traditional Arabic" w:cs="Traditional Arabic" w:hint="cs"/>
          <w:sz w:val="36"/>
          <w:szCs w:val="36"/>
          <w:rtl/>
        </w:rPr>
        <w:t>توضئوا من إناء واحد</w:t>
      </w:r>
      <w:r w:rsidR="00604CA3" w:rsidRPr="00D1036C">
        <w:rPr>
          <w:rFonts w:ascii="Traditional Arabic" w:cs="Traditional Arabic" w:hint="cs"/>
          <w:sz w:val="36"/>
          <w:szCs w:val="36"/>
          <w:rtl/>
        </w:rPr>
        <w:t>, فإن الرجل يك</w:t>
      </w:r>
      <w:r w:rsidR="00385BE5" w:rsidRPr="00D1036C">
        <w:rPr>
          <w:rFonts w:ascii="Traditional Arabic" w:cs="Traditional Arabic" w:hint="cs"/>
          <w:sz w:val="36"/>
          <w:szCs w:val="36"/>
          <w:rtl/>
        </w:rPr>
        <w:t>ون مستعملا لفضل المرأة لا محالة</w:t>
      </w:r>
      <w:r w:rsidR="00604CA3" w:rsidRPr="00D1036C">
        <w:rPr>
          <w:rFonts w:ascii="Traditional Arabic" w:cs="Traditional Arabic" w:hint="cs"/>
          <w:sz w:val="36"/>
          <w:szCs w:val="36"/>
          <w:rtl/>
        </w:rPr>
        <w:t>, فدل على جواز تطهر الرجل بفضل المرأة</w:t>
      </w:r>
      <w:r w:rsidR="00604CA3" w:rsidRPr="00D1036C">
        <w:rPr>
          <w:rStyle w:val="ae"/>
          <w:rFonts w:hint="cs"/>
          <w:sz w:val="36"/>
          <w:szCs w:val="36"/>
          <w:rtl/>
        </w:rPr>
        <w:t>(</w:t>
      </w:r>
      <w:r w:rsidR="00604CA3" w:rsidRPr="00D1036C">
        <w:rPr>
          <w:rStyle w:val="ae"/>
          <w:sz w:val="36"/>
          <w:szCs w:val="36"/>
          <w:rtl/>
        </w:rPr>
        <w:footnoteReference w:id="39"/>
      </w:r>
      <w:r w:rsidR="00604CA3" w:rsidRPr="00D1036C">
        <w:rPr>
          <w:rStyle w:val="ae"/>
          <w:rFonts w:hint="cs"/>
          <w:sz w:val="36"/>
          <w:szCs w:val="36"/>
          <w:rtl/>
        </w:rPr>
        <w:t>)</w:t>
      </w:r>
      <w:r w:rsidR="00604CA3" w:rsidRPr="00D1036C">
        <w:rPr>
          <w:rFonts w:ascii="Traditional Arabic" w:cs="Traditional Arabic" w:hint="cs"/>
          <w:sz w:val="36"/>
          <w:szCs w:val="36"/>
          <w:rtl/>
        </w:rPr>
        <w:t>.</w:t>
      </w:r>
    </w:p>
    <w:p w:rsidR="00F87FAC" w:rsidRPr="00D1036C" w:rsidRDefault="00AB0723" w:rsidP="00954D84">
      <w:pPr>
        <w:widowControl w:val="0"/>
        <w:autoSpaceDE w:val="0"/>
        <w:autoSpaceDN w:val="0"/>
        <w:adjustRightInd w:val="0"/>
        <w:jc w:val="both"/>
        <w:rPr>
          <w:rFonts w:ascii="Traditional Arabic" w:cs="Traditional Arabic"/>
          <w:b/>
          <w:bCs/>
          <w:sz w:val="36"/>
          <w:szCs w:val="36"/>
          <w:rtl/>
        </w:rPr>
      </w:pPr>
      <w:r w:rsidRPr="00D1036C">
        <w:rPr>
          <w:rFonts w:ascii="Traditional Arabic" w:cs="Traditional Arabic" w:hint="cs"/>
          <w:b/>
          <w:bCs/>
          <w:sz w:val="36"/>
          <w:szCs w:val="36"/>
          <w:rtl/>
        </w:rPr>
        <w:t>الدليل السابع</w:t>
      </w:r>
      <w:r w:rsidR="00F87FAC" w:rsidRPr="00D1036C">
        <w:rPr>
          <w:rFonts w:ascii="Traditional Arabic" w:cs="Traditional Arabic" w:hint="cs"/>
          <w:b/>
          <w:bCs/>
          <w:sz w:val="36"/>
          <w:szCs w:val="36"/>
          <w:rtl/>
        </w:rPr>
        <w:t>:</w:t>
      </w:r>
      <w:r w:rsidR="00F87FAC" w:rsidRPr="00D1036C">
        <w:rPr>
          <w:rFonts w:ascii="Traditional Arabic" w:cs="Traditional Arabic" w:hint="cs"/>
          <w:sz w:val="36"/>
          <w:szCs w:val="36"/>
          <w:rtl/>
        </w:rPr>
        <w:t xml:space="preserve"> </w:t>
      </w:r>
      <w:r w:rsidR="00F87FAC" w:rsidRPr="00D1036C">
        <w:rPr>
          <w:rFonts w:ascii="Traditional Arabic" w:cs="Traditional Arabic" w:hint="eastAsia"/>
          <w:sz w:val="36"/>
          <w:szCs w:val="36"/>
          <w:rtl/>
        </w:rPr>
        <w:t>عن</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أنس</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بن</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مالك</w:t>
      </w:r>
      <w:r w:rsidR="00335C6D">
        <w:rPr>
          <w:rFonts w:ascii="Traditional Arabic" w:cs="Traditional Arabic" w:hint="cs"/>
          <w:sz w:val="36"/>
          <w:szCs w:val="36"/>
          <w:rtl/>
        </w:rPr>
        <w:t xml:space="preserve"> </w:t>
      </w:r>
      <w:r w:rsidR="00FE09CF">
        <w:rPr>
          <w:rFonts w:ascii="Traditional Arabic" w:cs="Traditional Arabic"/>
          <w:sz w:val="36"/>
          <w:szCs w:val="36"/>
        </w:rPr>
        <w:sym w:font="AGA Arabesque" w:char="F074"/>
      </w:r>
      <w:r w:rsidR="00F87FAC" w:rsidRPr="00D1036C">
        <w:rPr>
          <w:rFonts w:ascii="Traditional Arabic" w:cs="Traditional Arabic" w:hint="eastAsia"/>
          <w:sz w:val="36"/>
          <w:szCs w:val="36"/>
          <w:rtl/>
        </w:rPr>
        <w:t>أنه</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قال</w:t>
      </w:r>
      <w:r w:rsidR="00826579" w:rsidRPr="00D1036C">
        <w:rPr>
          <w:rFonts w:ascii="Traditional Arabic" w:cs="Traditional Arabic" w:hint="cs"/>
          <w:sz w:val="36"/>
          <w:szCs w:val="36"/>
          <w:rtl/>
        </w:rPr>
        <w:t>:</w:t>
      </w:r>
      <w:r w:rsidR="00F87FAC" w:rsidRPr="00D1036C">
        <w:rPr>
          <w:rFonts w:ascii="Traditional Arabic" w:cs="Traditional Arabic" w:hint="eastAsia"/>
          <w:sz w:val="36"/>
          <w:szCs w:val="36"/>
          <w:rtl/>
        </w:rPr>
        <w:t>رأيت</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رسول</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الله</w:t>
      </w:r>
      <w:r w:rsidR="00F87FAC" w:rsidRPr="00D1036C">
        <w:rPr>
          <w:rFonts w:ascii="Traditional Arabic" w:cs="Traditional Arabic"/>
          <w:sz w:val="36"/>
          <w:szCs w:val="36"/>
          <w:rtl/>
        </w:rPr>
        <w:t xml:space="preserve"> </w:t>
      </w:r>
      <w:r w:rsidR="00FE09CF">
        <w:rPr>
          <w:rFonts w:ascii="Traditional Arabic" w:cs="Traditional Arabic" w:hint="eastAsia"/>
          <w:sz w:val="36"/>
          <w:szCs w:val="36"/>
        </w:rPr>
        <w:sym w:font="AGA Arabesque" w:char="F072"/>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وحانت</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صلاة</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العصر</w:t>
      </w:r>
      <w:r w:rsidR="00826579" w:rsidRPr="00D1036C">
        <w:rPr>
          <w:rFonts w:ascii="Traditional Arabic" w:cs="Traditional Arabic" w:hint="cs"/>
          <w:sz w:val="36"/>
          <w:szCs w:val="36"/>
          <w:rtl/>
        </w:rPr>
        <w:t>,</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فالتمس</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الناس</w:t>
      </w:r>
      <w:r w:rsidR="00826579" w:rsidRPr="00D1036C">
        <w:rPr>
          <w:rFonts w:ascii="Traditional Arabic" w:cs="Traditional Arabic" w:hint="cs"/>
          <w:sz w:val="36"/>
          <w:szCs w:val="36"/>
          <w:rtl/>
        </w:rPr>
        <w:t>ُ</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الو</w:t>
      </w:r>
      <w:r w:rsidR="00826579" w:rsidRPr="00D1036C">
        <w:rPr>
          <w:rFonts w:ascii="Traditional Arabic" w:cs="Traditional Arabic" w:hint="cs"/>
          <w:sz w:val="36"/>
          <w:szCs w:val="36"/>
          <w:rtl/>
        </w:rPr>
        <w:t>َ</w:t>
      </w:r>
      <w:r w:rsidR="00F87FAC" w:rsidRPr="00D1036C">
        <w:rPr>
          <w:rFonts w:ascii="Traditional Arabic" w:cs="Traditional Arabic" w:hint="eastAsia"/>
          <w:sz w:val="36"/>
          <w:szCs w:val="36"/>
          <w:rtl/>
        </w:rPr>
        <w:t>ض</w:t>
      </w:r>
      <w:r w:rsidR="00826579" w:rsidRPr="00D1036C">
        <w:rPr>
          <w:rFonts w:ascii="Traditional Arabic" w:cs="Traditional Arabic" w:hint="cs"/>
          <w:sz w:val="36"/>
          <w:szCs w:val="36"/>
          <w:rtl/>
        </w:rPr>
        <w:t>ُ</w:t>
      </w:r>
      <w:r w:rsidR="00F87FAC" w:rsidRPr="00D1036C">
        <w:rPr>
          <w:rFonts w:ascii="Traditional Arabic" w:cs="Traditional Arabic" w:hint="eastAsia"/>
          <w:sz w:val="36"/>
          <w:szCs w:val="36"/>
          <w:rtl/>
        </w:rPr>
        <w:t>و</w:t>
      </w:r>
      <w:r w:rsidR="00826579" w:rsidRPr="00D1036C">
        <w:rPr>
          <w:rFonts w:ascii="Traditional Arabic" w:cs="Traditional Arabic" w:hint="cs"/>
          <w:sz w:val="36"/>
          <w:szCs w:val="36"/>
          <w:rtl/>
        </w:rPr>
        <w:t>ْ</w:t>
      </w:r>
      <w:r w:rsidR="00F87FAC" w:rsidRPr="00D1036C">
        <w:rPr>
          <w:rFonts w:ascii="Traditional Arabic" w:cs="Traditional Arabic" w:hint="eastAsia"/>
          <w:sz w:val="36"/>
          <w:szCs w:val="36"/>
          <w:rtl/>
        </w:rPr>
        <w:t>ء</w:t>
      </w:r>
      <w:r w:rsidR="00826579" w:rsidRPr="00D1036C">
        <w:rPr>
          <w:rFonts w:ascii="Traditional Arabic" w:cs="Traditional Arabic" w:hint="cs"/>
          <w:sz w:val="36"/>
          <w:szCs w:val="36"/>
          <w:rtl/>
        </w:rPr>
        <w:t>َ,</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فلم</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يجدوه</w:t>
      </w:r>
      <w:r w:rsidR="00826579" w:rsidRPr="00D1036C">
        <w:rPr>
          <w:rFonts w:ascii="Traditional Arabic" w:cs="Traditional Arabic" w:hint="cs"/>
          <w:sz w:val="36"/>
          <w:szCs w:val="36"/>
          <w:rtl/>
        </w:rPr>
        <w:t>,</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فأ</w:t>
      </w:r>
      <w:r w:rsidR="00826579" w:rsidRPr="00D1036C">
        <w:rPr>
          <w:rFonts w:ascii="Traditional Arabic" w:cs="Traditional Arabic" w:hint="cs"/>
          <w:sz w:val="36"/>
          <w:szCs w:val="36"/>
          <w:rtl/>
        </w:rPr>
        <w:t>ُ</w:t>
      </w:r>
      <w:r w:rsidR="00F87FAC" w:rsidRPr="00D1036C">
        <w:rPr>
          <w:rFonts w:ascii="Traditional Arabic" w:cs="Traditional Arabic" w:hint="eastAsia"/>
          <w:sz w:val="36"/>
          <w:szCs w:val="36"/>
          <w:rtl/>
        </w:rPr>
        <w:t>ت</w:t>
      </w:r>
      <w:r w:rsidR="00826579" w:rsidRPr="00D1036C">
        <w:rPr>
          <w:rFonts w:ascii="Traditional Arabic" w:cs="Traditional Arabic" w:hint="cs"/>
          <w:sz w:val="36"/>
          <w:szCs w:val="36"/>
          <w:rtl/>
        </w:rPr>
        <w:t>ِ</w:t>
      </w:r>
      <w:r w:rsidR="00F87FAC" w:rsidRPr="00D1036C">
        <w:rPr>
          <w:rFonts w:ascii="Traditional Arabic" w:cs="Traditional Arabic" w:hint="eastAsia"/>
          <w:sz w:val="36"/>
          <w:szCs w:val="36"/>
          <w:rtl/>
        </w:rPr>
        <w:t>ي</w:t>
      </w:r>
      <w:r w:rsidR="00826579" w:rsidRPr="00D1036C">
        <w:rPr>
          <w:rFonts w:ascii="Traditional Arabic" w:cs="Traditional Arabic" w:hint="cs"/>
          <w:sz w:val="36"/>
          <w:szCs w:val="36"/>
          <w:rtl/>
        </w:rPr>
        <w:t>َ</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رسول</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الله</w:t>
      </w:r>
      <w:r w:rsidR="00F87FAC" w:rsidRPr="00D1036C">
        <w:rPr>
          <w:rFonts w:ascii="Traditional Arabic" w:cs="Traditional Arabic"/>
          <w:sz w:val="36"/>
          <w:szCs w:val="36"/>
          <w:rtl/>
        </w:rPr>
        <w:t xml:space="preserve"> </w:t>
      </w:r>
      <w:r w:rsidR="00FE09CF">
        <w:rPr>
          <w:rFonts w:ascii="Traditional Arabic" w:cs="Traditional Arabic" w:hint="eastAsia"/>
          <w:sz w:val="36"/>
          <w:szCs w:val="36"/>
        </w:rPr>
        <w:sym w:font="AGA Arabesque" w:char="F072"/>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بو</w:t>
      </w:r>
      <w:r w:rsidR="00CA3D7E" w:rsidRPr="00D1036C">
        <w:rPr>
          <w:rFonts w:ascii="Traditional Arabic" w:cs="Traditional Arabic" w:hint="cs"/>
          <w:sz w:val="36"/>
          <w:szCs w:val="36"/>
          <w:rtl/>
        </w:rPr>
        <w:t>َ</w:t>
      </w:r>
      <w:r w:rsidR="00F87FAC" w:rsidRPr="00D1036C">
        <w:rPr>
          <w:rFonts w:ascii="Traditional Arabic" w:cs="Traditional Arabic" w:hint="eastAsia"/>
          <w:sz w:val="36"/>
          <w:szCs w:val="36"/>
          <w:rtl/>
        </w:rPr>
        <w:t>ضوء</w:t>
      </w:r>
      <w:r w:rsidR="00CA3D7E" w:rsidRPr="00D1036C">
        <w:rPr>
          <w:rFonts w:ascii="Traditional Arabic" w:cs="Traditional Arabic" w:hint="cs"/>
          <w:sz w:val="36"/>
          <w:szCs w:val="36"/>
          <w:rtl/>
        </w:rPr>
        <w:t>,</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فوضع</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رسول</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الله</w:t>
      </w:r>
      <w:r w:rsidR="00F87FAC" w:rsidRPr="00D1036C">
        <w:rPr>
          <w:rFonts w:ascii="Traditional Arabic" w:cs="Traditional Arabic"/>
          <w:sz w:val="36"/>
          <w:szCs w:val="36"/>
          <w:rtl/>
        </w:rPr>
        <w:t xml:space="preserve"> </w:t>
      </w:r>
      <w:r w:rsidR="00FE09CF">
        <w:rPr>
          <w:rFonts w:ascii="Traditional Arabic" w:cs="Traditional Arabic" w:hint="eastAsia"/>
          <w:sz w:val="36"/>
          <w:szCs w:val="36"/>
        </w:rPr>
        <w:sym w:font="AGA Arabesque" w:char="F072"/>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في</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ذلك</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الإناء</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يده</w:t>
      </w:r>
      <w:r w:rsidR="00CA3D7E" w:rsidRPr="00D1036C">
        <w:rPr>
          <w:rFonts w:ascii="Traditional Arabic" w:cs="Traditional Arabic" w:hint="cs"/>
          <w:sz w:val="36"/>
          <w:szCs w:val="36"/>
          <w:rtl/>
        </w:rPr>
        <w:t>,</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وأمر</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الناس</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أن</w:t>
      </w:r>
      <w:r w:rsidR="00F87FAC" w:rsidRPr="00D1036C">
        <w:rPr>
          <w:rFonts w:ascii="Traditional Arabic" w:cs="Traditional Arabic"/>
          <w:sz w:val="36"/>
          <w:szCs w:val="36"/>
          <w:rtl/>
        </w:rPr>
        <w:t xml:space="preserve"> </w:t>
      </w:r>
      <w:r w:rsidR="00385BE5" w:rsidRPr="00D1036C">
        <w:rPr>
          <w:rFonts w:ascii="Traditional Arabic" w:cs="Traditional Arabic" w:hint="cs"/>
          <w:sz w:val="36"/>
          <w:szCs w:val="36"/>
          <w:rtl/>
        </w:rPr>
        <w:t>يتوضئوا</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منه</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قال</w:t>
      </w:r>
      <w:r w:rsidR="00CA3D7E" w:rsidRPr="00D1036C">
        <w:rPr>
          <w:rFonts w:ascii="Traditional Arabic" w:cs="Traditional Arabic" w:hint="cs"/>
          <w:sz w:val="36"/>
          <w:szCs w:val="36"/>
          <w:rtl/>
        </w:rPr>
        <w:t>:</w:t>
      </w:r>
      <w:r w:rsidR="00F87FAC" w:rsidRPr="00D1036C">
        <w:rPr>
          <w:rFonts w:ascii="Traditional Arabic" w:cs="Traditional Arabic" w:hint="eastAsia"/>
          <w:sz w:val="36"/>
          <w:szCs w:val="36"/>
          <w:rtl/>
        </w:rPr>
        <w:t>فرأيت</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الماء</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ينبع</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من</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تحت</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أصابعه</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حتى</w:t>
      </w:r>
      <w:r w:rsidR="00F87FAC" w:rsidRPr="00D1036C">
        <w:rPr>
          <w:rFonts w:ascii="Traditional Arabic" w:cs="Traditional Arabic"/>
          <w:sz w:val="36"/>
          <w:szCs w:val="36"/>
          <w:rtl/>
        </w:rPr>
        <w:t xml:space="preserve"> </w:t>
      </w:r>
      <w:r w:rsidR="00385BE5" w:rsidRPr="00D1036C">
        <w:rPr>
          <w:rFonts w:ascii="Traditional Arabic" w:cs="Traditional Arabic" w:hint="cs"/>
          <w:sz w:val="36"/>
          <w:szCs w:val="36"/>
          <w:rtl/>
        </w:rPr>
        <w:t>توضئوا</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من</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عند</w:t>
      </w:r>
      <w:r w:rsidR="00F87FAC" w:rsidRPr="00D1036C">
        <w:rPr>
          <w:rFonts w:ascii="Traditional Arabic" w:cs="Traditional Arabic"/>
          <w:sz w:val="36"/>
          <w:szCs w:val="36"/>
          <w:rtl/>
        </w:rPr>
        <w:t xml:space="preserve"> </w:t>
      </w:r>
      <w:r w:rsidR="00F87FAC" w:rsidRPr="00D1036C">
        <w:rPr>
          <w:rFonts w:ascii="Traditional Arabic" w:cs="Traditional Arabic" w:hint="eastAsia"/>
          <w:sz w:val="36"/>
          <w:szCs w:val="36"/>
          <w:rtl/>
        </w:rPr>
        <w:t>آخرهم</w:t>
      </w:r>
      <w:r w:rsidR="00F87FAC" w:rsidRPr="00D1036C">
        <w:rPr>
          <w:rStyle w:val="ae"/>
          <w:rFonts w:hint="cs"/>
          <w:sz w:val="36"/>
          <w:szCs w:val="36"/>
          <w:rtl/>
        </w:rPr>
        <w:t>(</w:t>
      </w:r>
      <w:r w:rsidR="00F87FAC" w:rsidRPr="00D1036C">
        <w:rPr>
          <w:rStyle w:val="ae"/>
          <w:sz w:val="36"/>
          <w:szCs w:val="36"/>
          <w:rtl/>
        </w:rPr>
        <w:footnoteReference w:id="40"/>
      </w:r>
      <w:r w:rsidR="00F87FAC" w:rsidRPr="00D1036C">
        <w:rPr>
          <w:rStyle w:val="ae"/>
          <w:rFonts w:hint="cs"/>
          <w:sz w:val="36"/>
          <w:szCs w:val="36"/>
          <w:rtl/>
        </w:rPr>
        <w:t>)</w:t>
      </w:r>
      <w:r w:rsidR="00F87FAC" w:rsidRPr="00D1036C">
        <w:rPr>
          <w:rFonts w:ascii="Traditional Arabic" w:cs="Traditional Arabic" w:hint="cs"/>
          <w:b/>
          <w:bCs/>
          <w:sz w:val="36"/>
          <w:szCs w:val="36"/>
          <w:rtl/>
        </w:rPr>
        <w:t>.</w:t>
      </w:r>
    </w:p>
    <w:p w:rsidR="00F87FAC" w:rsidRPr="00D1036C" w:rsidRDefault="003D611C" w:rsidP="00954D84">
      <w:pPr>
        <w:widowControl w:val="0"/>
        <w:autoSpaceDE w:val="0"/>
        <w:autoSpaceDN w:val="0"/>
        <w:adjustRightInd w:val="0"/>
        <w:jc w:val="both"/>
        <w:rPr>
          <w:rFonts w:ascii="Traditional Arabic" w:cs="Traditional Arabic"/>
          <w:sz w:val="36"/>
          <w:szCs w:val="36"/>
          <w:rtl/>
        </w:rPr>
      </w:pPr>
      <w:r>
        <w:rPr>
          <w:rFonts w:ascii="Traditional Arabic" w:cs="Traditional Arabic" w:hint="cs"/>
          <w:b/>
          <w:bCs/>
          <w:sz w:val="36"/>
          <w:szCs w:val="36"/>
          <w:rtl/>
        </w:rPr>
        <w:t>وجه الدلالة</w:t>
      </w:r>
      <w:r w:rsidR="00F87FAC" w:rsidRPr="00D1036C">
        <w:rPr>
          <w:rFonts w:ascii="Traditional Arabic" w:cs="Traditional Arabic" w:hint="cs"/>
          <w:b/>
          <w:bCs/>
          <w:sz w:val="36"/>
          <w:szCs w:val="36"/>
          <w:rtl/>
        </w:rPr>
        <w:t xml:space="preserve">: </w:t>
      </w:r>
      <w:r w:rsidR="00F87FAC" w:rsidRPr="00D1036C">
        <w:rPr>
          <w:rFonts w:ascii="Traditional Arabic" w:cs="Traditional Arabic" w:hint="cs"/>
          <w:sz w:val="36"/>
          <w:szCs w:val="36"/>
          <w:rtl/>
        </w:rPr>
        <w:t xml:space="preserve">أنهم </w:t>
      </w:r>
      <w:r w:rsidR="00385BE5" w:rsidRPr="00D1036C">
        <w:rPr>
          <w:rFonts w:ascii="Traditional Arabic" w:cs="Traditional Arabic" w:hint="cs"/>
          <w:sz w:val="36"/>
          <w:szCs w:val="36"/>
          <w:rtl/>
        </w:rPr>
        <w:t>توضئوا</w:t>
      </w:r>
      <w:r w:rsidR="00F87FAC" w:rsidRPr="00D1036C">
        <w:rPr>
          <w:rFonts w:ascii="Traditional Arabic" w:cs="Traditional Arabic" w:hint="cs"/>
          <w:sz w:val="36"/>
          <w:szCs w:val="36"/>
          <w:rtl/>
        </w:rPr>
        <w:t xml:space="preserve"> كلهم من إناء واحد</w:t>
      </w:r>
      <w:r w:rsidR="002E0966" w:rsidRPr="00D1036C">
        <w:rPr>
          <w:rFonts w:ascii="Traditional Arabic" w:cs="Traditional Arabic" w:hint="cs"/>
          <w:sz w:val="36"/>
          <w:szCs w:val="36"/>
          <w:rtl/>
        </w:rPr>
        <w:t xml:space="preserve"> ومعلوم أنه كان منهم نساء ورجال؛ لأن </w:t>
      </w:r>
      <w:r w:rsidR="002E0966" w:rsidRPr="00D1036C">
        <w:rPr>
          <w:rFonts w:ascii="Traditional Arabic" w:cs="Traditional Arabic" w:hint="cs"/>
          <w:sz w:val="36"/>
          <w:szCs w:val="36"/>
          <w:rtl/>
        </w:rPr>
        <w:lastRenderedPageBreak/>
        <w:t>هذا كان في الحضر</w:t>
      </w:r>
      <w:r w:rsidR="00F87FAC" w:rsidRPr="00D1036C">
        <w:rPr>
          <w:rFonts w:ascii="Traditional Arabic" w:cs="Traditional Arabic" w:hint="cs"/>
          <w:sz w:val="36"/>
          <w:szCs w:val="36"/>
          <w:rtl/>
        </w:rPr>
        <w:t>, ولم ي</w:t>
      </w:r>
      <w:r w:rsidR="002E0966" w:rsidRPr="00D1036C">
        <w:rPr>
          <w:rFonts w:ascii="Traditional Arabic" w:cs="Traditional Arabic" w:hint="cs"/>
          <w:sz w:val="36"/>
          <w:szCs w:val="36"/>
          <w:rtl/>
        </w:rPr>
        <w:t>ُ</w:t>
      </w:r>
      <w:r w:rsidR="00F87FAC" w:rsidRPr="00D1036C">
        <w:rPr>
          <w:rFonts w:ascii="Traditional Arabic" w:cs="Traditional Arabic" w:hint="cs"/>
          <w:sz w:val="36"/>
          <w:szCs w:val="36"/>
          <w:rtl/>
        </w:rPr>
        <w:t>ف</w:t>
      </w:r>
      <w:r w:rsidR="002E0966" w:rsidRPr="00D1036C">
        <w:rPr>
          <w:rFonts w:ascii="Traditional Arabic" w:cs="Traditional Arabic" w:hint="cs"/>
          <w:sz w:val="36"/>
          <w:szCs w:val="36"/>
          <w:rtl/>
        </w:rPr>
        <w:t>َ</w:t>
      </w:r>
      <w:r w:rsidR="00F87FAC" w:rsidRPr="00D1036C">
        <w:rPr>
          <w:rFonts w:ascii="Traditional Arabic" w:cs="Traditional Arabic" w:hint="cs"/>
          <w:sz w:val="36"/>
          <w:szCs w:val="36"/>
          <w:rtl/>
        </w:rPr>
        <w:t>ص</w:t>
      </w:r>
      <w:r w:rsidR="002E0966" w:rsidRPr="00D1036C">
        <w:rPr>
          <w:rFonts w:ascii="Traditional Arabic" w:cs="Traditional Arabic" w:hint="cs"/>
          <w:sz w:val="36"/>
          <w:szCs w:val="36"/>
          <w:rtl/>
        </w:rPr>
        <w:t>ِّ</w:t>
      </w:r>
      <w:r w:rsidR="00F87FAC" w:rsidRPr="00D1036C">
        <w:rPr>
          <w:rFonts w:ascii="Traditional Arabic" w:cs="Traditional Arabic" w:hint="cs"/>
          <w:sz w:val="36"/>
          <w:szCs w:val="36"/>
          <w:rtl/>
        </w:rPr>
        <w:t>ل بي</w:t>
      </w:r>
      <w:r w:rsidR="00AE1738" w:rsidRPr="00D1036C">
        <w:rPr>
          <w:rFonts w:ascii="Traditional Arabic" w:cs="Traditional Arabic" w:hint="cs"/>
          <w:sz w:val="36"/>
          <w:szCs w:val="36"/>
          <w:rtl/>
        </w:rPr>
        <w:t>ن أن يتقدم النساء أولا أو</w:t>
      </w:r>
      <w:r w:rsidR="002E0966" w:rsidRPr="00D1036C">
        <w:rPr>
          <w:rFonts w:ascii="Traditional Arabic" w:cs="Traditional Arabic" w:hint="cs"/>
          <w:sz w:val="36"/>
          <w:szCs w:val="36"/>
          <w:rtl/>
        </w:rPr>
        <w:t xml:space="preserve"> </w:t>
      </w:r>
      <w:r w:rsidR="00F25C43" w:rsidRPr="00D1036C">
        <w:rPr>
          <w:rFonts w:ascii="Traditional Arabic" w:cs="Traditional Arabic" w:hint="cs"/>
          <w:sz w:val="36"/>
          <w:szCs w:val="36"/>
          <w:rtl/>
        </w:rPr>
        <w:t>الرجال, أو بعضهم على بعض</w:t>
      </w:r>
      <w:r w:rsidR="00385BE5" w:rsidRPr="00D1036C">
        <w:rPr>
          <w:rFonts w:ascii="Traditional Arabic" w:cs="Traditional Arabic" w:hint="cs"/>
          <w:sz w:val="36"/>
          <w:szCs w:val="36"/>
          <w:rtl/>
        </w:rPr>
        <w:t>, بل كلهم استعملوا</w:t>
      </w:r>
      <w:r w:rsidR="00AE1738" w:rsidRPr="00D1036C">
        <w:rPr>
          <w:rFonts w:ascii="Traditional Arabic" w:cs="Traditional Arabic" w:hint="cs"/>
          <w:sz w:val="36"/>
          <w:szCs w:val="36"/>
          <w:rtl/>
        </w:rPr>
        <w:t>, فم</w:t>
      </w:r>
      <w:r w:rsidR="00F25C43" w:rsidRPr="00D1036C">
        <w:rPr>
          <w:rFonts w:ascii="Traditional Arabic" w:cs="Traditional Arabic" w:hint="cs"/>
          <w:sz w:val="36"/>
          <w:szCs w:val="36"/>
          <w:rtl/>
        </w:rPr>
        <w:t>ِ</w:t>
      </w:r>
      <w:r w:rsidR="00AE1738" w:rsidRPr="00D1036C">
        <w:rPr>
          <w:rFonts w:ascii="Traditional Arabic" w:cs="Traditional Arabic" w:hint="cs"/>
          <w:sz w:val="36"/>
          <w:szCs w:val="36"/>
          <w:rtl/>
        </w:rPr>
        <w:t>ن</w:t>
      </w:r>
      <w:r w:rsidR="00F25C43" w:rsidRPr="00D1036C">
        <w:rPr>
          <w:rFonts w:ascii="Traditional Arabic" w:cs="Traditional Arabic" w:hint="cs"/>
          <w:sz w:val="36"/>
          <w:szCs w:val="36"/>
          <w:rtl/>
        </w:rPr>
        <w:t>ْ</w:t>
      </w:r>
      <w:r w:rsidR="00AE1738" w:rsidRPr="00D1036C">
        <w:rPr>
          <w:rFonts w:ascii="Traditional Arabic" w:cs="Traditional Arabic" w:hint="cs"/>
          <w:sz w:val="36"/>
          <w:szCs w:val="36"/>
          <w:rtl/>
        </w:rPr>
        <w:t xml:space="preserve"> متقدم وم</w:t>
      </w:r>
      <w:r w:rsidR="00F25C43" w:rsidRPr="00D1036C">
        <w:rPr>
          <w:rFonts w:ascii="Traditional Arabic" w:cs="Traditional Arabic" w:hint="cs"/>
          <w:sz w:val="36"/>
          <w:szCs w:val="36"/>
          <w:rtl/>
        </w:rPr>
        <w:t>ِ</w:t>
      </w:r>
      <w:r w:rsidR="00AE1738" w:rsidRPr="00D1036C">
        <w:rPr>
          <w:rFonts w:ascii="Traditional Arabic" w:cs="Traditional Arabic" w:hint="cs"/>
          <w:sz w:val="36"/>
          <w:szCs w:val="36"/>
          <w:rtl/>
        </w:rPr>
        <w:t>ن</w:t>
      </w:r>
      <w:r w:rsidR="00F25C43" w:rsidRPr="00D1036C">
        <w:rPr>
          <w:rFonts w:ascii="Traditional Arabic" w:cs="Traditional Arabic" w:hint="cs"/>
          <w:sz w:val="36"/>
          <w:szCs w:val="36"/>
          <w:rtl/>
        </w:rPr>
        <w:t>ْ</w:t>
      </w:r>
      <w:r w:rsidR="00AE1738" w:rsidRPr="00D1036C">
        <w:rPr>
          <w:rFonts w:ascii="Traditional Arabic" w:cs="Traditional Arabic" w:hint="cs"/>
          <w:sz w:val="36"/>
          <w:szCs w:val="36"/>
          <w:rtl/>
        </w:rPr>
        <w:t xml:space="preserve"> متأخر</w:t>
      </w:r>
      <w:r w:rsidR="00AE1738" w:rsidRPr="00D1036C">
        <w:rPr>
          <w:rStyle w:val="ae"/>
          <w:rFonts w:hint="cs"/>
          <w:sz w:val="36"/>
          <w:szCs w:val="36"/>
          <w:rtl/>
        </w:rPr>
        <w:t>(</w:t>
      </w:r>
      <w:r w:rsidR="00AE1738" w:rsidRPr="00D1036C">
        <w:rPr>
          <w:rStyle w:val="ae"/>
          <w:sz w:val="36"/>
          <w:szCs w:val="36"/>
          <w:rtl/>
        </w:rPr>
        <w:footnoteReference w:id="41"/>
      </w:r>
      <w:r w:rsidR="00AE1738" w:rsidRPr="00D1036C">
        <w:rPr>
          <w:rStyle w:val="ae"/>
          <w:rFonts w:hint="cs"/>
          <w:sz w:val="36"/>
          <w:szCs w:val="36"/>
          <w:rtl/>
        </w:rPr>
        <w:t>)</w:t>
      </w:r>
      <w:r w:rsidR="00AE1738" w:rsidRPr="00D1036C">
        <w:rPr>
          <w:rFonts w:ascii="Traditional Arabic" w:cs="Traditional Arabic" w:hint="cs"/>
          <w:b/>
          <w:bCs/>
          <w:sz w:val="36"/>
          <w:szCs w:val="36"/>
          <w:rtl/>
        </w:rPr>
        <w:t>.</w:t>
      </w:r>
    </w:p>
    <w:p w:rsidR="00157254" w:rsidRPr="00D1036C" w:rsidRDefault="00AB0723" w:rsidP="00954D84">
      <w:pPr>
        <w:widowControl w:val="0"/>
        <w:autoSpaceDE w:val="0"/>
        <w:autoSpaceDN w:val="0"/>
        <w:adjustRightInd w:val="0"/>
        <w:jc w:val="both"/>
        <w:rPr>
          <w:rFonts w:ascii="Traditional Arabic" w:cs="Traditional Arabic"/>
          <w:b/>
          <w:bCs/>
          <w:sz w:val="36"/>
          <w:szCs w:val="36"/>
          <w:rtl/>
        </w:rPr>
      </w:pPr>
      <w:r w:rsidRPr="00D1036C">
        <w:rPr>
          <w:rFonts w:ascii="Traditional Arabic" w:cs="Traditional Arabic" w:hint="cs"/>
          <w:b/>
          <w:bCs/>
          <w:sz w:val="36"/>
          <w:szCs w:val="36"/>
          <w:rtl/>
        </w:rPr>
        <w:t>الدليل الثامن</w:t>
      </w:r>
      <w:r w:rsidR="00157254" w:rsidRPr="00D1036C">
        <w:rPr>
          <w:rFonts w:ascii="Traditional Arabic" w:cs="Traditional Arabic" w:hint="cs"/>
          <w:b/>
          <w:bCs/>
          <w:sz w:val="36"/>
          <w:szCs w:val="36"/>
          <w:rtl/>
        </w:rPr>
        <w:t xml:space="preserve">: </w:t>
      </w:r>
      <w:r w:rsidR="00157254" w:rsidRPr="00D1036C">
        <w:rPr>
          <w:rFonts w:ascii="Traditional Arabic" w:cs="Traditional Arabic" w:hint="cs"/>
          <w:sz w:val="36"/>
          <w:szCs w:val="36"/>
          <w:rtl/>
        </w:rPr>
        <w:t>أن</w:t>
      </w:r>
      <w:r w:rsidR="00E84C43" w:rsidRPr="00D1036C">
        <w:rPr>
          <w:rFonts w:ascii="Traditional Arabic" w:cs="Traditional Arabic" w:hint="cs"/>
          <w:sz w:val="36"/>
          <w:szCs w:val="36"/>
          <w:rtl/>
        </w:rPr>
        <w:t>ه ماء طهور جاز للمرأة التطهر به</w:t>
      </w:r>
      <w:r w:rsidR="009A1B9F" w:rsidRPr="00D1036C">
        <w:rPr>
          <w:rFonts w:ascii="Traditional Arabic" w:cs="Traditional Arabic" w:hint="cs"/>
          <w:sz w:val="36"/>
          <w:szCs w:val="36"/>
          <w:rtl/>
        </w:rPr>
        <w:t>, فجاز للرجل</w:t>
      </w:r>
      <w:r w:rsidR="00AD6D60" w:rsidRPr="00D1036C">
        <w:rPr>
          <w:rFonts w:ascii="Traditional Arabic" w:cs="Traditional Arabic" w:hint="cs"/>
          <w:sz w:val="36"/>
          <w:szCs w:val="36"/>
          <w:rtl/>
        </w:rPr>
        <w:t xml:space="preserve"> التطهر</w:t>
      </w:r>
      <w:r w:rsidR="009A1B9F" w:rsidRPr="00D1036C">
        <w:rPr>
          <w:rFonts w:ascii="Traditional Arabic" w:cs="Traditional Arabic" w:hint="cs"/>
          <w:sz w:val="36"/>
          <w:szCs w:val="36"/>
          <w:rtl/>
        </w:rPr>
        <w:t xml:space="preserve"> به كذلك</w:t>
      </w:r>
      <w:r w:rsidR="00157254" w:rsidRPr="00D1036C">
        <w:rPr>
          <w:rStyle w:val="ae"/>
          <w:rFonts w:hint="cs"/>
          <w:sz w:val="36"/>
          <w:szCs w:val="36"/>
          <w:rtl/>
        </w:rPr>
        <w:t>(</w:t>
      </w:r>
      <w:r w:rsidR="00157254" w:rsidRPr="00D1036C">
        <w:rPr>
          <w:rStyle w:val="ae"/>
          <w:sz w:val="36"/>
          <w:szCs w:val="36"/>
          <w:rtl/>
        </w:rPr>
        <w:footnoteReference w:id="42"/>
      </w:r>
      <w:r w:rsidR="00157254" w:rsidRPr="00D1036C">
        <w:rPr>
          <w:rStyle w:val="ae"/>
          <w:rFonts w:hint="cs"/>
          <w:sz w:val="36"/>
          <w:szCs w:val="36"/>
          <w:rtl/>
        </w:rPr>
        <w:t>)</w:t>
      </w:r>
      <w:r w:rsidR="00157254" w:rsidRPr="00D1036C">
        <w:rPr>
          <w:rFonts w:ascii="Traditional Arabic" w:cs="Traditional Arabic" w:hint="cs"/>
          <w:sz w:val="36"/>
          <w:szCs w:val="36"/>
          <w:rtl/>
        </w:rPr>
        <w:t>.</w:t>
      </w:r>
    </w:p>
    <w:p w:rsidR="00720296" w:rsidRPr="00D1036C" w:rsidRDefault="00AB0723" w:rsidP="00954D84">
      <w:pPr>
        <w:widowControl w:val="0"/>
        <w:autoSpaceDE w:val="0"/>
        <w:autoSpaceDN w:val="0"/>
        <w:adjustRightInd w:val="0"/>
        <w:jc w:val="both"/>
        <w:rPr>
          <w:rFonts w:ascii="Traditional Arabic" w:cs="Traditional Arabic"/>
          <w:b/>
          <w:bCs/>
          <w:sz w:val="36"/>
          <w:szCs w:val="36"/>
          <w:rtl/>
        </w:rPr>
      </w:pPr>
      <w:r w:rsidRPr="00D1036C">
        <w:rPr>
          <w:rFonts w:ascii="Traditional Arabic" w:cs="Traditional Arabic" w:hint="cs"/>
          <w:b/>
          <w:bCs/>
          <w:sz w:val="36"/>
          <w:szCs w:val="36"/>
          <w:rtl/>
        </w:rPr>
        <w:t>الدليل التاسع</w:t>
      </w:r>
      <w:r w:rsidR="00720296" w:rsidRPr="00D1036C">
        <w:rPr>
          <w:rFonts w:ascii="Traditional Arabic" w:cs="Traditional Arabic" w:hint="cs"/>
          <w:sz w:val="36"/>
          <w:szCs w:val="36"/>
          <w:rtl/>
        </w:rPr>
        <w:t xml:space="preserve">: </w:t>
      </w:r>
      <w:r w:rsidR="00720296" w:rsidRPr="00D1036C">
        <w:rPr>
          <w:rFonts w:ascii="Traditional Arabic" w:cs="Traditional Arabic" w:hint="eastAsia"/>
          <w:sz w:val="36"/>
          <w:szCs w:val="36"/>
          <w:rtl/>
        </w:rPr>
        <w:t>الأصل</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في</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الماء</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الطهارة</w:t>
      </w:r>
      <w:r w:rsidR="00385BE5" w:rsidRPr="00D1036C">
        <w:rPr>
          <w:rFonts w:ascii="Traditional Arabic" w:cs="Traditional Arabic" w:hint="cs"/>
          <w:sz w:val="36"/>
          <w:szCs w:val="36"/>
          <w:rtl/>
        </w:rPr>
        <w:t>؛</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لأن</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الله</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قد</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جعله</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طهورا</w:t>
      </w:r>
      <w:r w:rsidR="00FD66CD" w:rsidRPr="00D1036C">
        <w:rPr>
          <w:rFonts w:ascii="Traditional Arabic" w:cs="Traditional Arabic" w:hint="cs"/>
          <w:sz w:val="36"/>
          <w:szCs w:val="36"/>
          <w:rtl/>
        </w:rPr>
        <w:t>,</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فهو</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كذلك</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حتى</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ي</w:t>
      </w:r>
      <w:r w:rsidR="00A8222C" w:rsidRPr="00D1036C">
        <w:rPr>
          <w:rFonts w:ascii="Traditional Arabic" w:cs="Traditional Arabic" w:hint="cs"/>
          <w:sz w:val="36"/>
          <w:szCs w:val="36"/>
          <w:rtl/>
        </w:rPr>
        <w:t>ُ</w:t>
      </w:r>
      <w:r w:rsidR="00720296" w:rsidRPr="00D1036C">
        <w:rPr>
          <w:rFonts w:ascii="Traditional Arabic" w:cs="Traditional Arabic" w:hint="eastAsia"/>
          <w:sz w:val="36"/>
          <w:szCs w:val="36"/>
          <w:rtl/>
        </w:rPr>
        <w:t>جمع</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المسلمون</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أنه</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نجس</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بما</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دخله</w:t>
      </w:r>
      <w:r w:rsidR="00376F27" w:rsidRPr="00D1036C">
        <w:rPr>
          <w:rFonts w:ascii="Traditional Arabic" w:cs="Traditional Arabic" w:hint="cs"/>
          <w:sz w:val="36"/>
          <w:szCs w:val="36"/>
          <w:rtl/>
        </w:rPr>
        <w:t>,</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والمؤمن</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لا</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نجاسة</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فيه</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والنجاسة</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فيه</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أعراض</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داخلة</w:t>
      </w:r>
      <w:r w:rsidR="00376F27" w:rsidRPr="00D1036C">
        <w:rPr>
          <w:rFonts w:ascii="Traditional Arabic" w:cs="Traditional Arabic" w:hint="cs"/>
          <w:sz w:val="36"/>
          <w:szCs w:val="36"/>
          <w:rtl/>
        </w:rPr>
        <w:t>,</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والمرأة</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في</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ذلك</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كالرجل</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إذا</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سلما</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مما</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يعرض</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من</w:t>
      </w:r>
      <w:r w:rsidR="00720296" w:rsidRPr="00D1036C">
        <w:rPr>
          <w:rFonts w:ascii="Traditional Arabic" w:cs="Traditional Arabic"/>
          <w:sz w:val="36"/>
          <w:szCs w:val="36"/>
          <w:rtl/>
        </w:rPr>
        <w:t xml:space="preserve"> </w:t>
      </w:r>
      <w:r w:rsidR="00720296" w:rsidRPr="00D1036C">
        <w:rPr>
          <w:rFonts w:ascii="Traditional Arabic" w:cs="Traditional Arabic" w:hint="eastAsia"/>
          <w:sz w:val="36"/>
          <w:szCs w:val="36"/>
          <w:rtl/>
        </w:rPr>
        <w:t>النجاسات</w:t>
      </w:r>
      <w:r w:rsidR="00720296" w:rsidRPr="00D1036C">
        <w:rPr>
          <w:rStyle w:val="ae"/>
          <w:rFonts w:hint="cs"/>
          <w:sz w:val="36"/>
          <w:szCs w:val="36"/>
          <w:rtl/>
        </w:rPr>
        <w:t>(</w:t>
      </w:r>
      <w:r w:rsidR="00720296" w:rsidRPr="00D1036C">
        <w:rPr>
          <w:rStyle w:val="ae"/>
          <w:sz w:val="36"/>
          <w:szCs w:val="36"/>
          <w:rtl/>
        </w:rPr>
        <w:footnoteReference w:id="43"/>
      </w:r>
      <w:r w:rsidR="00720296" w:rsidRPr="00D1036C">
        <w:rPr>
          <w:rStyle w:val="ae"/>
          <w:rFonts w:hint="cs"/>
          <w:sz w:val="36"/>
          <w:szCs w:val="36"/>
          <w:rtl/>
        </w:rPr>
        <w:t>)</w:t>
      </w:r>
      <w:r w:rsidR="00720296" w:rsidRPr="00D1036C">
        <w:rPr>
          <w:rFonts w:ascii="Traditional Arabic" w:cs="Traditional Arabic" w:hint="cs"/>
          <w:b/>
          <w:bCs/>
          <w:sz w:val="36"/>
          <w:szCs w:val="36"/>
          <w:rtl/>
        </w:rPr>
        <w:t>.</w:t>
      </w:r>
    </w:p>
    <w:p w:rsidR="00D376C8" w:rsidRPr="00D1036C" w:rsidRDefault="00D376C8" w:rsidP="00954D84">
      <w:pPr>
        <w:widowControl w:val="0"/>
        <w:autoSpaceDE w:val="0"/>
        <w:autoSpaceDN w:val="0"/>
        <w:adjustRightInd w:val="0"/>
        <w:jc w:val="both"/>
        <w:rPr>
          <w:rFonts w:ascii="Traditional Arabic" w:cs="Traditional Arabic"/>
          <w:b/>
          <w:bCs/>
          <w:sz w:val="36"/>
          <w:szCs w:val="36"/>
          <w:rtl/>
        </w:rPr>
      </w:pPr>
      <w:r w:rsidRPr="00D1036C">
        <w:rPr>
          <w:rFonts w:ascii="Traditional Arabic" w:cs="Traditional Arabic" w:hint="cs"/>
          <w:b/>
          <w:bCs/>
          <w:sz w:val="36"/>
          <w:szCs w:val="36"/>
          <w:rtl/>
        </w:rPr>
        <w:t>ثم بعض أصحاب القول الأول</w:t>
      </w:r>
      <w:r w:rsidRPr="00D1036C">
        <w:rPr>
          <w:rFonts w:ascii="Traditional Arabic" w:cs="Traditional Arabic" w:hint="cs"/>
          <w:sz w:val="36"/>
          <w:szCs w:val="36"/>
          <w:rtl/>
        </w:rPr>
        <w:t xml:space="preserve"> قالوا</w:t>
      </w:r>
      <w:r w:rsidR="004D20FA" w:rsidRPr="00D1036C">
        <w:rPr>
          <w:rFonts w:ascii="Traditional Arabic" w:cs="Traditional Arabic" w:hint="cs"/>
          <w:sz w:val="36"/>
          <w:szCs w:val="36"/>
          <w:rtl/>
        </w:rPr>
        <w:t>:</w:t>
      </w:r>
      <w:r w:rsidRPr="00D1036C">
        <w:rPr>
          <w:rFonts w:ascii="Traditional Arabic" w:cs="Traditional Arabic" w:hint="cs"/>
          <w:sz w:val="36"/>
          <w:szCs w:val="36"/>
          <w:rtl/>
        </w:rPr>
        <w:t xml:space="preserve"> إن الأحاديث الدالة على النهى عن تطهر الرجل بفضل المرأة منسو</w:t>
      </w:r>
      <w:r w:rsidR="00385BE5" w:rsidRPr="00D1036C">
        <w:rPr>
          <w:rFonts w:ascii="Traditional Arabic" w:cs="Traditional Arabic" w:hint="cs"/>
          <w:sz w:val="36"/>
          <w:szCs w:val="36"/>
          <w:rtl/>
        </w:rPr>
        <w:t>خة بالأحاديث الدالة عل جواز ذلك</w:t>
      </w:r>
      <w:r w:rsidRPr="00D1036C">
        <w:rPr>
          <w:rFonts w:ascii="Traditional Arabic" w:cs="Traditional Arabic" w:hint="cs"/>
          <w:sz w:val="36"/>
          <w:szCs w:val="36"/>
          <w:rtl/>
        </w:rPr>
        <w:t>, وأن الجواز آخر الأمرين</w:t>
      </w:r>
      <w:r w:rsidR="004D20FA" w:rsidRPr="00D1036C">
        <w:rPr>
          <w:rStyle w:val="ae"/>
          <w:rFonts w:hint="cs"/>
          <w:sz w:val="36"/>
          <w:szCs w:val="36"/>
          <w:rtl/>
        </w:rPr>
        <w:t>(</w:t>
      </w:r>
      <w:r w:rsidR="004D20FA" w:rsidRPr="00D1036C">
        <w:rPr>
          <w:rStyle w:val="ae"/>
          <w:sz w:val="36"/>
          <w:szCs w:val="36"/>
          <w:rtl/>
        </w:rPr>
        <w:footnoteReference w:id="44"/>
      </w:r>
      <w:r w:rsidR="004D20FA" w:rsidRPr="00D1036C">
        <w:rPr>
          <w:rStyle w:val="ae"/>
          <w:rFonts w:hint="cs"/>
          <w:sz w:val="36"/>
          <w:szCs w:val="36"/>
          <w:rtl/>
        </w:rPr>
        <w:t>)</w:t>
      </w:r>
      <w:r w:rsidRPr="00D1036C">
        <w:rPr>
          <w:rFonts w:ascii="Traditional Arabic" w:cs="Traditional Arabic" w:hint="cs"/>
          <w:sz w:val="36"/>
          <w:szCs w:val="36"/>
          <w:rtl/>
        </w:rPr>
        <w:t>.</w:t>
      </w:r>
      <w:r w:rsidRPr="00D1036C">
        <w:rPr>
          <w:rFonts w:ascii="Traditional Arabic" w:cs="Traditional Arabic" w:hint="cs"/>
          <w:b/>
          <w:bCs/>
          <w:sz w:val="36"/>
          <w:szCs w:val="36"/>
          <w:rtl/>
        </w:rPr>
        <w:t xml:space="preserve"> </w:t>
      </w:r>
    </w:p>
    <w:p w:rsidR="00196ED0" w:rsidRPr="00D1036C" w:rsidRDefault="003D611C" w:rsidP="00954D84">
      <w:pPr>
        <w:widowControl w:val="0"/>
        <w:autoSpaceDE w:val="0"/>
        <w:autoSpaceDN w:val="0"/>
        <w:adjustRightInd w:val="0"/>
        <w:jc w:val="both"/>
        <w:rPr>
          <w:rFonts w:cs="Traditional Arabic"/>
          <w:b/>
          <w:bCs/>
          <w:sz w:val="36"/>
          <w:szCs w:val="36"/>
          <w:rtl/>
        </w:rPr>
      </w:pPr>
      <w:r>
        <w:rPr>
          <w:rFonts w:cs="Traditional Arabic" w:hint="cs"/>
          <w:b/>
          <w:bCs/>
          <w:sz w:val="36"/>
          <w:szCs w:val="36"/>
          <w:rtl/>
        </w:rPr>
        <w:t>أدلة القول الثاني</w:t>
      </w:r>
      <w:r w:rsidR="00196ED0" w:rsidRPr="00D1036C">
        <w:rPr>
          <w:rFonts w:cs="Traditional Arabic" w:hint="cs"/>
          <w:b/>
          <w:bCs/>
          <w:sz w:val="36"/>
          <w:szCs w:val="36"/>
          <w:rtl/>
        </w:rPr>
        <w:t>:</w:t>
      </w:r>
    </w:p>
    <w:p w:rsidR="00196ED0" w:rsidRPr="00D1036C" w:rsidRDefault="003D611C" w:rsidP="00BF5E1A">
      <w:pPr>
        <w:widowControl w:val="0"/>
        <w:autoSpaceDE w:val="0"/>
        <w:autoSpaceDN w:val="0"/>
        <w:adjustRightInd w:val="0"/>
        <w:jc w:val="both"/>
        <w:rPr>
          <w:rFonts w:cs="Traditional Arabic"/>
          <w:b/>
          <w:bCs/>
          <w:sz w:val="36"/>
          <w:szCs w:val="36"/>
          <w:rtl/>
        </w:rPr>
      </w:pPr>
      <w:r>
        <w:rPr>
          <w:rFonts w:cs="Traditional Arabic" w:hint="cs"/>
          <w:b/>
          <w:bCs/>
          <w:sz w:val="36"/>
          <w:szCs w:val="36"/>
          <w:rtl/>
        </w:rPr>
        <w:t>الدليل الأول</w:t>
      </w:r>
      <w:r w:rsidR="00196ED0" w:rsidRPr="00D1036C">
        <w:rPr>
          <w:rFonts w:cs="Traditional Arabic" w:hint="cs"/>
          <w:b/>
          <w:bCs/>
          <w:sz w:val="36"/>
          <w:szCs w:val="36"/>
          <w:rtl/>
        </w:rPr>
        <w:t>:</w:t>
      </w:r>
      <w:r w:rsidR="00196ED0" w:rsidRPr="00D1036C">
        <w:rPr>
          <w:rFonts w:ascii="Traditional Arabic" w:cs="Traditional Arabic" w:hint="cs"/>
          <w:sz w:val="36"/>
          <w:szCs w:val="36"/>
          <w:rtl/>
        </w:rPr>
        <w:t>عن الحكم</w:t>
      </w:r>
      <w:r w:rsidR="00385BE5" w:rsidRPr="00D1036C">
        <w:rPr>
          <w:rFonts w:ascii="Traditional Arabic" w:cs="Traditional Arabic" w:hint="cs"/>
          <w:sz w:val="36"/>
          <w:szCs w:val="36"/>
          <w:rtl/>
        </w:rPr>
        <w:t xml:space="preserve"> </w:t>
      </w:r>
      <w:r w:rsidR="00196ED0" w:rsidRPr="00D1036C">
        <w:rPr>
          <w:rFonts w:ascii="Traditional Arabic" w:cs="Traditional Arabic" w:hint="cs"/>
          <w:sz w:val="36"/>
          <w:szCs w:val="36"/>
          <w:rtl/>
        </w:rPr>
        <w:t>بن عمرو</w:t>
      </w:r>
      <w:r w:rsidR="00BF5E1A">
        <w:rPr>
          <w:rFonts w:ascii="Traditional Arabic" w:cs="Traditional Arabic" w:hint="cs"/>
          <w:sz w:val="36"/>
          <w:szCs w:val="36"/>
          <w:rtl/>
        </w:rPr>
        <w:t xml:space="preserve"> </w:t>
      </w:r>
      <w:r w:rsidR="00F47E31" w:rsidRPr="00D1036C">
        <w:rPr>
          <w:rFonts w:cs="Traditional Arabic"/>
          <w:sz w:val="36"/>
          <w:szCs w:val="36"/>
          <w:rtl/>
        </w:rPr>
        <w:fldChar w:fldCharType="begin"/>
      </w:r>
      <w:r w:rsidR="00196ED0" w:rsidRPr="00D1036C">
        <w:rPr>
          <w:rFonts w:cs="Traditional Arabic"/>
          <w:sz w:val="36"/>
          <w:szCs w:val="36"/>
        </w:rPr>
        <w:instrText xml:space="preserve"> XE "</w:instrText>
      </w:r>
      <w:r w:rsidR="00196ED0" w:rsidRPr="00D1036C">
        <w:rPr>
          <w:rFonts w:ascii="Traditional Arabic" w:cs="Traditional Arabic" w:hint="cs"/>
          <w:sz w:val="36"/>
          <w:szCs w:val="36"/>
          <w:rtl/>
        </w:rPr>
        <w:instrText>الحكم بن عمرو</w:instrText>
      </w:r>
      <w:r w:rsidR="00196ED0" w:rsidRPr="00D1036C">
        <w:rPr>
          <w:rFonts w:cs="Traditional Arabic"/>
          <w:sz w:val="36"/>
          <w:szCs w:val="36"/>
        </w:rPr>
        <w:instrText>" \r "</w:instrText>
      </w:r>
      <w:r w:rsidR="00196ED0" w:rsidRPr="00D1036C">
        <w:rPr>
          <w:rFonts w:cs="Traditional Arabic" w:hint="cs"/>
          <w:sz w:val="36"/>
          <w:szCs w:val="36"/>
          <w:rtl/>
        </w:rPr>
        <w:instrText>ع</w:instrText>
      </w:r>
      <w:r w:rsidR="00196ED0" w:rsidRPr="00D1036C">
        <w:rPr>
          <w:rFonts w:cs="Traditional Arabic"/>
          <w:sz w:val="36"/>
          <w:szCs w:val="36"/>
        </w:rPr>
        <w:instrText xml:space="preserve">" </w:instrText>
      </w:r>
      <w:r w:rsidR="00F47E31" w:rsidRPr="00D1036C">
        <w:rPr>
          <w:rFonts w:cs="Traditional Arabic"/>
          <w:sz w:val="36"/>
          <w:szCs w:val="36"/>
          <w:rtl/>
        </w:rPr>
        <w:fldChar w:fldCharType="end"/>
      </w:r>
      <w:r w:rsidR="00F47E31" w:rsidRPr="00D1036C">
        <w:rPr>
          <w:rFonts w:cs="Traditional Arabic"/>
          <w:sz w:val="36"/>
          <w:szCs w:val="36"/>
        </w:rPr>
        <w:fldChar w:fldCharType="begin"/>
      </w:r>
      <w:r w:rsidR="00196ED0" w:rsidRPr="00D1036C">
        <w:rPr>
          <w:rFonts w:cs="Traditional Arabic"/>
          <w:sz w:val="36"/>
          <w:szCs w:val="36"/>
        </w:rPr>
        <w:instrText xml:space="preserve"> XE "</w:instrText>
      </w:r>
      <w:r w:rsidR="00196ED0" w:rsidRPr="00D1036C">
        <w:rPr>
          <w:rFonts w:ascii="Traditional Arabic" w:cs="Traditional Arabic" w:hint="cs"/>
          <w:sz w:val="36"/>
          <w:szCs w:val="36"/>
          <w:rtl/>
        </w:rPr>
        <w:instrText>الحكم بن عمرو</w:instrText>
      </w:r>
      <w:r w:rsidR="00196ED0" w:rsidRPr="00D1036C">
        <w:rPr>
          <w:rFonts w:cs="Traditional Arabic"/>
          <w:sz w:val="36"/>
          <w:szCs w:val="36"/>
        </w:rPr>
        <w:instrText>" \r "</w:instrText>
      </w:r>
      <w:r w:rsidR="00196ED0" w:rsidRPr="00D1036C">
        <w:rPr>
          <w:rFonts w:cs="Traditional Arabic" w:hint="cs"/>
          <w:sz w:val="36"/>
          <w:szCs w:val="36"/>
          <w:rtl/>
        </w:rPr>
        <w:instrText>ع</w:instrText>
      </w:r>
      <w:r w:rsidR="00196ED0" w:rsidRPr="00D1036C">
        <w:rPr>
          <w:rFonts w:cs="Traditional Arabic"/>
          <w:sz w:val="36"/>
          <w:szCs w:val="36"/>
        </w:rPr>
        <w:instrText xml:space="preserve">" </w:instrText>
      </w:r>
      <w:r w:rsidR="00F47E31" w:rsidRPr="00D1036C">
        <w:rPr>
          <w:rFonts w:cs="Traditional Arabic"/>
          <w:sz w:val="36"/>
          <w:szCs w:val="36"/>
        </w:rPr>
        <w:fldChar w:fldCharType="end"/>
      </w:r>
      <w:r w:rsidR="00FE09CF">
        <w:rPr>
          <w:rFonts w:ascii="Traditional Arabic" w:cs="Traditional Arabic" w:hint="cs"/>
          <w:sz w:val="36"/>
          <w:szCs w:val="36"/>
        </w:rPr>
        <w:sym w:font="AGA Arabesque" w:char="F074"/>
      </w:r>
      <w:r w:rsidR="00385BE5" w:rsidRPr="00D1036C">
        <w:rPr>
          <w:rStyle w:val="ae"/>
          <w:rFonts w:hint="cs"/>
          <w:sz w:val="36"/>
          <w:szCs w:val="36"/>
          <w:rtl/>
        </w:rPr>
        <w:t>(</w:t>
      </w:r>
      <w:r w:rsidR="00385BE5" w:rsidRPr="00D1036C">
        <w:rPr>
          <w:rStyle w:val="ae"/>
          <w:sz w:val="36"/>
          <w:szCs w:val="36"/>
          <w:rtl/>
        </w:rPr>
        <w:footnoteReference w:id="45"/>
      </w:r>
      <w:r w:rsidR="00385BE5" w:rsidRPr="00D1036C">
        <w:rPr>
          <w:rStyle w:val="ae"/>
          <w:rFonts w:hint="cs"/>
          <w:sz w:val="36"/>
          <w:szCs w:val="36"/>
          <w:rtl/>
        </w:rPr>
        <w:t>)</w:t>
      </w:r>
      <w:r w:rsidR="00BF5E1A">
        <w:rPr>
          <w:rFonts w:ascii="Traditional Arabic" w:cs="Traditional Arabic" w:hint="cs"/>
          <w:sz w:val="36"/>
          <w:szCs w:val="36"/>
          <w:rtl/>
        </w:rPr>
        <w:t xml:space="preserve"> </w:t>
      </w:r>
      <w:r w:rsidR="00196ED0" w:rsidRPr="00D1036C">
        <w:rPr>
          <w:rFonts w:ascii="Traditional Arabic" w:cs="Traditional Arabic" w:hint="cs"/>
          <w:sz w:val="36"/>
          <w:szCs w:val="36"/>
          <w:rtl/>
        </w:rPr>
        <w:t>أن</w:t>
      </w:r>
      <w:r w:rsidR="00E84C43" w:rsidRPr="00D1036C">
        <w:rPr>
          <w:rFonts w:ascii="Traditional Arabic" w:cs="Traditional Arabic" w:hint="cs"/>
          <w:sz w:val="36"/>
          <w:szCs w:val="36"/>
          <w:rtl/>
        </w:rPr>
        <w:t>َّ</w:t>
      </w:r>
      <w:r w:rsidR="00196ED0" w:rsidRPr="00D1036C">
        <w:rPr>
          <w:rFonts w:ascii="Traditional Arabic" w:cs="Traditional Arabic" w:hint="cs"/>
          <w:sz w:val="36"/>
          <w:szCs w:val="36"/>
          <w:rtl/>
        </w:rPr>
        <w:t xml:space="preserve"> النبي</w:t>
      </w:r>
      <w:r w:rsidR="00BF5E1A">
        <w:rPr>
          <w:rFonts w:ascii="Traditional Arabic" w:cs="Traditional Arabic" w:hint="cs"/>
          <w:sz w:val="36"/>
          <w:szCs w:val="36"/>
          <w:rtl/>
        </w:rPr>
        <w:t xml:space="preserve"> </w:t>
      </w:r>
      <w:r w:rsidR="00FE09CF">
        <w:rPr>
          <w:rFonts w:ascii="CTraditional Arabic" w:hAnsi="CTraditional Arabic" w:cs="Traditional Arabic" w:hint="cs"/>
          <w:sz w:val="36"/>
          <w:szCs w:val="36"/>
        </w:rPr>
        <w:sym w:font="AGA Arabesque" w:char="F072"/>
      </w:r>
      <w:r w:rsidR="00BF5E1A">
        <w:rPr>
          <w:rFonts w:ascii="Traditional Arabic" w:cs="Traditional Arabic" w:hint="cs"/>
          <w:sz w:val="36"/>
          <w:szCs w:val="36"/>
          <w:rtl/>
        </w:rPr>
        <w:t xml:space="preserve"> نهى </w:t>
      </w:r>
      <w:r w:rsidR="00196ED0" w:rsidRPr="00D1036C">
        <w:rPr>
          <w:rFonts w:ascii="Traditional Arabic" w:cs="Traditional Arabic" w:hint="cs"/>
          <w:sz w:val="36"/>
          <w:szCs w:val="36"/>
          <w:rtl/>
        </w:rPr>
        <w:t>أن يتوضأ الرجل</w:t>
      </w:r>
      <w:r w:rsidR="00F47E31" w:rsidRPr="00D1036C">
        <w:rPr>
          <w:rFonts w:ascii="Traditional Arabic" w:cs="Traditional Arabic" w:hint="cs"/>
          <w:sz w:val="36"/>
          <w:szCs w:val="36"/>
          <w:rtl/>
        </w:rPr>
        <w:fldChar w:fldCharType="begin"/>
      </w:r>
      <w:r w:rsidR="00196ED0" w:rsidRPr="00D1036C">
        <w:rPr>
          <w:rFonts w:cs="Traditional Arabic"/>
          <w:sz w:val="36"/>
          <w:szCs w:val="36"/>
        </w:rPr>
        <w:instrText xml:space="preserve"> XE "</w:instrText>
      </w:r>
      <w:r w:rsidR="00196ED0" w:rsidRPr="00D1036C">
        <w:rPr>
          <w:rFonts w:ascii="Traditional Arabic" w:cs="Traditional Arabic" w:hint="cs"/>
          <w:sz w:val="36"/>
          <w:szCs w:val="36"/>
          <w:rtl/>
        </w:rPr>
        <w:instrText>أن النبي</w:instrText>
      </w:r>
      <w:r w:rsidR="00196ED0" w:rsidRPr="00D1036C">
        <w:rPr>
          <w:rFonts w:ascii="CTraditional Arabic" w:hAnsi="CTraditional Arabic" w:cs="Traditional Arabic" w:hint="cs"/>
          <w:sz w:val="36"/>
          <w:szCs w:val="36"/>
          <w:rtl/>
        </w:rPr>
        <w:instrText xml:space="preserve">&gt;  </w:instrText>
      </w:r>
      <w:r w:rsidR="00196ED0" w:rsidRPr="00D1036C">
        <w:rPr>
          <w:rFonts w:ascii="Traditional Arabic" w:cs="Traditional Arabic" w:hint="cs"/>
          <w:sz w:val="36"/>
          <w:szCs w:val="36"/>
          <w:rtl/>
        </w:rPr>
        <w:instrText xml:space="preserve"> نهى أن يتوضأ الرجل</w:instrText>
      </w:r>
      <w:r w:rsidR="00196ED0" w:rsidRPr="00D1036C">
        <w:rPr>
          <w:rFonts w:cs="Traditional Arabic"/>
          <w:sz w:val="36"/>
          <w:szCs w:val="36"/>
        </w:rPr>
        <w:instrText>" \r "</w:instrText>
      </w:r>
      <w:r w:rsidR="00196ED0" w:rsidRPr="00D1036C">
        <w:rPr>
          <w:rFonts w:cs="Traditional Arabic" w:hint="cs"/>
          <w:sz w:val="36"/>
          <w:szCs w:val="36"/>
          <w:rtl/>
        </w:rPr>
        <w:instrText>ح</w:instrText>
      </w:r>
      <w:r w:rsidR="00196ED0" w:rsidRPr="00D1036C">
        <w:rPr>
          <w:rFonts w:cs="Traditional Arabic"/>
          <w:sz w:val="36"/>
          <w:szCs w:val="36"/>
        </w:rPr>
        <w:instrText xml:space="preserve">" </w:instrText>
      </w:r>
      <w:r w:rsidR="00F47E31" w:rsidRPr="00D1036C">
        <w:rPr>
          <w:rFonts w:ascii="Traditional Arabic" w:cs="Traditional Arabic" w:hint="cs"/>
          <w:sz w:val="36"/>
          <w:szCs w:val="36"/>
          <w:rtl/>
        </w:rPr>
        <w:fldChar w:fldCharType="end"/>
      </w:r>
      <w:r w:rsidR="00196ED0" w:rsidRPr="00D1036C">
        <w:rPr>
          <w:rFonts w:ascii="Traditional Arabic" w:cs="Traditional Arabic" w:hint="cs"/>
          <w:sz w:val="36"/>
          <w:szCs w:val="36"/>
          <w:rtl/>
        </w:rPr>
        <w:t xml:space="preserve"> بفضل ط</w:t>
      </w:r>
      <w:r w:rsidR="000A74D6" w:rsidRPr="00D1036C">
        <w:rPr>
          <w:rFonts w:ascii="Traditional Arabic" w:cs="Traditional Arabic" w:hint="cs"/>
          <w:sz w:val="36"/>
          <w:szCs w:val="36"/>
          <w:rtl/>
        </w:rPr>
        <w:t>َ</w:t>
      </w:r>
      <w:r w:rsidR="00196ED0" w:rsidRPr="00D1036C">
        <w:rPr>
          <w:rFonts w:ascii="Traditional Arabic" w:cs="Traditional Arabic" w:hint="cs"/>
          <w:sz w:val="36"/>
          <w:szCs w:val="36"/>
          <w:rtl/>
        </w:rPr>
        <w:t>هور المرأة</w:t>
      </w:r>
      <w:r w:rsidR="00196ED0" w:rsidRPr="00D1036C">
        <w:rPr>
          <w:rStyle w:val="ae"/>
          <w:rFonts w:hint="cs"/>
          <w:sz w:val="36"/>
          <w:szCs w:val="36"/>
          <w:rtl/>
        </w:rPr>
        <w:t>(</w:t>
      </w:r>
      <w:r w:rsidR="00196ED0" w:rsidRPr="00D1036C">
        <w:rPr>
          <w:rStyle w:val="ae"/>
          <w:sz w:val="36"/>
          <w:szCs w:val="36"/>
          <w:rtl/>
        </w:rPr>
        <w:footnoteReference w:id="46"/>
      </w:r>
      <w:r w:rsidR="00196ED0" w:rsidRPr="00D1036C">
        <w:rPr>
          <w:rStyle w:val="ae"/>
          <w:rFonts w:hint="cs"/>
          <w:sz w:val="36"/>
          <w:szCs w:val="36"/>
          <w:rtl/>
        </w:rPr>
        <w:t>)</w:t>
      </w:r>
      <w:r w:rsidR="00E84C43" w:rsidRPr="00D1036C">
        <w:rPr>
          <w:rFonts w:cs="Traditional Arabic" w:hint="cs"/>
          <w:sz w:val="36"/>
          <w:szCs w:val="36"/>
          <w:rtl/>
        </w:rPr>
        <w:t>.</w:t>
      </w:r>
      <w:r w:rsidR="00196ED0" w:rsidRPr="00D1036C">
        <w:rPr>
          <w:rFonts w:ascii="Traditional Arabic" w:cs="Traditional Arabic" w:hint="cs"/>
          <w:sz w:val="36"/>
          <w:szCs w:val="36"/>
          <w:rtl/>
        </w:rPr>
        <w:t xml:space="preserve"> </w:t>
      </w:r>
      <w:r w:rsidR="00196ED0" w:rsidRPr="00D1036C">
        <w:rPr>
          <w:rFonts w:cs="Traditional Arabic" w:hint="cs"/>
          <w:b/>
          <w:bCs/>
          <w:sz w:val="36"/>
          <w:szCs w:val="36"/>
          <w:rtl/>
        </w:rPr>
        <w:t xml:space="preserve"> </w:t>
      </w:r>
    </w:p>
    <w:p w:rsidR="009A6208" w:rsidRPr="00D1036C" w:rsidRDefault="003D611C" w:rsidP="00954D84">
      <w:pPr>
        <w:widowControl w:val="0"/>
        <w:autoSpaceDE w:val="0"/>
        <w:autoSpaceDN w:val="0"/>
        <w:adjustRightInd w:val="0"/>
        <w:jc w:val="both"/>
        <w:rPr>
          <w:rFonts w:ascii="CTraditional Arabic" w:hAnsi="CTraditional Arabic" w:cs="Traditional Arabic"/>
          <w:b/>
          <w:bCs/>
          <w:sz w:val="36"/>
          <w:szCs w:val="36"/>
          <w:rtl/>
        </w:rPr>
      </w:pPr>
      <w:r>
        <w:rPr>
          <w:rFonts w:cs="Traditional Arabic" w:hint="cs"/>
          <w:b/>
          <w:bCs/>
          <w:sz w:val="36"/>
          <w:szCs w:val="36"/>
          <w:rtl/>
        </w:rPr>
        <w:lastRenderedPageBreak/>
        <w:t>الدليل الثاني</w:t>
      </w:r>
      <w:r w:rsidR="009A6208" w:rsidRPr="00D1036C">
        <w:rPr>
          <w:rFonts w:cs="Traditional Arabic" w:hint="cs"/>
          <w:b/>
          <w:bCs/>
          <w:sz w:val="36"/>
          <w:szCs w:val="36"/>
          <w:rtl/>
        </w:rPr>
        <w:t xml:space="preserve">: </w:t>
      </w:r>
      <w:r w:rsidR="009A6208" w:rsidRPr="00D1036C">
        <w:rPr>
          <w:rFonts w:ascii="Traditional Arabic" w:cs="Traditional Arabic" w:hint="cs"/>
          <w:sz w:val="36"/>
          <w:szCs w:val="36"/>
          <w:rtl/>
        </w:rPr>
        <w:t>عن عبد الله بن سرجس</w:t>
      </w:r>
      <w:r w:rsidR="00F47E31" w:rsidRPr="00D1036C">
        <w:rPr>
          <w:rFonts w:ascii="Traditional Arabic" w:cs="Traditional Arabic" w:hint="cs"/>
          <w:sz w:val="36"/>
          <w:szCs w:val="36"/>
          <w:rtl/>
        </w:rPr>
        <w:fldChar w:fldCharType="begin"/>
      </w:r>
      <w:r w:rsidR="009A6208" w:rsidRPr="00D1036C">
        <w:rPr>
          <w:rFonts w:cs="Traditional Arabic"/>
          <w:sz w:val="36"/>
          <w:szCs w:val="36"/>
        </w:rPr>
        <w:instrText xml:space="preserve"> XE "</w:instrText>
      </w:r>
      <w:r w:rsidR="009A6208" w:rsidRPr="00D1036C">
        <w:rPr>
          <w:rFonts w:ascii="Traditional Arabic" w:cs="Traditional Arabic" w:hint="cs"/>
          <w:sz w:val="36"/>
          <w:szCs w:val="36"/>
          <w:rtl/>
        </w:rPr>
        <w:instrText>عبد الله بن سرجس</w:instrText>
      </w:r>
      <w:r w:rsidR="009A6208" w:rsidRPr="00D1036C">
        <w:rPr>
          <w:rFonts w:cs="Traditional Arabic"/>
          <w:sz w:val="36"/>
          <w:szCs w:val="36"/>
        </w:rPr>
        <w:instrText>" \r "</w:instrText>
      </w:r>
      <w:r w:rsidR="009A6208" w:rsidRPr="00D1036C">
        <w:rPr>
          <w:rFonts w:cs="Traditional Arabic" w:hint="cs"/>
          <w:sz w:val="36"/>
          <w:szCs w:val="36"/>
          <w:rtl/>
        </w:rPr>
        <w:instrText>ع</w:instrText>
      </w:r>
      <w:r w:rsidR="009A6208" w:rsidRPr="00D1036C">
        <w:rPr>
          <w:rFonts w:cs="Traditional Arabic"/>
          <w:sz w:val="36"/>
          <w:szCs w:val="36"/>
        </w:rPr>
        <w:instrText xml:space="preserve">" </w:instrText>
      </w:r>
      <w:r w:rsidR="00F47E31" w:rsidRPr="00D1036C">
        <w:rPr>
          <w:rFonts w:ascii="Traditional Arabic" w:cs="Traditional Arabic" w:hint="cs"/>
          <w:sz w:val="36"/>
          <w:szCs w:val="36"/>
          <w:rtl/>
        </w:rPr>
        <w:fldChar w:fldCharType="end"/>
      </w:r>
      <w:r w:rsidR="00FE09CF">
        <w:rPr>
          <w:rFonts w:ascii="CTraditional Arabic" w:hAnsi="CTraditional Arabic" w:cs="Traditional Arabic" w:hint="cs"/>
          <w:sz w:val="36"/>
          <w:szCs w:val="36"/>
        </w:rPr>
        <w:sym w:font="AGA Arabesque" w:char="F074"/>
      </w:r>
      <w:r w:rsidR="00385BE5" w:rsidRPr="00D1036C">
        <w:rPr>
          <w:rStyle w:val="ae"/>
          <w:rFonts w:hint="cs"/>
          <w:sz w:val="36"/>
          <w:szCs w:val="36"/>
          <w:rtl/>
        </w:rPr>
        <w:t>(</w:t>
      </w:r>
      <w:r w:rsidR="00385BE5" w:rsidRPr="00D1036C">
        <w:rPr>
          <w:rStyle w:val="ae"/>
          <w:sz w:val="36"/>
          <w:szCs w:val="36"/>
          <w:rtl/>
        </w:rPr>
        <w:footnoteReference w:id="47"/>
      </w:r>
      <w:r w:rsidR="00385BE5" w:rsidRPr="00D1036C">
        <w:rPr>
          <w:rStyle w:val="ae"/>
          <w:rFonts w:hint="cs"/>
          <w:sz w:val="36"/>
          <w:szCs w:val="36"/>
          <w:rtl/>
        </w:rPr>
        <w:t>)</w:t>
      </w:r>
      <w:r w:rsidR="00385BE5" w:rsidRPr="00D1036C">
        <w:rPr>
          <w:rFonts w:ascii="Traditional Arabic" w:cs="Traditional Arabic" w:hint="cs"/>
          <w:sz w:val="36"/>
          <w:szCs w:val="36"/>
          <w:rtl/>
        </w:rPr>
        <w:t xml:space="preserve"> </w:t>
      </w:r>
      <w:r w:rsidR="009A6208" w:rsidRPr="00D1036C">
        <w:rPr>
          <w:rFonts w:ascii="Traditional Arabic" w:cs="Traditional Arabic" w:hint="cs"/>
          <w:sz w:val="36"/>
          <w:szCs w:val="36"/>
          <w:rtl/>
        </w:rPr>
        <w:t>أن</w:t>
      </w:r>
      <w:r w:rsidR="00376F27" w:rsidRPr="00D1036C">
        <w:rPr>
          <w:rFonts w:ascii="Traditional Arabic" w:cs="Traditional Arabic" w:hint="cs"/>
          <w:sz w:val="36"/>
          <w:szCs w:val="36"/>
          <w:rtl/>
        </w:rPr>
        <w:t>َّ</w:t>
      </w:r>
      <w:r w:rsidR="009A6208" w:rsidRPr="00D1036C">
        <w:rPr>
          <w:rFonts w:ascii="Traditional Arabic" w:cs="Traditional Arabic" w:hint="cs"/>
          <w:sz w:val="36"/>
          <w:szCs w:val="36"/>
          <w:rtl/>
        </w:rPr>
        <w:t xml:space="preserve"> النبي </w:t>
      </w:r>
      <w:r w:rsidR="00FE09CF">
        <w:rPr>
          <w:rFonts w:ascii="CTraditional Arabic" w:hAnsi="CTraditional Arabic" w:cs="Traditional Arabic" w:hint="cs"/>
          <w:sz w:val="36"/>
          <w:szCs w:val="36"/>
        </w:rPr>
        <w:sym w:font="AGA Arabesque" w:char="F072"/>
      </w:r>
      <w:r w:rsidR="00F97A72" w:rsidRPr="00D1036C">
        <w:rPr>
          <w:rFonts w:ascii="CTraditional Arabic" w:hAnsi="CTraditional Arabic" w:cs="Traditional Arabic" w:hint="cs"/>
          <w:sz w:val="36"/>
          <w:szCs w:val="36"/>
          <w:rtl/>
        </w:rPr>
        <w:t xml:space="preserve"> </w:t>
      </w:r>
      <w:r w:rsidR="009A6208" w:rsidRPr="00D1036C">
        <w:rPr>
          <w:rFonts w:ascii="Traditional Arabic" w:cs="Traditional Arabic" w:hint="cs"/>
          <w:sz w:val="36"/>
          <w:szCs w:val="36"/>
          <w:rtl/>
        </w:rPr>
        <w:t>نهى أن يغتسل الرجل</w:t>
      </w:r>
      <w:r w:rsidR="00F47E31" w:rsidRPr="00D1036C">
        <w:rPr>
          <w:rFonts w:ascii="Traditional Arabic" w:cs="Traditional Arabic" w:hint="cs"/>
          <w:sz w:val="36"/>
          <w:szCs w:val="36"/>
          <w:rtl/>
        </w:rPr>
        <w:fldChar w:fldCharType="begin"/>
      </w:r>
      <w:r w:rsidR="009A6208" w:rsidRPr="00D1036C">
        <w:rPr>
          <w:rFonts w:cs="Traditional Arabic"/>
          <w:sz w:val="36"/>
          <w:szCs w:val="36"/>
        </w:rPr>
        <w:instrText xml:space="preserve"> XE "</w:instrText>
      </w:r>
      <w:r w:rsidR="009A6208" w:rsidRPr="00D1036C">
        <w:rPr>
          <w:rFonts w:ascii="Traditional Arabic" w:cs="Traditional Arabic" w:hint="cs"/>
          <w:sz w:val="36"/>
          <w:szCs w:val="36"/>
          <w:rtl/>
        </w:rPr>
        <w:instrText xml:space="preserve">أن النبي </w:instrText>
      </w:r>
      <w:r w:rsidR="009A6208" w:rsidRPr="00D1036C">
        <w:rPr>
          <w:rFonts w:ascii="CTraditional Arabic" w:hAnsi="CTraditional Arabic" w:cs="Traditional Arabic" w:hint="cs"/>
          <w:sz w:val="36"/>
          <w:szCs w:val="36"/>
          <w:rtl/>
        </w:rPr>
        <w:instrText>&gt;</w:instrText>
      </w:r>
      <w:r w:rsidR="009A6208" w:rsidRPr="00D1036C">
        <w:rPr>
          <w:rFonts w:ascii="Traditional Arabic" w:cs="Traditional Arabic" w:hint="cs"/>
          <w:sz w:val="36"/>
          <w:szCs w:val="36"/>
          <w:rtl/>
        </w:rPr>
        <w:instrText>نهى أن يغتسل الرجل</w:instrText>
      </w:r>
      <w:r w:rsidR="009A6208" w:rsidRPr="00D1036C">
        <w:rPr>
          <w:rFonts w:cs="Traditional Arabic"/>
          <w:sz w:val="36"/>
          <w:szCs w:val="36"/>
        </w:rPr>
        <w:instrText xml:space="preserve">" </w:instrText>
      </w:r>
      <w:r w:rsidR="00F47E31" w:rsidRPr="00D1036C">
        <w:rPr>
          <w:rFonts w:ascii="Traditional Arabic" w:cs="Traditional Arabic" w:hint="cs"/>
          <w:sz w:val="36"/>
          <w:szCs w:val="36"/>
          <w:rtl/>
        </w:rPr>
        <w:fldChar w:fldCharType="end"/>
      </w:r>
      <w:r w:rsidR="009A6208" w:rsidRPr="00D1036C">
        <w:rPr>
          <w:rFonts w:ascii="Traditional Arabic" w:cs="Traditional Arabic" w:hint="cs"/>
          <w:sz w:val="36"/>
          <w:szCs w:val="36"/>
          <w:rtl/>
        </w:rPr>
        <w:t xml:space="preserve"> بفضل و</w:t>
      </w:r>
      <w:r w:rsidR="00AD344F" w:rsidRPr="00D1036C">
        <w:rPr>
          <w:rFonts w:ascii="Traditional Arabic" w:cs="Traditional Arabic" w:hint="cs"/>
          <w:sz w:val="36"/>
          <w:szCs w:val="36"/>
          <w:rtl/>
        </w:rPr>
        <w:t>َ</w:t>
      </w:r>
      <w:r w:rsidR="009A6208" w:rsidRPr="00D1036C">
        <w:rPr>
          <w:rFonts w:ascii="Traditional Arabic" w:cs="Traditional Arabic" w:hint="cs"/>
          <w:sz w:val="36"/>
          <w:szCs w:val="36"/>
          <w:rtl/>
        </w:rPr>
        <w:t>ضوء المرأة</w:t>
      </w:r>
      <w:r w:rsidR="009A6208" w:rsidRPr="00D1036C">
        <w:rPr>
          <w:rStyle w:val="ae"/>
          <w:rFonts w:hint="cs"/>
          <w:sz w:val="36"/>
          <w:szCs w:val="36"/>
          <w:rtl/>
        </w:rPr>
        <w:t>(</w:t>
      </w:r>
      <w:r w:rsidR="009A6208" w:rsidRPr="00D1036C">
        <w:rPr>
          <w:rStyle w:val="ae"/>
          <w:sz w:val="36"/>
          <w:szCs w:val="36"/>
          <w:rtl/>
        </w:rPr>
        <w:footnoteReference w:id="48"/>
      </w:r>
      <w:r w:rsidR="009A6208" w:rsidRPr="00D1036C">
        <w:rPr>
          <w:rStyle w:val="ae"/>
          <w:rFonts w:hint="cs"/>
          <w:sz w:val="36"/>
          <w:szCs w:val="36"/>
          <w:rtl/>
        </w:rPr>
        <w:t>)</w:t>
      </w:r>
      <w:r w:rsidR="00F97A72" w:rsidRPr="00D1036C">
        <w:rPr>
          <w:rFonts w:ascii="CTraditional Arabic" w:hAnsi="CTraditional Arabic" w:cs="Traditional Arabic" w:hint="cs"/>
          <w:b/>
          <w:bCs/>
          <w:sz w:val="36"/>
          <w:szCs w:val="36"/>
          <w:rtl/>
        </w:rPr>
        <w:t>.</w:t>
      </w:r>
    </w:p>
    <w:p w:rsidR="00A1341F" w:rsidRPr="00D1036C" w:rsidRDefault="00A1341F" w:rsidP="00954D84">
      <w:pPr>
        <w:widowControl w:val="0"/>
        <w:autoSpaceDE w:val="0"/>
        <w:autoSpaceDN w:val="0"/>
        <w:adjustRightInd w:val="0"/>
        <w:jc w:val="both"/>
        <w:rPr>
          <w:rFonts w:ascii="CTraditional Arabic" w:hAnsi="CTraditional Arabic" w:cs="Traditional Arabic"/>
          <w:b/>
          <w:bCs/>
          <w:sz w:val="36"/>
          <w:szCs w:val="36"/>
          <w:rtl/>
        </w:rPr>
      </w:pPr>
      <w:r w:rsidRPr="00D1036C">
        <w:rPr>
          <w:rFonts w:ascii="CTraditional Arabic" w:hAnsi="CTraditional Arabic" w:cs="Traditional Arabic" w:hint="cs"/>
          <w:b/>
          <w:bCs/>
          <w:sz w:val="36"/>
          <w:szCs w:val="36"/>
          <w:rtl/>
        </w:rPr>
        <w:t>وجه الدلالة من الحديثين</w:t>
      </w:r>
      <w:r w:rsidRPr="00D1036C">
        <w:rPr>
          <w:rFonts w:ascii="CTraditional Arabic" w:hAnsi="CTraditional Arabic" w:cs="Traditional Arabic" w:hint="cs"/>
          <w:sz w:val="36"/>
          <w:szCs w:val="36"/>
          <w:rtl/>
        </w:rPr>
        <w:t xml:space="preserve">: أن النبي </w:t>
      </w:r>
      <w:r w:rsidR="00FE09CF">
        <w:rPr>
          <w:rFonts w:ascii="CTraditional Arabic" w:hAnsi="CTraditional Arabic" w:cs="Traditional Arabic" w:hint="cs"/>
          <w:sz w:val="36"/>
          <w:szCs w:val="36"/>
        </w:rPr>
        <w:sym w:font="AGA Arabesque" w:char="F072"/>
      </w:r>
      <w:r w:rsidRPr="00D1036C">
        <w:rPr>
          <w:rFonts w:ascii="CTraditional Arabic" w:hAnsi="CTraditional Arabic" w:cs="Traditional Arabic" w:hint="cs"/>
          <w:sz w:val="36"/>
          <w:szCs w:val="36"/>
          <w:rtl/>
        </w:rPr>
        <w:t xml:space="preserve"> نهى عن تطهر الرجل بفضل المرأة مطلقا دون قيد</w:t>
      </w:r>
      <w:r w:rsidR="00F872F4" w:rsidRPr="00D1036C">
        <w:rPr>
          <w:rFonts w:ascii="CTraditional Arabic" w:hAnsi="CTraditional Arabic" w:cs="Traditional Arabic" w:hint="cs"/>
          <w:sz w:val="36"/>
          <w:szCs w:val="36"/>
          <w:rtl/>
        </w:rPr>
        <w:t>,</w:t>
      </w:r>
      <w:r w:rsidR="00385BE5" w:rsidRPr="00D1036C">
        <w:rPr>
          <w:rFonts w:ascii="CTraditional Arabic" w:hAnsi="CTraditional Arabic" w:cs="Traditional Arabic" w:hint="cs"/>
          <w:sz w:val="36"/>
          <w:szCs w:val="36"/>
          <w:rtl/>
        </w:rPr>
        <w:t xml:space="preserve"> ولا أمر غير الرجال باجتنابه, والنهى يقتضي التحريم</w:t>
      </w:r>
      <w:r w:rsidRPr="00D1036C">
        <w:rPr>
          <w:rFonts w:ascii="CTraditional Arabic" w:hAnsi="CTraditional Arabic" w:cs="Traditional Arabic" w:hint="cs"/>
          <w:sz w:val="36"/>
          <w:szCs w:val="36"/>
          <w:rtl/>
        </w:rPr>
        <w:t>, فدل على عدم جوازه</w:t>
      </w:r>
      <w:r w:rsidRPr="00D1036C">
        <w:rPr>
          <w:rStyle w:val="ae"/>
          <w:rFonts w:hint="cs"/>
          <w:sz w:val="36"/>
          <w:szCs w:val="36"/>
          <w:rtl/>
        </w:rPr>
        <w:t>(</w:t>
      </w:r>
      <w:r w:rsidRPr="00D1036C">
        <w:rPr>
          <w:rStyle w:val="ae"/>
          <w:sz w:val="36"/>
          <w:szCs w:val="36"/>
          <w:rtl/>
        </w:rPr>
        <w:footnoteReference w:id="49"/>
      </w:r>
      <w:r w:rsidRPr="00D1036C">
        <w:rPr>
          <w:rStyle w:val="ae"/>
          <w:rFonts w:hint="cs"/>
          <w:sz w:val="36"/>
          <w:szCs w:val="36"/>
          <w:rtl/>
        </w:rPr>
        <w:t>)</w:t>
      </w:r>
      <w:r w:rsidRPr="00D1036C">
        <w:rPr>
          <w:rFonts w:ascii="CTraditional Arabic" w:hAnsi="CTraditional Arabic" w:cs="Traditional Arabic" w:hint="cs"/>
          <w:sz w:val="36"/>
          <w:szCs w:val="36"/>
          <w:rtl/>
        </w:rPr>
        <w:t>.</w:t>
      </w:r>
    </w:p>
    <w:p w:rsidR="00D62878" w:rsidRPr="00D1036C" w:rsidRDefault="003D611C" w:rsidP="00954D84">
      <w:pPr>
        <w:widowControl w:val="0"/>
        <w:autoSpaceDE w:val="0"/>
        <w:autoSpaceDN w:val="0"/>
        <w:adjustRightInd w:val="0"/>
        <w:jc w:val="both"/>
        <w:rPr>
          <w:rFonts w:ascii="CTraditional Arabic" w:hAnsi="CTraditional Arabic" w:cs="Traditional Arabic"/>
          <w:b/>
          <w:bCs/>
          <w:sz w:val="36"/>
          <w:szCs w:val="36"/>
          <w:rtl/>
        </w:rPr>
      </w:pPr>
      <w:r>
        <w:rPr>
          <w:rFonts w:ascii="CTraditional Arabic" w:hAnsi="CTraditional Arabic" w:cs="Traditional Arabic" w:hint="cs"/>
          <w:b/>
          <w:bCs/>
          <w:sz w:val="36"/>
          <w:szCs w:val="36"/>
          <w:rtl/>
        </w:rPr>
        <w:t>وقال ابن حزم</w:t>
      </w:r>
      <w:r w:rsidR="00D62878" w:rsidRPr="00D1036C">
        <w:rPr>
          <w:rFonts w:ascii="CTraditional Arabic" w:hAnsi="CTraditional Arabic" w:cs="Traditional Arabic" w:hint="cs"/>
          <w:b/>
          <w:bCs/>
          <w:sz w:val="36"/>
          <w:szCs w:val="36"/>
          <w:rtl/>
        </w:rPr>
        <w:t>:</w:t>
      </w:r>
      <w:r w:rsidR="00385BE5" w:rsidRPr="00D1036C">
        <w:rPr>
          <w:rFonts w:ascii="CTraditional Arabic" w:hAnsi="CTraditional Arabic" w:cs="Traditional Arabic" w:hint="cs"/>
          <w:sz w:val="36"/>
          <w:szCs w:val="36"/>
          <w:rtl/>
        </w:rPr>
        <w:t>"</w:t>
      </w:r>
      <w:r w:rsidR="00FE09CF">
        <w:rPr>
          <w:rFonts w:ascii="CTraditional Arabic" w:hAnsi="CTraditional Arabic" w:cs="Traditional Arabic" w:hint="cs"/>
          <w:sz w:val="36"/>
          <w:szCs w:val="36"/>
          <w:rtl/>
        </w:rPr>
        <w:t>لو</w:t>
      </w:r>
      <w:r w:rsidR="00335C6D">
        <w:rPr>
          <w:rFonts w:ascii="CTraditional Arabic" w:hAnsi="CTraditional Arabic" w:cs="Traditional Arabic" w:hint="cs"/>
          <w:sz w:val="36"/>
          <w:szCs w:val="36"/>
          <w:rtl/>
        </w:rPr>
        <w:t xml:space="preserve"> </w:t>
      </w:r>
      <w:r w:rsidR="00D62878" w:rsidRPr="00D1036C">
        <w:rPr>
          <w:rFonts w:ascii="CTraditional Arabic" w:hAnsi="CTraditional Arabic" w:cs="Traditional Arabic" w:hint="cs"/>
          <w:sz w:val="36"/>
          <w:szCs w:val="36"/>
          <w:rtl/>
        </w:rPr>
        <w:t>صح هذا الخبران</w:t>
      </w:r>
      <w:r w:rsidR="00D62878" w:rsidRPr="00D1036C">
        <w:rPr>
          <w:rStyle w:val="ae"/>
          <w:rFonts w:hint="cs"/>
          <w:sz w:val="36"/>
          <w:szCs w:val="36"/>
          <w:rtl/>
        </w:rPr>
        <w:t>(</w:t>
      </w:r>
      <w:r w:rsidR="00D62878" w:rsidRPr="00D1036C">
        <w:rPr>
          <w:rStyle w:val="ae"/>
          <w:sz w:val="36"/>
          <w:szCs w:val="36"/>
          <w:rtl/>
        </w:rPr>
        <w:footnoteReference w:id="50"/>
      </w:r>
      <w:r w:rsidR="00D62878" w:rsidRPr="00D1036C">
        <w:rPr>
          <w:rStyle w:val="ae"/>
          <w:rFonts w:hint="cs"/>
          <w:sz w:val="36"/>
          <w:szCs w:val="36"/>
          <w:rtl/>
        </w:rPr>
        <w:t>)</w:t>
      </w:r>
      <w:r w:rsidR="00D657FA" w:rsidRPr="00D1036C">
        <w:rPr>
          <w:rFonts w:ascii="Traditional Arabic" w:cs="Traditional Arabic" w:hint="eastAsia"/>
          <w:sz w:val="36"/>
          <w:szCs w:val="36"/>
          <w:rtl/>
        </w:rPr>
        <w:t>ولم</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يكن</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فيهما</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مغمز</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لما</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كانت</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فيهما</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حجة،</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لأن</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حكمهما</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هو</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الذي</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كان</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قبل</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نهي</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رسول</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الله</w:t>
      </w:r>
      <w:r w:rsidR="00D657FA" w:rsidRPr="00D1036C">
        <w:rPr>
          <w:rFonts w:ascii="Traditional Arabic" w:cs="Traditional Arabic"/>
          <w:sz w:val="36"/>
          <w:szCs w:val="36"/>
          <w:rtl/>
        </w:rPr>
        <w:t xml:space="preserve"> </w:t>
      </w:r>
      <w:r w:rsidR="00FE09CF">
        <w:rPr>
          <w:rFonts w:ascii="Traditional Arabic" w:cs="Traditional Arabic" w:hint="eastAsia"/>
          <w:sz w:val="36"/>
          <w:szCs w:val="36"/>
        </w:rPr>
        <w:sym w:font="AGA Arabesque" w:char="F072"/>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عن</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أن</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يتوضأ</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الرجل</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أو</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أن</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يغتسل</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بفضل</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lastRenderedPageBreak/>
        <w:t>طهور</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المرأة،</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بلا</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شك</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في</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هذا،</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فنحن</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على</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يقين</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من</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أن</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حكم</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هذين</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الخبرين</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منسوخ</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قطعا،</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حين</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نطق</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عليه</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السلام</w:t>
      </w:r>
      <w:r w:rsidR="00385BE5"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بالنهي</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عما</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فيهما،</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لا</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مرية</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في</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هذا،</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فإذ</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ذلك</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كذلك</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فلا</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يحل</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الأخذ</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بالمنسوخ</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وترك</w:t>
      </w:r>
      <w:r w:rsidR="00D657FA" w:rsidRPr="00D1036C">
        <w:rPr>
          <w:rFonts w:ascii="Traditional Arabic" w:cs="Traditional Arabic"/>
          <w:sz w:val="36"/>
          <w:szCs w:val="36"/>
          <w:rtl/>
        </w:rPr>
        <w:t xml:space="preserve"> </w:t>
      </w:r>
      <w:r w:rsidR="00D657FA" w:rsidRPr="00D1036C">
        <w:rPr>
          <w:rFonts w:ascii="Traditional Arabic" w:cs="Traditional Arabic" w:hint="eastAsia"/>
          <w:sz w:val="36"/>
          <w:szCs w:val="36"/>
          <w:rtl/>
        </w:rPr>
        <w:t>الناسخ</w:t>
      </w:r>
      <w:r w:rsidR="00AE5D0D" w:rsidRPr="00D1036C">
        <w:rPr>
          <w:rFonts w:ascii="Traditional Arabic" w:cs="Traditional Arabic" w:hint="cs"/>
          <w:sz w:val="36"/>
          <w:szCs w:val="36"/>
          <w:rtl/>
        </w:rPr>
        <w:t xml:space="preserve">, </w:t>
      </w:r>
      <w:r w:rsidR="00AE5D0D" w:rsidRPr="00D1036C">
        <w:rPr>
          <w:rFonts w:ascii="Traditional Arabic" w:cs="Traditional Arabic" w:hint="eastAsia"/>
          <w:sz w:val="36"/>
          <w:szCs w:val="36"/>
          <w:rtl/>
        </w:rPr>
        <w:t>ومن</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ادعى</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أن</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المنسوخ</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قد</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عاد</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حكمه،</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والناسخ</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قد</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بطل</w:t>
      </w:r>
      <w:r w:rsidR="00AE5D0D" w:rsidRPr="00D1036C">
        <w:rPr>
          <w:rFonts w:ascii="Traditional Arabic" w:cs="Traditional Arabic"/>
          <w:sz w:val="36"/>
          <w:szCs w:val="36"/>
          <w:rtl/>
        </w:rPr>
        <w:t xml:space="preserve"> </w:t>
      </w:r>
      <w:r w:rsidR="00385BE5" w:rsidRPr="00D1036C">
        <w:rPr>
          <w:rFonts w:ascii="Traditional Arabic" w:cs="Traditional Arabic" w:hint="eastAsia"/>
          <w:sz w:val="36"/>
          <w:szCs w:val="36"/>
          <w:rtl/>
        </w:rPr>
        <w:t>رسمه</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فقد</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أبطل</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وادعى</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غير</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الحق،</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ومن</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المحال</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الممتنع</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أن</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يكون</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ذلك</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ولا</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يبينه</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رسول</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الله</w:t>
      </w:r>
      <w:r w:rsidR="00AE5D0D" w:rsidRPr="00D1036C">
        <w:rPr>
          <w:rFonts w:ascii="Traditional Arabic" w:cs="Traditional Arabic"/>
          <w:sz w:val="36"/>
          <w:szCs w:val="36"/>
          <w:rtl/>
        </w:rPr>
        <w:t xml:space="preserve"> </w:t>
      </w:r>
      <w:r w:rsidR="00FE09CF">
        <w:rPr>
          <w:rFonts w:ascii="Traditional Arabic" w:cs="Traditional Arabic" w:hint="eastAsia"/>
          <w:sz w:val="36"/>
          <w:szCs w:val="36"/>
        </w:rPr>
        <w:sym w:font="AGA Arabesque" w:char="F072"/>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وهو</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المفترض</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عليه</w:t>
      </w:r>
      <w:r w:rsidR="00AE5D0D" w:rsidRPr="00D1036C">
        <w:rPr>
          <w:rFonts w:ascii="Traditional Arabic" w:cs="Traditional Arabic"/>
          <w:sz w:val="36"/>
          <w:szCs w:val="36"/>
          <w:rtl/>
        </w:rPr>
        <w:t xml:space="preserve"> </w:t>
      </w:r>
      <w:r w:rsidR="00AE5D0D" w:rsidRPr="00D1036C">
        <w:rPr>
          <w:rFonts w:ascii="Traditional Arabic" w:cs="Traditional Arabic" w:hint="eastAsia"/>
          <w:sz w:val="36"/>
          <w:szCs w:val="36"/>
          <w:rtl/>
        </w:rPr>
        <w:t>البيان</w:t>
      </w:r>
      <w:r w:rsidR="00385BE5" w:rsidRPr="00D1036C">
        <w:rPr>
          <w:rStyle w:val="ae"/>
          <w:rFonts w:hint="cs"/>
          <w:sz w:val="36"/>
          <w:szCs w:val="36"/>
          <w:vertAlign w:val="baseline"/>
          <w:rtl/>
        </w:rPr>
        <w:t>"</w:t>
      </w:r>
      <w:r w:rsidR="00D657FA" w:rsidRPr="00D1036C">
        <w:rPr>
          <w:rStyle w:val="ae"/>
          <w:rFonts w:hint="cs"/>
          <w:sz w:val="36"/>
          <w:szCs w:val="36"/>
          <w:rtl/>
        </w:rPr>
        <w:t>(</w:t>
      </w:r>
      <w:r w:rsidR="00D657FA" w:rsidRPr="00D1036C">
        <w:rPr>
          <w:rStyle w:val="ae"/>
          <w:sz w:val="36"/>
          <w:szCs w:val="36"/>
          <w:rtl/>
        </w:rPr>
        <w:footnoteReference w:id="51"/>
      </w:r>
      <w:r w:rsidR="00D657FA" w:rsidRPr="00D1036C">
        <w:rPr>
          <w:rStyle w:val="ae"/>
          <w:rFonts w:hint="cs"/>
          <w:sz w:val="36"/>
          <w:szCs w:val="36"/>
          <w:rtl/>
        </w:rPr>
        <w:t>)</w:t>
      </w:r>
      <w:r w:rsidR="00D657FA" w:rsidRPr="00D1036C">
        <w:rPr>
          <w:rFonts w:ascii="Traditional Arabic" w:cs="Traditional Arabic" w:hint="cs"/>
          <w:sz w:val="36"/>
          <w:szCs w:val="36"/>
          <w:rtl/>
        </w:rPr>
        <w:t>.</w:t>
      </w:r>
    </w:p>
    <w:p w:rsidR="00157913" w:rsidRPr="00D1036C" w:rsidRDefault="00E632B0" w:rsidP="00954D84">
      <w:pPr>
        <w:widowControl w:val="0"/>
        <w:jc w:val="both"/>
        <w:rPr>
          <w:rFonts w:ascii="CTraditional Arabic" w:hAnsi="CTraditional Arabic" w:cs="Traditional Arabic"/>
          <w:b/>
          <w:bCs/>
          <w:sz w:val="36"/>
          <w:szCs w:val="36"/>
          <w:rtl/>
        </w:rPr>
      </w:pPr>
      <w:r w:rsidRPr="00D1036C">
        <w:rPr>
          <w:rFonts w:ascii="CTraditional Arabic" w:hAnsi="CTraditional Arabic" w:cs="Traditional Arabic" w:hint="cs"/>
          <w:b/>
          <w:bCs/>
          <w:sz w:val="36"/>
          <w:szCs w:val="36"/>
          <w:rtl/>
        </w:rPr>
        <w:t xml:space="preserve">أدلة </w:t>
      </w:r>
      <w:r w:rsidR="00157913" w:rsidRPr="00D1036C">
        <w:rPr>
          <w:rFonts w:ascii="CTraditional Arabic" w:hAnsi="CTraditional Arabic" w:cs="Traditional Arabic" w:hint="cs"/>
          <w:b/>
          <w:bCs/>
          <w:sz w:val="36"/>
          <w:szCs w:val="36"/>
          <w:rtl/>
        </w:rPr>
        <w:t xml:space="preserve">القول </w:t>
      </w:r>
      <w:r w:rsidR="003D611C">
        <w:rPr>
          <w:rFonts w:ascii="CTraditional Arabic" w:hAnsi="CTraditional Arabic" w:cs="Traditional Arabic" w:hint="cs"/>
          <w:b/>
          <w:bCs/>
          <w:sz w:val="36"/>
          <w:szCs w:val="36"/>
          <w:rtl/>
        </w:rPr>
        <w:t>الثالث</w:t>
      </w:r>
      <w:r w:rsidR="00931BAC" w:rsidRPr="00D1036C">
        <w:rPr>
          <w:rFonts w:ascii="CTraditional Arabic" w:hAnsi="CTraditional Arabic" w:cs="Traditional Arabic" w:hint="cs"/>
          <w:b/>
          <w:bCs/>
          <w:sz w:val="36"/>
          <w:szCs w:val="36"/>
          <w:rtl/>
        </w:rPr>
        <w:t>:</w:t>
      </w:r>
    </w:p>
    <w:p w:rsidR="009A6208" w:rsidRPr="00D1036C" w:rsidRDefault="00157913" w:rsidP="00BF5E1A">
      <w:pPr>
        <w:widowControl w:val="0"/>
        <w:autoSpaceDE w:val="0"/>
        <w:autoSpaceDN w:val="0"/>
        <w:adjustRightInd w:val="0"/>
        <w:jc w:val="both"/>
        <w:rPr>
          <w:rFonts w:ascii="CTraditional Arabic" w:hAnsi="CTraditional Arabic" w:cs="Traditional Arabic"/>
          <w:b/>
          <w:bCs/>
          <w:sz w:val="36"/>
          <w:szCs w:val="36"/>
          <w:rtl/>
        </w:rPr>
      </w:pPr>
      <w:r w:rsidRPr="00D1036C">
        <w:rPr>
          <w:rFonts w:ascii="CTraditional Arabic" w:hAnsi="CTraditional Arabic" w:cs="Traditional Arabic" w:hint="cs"/>
          <w:b/>
          <w:bCs/>
          <w:sz w:val="36"/>
          <w:szCs w:val="36"/>
          <w:rtl/>
        </w:rPr>
        <w:t>الدليل الأول:</w:t>
      </w:r>
      <w:r w:rsidRPr="00D1036C">
        <w:rPr>
          <w:rFonts w:ascii="Traditional Arabic" w:cs="Traditional Arabic" w:hint="cs"/>
          <w:sz w:val="36"/>
          <w:szCs w:val="36"/>
          <w:rtl/>
        </w:rPr>
        <w:t>عن الحكم بن عمرو</w:t>
      </w:r>
      <w:r w:rsidR="00F47E31" w:rsidRPr="00D1036C">
        <w:rPr>
          <w:rFonts w:cs="Traditional Arabic"/>
          <w:sz w:val="36"/>
          <w:szCs w:val="36"/>
          <w:rtl/>
        </w:rPr>
        <w:fldChar w:fldCharType="begin"/>
      </w:r>
      <w:r w:rsidRPr="00D1036C">
        <w:rPr>
          <w:rFonts w:cs="Traditional Arabic"/>
          <w:sz w:val="36"/>
          <w:szCs w:val="36"/>
        </w:rPr>
        <w:instrText xml:space="preserve"> XE "</w:instrText>
      </w:r>
      <w:r w:rsidRPr="00D1036C">
        <w:rPr>
          <w:rFonts w:ascii="Traditional Arabic" w:cs="Traditional Arabic" w:hint="cs"/>
          <w:sz w:val="36"/>
          <w:szCs w:val="36"/>
          <w:rtl/>
        </w:rPr>
        <w:instrText>الحكم بن عمرو</w:instrText>
      </w:r>
      <w:r w:rsidRPr="00D1036C">
        <w:rPr>
          <w:rFonts w:cs="Traditional Arabic"/>
          <w:sz w:val="36"/>
          <w:szCs w:val="36"/>
        </w:rPr>
        <w:instrText>" \r "</w:instrText>
      </w:r>
      <w:r w:rsidRPr="00D1036C">
        <w:rPr>
          <w:rFonts w:cs="Traditional Arabic" w:hint="cs"/>
          <w:sz w:val="36"/>
          <w:szCs w:val="36"/>
          <w:rtl/>
        </w:rPr>
        <w:instrText>ع</w:instrText>
      </w:r>
      <w:r w:rsidRPr="00D1036C">
        <w:rPr>
          <w:rFonts w:cs="Traditional Arabic"/>
          <w:sz w:val="36"/>
          <w:szCs w:val="36"/>
        </w:rPr>
        <w:instrText xml:space="preserve">" </w:instrText>
      </w:r>
      <w:r w:rsidR="00F47E31" w:rsidRPr="00D1036C">
        <w:rPr>
          <w:rFonts w:cs="Traditional Arabic"/>
          <w:sz w:val="36"/>
          <w:szCs w:val="36"/>
          <w:rtl/>
        </w:rPr>
        <w:fldChar w:fldCharType="end"/>
      </w:r>
      <w:r w:rsidR="00F47E31" w:rsidRPr="00D1036C">
        <w:rPr>
          <w:rFonts w:cs="Traditional Arabic"/>
          <w:sz w:val="36"/>
          <w:szCs w:val="36"/>
        </w:rPr>
        <w:fldChar w:fldCharType="begin"/>
      </w:r>
      <w:r w:rsidRPr="00D1036C">
        <w:rPr>
          <w:rFonts w:cs="Traditional Arabic"/>
          <w:sz w:val="36"/>
          <w:szCs w:val="36"/>
        </w:rPr>
        <w:instrText xml:space="preserve"> XE "</w:instrText>
      </w:r>
      <w:r w:rsidRPr="00D1036C">
        <w:rPr>
          <w:rFonts w:ascii="Traditional Arabic" w:cs="Traditional Arabic" w:hint="cs"/>
          <w:sz w:val="36"/>
          <w:szCs w:val="36"/>
          <w:rtl/>
        </w:rPr>
        <w:instrText>الحكم بن عمرو</w:instrText>
      </w:r>
      <w:r w:rsidRPr="00D1036C">
        <w:rPr>
          <w:rFonts w:cs="Traditional Arabic"/>
          <w:sz w:val="36"/>
          <w:szCs w:val="36"/>
        </w:rPr>
        <w:instrText>" \r "</w:instrText>
      </w:r>
      <w:r w:rsidRPr="00D1036C">
        <w:rPr>
          <w:rFonts w:cs="Traditional Arabic" w:hint="cs"/>
          <w:sz w:val="36"/>
          <w:szCs w:val="36"/>
          <w:rtl/>
        </w:rPr>
        <w:instrText>ع</w:instrText>
      </w:r>
      <w:r w:rsidRPr="00D1036C">
        <w:rPr>
          <w:rFonts w:cs="Traditional Arabic"/>
          <w:sz w:val="36"/>
          <w:szCs w:val="36"/>
        </w:rPr>
        <w:instrText xml:space="preserve">" </w:instrText>
      </w:r>
      <w:r w:rsidR="00F47E31" w:rsidRPr="00D1036C">
        <w:rPr>
          <w:rFonts w:cs="Traditional Arabic"/>
          <w:sz w:val="36"/>
          <w:szCs w:val="36"/>
        </w:rPr>
        <w:fldChar w:fldCharType="end"/>
      </w:r>
      <w:r w:rsidR="00FE09CF">
        <w:rPr>
          <w:rFonts w:ascii="Traditional Arabic" w:cs="Traditional Arabic" w:hint="cs"/>
          <w:sz w:val="36"/>
          <w:szCs w:val="36"/>
        </w:rPr>
        <w:sym w:font="AGA Arabesque" w:char="F074"/>
      </w:r>
      <w:r w:rsidRPr="00D1036C">
        <w:rPr>
          <w:rFonts w:ascii="Traditional Arabic" w:cs="Traditional Arabic" w:hint="cs"/>
          <w:sz w:val="36"/>
          <w:szCs w:val="36"/>
          <w:rtl/>
        </w:rPr>
        <w:t>أن النبي</w:t>
      </w:r>
      <w:r w:rsidR="00FE09CF">
        <w:rPr>
          <w:rFonts w:ascii="CTraditional Arabic" w:hAnsi="CTraditional Arabic" w:cs="Traditional Arabic" w:hint="cs"/>
          <w:sz w:val="36"/>
          <w:szCs w:val="36"/>
        </w:rPr>
        <w:sym w:font="AGA Arabesque" w:char="F072"/>
      </w:r>
      <w:r w:rsidR="004C6B07" w:rsidRPr="00D1036C">
        <w:rPr>
          <w:rFonts w:ascii="CTraditional Arabic" w:hAnsi="CTraditional Arabic" w:cs="Traditional Arabic" w:hint="cs"/>
          <w:sz w:val="36"/>
          <w:szCs w:val="36"/>
          <w:rtl/>
        </w:rPr>
        <w:t xml:space="preserve"> </w:t>
      </w:r>
      <w:r w:rsidR="00385BE5" w:rsidRPr="00D1036C">
        <w:rPr>
          <w:rFonts w:ascii="Traditional Arabic" w:cs="Traditional Arabic" w:hint="cs"/>
          <w:sz w:val="36"/>
          <w:szCs w:val="36"/>
          <w:rtl/>
        </w:rPr>
        <w:t xml:space="preserve">نهى </w:t>
      </w:r>
      <w:r w:rsidRPr="00D1036C">
        <w:rPr>
          <w:rFonts w:ascii="Traditional Arabic" w:cs="Traditional Arabic" w:hint="cs"/>
          <w:sz w:val="36"/>
          <w:szCs w:val="36"/>
          <w:rtl/>
        </w:rPr>
        <w:t>أن يتوضأ الرجل</w:t>
      </w:r>
      <w:r w:rsidR="00F47E31" w:rsidRPr="00D1036C">
        <w:rPr>
          <w:rFonts w:ascii="Traditional Arabic" w:cs="Traditional Arabic" w:hint="cs"/>
          <w:sz w:val="36"/>
          <w:szCs w:val="36"/>
          <w:rtl/>
        </w:rPr>
        <w:fldChar w:fldCharType="begin"/>
      </w:r>
      <w:r w:rsidRPr="00D1036C">
        <w:rPr>
          <w:rFonts w:cs="Traditional Arabic"/>
          <w:sz w:val="36"/>
          <w:szCs w:val="36"/>
        </w:rPr>
        <w:instrText xml:space="preserve"> XE "</w:instrText>
      </w:r>
      <w:r w:rsidRPr="00D1036C">
        <w:rPr>
          <w:rFonts w:ascii="Traditional Arabic" w:cs="Traditional Arabic" w:hint="cs"/>
          <w:sz w:val="36"/>
          <w:szCs w:val="36"/>
          <w:rtl/>
        </w:rPr>
        <w:instrText>أن النبي</w:instrText>
      </w:r>
      <w:r w:rsidRPr="00D1036C">
        <w:rPr>
          <w:rFonts w:ascii="CTraditional Arabic" w:hAnsi="CTraditional Arabic" w:cs="Traditional Arabic" w:hint="cs"/>
          <w:sz w:val="36"/>
          <w:szCs w:val="36"/>
          <w:rtl/>
        </w:rPr>
        <w:instrText xml:space="preserve">&gt;  </w:instrText>
      </w:r>
      <w:r w:rsidRPr="00D1036C">
        <w:rPr>
          <w:rFonts w:ascii="Traditional Arabic" w:cs="Traditional Arabic" w:hint="cs"/>
          <w:sz w:val="36"/>
          <w:szCs w:val="36"/>
          <w:rtl/>
        </w:rPr>
        <w:instrText xml:space="preserve"> نهى أن يتوضأ الرجل</w:instrText>
      </w:r>
      <w:r w:rsidRPr="00D1036C">
        <w:rPr>
          <w:rFonts w:cs="Traditional Arabic"/>
          <w:sz w:val="36"/>
          <w:szCs w:val="36"/>
        </w:rPr>
        <w:instrText>" \r "</w:instrText>
      </w:r>
      <w:r w:rsidRPr="00D1036C">
        <w:rPr>
          <w:rFonts w:cs="Traditional Arabic" w:hint="cs"/>
          <w:sz w:val="36"/>
          <w:szCs w:val="36"/>
          <w:rtl/>
        </w:rPr>
        <w:instrText>ح</w:instrText>
      </w:r>
      <w:r w:rsidRPr="00D1036C">
        <w:rPr>
          <w:rFonts w:cs="Traditional Arabic"/>
          <w:sz w:val="36"/>
          <w:szCs w:val="36"/>
        </w:rPr>
        <w:instrText xml:space="preserve">" </w:instrText>
      </w:r>
      <w:r w:rsidR="00F47E31" w:rsidRPr="00D1036C">
        <w:rPr>
          <w:rFonts w:ascii="Traditional Arabic" w:cs="Traditional Arabic" w:hint="cs"/>
          <w:sz w:val="36"/>
          <w:szCs w:val="36"/>
          <w:rtl/>
        </w:rPr>
        <w:fldChar w:fldCharType="end"/>
      </w:r>
      <w:r w:rsidRPr="00D1036C">
        <w:rPr>
          <w:rFonts w:ascii="Traditional Arabic" w:cs="Traditional Arabic" w:hint="cs"/>
          <w:sz w:val="36"/>
          <w:szCs w:val="36"/>
          <w:rtl/>
        </w:rPr>
        <w:t xml:space="preserve"> بفضل ط</w:t>
      </w:r>
      <w:r w:rsidR="00CE620A" w:rsidRPr="00D1036C">
        <w:rPr>
          <w:rFonts w:ascii="Traditional Arabic" w:cs="Traditional Arabic" w:hint="cs"/>
          <w:sz w:val="36"/>
          <w:szCs w:val="36"/>
          <w:rtl/>
        </w:rPr>
        <w:t>َ</w:t>
      </w:r>
      <w:r w:rsidRPr="00D1036C">
        <w:rPr>
          <w:rFonts w:ascii="Traditional Arabic" w:cs="Traditional Arabic" w:hint="cs"/>
          <w:sz w:val="36"/>
          <w:szCs w:val="36"/>
          <w:rtl/>
        </w:rPr>
        <w:t>هور المرأة</w:t>
      </w:r>
      <w:r w:rsidRPr="00D1036C">
        <w:rPr>
          <w:rStyle w:val="ae"/>
          <w:rFonts w:hint="cs"/>
          <w:sz w:val="36"/>
          <w:szCs w:val="36"/>
          <w:rtl/>
        </w:rPr>
        <w:t>(</w:t>
      </w:r>
      <w:r w:rsidRPr="00D1036C">
        <w:rPr>
          <w:rStyle w:val="ae"/>
          <w:sz w:val="36"/>
          <w:szCs w:val="36"/>
          <w:rtl/>
        </w:rPr>
        <w:footnoteReference w:id="52"/>
      </w:r>
      <w:r w:rsidRPr="00D1036C">
        <w:rPr>
          <w:rStyle w:val="ae"/>
          <w:rFonts w:hint="cs"/>
          <w:sz w:val="36"/>
          <w:szCs w:val="36"/>
          <w:rtl/>
        </w:rPr>
        <w:t>)</w:t>
      </w:r>
      <w:r w:rsidR="005C4FEE" w:rsidRPr="00D1036C">
        <w:rPr>
          <w:rStyle w:val="ae"/>
          <w:rFonts w:hint="cs"/>
          <w:sz w:val="36"/>
          <w:szCs w:val="36"/>
          <w:vertAlign w:val="baseline"/>
          <w:rtl/>
        </w:rPr>
        <w:t>.</w:t>
      </w:r>
    </w:p>
    <w:p w:rsidR="00157913" w:rsidRPr="00D1036C" w:rsidRDefault="00157913" w:rsidP="00954D84">
      <w:pPr>
        <w:widowControl w:val="0"/>
        <w:autoSpaceDE w:val="0"/>
        <w:autoSpaceDN w:val="0"/>
        <w:adjustRightInd w:val="0"/>
        <w:jc w:val="both"/>
        <w:rPr>
          <w:rFonts w:ascii="CTraditional Arabic" w:hAnsi="CTraditional Arabic" w:cs="Traditional Arabic"/>
          <w:b/>
          <w:bCs/>
          <w:sz w:val="36"/>
          <w:szCs w:val="36"/>
          <w:rtl/>
        </w:rPr>
      </w:pPr>
      <w:r w:rsidRPr="00D1036C">
        <w:rPr>
          <w:rFonts w:ascii="Traditional Arabic" w:cs="Traditional Arabic" w:hint="cs"/>
          <w:b/>
          <w:bCs/>
          <w:sz w:val="36"/>
          <w:szCs w:val="36"/>
          <w:rtl/>
        </w:rPr>
        <w:t xml:space="preserve">الدليل الثاني: </w:t>
      </w:r>
      <w:r w:rsidRPr="00D1036C">
        <w:rPr>
          <w:rFonts w:ascii="Traditional Arabic" w:cs="Traditional Arabic" w:hint="cs"/>
          <w:sz w:val="36"/>
          <w:szCs w:val="36"/>
          <w:rtl/>
        </w:rPr>
        <w:t>عن عبد الله بن سرجس</w:t>
      </w:r>
      <w:r w:rsidR="00F47E31" w:rsidRPr="00D1036C">
        <w:rPr>
          <w:rFonts w:ascii="Traditional Arabic" w:cs="Traditional Arabic" w:hint="cs"/>
          <w:sz w:val="36"/>
          <w:szCs w:val="36"/>
          <w:rtl/>
        </w:rPr>
        <w:fldChar w:fldCharType="begin"/>
      </w:r>
      <w:r w:rsidRPr="00D1036C">
        <w:rPr>
          <w:rFonts w:cs="Traditional Arabic"/>
          <w:sz w:val="36"/>
          <w:szCs w:val="36"/>
        </w:rPr>
        <w:instrText xml:space="preserve"> XE "</w:instrText>
      </w:r>
      <w:r w:rsidRPr="00D1036C">
        <w:rPr>
          <w:rFonts w:ascii="Traditional Arabic" w:cs="Traditional Arabic" w:hint="cs"/>
          <w:sz w:val="36"/>
          <w:szCs w:val="36"/>
          <w:rtl/>
        </w:rPr>
        <w:instrText>عبد الله بن سرجس</w:instrText>
      </w:r>
      <w:r w:rsidRPr="00D1036C">
        <w:rPr>
          <w:rFonts w:cs="Traditional Arabic"/>
          <w:sz w:val="36"/>
          <w:szCs w:val="36"/>
        </w:rPr>
        <w:instrText>" \r "</w:instrText>
      </w:r>
      <w:r w:rsidRPr="00D1036C">
        <w:rPr>
          <w:rFonts w:cs="Traditional Arabic" w:hint="cs"/>
          <w:sz w:val="36"/>
          <w:szCs w:val="36"/>
          <w:rtl/>
        </w:rPr>
        <w:instrText>ع</w:instrText>
      </w:r>
      <w:r w:rsidRPr="00D1036C">
        <w:rPr>
          <w:rFonts w:cs="Traditional Arabic"/>
          <w:sz w:val="36"/>
          <w:szCs w:val="36"/>
        </w:rPr>
        <w:instrText xml:space="preserve">" </w:instrText>
      </w:r>
      <w:r w:rsidR="00F47E31" w:rsidRPr="00D1036C">
        <w:rPr>
          <w:rFonts w:ascii="Traditional Arabic" w:cs="Traditional Arabic" w:hint="cs"/>
          <w:sz w:val="36"/>
          <w:szCs w:val="36"/>
          <w:rtl/>
        </w:rPr>
        <w:fldChar w:fldCharType="end"/>
      </w:r>
      <w:r w:rsidR="00FE09CF">
        <w:rPr>
          <w:rFonts w:ascii="CTraditional Arabic" w:hAnsi="CTraditional Arabic" w:cs="Traditional Arabic" w:hint="cs"/>
          <w:sz w:val="36"/>
          <w:szCs w:val="36"/>
        </w:rPr>
        <w:sym w:font="AGA Arabesque" w:char="F074"/>
      </w:r>
      <w:r w:rsidR="00FE09CF">
        <w:rPr>
          <w:rFonts w:ascii="Traditional Arabic" w:cs="Traditional Arabic" w:hint="cs"/>
          <w:sz w:val="36"/>
          <w:szCs w:val="36"/>
          <w:rtl/>
        </w:rPr>
        <w:t xml:space="preserve"> </w:t>
      </w:r>
      <w:r w:rsidRPr="00D1036C">
        <w:rPr>
          <w:rFonts w:ascii="Traditional Arabic" w:cs="Traditional Arabic" w:hint="cs"/>
          <w:sz w:val="36"/>
          <w:szCs w:val="36"/>
          <w:rtl/>
        </w:rPr>
        <w:t xml:space="preserve">أن النبي </w:t>
      </w:r>
      <w:r w:rsidR="00FE09CF">
        <w:rPr>
          <w:rFonts w:ascii="CTraditional Arabic" w:hAnsi="CTraditional Arabic" w:cs="Traditional Arabic" w:hint="cs"/>
          <w:sz w:val="36"/>
          <w:szCs w:val="36"/>
        </w:rPr>
        <w:sym w:font="AGA Arabesque" w:char="F072"/>
      </w:r>
      <w:r w:rsidR="004C6B07" w:rsidRPr="00D1036C">
        <w:rPr>
          <w:rFonts w:ascii="CTraditional Arabic" w:hAnsi="CTraditional Arabic" w:cs="Traditional Arabic" w:hint="cs"/>
          <w:sz w:val="36"/>
          <w:szCs w:val="36"/>
          <w:rtl/>
        </w:rPr>
        <w:t xml:space="preserve"> </w:t>
      </w:r>
      <w:r w:rsidRPr="00D1036C">
        <w:rPr>
          <w:rFonts w:ascii="Traditional Arabic" w:cs="Traditional Arabic" w:hint="cs"/>
          <w:sz w:val="36"/>
          <w:szCs w:val="36"/>
          <w:rtl/>
        </w:rPr>
        <w:t>نهى أن يغتسل الرجل</w:t>
      </w:r>
      <w:r w:rsidR="00F47E31" w:rsidRPr="00D1036C">
        <w:rPr>
          <w:rFonts w:ascii="Traditional Arabic" w:cs="Traditional Arabic" w:hint="cs"/>
          <w:sz w:val="36"/>
          <w:szCs w:val="36"/>
          <w:rtl/>
        </w:rPr>
        <w:fldChar w:fldCharType="begin"/>
      </w:r>
      <w:r w:rsidRPr="00D1036C">
        <w:rPr>
          <w:rFonts w:cs="Traditional Arabic"/>
          <w:sz w:val="36"/>
          <w:szCs w:val="36"/>
        </w:rPr>
        <w:instrText xml:space="preserve"> XE "</w:instrText>
      </w:r>
      <w:r w:rsidRPr="00D1036C">
        <w:rPr>
          <w:rFonts w:ascii="Traditional Arabic" w:cs="Traditional Arabic" w:hint="cs"/>
          <w:sz w:val="36"/>
          <w:szCs w:val="36"/>
          <w:rtl/>
        </w:rPr>
        <w:instrText xml:space="preserve">أن النبي </w:instrText>
      </w:r>
      <w:r w:rsidRPr="00D1036C">
        <w:rPr>
          <w:rFonts w:ascii="CTraditional Arabic" w:hAnsi="CTraditional Arabic" w:cs="Traditional Arabic" w:hint="cs"/>
          <w:sz w:val="36"/>
          <w:szCs w:val="36"/>
          <w:rtl/>
        </w:rPr>
        <w:instrText>&gt;</w:instrText>
      </w:r>
      <w:r w:rsidRPr="00D1036C">
        <w:rPr>
          <w:rFonts w:ascii="Traditional Arabic" w:cs="Traditional Arabic" w:hint="cs"/>
          <w:sz w:val="36"/>
          <w:szCs w:val="36"/>
          <w:rtl/>
        </w:rPr>
        <w:instrText>نهى أن يغتسل الرجل</w:instrText>
      </w:r>
      <w:r w:rsidRPr="00D1036C">
        <w:rPr>
          <w:rFonts w:cs="Traditional Arabic"/>
          <w:sz w:val="36"/>
          <w:szCs w:val="36"/>
        </w:rPr>
        <w:instrText xml:space="preserve">" </w:instrText>
      </w:r>
      <w:r w:rsidR="00F47E31" w:rsidRPr="00D1036C">
        <w:rPr>
          <w:rFonts w:ascii="Traditional Arabic" w:cs="Traditional Arabic" w:hint="cs"/>
          <w:sz w:val="36"/>
          <w:szCs w:val="36"/>
          <w:rtl/>
        </w:rPr>
        <w:fldChar w:fldCharType="end"/>
      </w:r>
      <w:r w:rsidRPr="00D1036C">
        <w:rPr>
          <w:rFonts w:ascii="Traditional Arabic" w:cs="Traditional Arabic" w:hint="cs"/>
          <w:sz w:val="36"/>
          <w:szCs w:val="36"/>
          <w:rtl/>
        </w:rPr>
        <w:t xml:space="preserve"> بفضل و</w:t>
      </w:r>
      <w:r w:rsidR="00610C9E" w:rsidRPr="00D1036C">
        <w:rPr>
          <w:rFonts w:ascii="Traditional Arabic" w:cs="Traditional Arabic" w:hint="cs"/>
          <w:sz w:val="36"/>
          <w:szCs w:val="36"/>
          <w:rtl/>
        </w:rPr>
        <w:t>َ</w:t>
      </w:r>
      <w:r w:rsidRPr="00D1036C">
        <w:rPr>
          <w:rFonts w:ascii="Traditional Arabic" w:cs="Traditional Arabic" w:hint="cs"/>
          <w:sz w:val="36"/>
          <w:szCs w:val="36"/>
          <w:rtl/>
        </w:rPr>
        <w:t>ضوء المرأة</w:t>
      </w:r>
      <w:r w:rsidRPr="00D1036C">
        <w:rPr>
          <w:rFonts w:cs="Traditional Arabic" w:hint="cs"/>
          <w:sz w:val="36"/>
          <w:szCs w:val="36"/>
          <w:rtl/>
        </w:rPr>
        <w:t xml:space="preserve"> </w:t>
      </w:r>
      <w:r w:rsidRPr="00D1036C">
        <w:rPr>
          <w:rStyle w:val="ae"/>
          <w:rFonts w:hint="cs"/>
          <w:sz w:val="36"/>
          <w:szCs w:val="36"/>
          <w:rtl/>
        </w:rPr>
        <w:t>(</w:t>
      </w:r>
      <w:r w:rsidRPr="00D1036C">
        <w:rPr>
          <w:rStyle w:val="ae"/>
          <w:sz w:val="36"/>
          <w:szCs w:val="36"/>
          <w:rtl/>
        </w:rPr>
        <w:footnoteReference w:id="53"/>
      </w:r>
      <w:r w:rsidRPr="00D1036C">
        <w:rPr>
          <w:rStyle w:val="ae"/>
          <w:rFonts w:hint="cs"/>
          <w:sz w:val="36"/>
          <w:szCs w:val="36"/>
          <w:rtl/>
        </w:rPr>
        <w:t>)</w:t>
      </w:r>
      <w:r w:rsidR="0061111C" w:rsidRPr="00D1036C">
        <w:rPr>
          <w:rFonts w:ascii="CTraditional Arabic" w:hAnsi="CTraditional Arabic" w:cs="Traditional Arabic" w:hint="cs"/>
          <w:b/>
          <w:bCs/>
          <w:sz w:val="36"/>
          <w:szCs w:val="36"/>
          <w:rtl/>
        </w:rPr>
        <w:t>.</w:t>
      </w:r>
    </w:p>
    <w:p w:rsidR="00B123FD" w:rsidRPr="00D1036C" w:rsidRDefault="00B123FD" w:rsidP="00954D84">
      <w:pPr>
        <w:widowControl w:val="0"/>
        <w:autoSpaceDE w:val="0"/>
        <w:autoSpaceDN w:val="0"/>
        <w:adjustRightInd w:val="0"/>
        <w:jc w:val="both"/>
        <w:rPr>
          <w:rFonts w:ascii="Traditional Arabic" w:cs="Traditional Arabic"/>
          <w:b/>
          <w:bCs/>
          <w:sz w:val="36"/>
          <w:szCs w:val="36"/>
          <w:rtl/>
        </w:rPr>
      </w:pPr>
      <w:r w:rsidRPr="00D1036C">
        <w:rPr>
          <w:rFonts w:ascii="Traditional Arabic" w:cs="Traditional Arabic" w:hint="cs"/>
          <w:b/>
          <w:bCs/>
          <w:sz w:val="36"/>
          <w:szCs w:val="36"/>
          <w:rtl/>
        </w:rPr>
        <w:t>الدليل</w:t>
      </w:r>
      <w:r w:rsidR="003D611C">
        <w:rPr>
          <w:rFonts w:ascii="Traditional Arabic" w:cs="Traditional Arabic" w:hint="cs"/>
          <w:b/>
          <w:bCs/>
          <w:sz w:val="36"/>
          <w:szCs w:val="36"/>
          <w:rtl/>
        </w:rPr>
        <w:t xml:space="preserve"> الثالث</w:t>
      </w:r>
      <w:r w:rsidRPr="00D1036C">
        <w:rPr>
          <w:rFonts w:ascii="Traditional Arabic" w:cs="Traditional Arabic" w:hint="cs"/>
          <w:b/>
          <w:bCs/>
          <w:sz w:val="36"/>
          <w:szCs w:val="36"/>
          <w:rtl/>
        </w:rPr>
        <w:t>:</w:t>
      </w:r>
      <w:r w:rsidR="00BF5E1A">
        <w:rPr>
          <w:rFonts w:ascii="Traditional Arabic" w:cs="Traditional Arabic" w:hint="cs"/>
          <w:sz w:val="36"/>
          <w:szCs w:val="36"/>
          <w:rtl/>
        </w:rPr>
        <w:t xml:space="preserve"> </w:t>
      </w:r>
      <w:r w:rsidRPr="00D1036C">
        <w:rPr>
          <w:rFonts w:ascii="Traditional Arabic" w:cs="Traditional Arabic" w:hint="cs"/>
          <w:sz w:val="36"/>
          <w:szCs w:val="36"/>
          <w:rtl/>
        </w:rPr>
        <w:t xml:space="preserve">عن ميمونة </w:t>
      </w:r>
      <w:r w:rsidR="00FE09CF">
        <w:rPr>
          <w:rFonts w:ascii="Traditional Arabic" w:cs="Traditional Arabic" w:hint="cs"/>
          <w:sz w:val="36"/>
          <w:szCs w:val="36"/>
          <w:rtl/>
        </w:rPr>
        <w:t xml:space="preserve">رضي الله </w:t>
      </w:r>
      <w:r w:rsidRPr="00D1036C">
        <w:rPr>
          <w:rFonts w:ascii="Traditional Arabic" w:cs="Traditional Arabic" w:hint="cs"/>
          <w:sz w:val="36"/>
          <w:szCs w:val="36"/>
          <w:rtl/>
        </w:rPr>
        <w:t>عنها أن</w:t>
      </w:r>
      <w:r w:rsidR="001558D8" w:rsidRPr="00D1036C">
        <w:rPr>
          <w:rFonts w:ascii="Traditional Arabic" w:cs="Traditional Arabic" w:hint="cs"/>
          <w:sz w:val="36"/>
          <w:szCs w:val="36"/>
          <w:rtl/>
        </w:rPr>
        <w:t>َّ</w:t>
      </w:r>
      <w:r w:rsidR="00BF5E1A">
        <w:rPr>
          <w:rFonts w:ascii="Traditional Arabic" w:cs="Traditional Arabic" w:hint="cs"/>
          <w:sz w:val="36"/>
          <w:szCs w:val="36"/>
          <w:rtl/>
        </w:rPr>
        <w:t xml:space="preserve"> النبي </w:t>
      </w:r>
      <w:r w:rsidR="00FE09CF">
        <w:rPr>
          <w:rFonts w:ascii="Traditional Arabic" w:cs="Traditional Arabic" w:hint="cs"/>
          <w:sz w:val="36"/>
          <w:szCs w:val="36"/>
        </w:rPr>
        <w:sym w:font="AGA Arabesque" w:char="F072"/>
      </w:r>
      <w:r w:rsidR="00BF5E1A">
        <w:rPr>
          <w:rFonts w:ascii="Traditional Arabic" w:cs="Traditional Arabic" w:hint="cs"/>
          <w:sz w:val="36"/>
          <w:szCs w:val="36"/>
          <w:rtl/>
        </w:rPr>
        <w:t xml:space="preserve"> </w:t>
      </w:r>
      <w:r w:rsidR="00385BE5" w:rsidRPr="00D1036C">
        <w:rPr>
          <w:rFonts w:ascii="Traditional Arabic" w:cs="Traditional Arabic" w:hint="cs"/>
          <w:sz w:val="36"/>
          <w:szCs w:val="36"/>
          <w:rtl/>
        </w:rPr>
        <w:t>قال</w:t>
      </w:r>
      <w:r w:rsidR="00F248D8" w:rsidRPr="00D1036C">
        <w:rPr>
          <w:rFonts w:ascii="Traditional Arabic" w:cs="Traditional Arabic" w:hint="cs"/>
          <w:sz w:val="36"/>
          <w:szCs w:val="36"/>
          <w:rtl/>
        </w:rPr>
        <w:t>:"</w:t>
      </w:r>
      <w:r w:rsidRPr="00D1036C">
        <w:rPr>
          <w:rFonts w:ascii="Traditional Arabic" w:cs="Traditional Arabic" w:hint="cs"/>
          <w:sz w:val="36"/>
          <w:szCs w:val="36"/>
          <w:rtl/>
        </w:rPr>
        <w:t>لا يُتَوَضَّأُ بفضل غسلها من الجنابة</w:t>
      </w:r>
      <w:r w:rsidR="00F248D8" w:rsidRPr="00D1036C">
        <w:rPr>
          <w:rFonts w:ascii="Traditional Arabic" w:cs="Traditional Arabic" w:hint="cs"/>
          <w:sz w:val="36"/>
          <w:szCs w:val="36"/>
          <w:rtl/>
        </w:rPr>
        <w:t>"</w:t>
      </w:r>
      <w:r w:rsidRPr="00D1036C">
        <w:rPr>
          <w:rStyle w:val="ae"/>
          <w:rFonts w:hint="cs"/>
          <w:sz w:val="36"/>
          <w:szCs w:val="36"/>
          <w:rtl/>
        </w:rPr>
        <w:t>(</w:t>
      </w:r>
      <w:r w:rsidRPr="00D1036C">
        <w:rPr>
          <w:rStyle w:val="ae"/>
          <w:sz w:val="36"/>
          <w:szCs w:val="36"/>
          <w:rtl/>
        </w:rPr>
        <w:footnoteReference w:id="54"/>
      </w:r>
      <w:r w:rsidRPr="00D1036C">
        <w:rPr>
          <w:rStyle w:val="ae"/>
          <w:rFonts w:hint="cs"/>
          <w:sz w:val="36"/>
          <w:szCs w:val="36"/>
          <w:rtl/>
        </w:rPr>
        <w:t>)</w:t>
      </w:r>
      <w:r w:rsidRPr="00D1036C">
        <w:rPr>
          <w:rFonts w:ascii="Traditional Arabic" w:cs="Traditional Arabic" w:hint="cs"/>
          <w:b/>
          <w:bCs/>
          <w:sz w:val="36"/>
          <w:szCs w:val="36"/>
          <w:rtl/>
        </w:rPr>
        <w:t>.</w:t>
      </w:r>
    </w:p>
    <w:p w:rsidR="00B123FD" w:rsidRPr="00D1036C" w:rsidRDefault="00B123FD" w:rsidP="00954D84">
      <w:pPr>
        <w:widowControl w:val="0"/>
        <w:autoSpaceDE w:val="0"/>
        <w:autoSpaceDN w:val="0"/>
        <w:adjustRightInd w:val="0"/>
        <w:jc w:val="both"/>
        <w:rPr>
          <w:rFonts w:ascii="Traditional Arabic" w:cs="Traditional Arabic"/>
          <w:b/>
          <w:bCs/>
          <w:sz w:val="36"/>
          <w:szCs w:val="36"/>
          <w:rtl/>
        </w:rPr>
      </w:pPr>
      <w:r w:rsidRPr="00D1036C">
        <w:rPr>
          <w:rFonts w:ascii="Traditional Arabic" w:cs="Traditional Arabic" w:hint="cs"/>
          <w:b/>
          <w:bCs/>
          <w:sz w:val="36"/>
          <w:szCs w:val="36"/>
          <w:rtl/>
        </w:rPr>
        <w:t>الدليل</w:t>
      </w:r>
      <w:r w:rsidR="003D611C">
        <w:rPr>
          <w:rFonts w:ascii="Traditional Arabic" w:cs="Traditional Arabic" w:hint="cs"/>
          <w:b/>
          <w:bCs/>
          <w:sz w:val="36"/>
          <w:szCs w:val="36"/>
          <w:rtl/>
        </w:rPr>
        <w:t xml:space="preserve"> الرابع</w:t>
      </w:r>
      <w:r w:rsidRPr="00D1036C">
        <w:rPr>
          <w:rFonts w:ascii="Traditional Arabic" w:cs="Traditional Arabic" w:hint="cs"/>
          <w:b/>
          <w:bCs/>
          <w:sz w:val="36"/>
          <w:szCs w:val="36"/>
          <w:rtl/>
        </w:rPr>
        <w:t xml:space="preserve">: </w:t>
      </w:r>
      <w:r w:rsidRPr="00D1036C">
        <w:rPr>
          <w:rFonts w:ascii="Traditional Arabic" w:cs="Traditional Arabic" w:hint="cs"/>
          <w:sz w:val="36"/>
          <w:szCs w:val="36"/>
          <w:rtl/>
        </w:rPr>
        <w:t>عن عل</w:t>
      </w:r>
      <w:r w:rsidR="00335C6D">
        <w:rPr>
          <w:rFonts w:ascii="Traditional Arabic" w:cs="Traditional Arabic" w:hint="cs"/>
          <w:sz w:val="36"/>
          <w:szCs w:val="36"/>
          <w:rtl/>
        </w:rPr>
        <w:t>ي</w:t>
      </w:r>
      <w:r w:rsidR="00FE09CF">
        <w:rPr>
          <w:rFonts w:asciiTheme="minorHAnsi" w:hAnsiTheme="minorHAnsi" w:cs="Traditional Arabic"/>
          <w:sz w:val="36"/>
          <w:szCs w:val="36"/>
        </w:rPr>
        <w:t xml:space="preserve"> </w:t>
      </w:r>
      <w:r w:rsidR="00FE09CF">
        <w:rPr>
          <w:rFonts w:ascii="Traditional Arabic" w:cs="Traditional Arabic" w:hint="cs"/>
          <w:sz w:val="36"/>
          <w:szCs w:val="36"/>
        </w:rPr>
        <w:sym w:font="AGA Arabesque" w:char="F074"/>
      </w:r>
      <w:r w:rsidR="00FE09CF">
        <w:rPr>
          <w:rFonts w:ascii="Traditional Arabic" w:cs="Traditional Arabic" w:hint="cs"/>
          <w:sz w:val="36"/>
          <w:szCs w:val="36"/>
          <w:rtl/>
        </w:rPr>
        <w:t>قال:</w:t>
      </w:r>
      <w:r w:rsidRPr="00D1036C">
        <w:rPr>
          <w:rFonts w:ascii="Traditional Arabic" w:cs="Traditional Arabic" w:hint="cs"/>
          <w:sz w:val="36"/>
          <w:szCs w:val="36"/>
          <w:rtl/>
        </w:rPr>
        <w:t xml:space="preserve">كان النبي </w:t>
      </w:r>
      <w:r w:rsidR="00FE09CF">
        <w:rPr>
          <w:rFonts w:ascii="Traditional Arabic" w:cs="Traditional Arabic" w:hint="cs"/>
          <w:sz w:val="36"/>
          <w:szCs w:val="36"/>
        </w:rPr>
        <w:sym w:font="AGA Arabesque" w:char="F072"/>
      </w:r>
      <w:r w:rsidRPr="00D1036C">
        <w:rPr>
          <w:rFonts w:ascii="Traditional Arabic" w:cs="Traditional Arabic" w:hint="cs"/>
          <w:sz w:val="36"/>
          <w:szCs w:val="36"/>
          <w:rtl/>
        </w:rPr>
        <w:t xml:space="preserve"> وأهله يغتسلون من إناء واحد, ولا يغتسل أحدهما بفضل صاحبه</w:t>
      </w:r>
      <w:r w:rsidRPr="00D1036C">
        <w:rPr>
          <w:rStyle w:val="ae"/>
          <w:rFonts w:hint="cs"/>
          <w:sz w:val="36"/>
          <w:szCs w:val="36"/>
          <w:rtl/>
        </w:rPr>
        <w:t>(</w:t>
      </w:r>
      <w:r w:rsidRPr="00D1036C">
        <w:rPr>
          <w:rStyle w:val="ae"/>
          <w:sz w:val="36"/>
          <w:szCs w:val="36"/>
          <w:rtl/>
        </w:rPr>
        <w:footnoteReference w:id="55"/>
      </w:r>
      <w:r w:rsidRPr="00D1036C">
        <w:rPr>
          <w:rStyle w:val="ae"/>
          <w:rFonts w:hint="cs"/>
          <w:sz w:val="36"/>
          <w:szCs w:val="36"/>
          <w:rtl/>
        </w:rPr>
        <w:t>)</w:t>
      </w:r>
      <w:r w:rsidRPr="00D1036C">
        <w:rPr>
          <w:rFonts w:ascii="Traditional Arabic" w:cs="Traditional Arabic" w:hint="cs"/>
          <w:b/>
          <w:bCs/>
          <w:sz w:val="36"/>
          <w:szCs w:val="36"/>
          <w:rtl/>
        </w:rPr>
        <w:t>.</w:t>
      </w:r>
    </w:p>
    <w:p w:rsidR="00A920C9" w:rsidRPr="00D1036C" w:rsidRDefault="00A920C9" w:rsidP="00954D84">
      <w:pPr>
        <w:widowControl w:val="0"/>
        <w:jc w:val="both"/>
        <w:rPr>
          <w:rFonts w:cs="Traditional Arabic"/>
          <w:sz w:val="36"/>
          <w:szCs w:val="36"/>
          <w:rtl/>
        </w:rPr>
      </w:pPr>
      <w:r w:rsidRPr="00D1036C">
        <w:rPr>
          <w:rFonts w:cs="Traditional Arabic" w:hint="cs"/>
          <w:b/>
          <w:bCs/>
          <w:sz w:val="36"/>
          <w:szCs w:val="36"/>
          <w:rtl/>
        </w:rPr>
        <w:t>الدليل ال</w:t>
      </w:r>
      <w:r w:rsidR="00066E12" w:rsidRPr="00D1036C">
        <w:rPr>
          <w:rFonts w:cs="Traditional Arabic" w:hint="cs"/>
          <w:b/>
          <w:bCs/>
          <w:sz w:val="36"/>
          <w:szCs w:val="36"/>
          <w:rtl/>
        </w:rPr>
        <w:t>خامس</w:t>
      </w:r>
      <w:r w:rsidR="00385BE5" w:rsidRPr="00D1036C">
        <w:rPr>
          <w:rFonts w:cs="Traditional Arabic" w:hint="cs"/>
          <w:sz w:val="36"/>
          <w:szCs w:val="36"/>
          <w:rtl/>
        </w:rPr>
        <w:t>: عن حميد الحميري قال</w:t>
      </w:r>
      <w:r w:rsidRPr="00D1036C">
        <w:rPr>
          <w:rFonts w:cs="Traditional Arabic" w:hint="cs"/>
          <w:sz w:val="36"/>
          <w:szCs w:val="36"/>
          <w:rtl/>
        </w:rPr>
        <w:t>: لقيت</w:t>
      </w:r>
      <w:r w:rsidR="00614350" w:rsidRPr="00D1036C">
        <w:rPr>
          <w:rFonts w:cs="Traditional Arabic" w:hint="cs"/>
          <w:sz w:val="36"/>
          <w:szCs w:val="36"/>
          <w:rtl/>
        </w:rPr>
        <w:t>ُ</w:t>
      </w:r>
      <w:r w:rsidRPr="00D1036C">
        <w:rPr>
          <w:rFonts w:cs="Traditional Arabic" w:hint="cs"/>
          <w:sz w:val="36"/>
          <w:szCs w:val="36"/>
          <w:rtl/>
        </w:rPr>
        <w:t xml:space="preserve"> رجلا صحب النبي </w:t>
      </w:r>
      <w:r w:rsidR="00FE09CF">
        <w:rPr>
          <w:rFonts w:cs="Traditional Arabic" w:hint="cs"/>
          <w:sz w:val="36"/>
          <w:szCs w:val="36"/>
        </w:rPr>
        <w:sym w:font="AGA Arabesque" w:char="F072"/>
      </w:r>
      <w:r w:rsidRPr="00D1036C">
        <w:rPr>
          <w:rFonts w:cs="Traditional Arabic" w:hint="cs"/>
          <w:sz w:val="36"/>
          <w:szCs w:val="36"/>
          <w:rtl/>
        </w:rPr>
        <w:t xml:space="preserve"> </w:t>
      </w:r>
      <w:r w:rsidR="00385BE5" w:rsidRPr="00D1036C">
        <w:rPr>
          <w:rFonts w:cs="Traditional Arabic" w:hint="cs"/>
          <w:sz w:val="36"/>
          <w:szCs w:val="36"/>
          <w:rtl/>
        </w:rPr>
        <w:t>أ</w:t>
      </w:r>
      <w:r w:rsidR="00FE09CF">
        <w:rPr>
          <w:rFonts w:cs="Traditional Arabic" w:hint="cs"/>
          <w:sz w:val="36"/>
          <w:szCs w:val="36"/>
          <w:rtl/>
        </w:rPr>
        <w:t>ر</w:t>
      </w:r>
      <w:r w:rsidR="00385BE5" w:rsidRPr="00D1036C">
        <w:rPr>
          <w:rFonts w:cs="Traditional Arabic" w:hint="cs"/>
          <w:sz w:val="36"/>
          <w:szCs w:val="36"/>
          <w:rtl/>
        </w:rPr>
        <w:t>بع سنين كما صحبه أبو هريرة قال</w:t>
      </w:r>
      <w:r w:rsidR="00335C6D">
        <w:rPr>
          <w:rFonts w:cs="Traditional Arabic" w:hint="cs"/>
          <w:sz w:val="36"/>
          <w:szCs w:val="36"/>
          <w:rtl/>
        </w:rPr>
        <w:t>:</w:t>
      </w:r>
      <w:r w:rsidRPr="00D1036C">
        <w:rPr>
          <w:rFonts w:cs="Traditional Arabic" w:hint="cs"/>
          <w:sz w:val="36"/>
          <w:szCs w:val="36"/>
          <w:rtl/>
        </w:rPr>
        <w:t xml:space="preserve">نهى رسول الله </w:t>
      </w:r>
      <w:r w:rsidR="00FE09CF">
        <w:rPr>
          <w:rFonts w:cs="Traditional Arabic" w:hint="cs"/>
          <w:sz w:val="36"/>
          <w:szCs w:val="36"/>
        </w:rPr>
        <w:sym w:font="AGA Arabesque" w:char="F072"/>
      </w:r>
      <w:r w:rsidRPr="00D1036C">
        <w:rPr>
          <w:rFonts w:cs="Traditional Arabic" w:hint="cs"/>
          <w:sz w:val="36"/>
          <w:szCs w:val="36"/>
          <w:rtl/>
        </w:rPr>
        <w:t xml:space="preserve"> أن تغتسل المرأة بفضل الرجل</w:t>
      </w:r>
      <w:r w:rsidR="00223EEE" w:rsidRPr="00D1036C">
        <w:rPr>
          <w:rFonts w:cs="Traditional Arabic" w:hint="cs"/>
          <w:sz w:val="36"/>
          <w:szCs w:val="36"/>
          <w:rtl/>
        </w:rPr>
        <w:t xml:space="preserve">, أو يغتسل الرجل </w:t>
      </w:r>
      <w:r w:rsidR="00223EEE" w:rsidRPr="00D1036C">
        <w:rPr>
          <w:rFonts w:cs="Traditional Arabic" w:hint="cs"/>
          <w:sz w:val="36"/>
          <w:szCs w:val="36"/>
          <w:rtl/>
        </w:rPr>
        <w:lastRenderedPageBreak/>
        <w:t>بفضل المرأة</w:t>
      </w:r>
      <w:r w:rsidRPr="00D1036C">
        <w:rPr>
          <w:rFonts w:cs="Traditional Arabic" w:hint="cs"/>
          <w:sz w:val="36"/>
          <w:szCs w:val="36"/>
          <w:rtl/>
        </w:rPr>
        <w:t>, وليغترفا جميعا</w:t>
      </w:r>
      <w:r w:rsidR="00D6364D" w:rsidRPr="00D1036C">
        <w:rPr>
          <w:rStyle w:val="ae"/>
          <w:rFonts w:hint="cs"/>
          <w:sz w:val="36"/>
          <w:szCs w:val="36"/>
          <w:rtl/>
        </w:rPr>
        <w:t>(</w:t>
      </w:r>
      <w:r w:rsidR="00D6364D" w:rsidRPr="00D1036C">
        <w:rPr>
          <w:rStyle w:val="ae"/>
          <w:sz w:val="36"/>
          <w:szCs w:val="36"/>
          <w:rtl/>
        </w:rPr>
        <w:footnoteReference w:id="56"/>
      </w:r>
      <w:r w:rsidR="00D6364D" w:rsidRPr="00D1036C">
        <w:rPr>
          <w:rStyle w:val="ae"/>
          <w:rFonts w:hint="cs"/>
          <w:sz w:val="36"/>
          <w:szCs w:val="36"/>
          <w:rtl/>
        </w:rPr>
        <w:t>)</w:t>
      </w:r>
      <w:r w:rsidR="00D6364D" w:rsidRPr="00D1036C">
        <w:rPr>
          <w:rFonts w:cs="Traditional Arabic" w:hint="cs"/>
          <w:sz w:val="36"/>
          <w:szCs w:val="36"/>
          <w:rtl/>
        </w:rPr>
        <w:t>.</w:t>
      </w:r>
    </w:p>
    <w:p w:rsidR="00157913" w:rsidRPr="00D1036C" w:rsidRDefault="003D611C" w:rsidP="00954D84">
      <w:pPr>
        <w:widowControl w:val="0"/>
        <w:jc w:val="both"/>
        <w:rPr>
          <w:rFonts w:cs="Traditional Arabic"/>
          <w:b/>
          <w:bCs/>
          <w:sz w:val="36"/>
          <w:szCs w:val="36"/>
          <w:rtl/>
        </w:rPr>
      </w:pPr>
      <w:r>
        <w:rPr>
          <w:rFonts w:cs="Traditional Arabic" w:hint="cs"/>
          <w:b/>
          <w:bCs/>
          <w:sz w:val="36"/>
          <w:szCs w:val="36"/>
          <w:rtl/>
        </w:rPr>
        <w:t>الدليل السادس</w:t>
      </w:r>
      <w:r w:rsidR="00157913" w:rsidRPr="00D1036C">
        <w:rPr>
          <w:rFonts w:cs="Traditional Arabic" w:hint="cs"/>
          <w:b/>
          <w:bCs/>
          <w:sz w:val="36"/>
          <w:szCs w:val="36"/>
          <w:rtl/>
        </w:rPr>
        <w:t xml:space="preserve">: </w:t>
      </w:r>
      <w:r w:rsidR="00157913" w:rsidRPr="00D1036C">
        <w:rPr>
          <w:rFonts w:ascii="Traditional Arabic" w:cs="Traditional Arabic" w:hint="cs"/>
          <w:sz w:val="36"/>
          <w:szCs w:val="36"/>
          <w:rtl/>
        </w:rPr>
        <w:t xml:space="preserve">عن عائشة </w:t>
      </w:r>
      <w:r w:rsidR="00FE09CF">
        <w:rPr>
          <w:rFonts w:ascii="CTraditional Arabic" w:hAnsi="CTraditional Arabic" w:cs="Traditional Arabic" w:hint="cs"/>
          <w:sz w:val="36"/>
          <w:szCs w:val="36"/>
          <w:rtl/>
        </w:rPr>
        <w:t xml:space="preserve">رضي الله </w:t>
      </w:r>
      <w:r w:rsidR="004C6B07" w:rsidRPr="00D1036C">
        <w:rPr>
          <w:rFonts w:ascii="CTraditional Arabic" w:hAnsi="CTraditional Arabic" w:cs="Traditional Arabic" w:hint="cs"/>
          <w:sz w:val="36"/>
          <w:szCs w:val="36"/>
          <w:rtl/>
        </w:rPr>
        <w:t xml:space="preserve">عنها </w:t>
      </w:r>
      <w:r w:rsidR="00335C6D">
        <w:rPr>
          <w:rFonts w:ascii="Traditional Arabic" w:cs="Traditional Arabic" w:hint="cs"/>
          <w:sz w:val="36"/>
          <w:szCs w:val="36"/>
          <w:rtl/>
        </w:rPr>
        <w:t>قالت:</w:t>
      </w:r>
      <w:r w:rsidR="00157913" w:rsidRPr="00D1036C">
        <w:rPr>
          <w:rFonts w:ascii="Traditional Arabic" w:cs="Traditional Arabic" w:hint="cs"/>
          <w:sz w:val="36"/>
          <w:szCs w:val="36"/>
          <w:rtl/>
        </w:rPr>
        <w:t xml:space="preserve">كنت أغتسل أنا ورسول الله </w:t>
      </w:r>
      <w:r w:rsidR="00FE09CF">
        <w:rPr>
          <w:rFonts w:ascii="CTraditional Arabic" w:hAnsi="CTraditional Arabic" w:cs="Traditional Arabic" w:hint="cs"/>
          <w:sz w:val="36"/>
          <w:szCs w:val="36"/>
        </w:rPr>
        <w:sym w:font="AGA Arabesque" w:char="F072"/>
      </w:r>
      <w:r w:rsidR="004C6B07" w:rsidRPr="00D1036C">
        <w:rPr>
          <w:rFonts w:ascii="CTraditional Arabic" w:hAnsi="CTraditional Arabic" w:cs="Traditional Arabic" w:hint="cs"/>
          <w:sz w:val="36"/>
          <w:szCs w:val="36"/>
          <w:rtl/>
        </w:rPr>
        <w:t xml:space="preserve"> </w:t>
      </w:r>
      <w:r w:rsidR="00157913" w:rsidRPr="00D1036C">
        <w:rPr>
          <w:rFonts w:ascii="Traditional Arabic" w:cs="Traditional Arabic" w:hint="cs"/>
          <w:sz w:val="36"/>
          <w:szCs w:val="36"/>
          <w:rtl/>
        </w:rPr>
        <w:t>من إناء بيني وبينه واحد</w:t>
      </w:r>
      <w:r w:rsidR="00F47E31" w:rsidRPr="00D1036C">
        <w:rPr>
          <w:rFonts w:ascii="Traditional Arabic" w:cs="Traditional Arabic" w:hint="cs"/>
          <w:sz w:val="36"/>
          <w:szCs w:val="36"/>
          <w:rtl/>
        </w:rPr>
        <w:fldChar w:fldCharType="begin"/>
      </w:r>
      <w:r w:rsidR="00157913" w:rsidRPr="00D1036C">
        <w:rPr>
          <w:rFonts w:cs="Traditional Arabic"/>
          <w:sz w:val="36"/>
          <w:szCs w:val="36"/>
        </w:rPr>
        <w:instrText xml:space="preserve"> XE "</w:instrText>
      </w:r>
      <w:r w:rsidR="00157913" w:rsidRPr="00D1036C">
        <w:rPr>
          <w:rFonts w:ascii="Traditional Arabic" w:cs="Traditional Arabic" w:hint="cs"/>
          <w:sz w:val="36"/>
          <w:szCs w:val="36"/>
          <w:rtl/>
        </w:rPr>
        <w:instrText xml:space="preserve">كنت أغتسل أنا ورسول الله </w:instrText>
      </w:r>
      <w:r w:rsidR="00157913" w:rsidRPr="00D1036C">
        <w:rPr>
          <w:rFonts w:ascii="CTraditional Arabic" w:hAnsi="CTraditional Arabic" w:cs="Traditional Arabic" w:hint="cs"/>
          <w:sz w:val="36"/>
          <w:szCs w:val="36"/>
          <w:rtl/>
        </w:rPr>
        <w:instrText xml:space="preserve">&gt; </w:instrText>
      </w:r>
      <w:r w:rsidR="00157913" w:rsidRPr="00D1036C">
        <w:rPr>
          <w:rFonts w:ascii="Traditional Arabic" w:cs="Traditional Arabic" w:hint="cs"/>
          <w:sz w:val="36"/>
          <w:szCs w:val="36"/>
          <w:rtl/>
        </w:rPr>
        <w:instrText>من إناء بيني وبينه واحد</w:instrText>
      </w:r>
      <w:r w:rsidR="00157913" w:rsidRPr="00D1036C">
        <w:rPr>
          <w:rFonts w:cs="Traditional Arabic"/>
          <w:sz w:val="36"/>
          <w:szCs w:val="36"/>
        </w:rPr>
        <w:instrText>" \r "</w:instrText>
      </w:r>
      <w:r w:rsidR="00157913" w:rsidRPr="00D1036C">
        <w:rPr>
          <w:rFonts w:cs="Traditional Arabic" w:hint="cs"/>
          <w:sz w:val="36"/>
          <w:szCs w:val="36"/>
          <w:rtl/>
        </w:rPr>
        <w:instrText>ح</w:instrText>
      </w:r>
      <w:r w:rsidR="00157913" w:rsidRPr="00D1036C">
        <w:rPr>
          <w:rFonts w:cs="Traditional Arabic"/>
          <w:sz w:val="36"/>
          <w:szCs w:val="36"/>
        </w:rPr>
        <w:instrText xml:space="preserve">" </w:instrText>
      </w:r>
      <w:r w:rsidR="00F47E31" w:rsidRPr="00D1036C">
        <w:rPr>
          <w:rFonts w:ascii="Traditional Arabic" w:cs="Traditional Arabic" w:hint="cs"/>
          <w:sz w:val="36"/>
          <w:szCs w:val="36"/>
          <w:rtl/>
        </w:rPr>
        <w:fldChar w:fldCharType="end"/>
      </w:r>
      <w:r w:rsidR="00157913" w:rsidRPr="00D1036C">
        <w:rPr>
          <w:rFonts w:ascii="Traditional Arabic" w:cs="Traditional Arabic" w:hint="cs"/>
          <w:sz w:val="36"/>
          <w:szCs w:val="36"/>
          <w:rtl/>
        </w:rPr>
        <w:t>، ف</w:t>
      </w:r>
      <w:r w:rsidR="00066E12" w:rsidRPr="00D1036C">
        <w:rPr>
          <w:rFonts w:ascii="Traditional Arabic" w:cs="Traditional Arabic" w:hint="cs"/>
          <w:sz w:val="36"/>
          <w:szCs w:val="36"/>
          <w:rtl/>
        </w:rPr>
        <w:t>َ</w:t>
      </w:r>
      <w:r w:rsidR="00660676" w:rsidRPr="00D1036C">
        <w:rPr>
          <w:rFonts w:ascii="Traditional Arabic" w:cs="Traditional Arabic" w:hint="cs"/>
          <w:sz w:val="36"/>
          <w:szCs w:val="36"/>
          <w:rtl/>
        </w:rPr>
        <w:t>ي</w:t>
      </w:r>
      <w:r w:rsidR="00066E12" w:rsidRPr="00D1036C">
        <w:rPr>
          <w:rFonts w:ascii="Traditional Arabic" w:cs="Traditional Arabic" w:hint="cs"/>
          <w:sz w:val="36"/>
          <w:szCs w:val="36"/>
          <w:rtl/>
        </w:rPr>
        <w:t>ُ</w:t>
      </w:r>
      <w:r w:rsidR="00385BE5" w:rsidRPr="00D1036C">
        <w:rPr>
          <w:rFonts w:ascii="Traditional Arabic" w:cs="Traditional Arabic" w:hint="cs"/>
          <w:sz w:val="36"/>
          <w:szCs w:val="36"/>
          <w:rtl/>
        </w:rPr>
        <w:t>بادرني حتى أقول:</w:t>
      </w:r>
      <w:r w:rsidR="00660676" w:rsidRPr="00D1036C">
        <w:rPr>
          <w:rFonts w:ascii="Traditional Arabic" w:cs="Traditional Arabic" w:hint="cs"/>
          <w:sz w:val="36"/>
          <w:szCs w:val="36"/>
          <w:rtl/>
        </w:rPr>
        <w:t xml:space="preserve"> د</w:t>
      </w:r>
      <w:r w:rsidR="00066E12" w:rsidRPr="00D1036C">
        <w:rPr>
          <w:rFonts w:ascii="Traditional Arabic" w:cs="Traditional Arabic" w:hint="cs"/>
          <w:sz w:val="36"/>
          <w:szCs w:val="36"/>
          <w:rtl/>
        </w:rPr>
        <w:t>َ</w:t>
      </w:r>
      <w:r w:rsidR="00660676" w:rsidRPr="00D1036C">
        <w:rPr>
          <w:rFonts w:ascii="Traditional Arabic" w:cs="Traditional Arabic" w:hint="cs"/>
          <w:sz w:val="36"/>
          <w:szCs w:val="36"/>
          <w:rtl/>
        </w:rPr>
        <w:t>ع</w:t>
      </w:r>
      <w:r w:rsidR="00066E12" w:rsidRPr="00D1036C">
        <w:rPr>
          <w:rFonts w:ascii="Traditional Arabic" w:cs="Traditional Arabic" w:hint="cs"/>
          <w:sz w:val="36"/>
          <w:szCs w:val="36"/>
          <w:rtl/>
        </w:rPr>
        <w:t>ْ</w:t>
      </w:r>
      <w:r w:rsidR="00660676" w:rsidRPr="00D1036C">
        <w:rPr>
          <w:rFonts w:ascii="Traditional Arabic" w:cs="Traditional Arabic" w:hint="cs"/>
          <w:sz w:val="36"/>
          <w:szCs w:val="36"/>
          <w:rtl/>
        </w:rPr>
        <w:t xml:space="preserve"> لي، د</w:t>
      </w:r>
      <w:r w:rsidR="00066E12" w:rsidRPr="00D1036C">
        <w:rPr>
          <w:rFonts w:ascii="Traditional Arabic" w:cs="Traditional Arabic" w:hint="cs"/>
          <w:sz w:val="36"/>
          <w:szCs w:val="36"/>
          <w:rtl/>
        </w:rPr>
        <w:t>َ</w:t>
      </w:r>
      <w:r w:rsidR="00660676" w:rsidRPr="00D1036C">
        <w:rPr>
          <w:rFonts w:ascii="Traditional Arabic" w:cs="Traditional Arabic" w:hint="cs"/>
          <w:sz w:val="36"/>
          <w:szCs w:val="36"/>
          <w:rtl/>
        </w:rPr>
        <w:t>ع</w:t>
      </w:r>
      <w:r w:rsidR="00066E12" w:rsidRPr="00D1036C">
        <w:rPr>
          <w:rFonts w:ascii="Traditional Arabic" w:cs="Traditional Arabic" w:hint="cs"/>
          <w:sz w:val="36"/>
          <w:szCs w:val="36"/>
          <w:rtl/>
        </w:rPr>
        <w:t>ْ</w:t>
      </w:r>
      <w:r w:rsidR="00660676" w:rsidRPr="00D1036C">
        <w:rPr>
          <w:rFonts w:ascii="Traditional Arabic" w:cs="Traditional Arabic" w:hint="cs"/>
          <w:sz w:val="36"/>
          <w:szCs w:val="36"/>
          <w:rtl/>
        </w:rPr>
        <w:t xml:space="preserve"> لي. </w:t>
      </w:r>
      <w:r w:rsidR="00385BE5" w:rsidRPr="00D1036C">
        <w:rPr>
          <w:rFonts w:ascii="Traditional Arabic" w:cs="Traditional Arabic" w:hint="cs"/>
          <w:sz w:val="36"/>
          <w:szCs w:val="36"/>
          <w:rtl/>
        </w:rPr>
        <w:t xml:space="preserve">قالت: </w:t>
      </w:r>
      <w:r w:rsidR="00157913" w:rsidRPr="00D1036C">
        <w:rPr>
          <w:rFonts w:ascii="Traditional Arabic" w:cs="Traditional Arabic" w:hint="cs"/>
          <w:sz w:val="36"/>
          <w:szCs w:val="36"/>
          <w:rtl/>
        </w:rPr>
        <w:t>وهما جنبان</w:t>
      </w:r>
      <w:r w:rsidR="00157913" w:rsidRPr="00D1036C">
        <w:rPr>
          <w:rStyle w:val="ae"/>
          <w:rFonts w:hint="cs"/>
          <w:sz w:val="36"/>
          <w:szCs w:val="36"/>
          <w:rtl/>
        </w:rPr>
        <w:t>(</w:t>
      </w:r>
      <w:r w:rsidR="00157913" w:rsidRPr="00D1036C">
        <w:rPr>
          <w:rStyle w:val="ae"/>
          <w:sz w:val="36"/>
          <w:szCs w:val="36"/>
          <w:rtl/>
        </w:rPr>
        <w:footnoteReference w:id="57"/>
      </w:r>
      <w:r w:rsidR="00157913" w:rsidRPr="00D1036C">
        <w:rPr>
          <w:rStyle w:val="ae"/>
          <w:rFonts w:hint="cs"/>
          <w:sz w:val="36"/>
          <w:szCs w:val="36"/>
          <w:rtl/>
        </w:rPr>
        <w:t>)</w:t>
      </w:r>
      <w:r w:rsidR="00660676" w:rsidRPr="00D1036C">
        <w:rPr>
          <w:rStyle w:val="ae"/>
          <w:rFonts w:hint="cs"/>
          <w:sz w:val="36"/>
          <w:szCs w:val="36"/>
          <w:vertAlign w:val="baseline"/>
          <w:rtl/>
        </w:rPr>
        <w:t>.</w:t>
      </w:r>
      <w:r w:rsidR="00157913" w:rsidRPr="00D1036C">
        <w:rPr>
          <w:rFonts w:ascii="Traditional Arabic" w:cs="Traditional Arabic" w:hint="cs"/>
          <w:sz w:val="36"/>
          <w:szCs w:val="36"/>
          <w:rtl/>
        </w:rPr>
        <w:t xml:space="preserve"> </w:t>
      </w:r>
    </w:p>
    <w:p w:rsidR="00157913" w:rsidRPr="00D1036C" w:rsidRDefault="005D3975" w:rsidP="00954D84">
      <w:pPr>
        <w:widowControl w:val="0"/>
        <w:autoSpaceDE w:val="0"/>
        <w:autoSpaceDN w:val="0"/>
        <w:adjustRightInd w:val="0"/>
        <w:jc w:val="both"/>
        <w:rPr>
          <w:rFonts w:ascii="Traditional Arabic" w:cs="Traditional Arabic"/>
          <w:b/>
          <w:bCs/>
          <w:sz w:val="36"/>
          <w:szCs w:val="36"/>
          <w:rtl/>
        </w:rPr>
      </w:pPr>
      <w:r w:rsidRPr="00D1036C">
        <w:rPr>
          <w:rFonts w:ascii="Traditional Arabic" w:cs="Traditional Arabic" w:hint="cs"/>
          <w:b/>
          <w:bCs/>
          <w:sz w:val="36"/>
          <w:szCs w:val="36"/>
          <w:rtl/>
        </w:rPr>
        <w:t>وجه الدلالة من</w:t>
      </w:r>
      <w:r w:rsidR="00B123FD" w:rsidRPr="00D1036C">
        <w:rPr>
          <w:rFonts w:ascii="Traditional Arabic" w:cs="Traditional Arabic" w:hint="cs"/>
          <w:b/>
          <w:bCs/>
          <w:sz w:val="36"/>
          <w:szCs w:val="36"/>
          <w:rtl/>
        </w:rPr>
        <w:t xml:space="preserve"> </w:t>
      </w:r>
      <w:r w:rsidR="00290569" w:rsidRPr="00D1036C">
        <w:rPr>
          <w:rFonts w:ascii="Traditional Arabic" w:cs="Traditional Arabic" w:hint="cs"/>
          <w:b/>
          <w:bCs/>
          <w:sz w:val="36"/>
          <w:szCs w:val="36"/>
          <w:rtl/>
        </w:rPr>
        <w:t>الأحاديث</w:t>
      </w:r>
      <w:r w:rsidR="003D611C">
        <w:rPr>
          <w:rFonts w:ascii="Traditional Arabic" w:cs="Traditional Arabic" w:hint="cs"/>
          <w:b/>
          <w:bCs/>
          <w:sz w:val="36"/>
          <w:szCs w:val="36"/>
          <w:rtl/>
        </w:rPr>
        <w:t xml:space="preserve"> المذكورة</w:t>
      </w:r>
      <w:r w:rsidRPr="00D1036C">
        <w:rPr>
          <w:rFonts w:ascii="Traditional Arabic" w:cs="Traditional Arabic" w:hint="cs"/>
          <w:b/>
          <w:bCs/>
          <w:sz w:val="36"/>
          <w:szCs w:val="36"/>
          <w:rtl/>
        </w:rPr>
        <w:t>:</w:t>
      </w:r>
      <w:r w:rsidR="00B123FD" w:rsidRPr="00D1036C">
        <w:rPr>
          <w:rFonts w:cs="Traditional Arabic" w:hint="cs"/>
          <w:b/>
          <w:bCs/>
          <w:sz w:val="36"/>
          <w:szCs w:val="36"/>
          <w:rtl/>
        </w:rPr>
        <w:t xml:space="preserve"> </w:t>
      </w:r>
      <w:r w:rsidR="00B123FD" w:rsidRPr="00D1036C">
        <w:rPr>
          <w:rFonts w:cs="Traditional Arabic" w:hint="cs"/>
          <w:sz w:val="36"/>
          <w:szCs w:val="36"/>
          <w:rtl/>
        </w:rPr>
        <w:t xml:space="preserve">أن النبي </w:t>
      </w:r>
      <w:r w:rsidR="00FE09CF">
        <w:rPr>
          <w:rFonts w:ascii="CTraditional Arabic" w:hAnsi="CTraditional Arabic" w:cs="Traditional Arabic" w:hint="cs"/>
          <w:sz w:val="36"/>
          <w:szCs w:val="36"/>
        </w:rPr>
        <w:sym w:font="AGA Arabesque" w:char="F072"/>
      </w:r>
      <w:r w:rsidR="00B123FD" w:rsidRPr="00D1036C">
        <w:rPr>
          <w:rFonts w:ascii="CTraditional Arabic" w:hAnsi="CTraditional Arabic" w:cs="Traditional Arabic" w:hint="cs"/>
          <w:sz w:val="36"/>
          <w:szCs w:val="36"/>
          <w:rtl/>
        </w:rPr>
        <w:t xml:space="preserve"> نهى عن تطهر الرجل بفضل طهور المرأة، كما في الحديث الأول</w:t>
      </w:r>
      <w:r w:rsidR="002E2E78" w:rsidRPr="00D1036C">
        <w:rPr>
          <w:rFonts w:ascii="CTraditional Arabic" w:hAnsi="CTraditional Arabic" w:cs="Traditional Arabic" w:hint="cs"/>
          <w:sz w:val="36"/>
          <w:szCs w:val="36"/>
          <w:rtl/>
        </w:rPr>
        <w:t>,</w:t>
      </w:r>
      <w:r w:rsidR="00B123FD" w:rsidRPr="00D1036C">
        <w:rPr>
          <w:rFonts w:ascii="CTraditional Arabic" w:hAnsi="CTraditional Arabic" w:cs="Traditional Arabic" w:hint="cs"/>
          <w:sz w:val="36"/>
          <w:szCs w:val="36"/>
          <w:rtl/>
        </w:rPr>
        <w:t xml:space="preserve"> والثاني</w:t>
      </w:r>
      <w:r w:rsidR="002E2E78" w:rsidRPr="00D1036C">
        <w:rPr>
          <w:rFonts w:ascii="CTraditional Arabic" w:hAnsi="CTraditional Arabic" w:cs="Traditional Arabic" w:hint="cs"/>
          <w:sz w:val="36"/>
          <w:szCs w:val="36"/>
          <w:rtl/>
        </w:rPr>
        <w:t>,</w:t>
      </w:r>
      <w:r w:rsidR="00B123FD" w:rsidRPr="00D1036C">
        <w:rPr>
          <w:rFonts w:ascii="CTraditional Arabic" w:hAnsi="CTraditional Arabic" w:cs="Traditional Arabic" w:hint="cs"/>
          <w:sz w:val="36"/>
          <w:szCs w:val="36"/>
          <w:rtl/>
        </w:rPr>
        <w:t xml:space="preserve"> والثالث</w:t>
      </w:r>
      <w:r w:rsidR="002E2E78" w:rsidRPr="00D1036C">
        <w:rPr>
          <w:rFonts w:ascii="CTraditional Arabic" w:hAnsi="CTraditional Arabic" w:cs="Traditional Arabic" w:hint="cs"/>
          <w:sz w:val="36"/>
          <w:szCs w:val="36"/>
          <w:rtl/>
        </w:rPr>
        <w:t>,</w:t>
      </w:r>
      <w:r w:rsidR="00385BE5" w:rsidRPr="00D1036C">
        <w:rPr>
          <w:rFonts w:ascii="CTraditional Arabic" w:hAnsi="CTraditional Arabic" w:cs="Traditional Arabic" w:hint="cs"/>
          <w:sz w:val="36"/>
          <w:szCs w:val="36"/>
          <w:rtl/>
        </w:rPr>
        <w:t xml:space="preserve"> والرابع, </w:t>
      </w:r>
      <w:r w:rsidR="00B123FD" w:rsidRPr="00D1036C">
        <w:rPr>
          <w:rFonts w:ascii="CTraditional Arabic" w:hAnsi="CTraditional Arabic" w:cs="Traditional Arabic" w:hint="cs"/>
          <w:sz w:val="36"/>
          <w:szCs w:val="36"/>
          <w:rtl/>
        </w:rPr>
        <w:t>والنهي يقتضي التحريم, فدل على عدم ج</w:t>
      </w:r>
      <w:r w:rsidR="00335C6D">
        <w:rPr>
          <w:rFonts w:ascii="CTraditional Arabic" w:hAnsi="CTraditional Arabic" w:cs="Traditional Arabic" w:hint="cs"/>
          <w:sz w:val="36"/>
          <w:szCs w:val="36"/>
          <w:rtl/>
        </w:rPr>
        <w:t xml:space="preserve">وازه, ثم </w:t>
      </w:r>
      <w:r w:rsidR="00385BE5" w:rsidRPr="00D1036C">
        <w:rPr>
          <w:rFonts w:ascii="CTraditional Arabic" w:hAnsi="CTraditional Arabic" w:cs="Traditional Arabic" w:hint="cs"/>
          <w:sz w:val="36"/>
          <w:szCs w:val="36"/>
          <w:rtl/>
        </w:rPr>
        <w:t>قوله:</w:t>
      </w:r>
      <w:r w:rsidR="002E2E78" w:rsidRPr="00D1036C">
        <w:rPr>
          <w:rFonts w:ascii="CTraditional Arabic" w:hAnsi="CTraditional Arabic" w:cs="Traditional Arabic" w:hint="cs"/>
          <w:sz w:val="36"/>
          <w:szCs w:val="36"/>
          <w:rtl/>
        </w:rPr>
        <w:t>"وليغترفا جميعا</w:t>
      </w:r>
      <w:r w:rsidR="00B123FD" w:rsidRPr="00D1036C">
        <w:rPr>
          <w:rFonts w:ascii="CTraditional Arabic" w:hAnsi="CTraditional Arabic" w:cs="Traditional Arabic" w:hint="cs"/>
          <w:sz w:val="36"/>
          <w:szCs w:val="36"/>
          <w:rtl/>
        </w:rPr>
        <w:t>"</w:t>
      </w:r>
      <w:r w:rsidR="00385BE5" w:rsidRPr="00D1036C">
        <w:rPr>
          <w:rFonts w:ascii="Traditional Arabic" w:cs="Traditional Arabic" w:hint="cs"/>
          <w:sz w:val="36"/>
          <w:szCs w:val="36"/>
          <w:rtl/>
        </w:rPr>
        <w:t xml:space="preserve"> في الحديث الخامس</w:t>
      </w:r>
      <w:r w:rsidR="002E2E78" w:rsidRPr="00D1036C">
        <w:rPr>
          <w:rFonts w:ascii="Traditional Arabic" w:cs="Traditional Arabic" w:hint="cs"/>
          <w:sz w:val="36"/>
          <w:szCs w:val="36"/>
          <w:rtl/>
        </w:rPr>
        <w:t>,</w:t>
      </w:r>
      <w:r w:rsidR="00335C6D">
        <w:rPr>
          <w:rFonts w:ascii="Traditional Arabic" w:cs="Traditional Arabic" w:hint="cs"/>
          <w:sz w:val="36"/>
          <w:szCs w:val="36"/>
          <w:rtl/>
        </w:rPr>
        <w:t xml:space="preserve"> ثم بيان قوله</w:t>
      </w:r>
      <w:r w:rsidR="00FE09CF">
        <w:rPr>
          <w:rFonts w:ascii="Traditional Arabic" w:cs="Traditional Arabic" w:hint="cs"/>
          <w:sz w:val="36"/>
          <w:szCs w:val="36"/>
        </w:rPr>
        <w:sym w:font="AGA Arabesque" w:char="F072"/>
      </w:r>
      <w:r w:rsidR="007273A8" w:rsidRPr="00D1036C">
        <w:rPr>
          <w:rFonts w:ascii="Traditional Arabic" w:cs="Traditional Arabic" w:hint="cs"/>
          <w:sz w:val="36"/>
          <w:szCs w:val="36"/>
          <w:rtl/>
        </w:rPr>
        <w:t xml:space="preserve"> هذا</w:t>
      </w:r>
      <w:r w:rsidR="007273A8" w:rsidRPr="00D1036C">
        <w:rPr>
          <w:rFonts w:ascii="Traditional Arabic" w:cs="Traditional Arabic" w:hint="cs"/>
          <w:b/>
          <w:bCs/>
          <w:sz w:val="36"/>
          <w:szCs w:val="36"/>
          <w:rtl/>
        </w:rPr>
        <w:t xml:space="preserve"> </w:t>
      </w:r>
      <w:r w:rsidR="00B123FD" w:rsidRPr="00D1036C">
        <w:rPr>
          <w:rFonts w:ascii="Traditional Arabic" w:cs="Traditional Arabic" w:hint="cs"/>
          <w:sz w:val="36"/>
          <w:szCs w:val="36"/>
          <w:rtl/>
        </w:rPr>
        <w:t>با</w:t>
      </w:r>
      <w:r w:rsidRPr="00D1036C">
        <w:rPr>
          <w:rFonts w:ascii="Traditional Arabic" w:cs="Traditional Arabic" w:hint="cs"/>
          <w:sz w:val="36"/>
          <w:szCs w:val="36"/>
          <w:rtl/>
        </w:rPr>
        <w:t>غتس</w:t>
      </w:r>
      <w:r w:rsidR="00B123FD" w:rsidRPr="00D1036C">
        <w:rPr>
          <w:rFonts w:ascii="Traditional Arabic" w:cs="Traditional Arabic" w:hint="cs"/>
          <w:sz w:val="36"/>
          <w:szCs w:val="36"/>
          <w:rtl/>
        </w:rPr>
        <w:t>ا</w:t>
      </w:r>
      <w:r w:rsidRPr="00D1036C">
        <w:rPr>
          <w:rFonts w:ascii="Traditional Arabic" w:cs="Traditional Arabic" w:hint="cs"/>
          <w:sz w:val="36"/>
          <w:szCs w:val="36"/>
          <w:rtl/>
        </w:rPr>
        <w:t>ل</w:t>
      </w:r>
      <w:r w:rsidR="00B123FD" w:rsidRPr="00D1036C">
        <w:rPr>
          <w:rFonts w:ascii="Traditional Arabic" w:cs="Traditional Arabic" w:hint="cs"/>
          <w:sz w:val="36"/>
          <w:szCs w:val="36"/>
          <w:rtl/>
        </w:rPr>
        <w:t>ه</w:t>
      </w:r>
      <w:r w:rsidRPr="00D1036C">
        <w:rPr>
          <w:rFonts w:ascii="Traditional Arabic" w:cs="Traditional Arabic" w:hint="cs"/>
          <w:sz w:val="36"/>
          <w:szCs w:val="36"/>
          <w:rtl/>
        </w:rPr>
        <w:t xml:space="preserve"> </w:t>
      </w:r>
      <w:r w:rsidR="00B123FD" w:rsidRPr="00D1036C">
        <w:rPr>
          <w:rFonts w:ascii="Traditional Arabic" w:cs="Traditional Arabic" w:hint="cs"/>
          <w:sz w:val="36"/>
          <w:szCs w:val="36"/>
          <w:rtl/>
        </w:rPr>
        <w:t xml:space="preserve">مع </w:t>
      </w:r>
      <w:r w:rsidRPr="00D1036C">
        <w:rPr>
          <w:rFonts w:ascii="Traditional Arabic" w:cs="Traditional Arabic" w:hint="cs"/>
          <w:sz w:val="36"/>
          <w:szCs w:val="36"/>
          <w:rtl/>
        </w:rPr>
        <w:t xml:space="preserve">عائشة </w:t>
      </w:r>
      <w:r w:rsidR="00086F4D">
        <w:rPr>
          <w:rFonts w:ascii="Traditional Arabic" w:cs="Traditional Arabic" w:hint="cs"/>
          <w:sz w:val="36"/>
          <w:szCs w:val="36"/>
          <w:rtl/>
        </w:rPr>
        <w:t>رضي الله عنها</w:t>
      </w:r>
      <w:r w:rsidRPr="00D1036C">
        <w:rPr>
          <w:rFonts w:ascii="Traditional Arabic" w:cs="Traditional Arabic" w:hint="cs"/>
          <w:sz w:val="36"/>
          <w:szCs w:val="36"/>
          <w:rtl/>
        </w:rPr>
        <w:t xml:space="preserve"> </w:t>
      </w:r>
      <w:r w:rsidR="00157913" w:rsidRPr="00D1036C">
        <w:rPr>
          <w:rFonts w:ascii="CTraditional Arabic" w:hAnsi="CTraditional Arabic" w:cs="Traditional Arabic" w:hint="cs"/>
          <w:sz w:val="36"/>
          <w:szCs w:val="36"/>
          <w:rtl/>
        </w:rPr>
        <w:t>معاً</w:t>
      </w:r>
      <w:r w:rsidR="002E2E78" w:rsidRPr="00D1036C">
        <w:rPr>
          <w:rFonts w:ascii="CTraditional Arabic" w:hAnsi="CTraditional Arabic" w:cs="Traditional Arabic" w:hint="cs"/>
          <w:sz w:val="36"/>
          <w:szCs w:val="36"/>
          <w:rtl/>
        </w:rPr>
        <w:t xml:space="preserve"> كما في الحديث السادس </w:t>
      </w:r>
      <w:r w:rsidR="00201B73" w:rsidRPr="00D1036C">
        <w:rPr>
          <w:rFonts w:ascii="CTraditional Arabic" w:hAnsi="CTraditional Arabic" w:cs="Traditional Arabic" w:hint="cs"/>
          <w:sz w:val="36"/>
          <w:szCs w:val="36"/>
          <w:rtl/>
        </w:rPr>
        <w:t>يدل على جواز تطهر الرجل بفضل المرأة إذا شرعا جميعا ولم تَخْلُ المرأة بالماء,</w:t>
      </w:r>
      <w:r w:rsidR="00157913" w:rsidRPr="00D1036C">
        <w:rPr>
          <w:rFonts w:ascii="CTraditional Arabic" w:hAnsi="CTraditional Arabic" w:cs="Traditional Arabic" w:hint="cs"/>
          <w:sz w:val="36"/>
          <w:szCs w:val="36"/>
          <w:rtl/>
        </w:rPr>
        <w:t xml:space="preserve"> فتستثنى هذه الحالة من عموم النه</w:t>
      </w:r>
      <w:r w:rsidR="00201B73" w:rsidRPr="00D1036C">
        <w:rPr>
          <w:rFonts w:ascii="CTraditional Arabic" w:hAnsi="CTraditional Arabic" w:cs="Traditional Arabic" w:hint="cs"/>
          <w:sz w:val="36"/>
          <w:szCs w:val="36"/>
          <w:rtl/>
        </w:rPr>
        <w:t>ى جمعا بين الأدلة</w:t>
      </w:r>
      <w:r w:rsidR="00637659" w:rsidRPr="00D1036C">
        <w:rPr>
          <w:rStyle w:val="ae"/>
          <w:rFonts w:hint="cs"/>
          <w:sz w:val="36"/>
          <w:szCs w:val="36"/>
          <w:rtl/>
        </w:rPr>
        <w:t>(</w:t>
      </w:r>
      <w:r w:rsidR="00637659" w:rsidRPr="00D1036C">
        <w:rPr>
          <w:rStyle w:val="ae"/>
          <w:sz w:val="36"/>
          <w:szCs w:val="36"/>
          <w:rtl/>
        </w:rPr>
        <w:footnoteReference w:id="58"/>
      </w:r>
      <w:r w:rsidR="00C96591" w:rsidRPr="00D1036C">
        <w:rPr>
          <w:rStyle w:val="ae"/>
          <w:rFonts w:hint="cs"/>
          <w:sz w:val="36"/>
          <w:szCs w:val="36"/>
          <w:rtl/>
        </w:rPr>
        <w:t>)</w:t>
      </w:r>
      <w:r w:rsidR="00637659" w:rsidRPr="00D1036C">
        <w:rPr>
          <w:rFonts w:cs="Traditional Arabic" w:hint="cs"/>
          <w:sz w:val="36"/>
          <w:szCs w:val="36"/>
          <w:rtl/>
        </w:rPr>
        <w:t>.</w:t>
      </w:r>
    </w:p>
    <w:p w:rsidR="00BF5E1A" w:rsidRDefault="0061111C" w:rsidP="00954D84">
      <w:pPr>
        <w:autoSpaceDE w:val="0"/>
        <w:autoSpaceDN w:val="0"/>
        <w:adjustRightInd w:val="0"/>
        <w:jc w:val="both"/>
        <w:rPr>
          <w:rFonts w:ascii="Traditional Arabic" w:cs="Traditional Arabic"/>
          <w:sz w:val="36"/>
          <w:szCs w:val="36"/>
          <w:rtl/>
        </w:rPr>
      </w:pPr>
      <w:r w:rsidRPr="00D1036C">
        <w:rPr>
          <w:rFonts w:ascii="Traditional Arabic" w:cs="Traditional Arabic" w:hint="cs"/>
          <w:b/>
          <w:bCs/>
          <w:sz w:val="36"/>
          <w:szCs w:val="36"/>
          <w:rtl/>
        </w:rPr>
        <w:t xml:space="preserve">الدليل </w:t>
      </w:r>
      <w:r w:rsidR="003D611C">
        <w:rPr>
          <w:rFonts w:ascii="Traditional Arabic" w:cs="Traditional Arabic" w:hint="cs"/>
          <w:b/>
          <w:bCs/>
          <w:sz w:val="36"/>
          <w:szCs w:val="36"/>
          <w:rtl/>
        </w:rPr>
        <w:t>السابع</w:t>
      </w:r>
      <w:r w:rsidRPr="00D1036C">
        <w:rPr>
          <w:rFonts w:ascii="Traditional Arabic" w:cs="Traditional Arabic" w:hint="cs"/>
          <w:b/>
          <w:bCs/>
          <w:sz w:val="36"/>
          <w:szCs w:val="36"/>
          <w:rtl/>
        </w:rPr>
        <w:t xml:space="preserve">: </w:t>
      </w:r>
      <w:r w:rsidRPr="00D1036C">
        <w:rPr>
          <w:rFonts w:ascii="Traditional Arabic" w:cs="Traditional Arabic" w:hint="eastAsia"/>
          <w:sz w:val="36"/>
          <w:szCs w:val="36"/>
          <w:rtl/>
        </w:rPr>
        <w:t>عبد</w:t>
      </w:r>
      <w:r w:rsidRPr="00D1036C">
        <w:rPr>
          <w:rFonts w:ascii="Traditional Arabic" w:cs="Traditional Arabic"/>
          <w:sz w:val="36"/>
          <w:szCs w:val="36"/>
          <w:rtl/>
        </w:rPr>
        <w:t xml:space="preserve"> </w:t>
      </w:r>
      <w:r w:rsidRPr="00D1036C">
        <w:rPr>
          <w:rFonts w:ascii="Traditional Arabic" w:cs="Traditional Arabic" w:hint="eastAsia"/>
          <w:sz w:val="36"/>
          <w:szCs w:val="36"/>
          <w:rtl/>
        </w:rPr>
        <w:t>الله</w:t>
      </w:r>
      <w:r w:rsidRPr="00D1036C">
        <w:rPr>
          <w:rFonts w:ascii="Traditional Arabic" w:cs="Traditional Arabic"/>
          <w:sz w:val="36"/>
          <w:szCs w:val="36"/>
          <w:rtl/>
        </w:rPr>
        <w:t xml:space="preserve"> </w:t>
      </w:r>
      <w:r w:rsidRPr="00D1036C">
        <w:rPr>
          <w:rFonts w:ascii="Traditional Arabic" w:cs="Traditional Arabic" w:hint="eastAsia"/>
          <w:sz w:val="36"/>
          <w:szCs w:val="36"/>
          <w:rtl/>
        </w:rPr>
        <w:t>بن</w:t>
      </w:r>
      <w:r w:rsidRPr="00D1036C">
        <w:rPr>
          <w:rFonts w:ascii="Traditional Arabic" w:cs="Traditional Arabic"/>
          <w:sz w:val="36"/>
          <w:szCs w:val="36"/>
          <w:rtl/>
        </w:rPr>
        <w:t xml:space="preserve"> </w:t>
      </w:r>
      <w:r w:rsidRPr="00D1036C">
        <w:rPr>
          <w:rFonts w:ascii="Traditional Arabic" w:cs="Traditional Arabic" w:hint="eastAsia"/>
          <w:sz w:val="36"/>
          <w:szCs w:val="36"/>
          <w:rtl/>
        </w:rPr>
        <w:t>سرجس</w:t>
      </w:r>
      <w:r w:rsidR="00CC0189">
        <w:rPr>
          <w:rFonts w:asciiTheme="minorHAnsi" w:hAnsiTheme="minorHAnsi" w:cs="Traditional Arabic"/>
          <w:sz w:val="36"/>
          <w:szCs w:val="36"/>
        </w:rPr>
        <w:t xml:space="preserve"> </w:t>
      </w:r>
      <w:r w:rsidR="00FE09CF">
        <w:rPr>
          <w:rFonts w:ascii="Traditional Arabic" w:cs="Traditional Arabic" w:hint="cs"/>
          <w:sz w:val="36"/>
          <w:szCs w:val="36"/>
        </w:rPr>
        <w:sym w:font="AGA Arabesque" w:char="F074"/>
      </w:r>
      <w:r w:rsidRPr="00D1036C">
        <w:rPr>
          <w:rFonts w:ascii="Traditional Arabic" w:cs="Traditional Arabic" w:hint="eastAsia"/>
          <w:sz w:val="36"/>
          <w:szCs w:val="36"/>
          <w:rtl/>
        </w:rPr>
        <w:t>قال</w:t>
      </w:r>
      <w:r w:rsidRPr="00D1036C">
        <w:rPr>
          <w:rFonts w:ascii="Traditional Arabic" w:cs="Traditional Arabic" w:hint="cs"/>
          <w:sz w:val="36"/>
          <w:szCs w:val="36"/>
          <w:rtl/>
        </w:rPr>
        <w:t>:"</w:t>
      </w:r>
      <w:r w:rsidRPr="00D1036C">
        <w:rPr>
          <w:rFonts w:ascii="Traditional Arabic" w:cs="Traditional Arabic" w:hint="eastAsia"/>
          <w:sz w:val="36"/>
          <w:szCs w:val="36"/>
          <w:rtl/>
        </w:rPr>
        <w:t>لا</w:t>
      </w:r>
      <w:r w:rsidRPr="00D1036C">
        <w:rPr>
          <w:rFonts w:ascii="Traditional Arabic" w:cs="Traditional Arabic"/>
          <w:sz w:val="36"/>
          <w:szCs w:val="36"/>
          <w:rtl/>
        </w:rPr>
        <w:t xml:space="preserve"> </w:t>
      </w:r>
      <w:r w:rsidRPr="00D1036C">
        <w:rPr>
          <w:rFonts w:ascii="Traditional Arabic" w:cs="Traditional Arabic" w:hint="eastAsia"/>
          <w:sz w:val="36"/>
          <w:szCs w:val="36"/>
          <w:rtl/>
        </w:rPr>
        <w:t>بأس</w:t>
      </w:r>
      <w:r w:rsidRPr="00D1036C">
        <w:rPr>
          <w:rFonts w:ascii="Traditional Arabic" w:cs="Traditional Arabic"/>
          <w:sz w:val="36"/>
          <w:szCs w:val="36"/>
          <w:rtl/>
        </w:rPr>
        <w:t xml:space="preserve"> </w:t>
      </w:r>
      <w:r w:rsidRPr="00D1036C">
        <w:rPr>
          <w:rFonts w:ascii="Traditional Arabic" w:cs="Traditional Arabic" w:hint="eastAsia"/>
          <w:sz w:val="36"/>
          <w:szCs w:val="36"/>
          <w:rtl/>
        </w:rPr>
        <w:t>أن</w:t>
      </w:r>
      <w:r w:rsidRPr="00D1036C">
        <w:rPr>
          <w:rFonts w:ascii="Traditional Arabic" w:cs="Traditional Arabic"/>
          <w:sz w:val="36"/>
          <w:szCs w:val="36"/>
          <w:rtl/>
        </w:rPr>
        <w:t xml:space="preserve"> </w:t>
      </w:r>
      <w:r w:rsidRPr="00D1036C">
        <w:rPr>
          <w:rFonts w:ascii="Traditional Arabic" w:cs="Traditional Arabic" w:hint="eastAsia"/>
          <w:sz w:val="36"/>
          <w:szCs w:val="36"/>
          <w:rtl/>
        </w:rPr>
        <w:t>يغتسل</w:t>
      </w:r>
      <w:r w:rsidRPr="00D1036C">
        <w:rPr>
          <w:rFonts w:ascii="Traditional Arabic" w:cs="Traditional Arabic"/>
          <w:sz w:val="36"/>
          <w:szCs w:val="36"/>
          <w:rtl/>
        </w:rPr>
        <w:t xml:space="preserve"> </w:t>
      </w:r>
      <w:r w:rsidRPr="00D1036C">
        <w:rPr>
          <w:rFonts w:ascii="Traditional Arabic" w:cs="Traditional Arabic" w:hint="eastAsia"/>
          <w:sz w:val="36"/>
          <w:szCs w:val="36"/>
          <w:rtl/>
        </w:rPr>
        <w:t>الرجل</w:t>
      </w:r>
      <w:r w:rsidRPr="00D1036C">
        <w:rPr>
          <w:rFonts w:ascii="Traditional Arabic" w:cs="Traditional Arabic"/>
          <w:sz w:val="36"/>
          <w:szCs w:val="36"/>
          <w:rtl/>
        </w:rPr>
        <w:t xml:space="preserve"> </w:t>
      </w:r>
      <w:r w:rsidRPr="00D1036C">
        <w:rPr>
          <w:rFonts w:ascii="Traditional Arabic" w:cs="Traditional Arabic" w:hint="eastAsia"/>
          <w:sz w:val="36"/>
          <w:szCs w:val="36"/>
          <w:rtl/>
        </w:rPr>
        <w:t>وال</w:t>
      </w:r>
      <w:r w:rsidR="00370DF8" w:rsidRPr="00D1036C">
        <w:rPr>
          <w:rFonts w:ascii="Traditional Arabic" w:cs="Traditional Arabic" w:hint="eastAsia"/>
          <w:sz w:val="36"/>
          <w:szCs w:val="36"/>
          <w:rtl/>
        </w:rPr>
        <w:t>مر</w:t>
      </w:r>
      <w:r w:rsidR="00370DF8" w:rsidRPr="00D1036C">
        <w:rPr>
          <w:rFonts w:ascii="Traditional Arabic" w:cs="Traditional Arabic" w:hint="cs"/>
          <w:sz w:val="36"/>
          <w:szCs w:val="36"/>
          <w:rtl/>
        </w:rPr>
        <w:t>أ</w:t>
      </w:r>
      <w:r w:rsidRPr="00D1036C">
        <w:rPr>
          <w:rFonts w:ascii="Traditional Arabic" w:cs="Traditional Arabic" w:hint="eastAsia"/>
          <w:sz w:val="36"/>
          <w:szCs w:val="36"/>
          <w:rtl/>
        </w:rPr>
        <w:t>ة</w:t>
      </w:r>
      <w:r w:rsidRPr="00D1036C">
        <w:rPr>
          <w:rFonts w:ascii="Traditional Arabic" w:cs="Traditional Arabic"/>
          <w:sz w:val="36"/>
          <w:szCs w:val="36"/>
          <w:rtl/>
        </w:rPr>
        <w:t xml:space="preserve"> </w:t>
      </w:r>
      <w:r w:rsidRPr="00D1036C">
        <w:rPr>
          <w:rFonts w:ascii="Traditional Arabic" w:cs="Traditional Arabic" w:hint="eastAsia"/>
          <w:sz w:val="36"/>
          <w:szCs w:val="36"/>
          <w:rtl/>
        </w:rPr>
        <w:t>من</w:t>
      </w:r>
      <w:r w:rsidRPr="00D1036C">
        <w:rPr>
          <w:rFonts w:ascii="Traditional Arabic" w:cs="Traditional Arabic"/>
          <w:sz w:val="36"/>
          <w:szCs w:val="36"/>
          <w:rtl/>
        </w:rPr>
        <w:t xml:space="preserve"> </w:t>
      </w:r>
      <w:r w:rsidRPr="00D1036C">
        <w:rPr>
          <w:rFonts w:ascii="Traditional Arabic" w:cs="Traditional Arabic" w:hint="eastAsia"/>
          <w:sz w:val="36"/>
          <w:szCs w:val="36"/>
          <w:rtl/>
        </w:rPr>
        <w:t>إناء</w:t>
      </w:r>
      <w:r w:rsidRPr="00D1036C">
        <w:rPr>
          <w:rFonts w:ascii="Traditional Arabic" w:cs="Traditional Arabic"/>
          <w:sz w:val="36"/>
          <w:szCs w:val="36"/>
          <w:rtl/>
        </w:rPr>
        <w:t xml:space="preserve"> </w:t>
      </w:r>
      <w:r w:rsidRPr="00D1036C">
        <w:rPr>
          <w:rFonts w:ascii="Traditional Arabic" w:cs="Traditional Arabic" w:hint="eastAsia"/>
          <w:sz w:val="36"/>
          <w:szCs w:val="36"/>
          <w:rtl/>
        </w:rPr>
        <w:t>واحد</w:t>
      </w:r>
      <w:r w:rsidRPr="00D1036C">
        <w:rPr>
          <w:rFonts w:ascii="Traditional Arabic" w:cs="Traditional Arabic"/>
          <w:sz w:val="36"/>
          <w:szCs w:val="36"/>
          <w:rtl/>
        </w:rPr>
        <w:t xml:space="preserve"> </w:t>
      </w:r>
    </w:p>
    <w:p w:rsidR="00856F1D" w:rsidRDefault="0061111C" w:rsidP="00F81CD4">
      <w:pPr>
        <w:autoSpaceDE w:val="0"/>
        <w:autoSpaceDN w:val="0"/>
        <w:adjustRightInd w:val="0"/>
        <w:spacing w:line="233" w:lineRule="auto"/>
        <w:jc w:val="both"/>
        <w:rPr>
          <w:rFonts w:ascii="Traditional Arabic" w:cs="Traditional Arabic"/>
          <w:b/>
          <w:bCs/>
          <w:sz w:val="36"/>
          <w:szCs w:val="36"/>
          <w:rtl/>
        </w:rPr>
      </w:pPr>
      <w:r w:rsidRPr="00D1036C">
        <w:rPr>
          <w:rFonts w:ascii="Traditional Arabic" w:cs="Traditional Arabic" w:hint="eastAsia"/>
          <w:sz w:val="36"/>
          <w:szCs w:val="36"/>
          <w:rtl/>
        </w:rPr>
        <w:lastRenderedPageBreak/>
        <w:t>فإذا</w:t>
      </w:r>
      <w:r w:rsidRPr="00D1036C">
        <w:rPr>
          <w:rFonts w:ascii="Traditional Arabic" w:cs="Traditional Arabic"/>
          <w:sz w:val="36"/>
          <w:szCs w:val="36"/>
          <w:rtl/>
        </w:rPr>
        <w:t xml:space="preserve"> </w:t>
      </w:r>
      <w:r w:rsidRPr="00D1036C">
        <w:rPr>
          <w:rFonts w:ascii="Traditional Arabic" w:cs="Traditional Arabic" w:hint="eastAsia"/>
          <w:sz w:val="36"/>
          <w:szCs w:val="36"/>
          <w:rtl/>
        </w:rPr>
        <w:t>خلت</w:t>
      </w:r>
      <w:r w:rsidRPr="00D1036C">
        <w:rPr>
          <w:rFonts w:ascii="Traditional Arabic" w:cs="Traditional Arabic"/>
          <w:sz w:val="36"/>
          <w:szCs w:val="36"/>
          <w:rtl/>
        </w:rPr>
        <w:t xml:space="preserve"> </w:t>
      </w:r>
      <w:r w:rsidRPr="00D1036C">
        <w:rPr>
          <w:rFonts w:ascii="Traditional Arabic" w:cs="Traditional Arabic" w:hint="eastAsia"/>
          <w:sz w:val="36"/>
          <w:szCs w:val="36"/>
          <w:rtl/>
        </w:rPr>
        <w:t>به</w:t>
      </w:r>
      <w:r w:rsidRPr="00D1036C">
        <w:rPr>
          <w:rFonts w:ascii="Traditional Arabic" w:cs="Traditional Arabic"/>
          <w:sz w:val="36"/>
          <w:szCs w:val="36"/>
          <w:rtl/>
        </w:rPr>
        <w:t xml:space="preserve"> </w:t>
      </w:r>
      <w:r w:rsidRPr="00D1036C">
        <w:rPr>
          <w:rFonts w:ascii="Traditional Arabic" w:cs="Traditional Arabic" w:hint="eastAsia"/>
          <w:sz w:val="36"/>
          <w:szCs w:val="36"/>
          <w:rtl/>
        </w:rPr>
        <w:t>فلا</w:t>
      </w:r>
      <w:r w:rsidRPr="00D1036C">
        <w:rPr>
          <w:rFonts w:ascii="Traditional Arabic" w:cs="Traditional Arabic"/>
          <w:sz w:val="36"/>
          <w:szCs w:val="36"/>
          <w:rtl/>
        </w:rPr>
        <w:t xml:space="preserve"> </w:t>
      </w:r>
      <w:r w:rsidRPr="00D1036C">
        <w:rPr>
          <w:rFonts w:ascii="Traditional Arabic" w:cs="Traditional Arabic" w:hint="eastAsia"/>
          <w:sz w:val="36"/>
          <w:szCs w:val="36"/>
          <w:rtl/>
        </w:rPr>
        <w:t>تقربه</w:t>
      </w:r>
      <w:r w:rsidRPr="00D1036C">
        <w:rPr>
          <w:rFonts w:ascii="Traditional Arabic" w:cs="Traditional Arabic" w:hint="cs"/>
          <w:sz w:val="36"/>
          <w:szCs w:val="36"/>
          <w:rtl/>
        </w:rPr>
        <w:t>"</w:t>
      </w:r>
      <w:r w:rsidR="006C799C" w:rsidRPr="00D1036C">
        <w:rPr>
          <w:rStyle w:val="ae"/>
          <w:rFonts w:hint="cs"/>
          <w:sz w:val="36"/>
          <w:szCs w:val="36"/>
          <w:rtl/>
        </w:rPr>
        <w:t>(</w:t>
      </w:r>
      <w:r w:rsidR="006C799C" w:rsidRPr="00D1036C">
        <w:rPr>
          <w:rStyle w:val="ae"/>
          <w:sz w:val="36"/>
          <w:szCs w:val="36"/>
          <w:rtl/>
        </w:rPr>
        <w:footnoteReference w:id="59"/>
      </w:r>
      <w:r w:rsidR="00C96591" w:rsidRPr="00D1036C">
        <w:rPr>
          <w:rStyle w:val="ae"/>
          <w:rFonts w:hint="cs"/>
          <w:sz w:val="36"/>
          <w:szCs w:val="36"/>
          <w:rtl/>
        </w:rPr>
        <w:t>)</w:t>
      </w:r>
      <w:r w:rsidR="006C799C" w:rsidRPr="00D1036C">
        <w:rPr>
          <w:rFonts w:ascii="Traditional Arabic" w:cs="Traditional Arabic" w:hint="cs"/>
          <w:b/>
          <w:bCs/>
          <w:sz w:val="36"/>
          <w:szCs w:val="36"/>
          <w:rtl/>
        </w:rPr>
        <w:t>.</w:t>
      </w:r>
    </w:p>
    <w:p w:rsidR="00856F1D" w:rsidRDefault="00370DF8" w:rsidP="00F81CD4">
      <w:pPr>
        <w:autoSpaceDE w:val="0"/>
        <w:autoSpaceDN w:val="0"/>
        <w:adjustRightInd w:val="0"/>
        <w:spacing w:line="233" w:lineRule="auto"/>
        <w:jc w:val="both"/>
        <w:rPr>
          <w:rFonts w:ascii="Traditional Arabic" w:cs="Traditional Arabic"/>
          <w:sz w:val="36"/>
          <w:szCs w:val="36"/>
          <w:rtl/>
        </w:rPr>
      </w:pPr>
      <w:r w:rsidRPr="00D1036C">
        <w:rPr>
          <w:rFonts w:ascii="Traditional Arabic" w:cs="Traditional Arabic" w:hint="cs"/>
          <w:b/>
          <w:bCs/>
          <w:sz w:val="36"/>
          <w:szCs w:val="36"/>
          <w:rtl/>
        </w:rPr>
        <w:t xml:space="preserve">وجه الدلالة : </w:t>
      </w:r>
      <w:r w:rsidR="002E61FC" w:rsidRPr="00D1036C">
        <w:rPr>
          <w:rFonts w:ascii="Traditional Arabic" w:cs="Traditional Arabic" w:hint="cs"/>
          <w:sz w:val="36"/>
          <w:szCs w:val="36"/>
          <w:rtl/>
        </w:rPr>
        <w:t>قوله "</w:t>
      </w:r>
      <w:r w:rsidRPr="00D1036C">
        <w:rPr>
          <w:rFonts w:ascii="Traditional Arabic" w:cs="Traditional Arabic" w:hint="cs"/>
          <w:sz w:val="36"/>
          <w:szCs w:val="36"/>
          <w:rtl/>
        </w:rPr>
        <w:t>فإذا خل</w:t>
      </w:r>
      <w:r w:rsidR="002E61FC" w:rsidRPr="00D1036C">
        <w:rPr>
          <w:rFonts w:ascii="Traditional Arabic" w:cs="Traditional Arabic" w:hint="cs"/>
          <w:sz w:val="36"/>
          <w:szCs w:val="36"/>
          <w:rtl/>
        </w:rPr>
        <w:t>ت به فلا تقربه</w:t>
      </w:r>
      <w:r w:rsidR="00CC0189">
        <w:rPr>
          <w:rFonts w:ascii="Traditional Arabic" w:cs="Traditional Arabic" w:hint="cs"/>
          <w:sz w:val="36"/>
          <w:szCs w:val="36"/>
          <w:rtl/>
        </w:rPr>
        <w:t>"</w:t>
      </w:r>
      <w:r w:rsidRPr="00D1036C">
        <w:rPr>
          <w:rFonts w:ascii="Traditional Arabic" w:cs="Traditional Arabic" w:hint="cs"/>
          <w:sz w:val="36"/>
          <w:szCs w:val="36"/>
          <w:rtl/>
        </w:rPr>
        <w:t>دليل على</w:t>
      </w:r>
      <w:r w:rsidR="002E61FC" w:rsidRPr="00D1036C">
        <w:rPr>
          <w:rFonts w:ascii="Traditional Arabic" w:cs="Traditional Arabic" w:hint="cs"/>
          <w:sz w:val="36"/>
          <w:szCs w:val="36"/>
          <w:rtl/>
        </w:rPr>
        <w:t xml:space="preserve"> أن </w:t>
      </w:r>
      <w:r w:rsidRPr="00D1036C">
        <w:rPr>
          <w:rFonts w:ascii="Traditional Arabic" w:cs="Traditional Arabic" w:hint="cs"/>
          <w:sz w:val="36"/>
          <w:szCs w:val="36"/>
          <w:rtl/>
        </w:rPr>
        <w:t>النهي خاص في حالة خلو المرأة</w:t>
      </w:r>
    </w:p>
    <w:p w:rsidR="0061111C" w:rsidRPr="00D1036C" w:rsidRDefault="00370DF8" w:rsidP="00F81CD4">
      <w:pPr>
        <w:autoSpaceDE w:val="0"/>
        <w:autoSpaceDN w:val="0"/>
        <w:adjustRightInd w:val="0"/>
        <w:spacing w:line="233" w:lineRule="auto"/>
        <w:jc w:val="both"/>
        <w:rPr>
          <w:rFonts w:ascii="Traditional Arabic" w:cs="Traditional Arabic"/>
          <w:b/>
          <w:bCs/>
          <w:sz w:val="36"/>
          <w:szCs w:val="36"/>
          <w:rtl/>
        </w:rPr>
      </w:pPr>
      <w:r w:rsidRPr="00D1036C">
        <w:rPr>
          <w:rFonts w:ascii="Traditional Arabic" w:cs="Traditional Arabic" w:hint="cs"/>
          <w:sz w:val="36"/>
          <w:szCs w:val="36"/>
          <w:rtl/>
        </w:rPr>
        <w:t xml:space="preserve"> بالطهور فقط</w:t>
      </w:r>
      <w:r w:rsidR="00E27827" w:rsidRPr="00D1036C">
        <w:rPr>
          <w:rStyle w:val="ae"/>
          <w:rFonts w:hint="cs"/>
          <w:sz w:val="36"/>
          <w:szCs w:val="36"/>
          <w:rtl/>
        </w:rPr>
        <w:t>(</w:t>
      </w:r>
      <w:r w:rsidR="00E27827" w:rsidRPr="00D1036C">
        <w:rPr>
          <w:rStyle w:val="ae"/>
          <w:sz w:val="36"/>
          <w:szCs w:val="36"/>
          <w:rtl/>
        </w:rPr>
        <w:footnoteReference w:id="60"/>
      </w:r>
      <w:r w:rsidR="00E27827" w:rsidRPr="00D1036C">
        <w:rPr>
          <w:rStyle w:val="ae"/>
          <w:rFonts w:hint="cs"/>
          <w:sz w:val="36"/>
          <w:szCs w:val="36"/>
          <w:rtl/>
        </w:rPr>
        <w:t>)</w:t>
      </w:r>
      <w:r w:rsidRPr="00D1036C">
        <w:rPr>
          <w:rFonts w:ascii="Traditional Arabic" w:cs="Traditional Arabic" w:hint="cs"/>
          <w:sz w:val="36"/>
          <w:szCs w:val="36"/>
          <w:rtl/>
        </w:rPr>
        <w:t>.</w:t>
      </w:r>
    </w:p>
    <w:p w:rsidR="006154AF" w:rsidRPr="00D1036C" w:rsidRDefault="00996CF9" w:rsidP="00F81CD4">
      <w:pPr>
        <w:widowControl w:val="0"/>
        <w:autoSpaceDE w:val="0"/>
        <w:autoSpaceDN w:val="0"/>
        <w:adjustRightInd w:val="0"/>
        <w:spacing w:line="233" w:lineRule="auto"/>
        <w:jc w:val="both"/>
        <w:rPr>
          <w:rFonts w:ascii="Traditional Arabic" w:cs="Traditional Arabic"/>
          <w:b/>
          <w:bCs/>
          <w:sz w:val="36"/>
          <w:szCs w:val="36"/>
          <w:rtl/>
        </w:rPr>
      </w:pPr>
      <w:r w:rsidRPr="00D1036C">
        <w:rPr>
          <w:rFonts w:ascii="Traditional Arabic" w:cs="Traditional Arabic" w:hint="cs"/>
          <w:b/>
          <w:bCs/>
          <w:sz w:val="36"/>
          <w:szCs w:val="36"/>
          <w:rtl/>
        </w:rPr>
        <w:t>أدلة ال</w:t>
      </w:r>
      <w:r w:rsidR="003D611C">
        <w:rPr>
          <w:rFonts w:ascii="Traditional Arabic" w:cs="Traditional Arabic" w:hint="cs"/>
          <w:b/>
          <w:bCs/>
          <w:sz w:val="36"/>
          <w:szCs w:val="36"/>
          <w:rtl/>
        </w:rPr>
        <w:t>قول الرابع</w:t>
      </w:r>
      <w:r w:rsidR="00015749" w:rsidRPr="00D1036C">
        <w:rPr>
          <w:rFonts w:ascii="Traditional Arabic" w:cs="Traditional Arabic" w:hint="cs"/>
          <w:b/>
          <w:bCs/>
          <w:sz w:val="36"/>
          <w:szCs w:val="36"/>
          <w:rtl/>
        </w:rPr>
        <w:t xml:space="preserve">: </w:t>
      </w:r>
      <w:r w:rsidR="00157913" w:rsidRPr="00D1036C">
        <w:rPr>
          <w:rFonts w:ascii="Traditional Arabic" w:cs="Traditional Arabic" w:hint="cs"/>
          <w:b/>
          <w:bCs/>
          <w:sz w:val="36"/>
          <w:szCs w:val="36"/>
          <w:rtl/>
        </w:rPr>
        <w:t xml:space="preserve"> </w:t>
      </w:r>
    </w:p>
    <w:p w:rsidR="00157913" w:rsidRPr="00D1036C" w:rsidRDefault="003D611C" w:rsidP="00F81CD4">
      <w:pPr>
        <w:widowControl w:val="0"/>
        <w:autoSpaceDE w:val="0"/>
        <w:autoSpaceDN w:val="0"/>
        <w:adjustRightInd w:val="0"/>
        <w:spacing w:line="233" w:lineRule="auto"/>
        <w:jc w:val="both"/>
        <w:rPr>
          <w:rFonts w:ascii="Traditional Arabic" w:cs="Traditional Arabic"/>
          <w:b/>
          <w:bCs/>
          <w:sz w:val="36"/>
          <w:szCs w:val="36"/>
          <w:rtl/>
        </w:rPr>
      </w:pPr>
      <w:r>
        <w:rPr>
          <w:rFonts w:ascii="Traditional Arabic" w:cs="Traditional Arabic" w:hint="cs"/>
          <w:b/>
          <w:bCs/>
          <w:sz w:val="36"/>
          <w:szCs w:val="36"/>
          <w:rtl/>
        </w:rPr>
        <w:t>الدليل الأول</w:t>
      </w:r>
      <w:r w:rsidR="006154AF" w:rsidRPr="00D1036C">
        <w:rPr>
          <w:rFonts w:ascii="Traditional Arabic" w:cs="Traditional Arabic" w:hint="cs"/>
          <w:b/>
          <w:bCs/>
          <w:sz w:val="36"/>
          <w:szCs w:val="36"/>
          <w:rtl/>
        </w:rPr>
        <w:t>:</w:t>
      </w:r>
      <w:r w:rsidR="00FD79A4" w:rsidRPr="00D1036C">
        <w:rPr>
          <w:rFonts w:ascii="Traditional Arabic" w:cs="Traditional Arabic" w:hint="cs"/>
          <w:sz w:val="36"/>
          <w:szCs w:val="36"/>
          <w:rtl/>
        </w:rPr>
        <w:t>عن الحكم بن عمرو</w:t>
      </w:r>
      <w:r w:rsidR="00BF5E1A">
        <w:rPr>
          <w:rFonts w:ascii="CTraditional Arabic" w:hAnsi="CTraditional Arabic" w:cs="Traditional Arabic" w:hint="cs"/>
          <w:sz w:val="36"/>
          <w:szCs w:val="36"/>
        </w:rPr>
        <w:sym w:font="AGA Arabesque" w:char="F074"/>
      </w:r>
      <w:r w:rsidR="00F47E31" w:rsidRPr="00D1036C">
        <w:rPr>
          <w:rFonts w:cs="Traditional Arabic"/>
          <w:sz w:val="36"/>
          <w:szCs w:val="36"/>
          <w:rtl/>
        </w:rPr>
        <w:fldChar w:fldCharType="begin"/>
      </w:r>
      <w:r w:rsidR="00FD79A4" w:rsidRPr="00D1036C">
        <w:rPr>
          <w:rFonts w:cs="Traditional Arabic"/>
          <w:sz w:val="36"/>
          <w:szCs w:val="36"/>
        </w:rPr>
        <w:instrText xml:space="preserve"> XE "</w:instrText>
      </w:r>
      <w:r w:rsidR="00FD79A4" w:rsidRPr="00D1036C">
        <w:rPr>
          <w:rFonts w:ascii="Traditional Arabic" w:cs="Traditional Arabic" w:hint="cs"/>
          <w:sz w:val="36"/>
          <w:szCs w:val="36"/>
          <w:rtl/>
        </w:rPr>
        <w:instrText>الحكم بن عمرو</w:instrText>
      </w:r>
      <w:r w:rsidR="00FD79A4" w:rsidRPr="00D1036C">
        <w:rPr>
          <w:rFonts w:cs="Traditional Arabic"/>
          <w:sz w:val="36"/>
          <w:szCs w:val="36"/>
        </w:rPr>
        <w:instrText>" \r "</w:instrText>
      </w:r>
      <w:r w:rsidR="00FD79A4" w:rsidRPr="00D1036C">
        <w:rPr>
          <w:rFonts w:cs="Traditional Arabic" w:hint="cs"/>
          <w:sz w:val="36"/>
          <w:szCs w:val="36"/>
          <w:rtl/>
        </w:rPr>
        <w:instrText>ع</w:instrText>
      </w:r>
      <w:r w:rsidR="00FD79A4" w:rsidRPr="00D1036C">
        <w:rPr>
          <w:rFonts w:cs="Traditional Arabic"/>
          <w:sz w:val="36"/>
          <w:szCs w:val="36"/>
        </w:rPr>
        <w:instrText xml:space="preserve">" </w:instrText>
      </w:r>
      <w:r w:rsidR="00F47E31" w:rsidRPr="00D1036C">
        <w:rPr>
          <w:rFonts w:cs="Traditional Arabic"/>
          <w:sz w:val="36"/>
          <w:szCs w:val="36"/>
          <w:rtl/>
        </w:rPr>
        <w:fldChar w:fldCharType="end"/>
      </w:r>
      <w:r w:rsidR="00F47E31" w:rsidRPr="00D1036C">
        <w:rPr>
          <w:rFonts w:cs="Traditional Arabic"/>
          <w:sz w:val="36"/>
          <w:szCs w:val="36"/>
        </w:rPr>
        <w:fldChar w:fldCharType="begin"/>
      </w:r>
      <w:r w:rsidR="00FD79A4" w:rsidRPr="00D1036C">
        <w:rPr>
          <w:rFonts w:cs="Traditional Arabic"/>
          <w:sz w:val="36"/>
          <w:szCs w:val="36"/>
        </w:rPr>
        <w:instrText xml:space="preserve"> XE "</w:instrText>
      </w:r>
      <w:r w:rsidR="00FD79A4" w:rsidRPr="00D1036C">
        <w:rPr>
          <w:rFonts w:ascii="Traditional Arabic" w:cs="Traditional Arabic" w:hint="cs"/>
          <w:sz w:val="36"/>
          <w:szCs w:val="36"/>
          <w:rtl/>
        </w:rPr>
        <w:instrText>الحكم بن عمرو</w:instrText>
      </w:r>
      <w:r w:rsidR="00FD79A4" w:rsidRPr="00D1036C">
        <w:rPr>
          <w:rFonts w:cs="Traditional Arabic"/>
          <w:sz w:val="36"/>
          <w:szCs w:val="36"/>
        </w:rPr>
        <w:instrText>" \r "</w:instrText>
      </w:r>
      <w:r w:rsidR="00FD79A4" w:rsidRPr="00D1036C">
        <w:rPr>
          <w:rFonts w:cs="Traditional Arabic" w:hint="cs"/>
          <w:sz w:val="36"/>
          <w:szCs w:val="36"/>
          <w:rtl/>
        </w:rPr>
        <w:instrText>ع</w:instrText>
      </w:r>
      <w:r w:rsidR="00FD79A4" w:rsidRPr="00D1036C">
        <w:rPr>
          <w:rFonts w:cs="Traditional Arabic"/>
          <w:sz w:val="36"/>
          <w:szCs w:val="36"/>
        </w:rPr>
        <w:instrText xml:space="preserve">" </w:instrText>
      </w:r>
      <w:r w:rsidR="00F47E31" w:rsidRPr="00D1036C">
        <w:rPr>
          <w:rFonts w:cs="Traditional Arabic"/>
          <w:sz w:val="36"/>
          <w:szCs w:val="36"/>
        </w:rPr>
        <w:fldChar w:fldCharType="end"/>
      </w:r>
      <w:r w:rsidR="00FD79A4" w:rsidRPr="00D1036C">
        <w:rPr>
          <w:rFonts w:ascii="Traditional Arabic" w:cs="Traditional Arabic" w:hint="cs"/>
          <w:sz w:val="36"/>
          <w:szCs w:val="36"/>
          <w:rtl/>
        </w:rPr>
        <w:t>أن النبي</w:t>
      </w:r>
      <w:r w:rsidR="00FE09CF">
        <w:rPr>
          <w:rFonts w:ascii="CTraditional Arabic" w:hAnsi="CTraditional Arabic" w:cs="Traditional Arabic" w:hint="cs"/>
          <w:sz w:val="36"/>
          <w:szCs w:val="36"/>
        </w:rPr>
        <w:sym w:font="AGA Arabesque" w:char="F072"/>
      </w:r>
      <w:r w:rsidR="00FD79A4" w:rsidRPr="00D1036C">
        <w:rPr>
          <w:rFonts w:ascii="CTraditional Arabic" w:hAnsi="CTraditional Arabic" w:cs="Traditional Arabic" w:hint="cs"/>
          <w:sz w:val="36"/>
          <w:szCs w:val="36"/>
          <w:rtl/>
        </w:rPr>
        <w:t xml:space="preserve"> </w:t>
      </w:r>
      <w:r w:rsidR="00FD79A4" w:rsidRPr="00D1036C">
        <w:rPr>
          <w:rFonts w:ascii="Traditional Arabic" w:cs="Traditional Arabic" w:hint="cs"/>
          <w:sz w:val="36"/>
          <w:szCs w:val="36"/>
          <w:rtl/>
        </w:rPr>
        <w:t>نهى أن يتوضأ الرجل</w:t>
      </w:r>
      <w:r w:rsidR="00F47E31" w:rsidRPr="00D1036C">
        <w:rPr>
          <w:rFonts w:ascii="Traditional Arabic" w:cs="Traditional Arabic" w:hint="cs"/>
          <w:sz w:val="36"/>
          <w:szCs w:val="36"/>
          <w:rtl/>
        </w:rPr>
        <w:fldChar w:fldCharType="begin"/>
      </w:r>
      <w:r w:rsidR="00FD79A4" w:rsidRPr="00D1036C">
        <w:rPr>
          <w:rFonts w:cs="Traditional Arabic"/>
          <w:sz w:val="36"/>
          <w:szCs w:val="36"/>
        </w:rPr>
        <w:instrText xml:space="preserve"> XE "</w:instrText>
      </w:r>
      <w:r w:rsidR="00FD79A4" w:rsidRPr="00D1036C">
        <w:rPr>
          <w:rFonts w:ascii="Traditional Arabic" w:cs="Traditional Arabic" w:hint="cs"/>
          <w:sz w:val="36"/>
          <w:szCs w:val="36"/>
          <w:rtl/>
        </w:rPr>
        <w:instrText>أن النبي</w:instrText>
      </w:r>
      <w:r w:rsidR="00FD79A4" w:rsidRPr="00D1036C">
        <w:rPr>
          <w:rFonts w:ascii="CTraditional Arabic" w:hAnsi="CTraditional Arabic" w:cs="Traditional Arabic" w:hint="cs"/>
          <w:sz w:val="36"/>
          <w:szCs w:val="36"/>
          <w:rtl/>
        </w:rPr>
        <w:instrText xml:space="preserve">&gt;  </w:instrText>
      </w:r>
      <w:r w:rsidR="00FD79A4" w:rsidRPr="00D1036C">
        <w:rPr>
          <w:rFonts w:ascii="Traditional Arabic" w:cs="Traditional Arabic" w:hint="cs"/>
          <w:sz w:val="36"/>
          <w:szCs w:val="36"/>
          <w:rtl/>
        </w:rPr>
        <w:instrText xml:space="preserve"> نهى أن يتوضأ الرجل</w:instrText>
      </w:r>
      <w:r w:rsidR="00FD79A4" w:rsidRPr="00D1036C">
        <w:rPr>
          <w:rFonts w:cs="Traditional Arabic"/>
          <w:sz w:val="36"/>
          <w:szCs w:val="36"/>
        </w:rPr>
        <w:instrText>" \r "</w:instrText>
      </w:r>
      <w:r w:rsidR="00FD79A4" w:rsidRPr="00D1036C">
        <w:rPr>
          <w:rFonts w:cs="Traditional Arabic" w:hint="cs"/>
          <w:sz w:val="36"/>
          <w:szCs w:val="36"/>
          <w:rtl/>
        </w:rPr>
        <w:instrText>ح</w:instrText>
      </w:r>
      <w:r w:rsidR="00FD79A4" w:rsidRPr="00D1036C">
        <w:rPr>
          <w:rFonts w:cs="Traditional Arabic"/>
          <w:sz w:val="36"/>
          <w:szCs w:val="36"/>
        </w:rPr>
        <w:instrText xml:space="preserve">" </w:instrText>
      </w:r>
      <w:r w:rsidR="00F47E31" w:rsidRPr="00D1036C">
        <w:rPr>
          <w:rFonts w:ascii="Traditional Arabic" w:cs="Traditional Arabic" w:hint="cs"/>
          <w:sz w:val="36"/>
          <w:szCs w:val="36"/>
          <w:rtl/>
        </w:rPr>
        <w:fldChar w:fldCharType="end"/>
      </w:r>
      <w:r w:rsidR="00FD79A4" w:rsidRPr="00D1036C">
        <w:rPr>
          <w:rFonts w:ascii="Traditional Arabic" w:cs="Traditional Arabic" w:hint="cs"/>
          <w:sz w:val="36"/>
          <w:szCs w:val="36"/>
          <w:rtl/>
        </w:rPr>
        <w:t xml:space="preserve"> بفضل طهور المرأة</w:t>
      </w:r>
      <w:r w:rsidR="00FD79A4" w:rsidRPr="00D1036C">
        <w:rPr>
          <w:rStyle w:val="ae"/>
          <w:rFonts w:hint="cs"/>
          <w:sz w:val="36"/>
          <w:szCs w:val="36"/>
          <w:rtl/>
        </w:rPr>
        <w:t>(</w:t>
      </w:r>
      <w:r w:rsidR="00FD79A4" w:rsidRPr="00D1036C">
        <w:rPr>
          <w:rStyle w:val="ae"/>
          <w:sz w:val="36"/>
          <w:szCs w:val="36"/>
          <w:rtl/>
        </w:rPr>
        <w:footnoteReference w:id="61"/>
      </w:r>
      <w:r w:rsidR="00FD79A4" w:rsidRPr="00D1036C">
        <w:rPr>
          <w:rStyle w:val="ae"/>
          <w:rFonts w:hint="cs"/>
          <w:sz w:val="36"/>
          <w:szCs w:val="36"/>
          <w:rtl/>
        </w:rPr>
        <w:t>)</w:t>
      </w:r>
      <w:r w:rsidR="00660676" w:rsidRPr="00D1036C">
        <w:rPr>
          <w:rFonts w:cs="Traditional Arabic" w:hint="cs"/>
          <w:sz w:val="36"/>
          <w:szCs w:val="36"/>
          <w:rtl/>
        </w:rPr>
        <w:t>.</w:t>
      </w:r>
    </w:p>
    <w:p w:rsidR="006154AF" w:rsidRPr="00D1036C" w:rsidRDefault="003D611C" w:rsidP="00F81CD4">
      <w:pPr>
        <w:widowControl w:val="0"/>
        <w:autoSpaceDE w:val="0"/>
        <w:autoSpaceDN w:val="0"/>
        <w:adjustRightInd w:val="0"/>
        <w:spacing w:line="233" w:lineRule="auto"/>
        <w:jc w:val="both"/>
        <w:rPr>
          <w:rFonts w:ascii="CTraditional Arabic" w:hAnsi="CTraditional Arabic" w:cs="Traditional Arabic"/>
          <w:b/>
          <w:bCs/>
          <w:sz w:val="36"/>
          <w:szCs w:val="36"/>
          <w:rtl/>
        </w:rPr>
      </w:pPr>
      <w:r>
        <w:rPr>
          <w:rFonts w:ascii="Traditional Arabic" w:cs="Traditional Arabic" w:hint="cs"/>
          <w:b/>
          <w:bCs/>
          <w:sz w:val="36"/>
          <w:szCs w:val="36"/>
          <w:rtl/>
        </w:rPr>
        <w:t>الدليل الثاني</w:t>
      </w:r>
      <w:r w:rsidR="006154AF" w:rsidRPr="00D1036C">
        <w:rPr>
          <w:rFonts w:ascii="Traditional Arabic" w:cs="Traditional Arabic" w:hint="cs"/>
          <w:b/>
          <w:bCs/>
          <w:sz w:val="36"/>
          <w:szCs w:val="36"/>
          <w:rtl/>
        </w:rPr>
        <w:t>:</w:t>
      </w:r>
      <w:r w:rsidR="00CA293F">
        <w:rPr>
          <w:rFonts w:ascii="Traditional Arabic" w:cs="Traditional Arabic" w:hint="cs"/>
          <w:b/>
          <w:bCs/>
          <w:sz w:val="36"/>
          <w:szCs w:val="36"/>
          <w:rtl/>
        </w:rPr>
        <w:t xml:space="preserve"> </w:t>
      </w:r>
      <w:r w:rsidR="006154AF" w:rsidRPr="00D1036C">
        <w:rPr>
          <w:rFonts w:ascii="Traditional Arabic" w:cs="Traditional Arabic" w:hint="cs"/>
          <w:sz w:val="36"/>
          <w:szCs w:val="36"/>
          <w:rtl/>
        </w:rPr>
        <w:t>عن عبد الله بن سرجس</w:t>
      </w:r>
      <w:r w:rsidR="00F47E31" w:rsidRPr="00D1036C">
        <w:rPr>
          <w:rFonts w:ascii="Traditional Arabic" w:cs="Traditional Arabic" w:hint="cs"/>
          <w:sz w:val="36"/>
          <w:szCs w:val="36"/>
          <w:rtl/>
        </w:rPr>
        <w:fldChar w:fldCharType="begin"/>
      </w:r>
      <w:r w:rsidR="006154AF" w:rsidRPr="00D1036C">
        <w:rPr>
          <w:rFonts w:cs="Traditional Arabic"/>
          <w:sz w:val="36"/>
          <w:szCs w:val="36"/>
        </w:rPr>
        <w:instrText xml:space="preserve"> XE "</w:instrText>
      </w:r>
      <w:r w:rsidR="006154AF" w:rsidRPr="00D1036C">
        <w:rPr>
          <w:rFonts w:ascii="Traditional Arabic" w:cs="Traditional Arabic" w:hint="cs"/>
          <w:sz w:val="36"/>
          <w:szCs w:val="36"/>
          <w:rtl/>
        </w:rPr>
        <w:instrText>عبد الله بن سرجس</w:instrText>
      </w:r>
      <w:r w:rsidR="006154AF" w:rsidRPr="00D1036C">
        <w:rPr>
          <w:rFonts w:cs="Traditional Arabic"/>
          <w:sz w:val="36"/>
          <w:szCs w:val="36"/>
        </w:rPr>
        <w:instrText>" \r "</w:instrText>
      </w:r>
      <w:r w:rsidR="006154AF" w:rsidRPr="00D1036C">
        <w:rPr>
          <w:rFonts w:cs="Traditional Arabic" w:hint="cs"/>
          <w:sz w:val="36"/>
          <w:szCs w:val="36"/>
          <w:rtl/>
        </w:rPr>
        <w:instrText>ع</w:instrText>
      </w:r>
      <w:r w:rsidR="006154AF" w:rsidRPr="00D1036C">
        <w:rPr>
          <w:rFonts w:cs="Traditional Arabic"/>
          <w:sz w:val="36"/>
          <w:szCs w:val="36"/>
        </w:rPr>
        <w:instrText xml:space="preserve">" </w:instrText>
      </w:r>
      <w:r w:rsidR="00F47E31" w:rsidRPr="00D1036C">
        <w:rPr>
          <w:rFonts w:ascii="Traditional Arabic" w:cs="Traditional Arabic" w:hint="cs"/>
          <w:sz w:val="36"/>
          <w:szCs w:val="36"/>
          <w:rtl/>
        </w:rPr>
        <w:fldChar w:fldCharType="end"/>
      </w:r>
      <w:r w:rsidR="00FE09CF">
        <w:rPr>
          <w:rFonts w:ascii="CTraditional Arabic" w:hAnsi="CTraditional Arabic" w:cs="Traditional Arabic" w:hint="cs"/>
          <w:sz w:val="36"/>
          <w:szCs w:val="36"/>
        </w:rPr>
        <w:sym w:font="AGA Arabesque" w:char="F074"/>
      </w:r>
      <w:r w:rsidR="00CC0189">
        <w:rPr>
          <w:rFonts w:ascii="Traditional Arabic" w:cs="Traditional Arabic" w:hint="cs"/>
          <w:sz w:val="36"/>
          <w:szCs w:val="36"/>
          <w:rtl/>
        </w:rPr>
        <w:t xml:space="preserve"> </w:t>
      </w:r>
      <w:r w:rsidR="006154AF" w:rsidRPr="00D1036C">
        <w:rPr>
          <w:rFonts w:ascii="Traditional Arabic" w:cs="Traditional Arabic" w:hint="cs"/>
          <w:sz w:val="36"/>
          <w:szCs w:val="36"/>
          <w:rtl/>
        </w:rPr>
        <w:t xml:space="preserve">أن النبي </w:t>
      </w:r>
      <w:r w:rsidR="00FE09CF">
        <w:rPr>
          <w:rFonts w:ascii="CTraditional Arabic" w:hAnsi="CTraditional Arabic" w:cs="Traditional Arabic" w:hint="cs"/>
          <w:sz w:val="36"/>
          <w:szCs w:val="36"/>
        </w:rPr>
        <w:sym w:font="AGA Arabesque" w:char="F072"/>
      </w:r>
      <w:r w:rsidR="00FD79A4" w:rsidRPr="00D1036C">
        <w:rPr>
          <w:rFonts w:ascii="CTraditional Arabic" w:hAnsi="CTraditional Arabic" w:cs="Traditional Arabic" w:hint="cs"/>
          <w:sz w:val="36"/>
          <w:szCs w:val="36"/>
          <w:rtl/>
        </w:rPr>
        <w:t xml:space="preserve"> </w:t>
      </w:r>
      <w:r w:rsidR="006154AF" w:rsidRPr="00D1036C">
        <w:rPr>
          <w:rFonts w:ascii="Traditional Arabic" w:cs="Traditional Arabic" w:hint="cs"/>
          <w:sz w:val="36"/>
          <w:szCs w:val="36"/>
          <w:rtl/>
        </w:rPr>
        <w:t>نهى أن يغتسل الرجل</w:t>
      </w:r>
      <w:r w:rsidR="00F47E31" w:rsidRPr="00D1036C">
        <w:rPr>
          <w:rFonts w:ascii="Traditional Arabic" w:cs="Traditional Arabic" w:hint="cs"/>
          <w:sz w:val="36"/>
          <w:szCs w:val="36"/>
          <w:rtl/>
        </w:rPr>
        <w:fldChar w:fldCharType="begin"/>
      </w:r>
      <w:r w:rsidR="006154AF" w:rsidRPr="00D1036C">
        <w:rPr>
          <w:rFonts w:cs="Traditional Arabic"/>
          <w:sz w:val="36"/>
          <w:szCs w:val="36"/>
        </w:rPr>
        <w:instrText xml:space="preserve"> XE "</w:instrText>
      </w:r>
      <w:r w:rsidR="006154AF" w:rsidRPr="00D1036C">
        <w:rPr>
          <w:rFonts w:ascii="Traditional Arabic" w:cs="Traditional Arabic" w:hint="cs"/>
          <w:sz w:val="36"/>
          <w:szCs w:val="36"/>
          <w:rtl/>
        </w:rPr>
        <w:instrText xml:space="preserve">أن النبي </w:instrText>
      </w:r>
      <w:r w:rsidR="006154AF" w:rsidRPr="00D1036C">
        <w:rPr>
          <w:rFonts w:ascii="CTraditional Arabic" w:hAnsi="CTraditional Arabic" w:cs="Traditional Arabic" w:hint="cs"/>
          <w:sz w:val="36"/>
          <w:szCs w:val="36"/>
          <w:rtl/>
        </w:rPr>
        <w:instrText>&gt;</w:instrText>
      </w:r>
      <w:r w:rsidR="006154AF" w:rsidRPr="00D1036C">
        <w:rPr>
          <w:rFonts w:ascii="Traditional Arabic" w:cs="Traditional Arabic" w:hint="cs"/>
          <w:sz w:val="36"/>
          <w:szCs w:val="36"/>
          <w:rtl/>
        </w:rPr>
        <w:instrText>نهى أن يغتسل الرجل</w:instrText>
      </w:r>
      <w:r w:rsidR="006154AF" w:rsidRPr="00D1036C">
        <w:rPr>
          <w:rFonts w:cs="Traditional Arabic"/>
          <w:sz w:val="36"/>
          <w:szCs w:val="36"/>
        </w:rPr>
        <w:instrText xml:space="preserve">" </w:instrText>
      </w:r>
      <w:r w:rsidR="00F47E31" w:rsidRPr="00D1036C">
        <w:rPr>
          <w:rFonts w:ascii="Traditional Arabic" w:cs="Traditional Arabic" w:hint="cs"/>
          <w:sz w:val="36"/>
          <w:szCs w:val="36"/>
          <w:rtl/>
        </w:rPr>
        <w:fldChar w:fldCharType="end"/>
      </w:r>
      <w:r w:rsidR="006154AF" w:rsidRPr="00D1036C">
        <w:rPr>
          <w:rFonts w:ascii="Traditional Arabic" w:cs="Traditional Arabic" w:hint="cs"/>
          <w:sz w:val="36"/>
          <w:szCs w:val="36"/>
          <w:rtl/>
        </w:rPr>
        <w:t xml:space="preserve"> بفضل وضوء المرأة</w:t>
      </w:r>
      <w:r w:rsidR="006154AF" w:rsidRPr="00D1036C">
        <w:rPr>
          <w:rFonts w:cs="Traditional Arabic" w:hint="cs"/>
          <w:sz w:val="36"/>
          <w:szCs w:val="36"/>
          <w:rtl/>
        </w:rPr>
        <w:t xml:space="preserve"> </w:t>
      </w:r>
      <w:r w:rsidR="006154AF" w:rsidRPr="00D1036C">
        <w:rPr>
          <w:rStyle w:val="ae"/>
          <w:rFonts w:hint="cs"/>
          <w:sz w:val="36"/>
          <w:szCs w:val="36"/>
          <w:rtl/>
        </w:rPr>
        <w:t>(</w:t>
      </w:r>
      <w:r w:rsidR="006154AF" w:rsidRPr="00D1036C">
        <w:rPr>
          <w:rStyle w:val="ae"/>
          <w:sz w:val="36"/>
          <w:szCs w:val="36"/>
          <w:rtl/>
        </w:rPr>
        <w:footnoteReference w:id="62"/>
      </w:r>
      <w:r w:rsidR="006154AF" w:rsidRPr="00D1036C">
        <w:rPr>
          <w:rStyle w:val="ae"/>
          <w:rFonts w:hint="cs"/>
          <w:sz w:val="36"/>
          <w:szCs w:val="36"/>
          <w:rtl/>
        </w:rPr>
        <w:t>)</w:t>
      </w:r>
      <w:r w:rsidR="00520B32" w:rsidRPr="00D1036C">
        <w:rPr>
          <w:rFonts w:ascii="CTraditional Arabic" w:hAnsi="CTraditional Arabic" w:cs="Traditional Arabic" w:hint="cs"/>
          <w:b/>
          <w:bCs/>
          <w:sz w:val="36"/>
          <w:szCs w:val="36"/>
          <w:rtl/>
        </w:rPr>
        <w:t>.</w:t>
      </w:r>
    </w:p>
    <w:p w:rsidR="000B6699" w:rsidRPr="00D1036C" w:rsidRDefault="000B6699" w:rsidP="00F81CD4">
      <w:pPr>
        <w:widowControl w:val="0"/>
        <w:autoSpaceDE w:val="0"/>
        <w:autoSpaceDN w:val="0"/>
        <w:adjustRightInd w:val="0"/>
        <w:spacing w:line="233" w:lineRule="auto"/>
        <w:jc w:val="both"/>
        <w:rPr>
          <w:rFonts w:ascii="CTraditional Arabic" w:hAnsi="CTraditional Arabic" w:cs="Traditional Arabic"/>
          <w:b/>
          <w:bCs/>
          <w:sz w:val="36"/>
          <w:szCs w:val="36"/>
          <w:rtl/>
        </w:rPr>
      </w:pPr>
      <w:r w:rsidRPr="00D1036C">
        <w:rPr>
          <w:rFonts w:ascii="CTraditional Arabic" w:hAnsi="CTraditional Arabic" w:cs="Traditional Arabic" w:hint="cs"/>
          <w:b/>
          <w:bCs/>
          <w:sz w:val="36"/>
          <w:szCs w:val="36"/>
          <w:rtl/>
        </w:rPr>
        <w:t>الدليل الثالث:</w:t>
      </w:r>
      <w:r w:rsidRPr="00D1036C">
        <w:rPr>
          <w:rFonts w:ascii="Traditional Arabic" w:cs="Traditional Arabic" w:hint="cs"/>
          <w:sz w:val="36"/>
          <w:szCs w:val="36"/>
          <w:rtl/>
        </w:rPr>
        <w:t>عن ابن عباس</w:t>
      </w:r>
      <w:r w:rsidRPr="00D1036C">
        <w:rPr>
          <w:rFonts w:ascii="CTraditional Arabic" w:hAnsi="CTraditional Arabic" w:cs="Traditional Arabic" w:hint="cs"/>
          <w:sz w:val="36"/>
          <w:szCs w:val="36"/>
          <w:rtl/>
        </w:rPr>
        <w:t xml:space="preserve"> </w:t>
      </w:r>
      <w:r w:rsidR="00CC0189">
        <w:rPr>
          <w:rFonts w:ascii="CTraditional Arabic" w:hAnsi="CTraditional Arabic" w:cs="Traditional Arabic" w:hint="cs"/>
          <w:sz w:val="36"/>
          <w:szCs w:val="36"/>
          <w:rtl/>
        </w:rPr>
        <w:t>رضي الله عنهما</w:t>
      </w:r>
      <w:r w:rsidRPr="00D1036C">
        <w:rPr>
          <w:rFonts w:ascii="Traditional Arabic" w:cs="Traditional Arabic" w:hint="cs"/>
          <w:sz w:val="36"/>
          <w:szCs w:val="36"/>
          <w:rtl/>
        </w:rPr>
        <w:t xml:space="preserve"> أنَّ رسول الله</w:t>
      </w:r>
      <w:r w:rsidR="00FE09CF">
        <w:rPr>
          <w:rFonts w:ascii="CTraditional Arabic" w:hAnsi="CTraditional Arabic" w:cs="Traditional Arabic" w:hint="cs"/>
          <w:sz w:val="36"/>
          <w:szCs w:val="36"/>
        </w:rPr>
        <w:sym w:font="AGA Arabesque" w:char="F072"/>
      </w:r>
      <w:r w:rsidRPr="00D1036C">
        <w:rPr>
          <w:rFonts w:ascii="Traditional Arabic" w:cs="Traditional Arabic" w:hint="cs"/>
          <w:sz w:val="36"/>
          <w:szCs w:val="36"/>
          <w:rtl/>
        </w:rPr>
        <w:t>كان يغتسل بفضل ميمونة</w:t>
      </w:r>
      <w:r w:rsidR="00F47E31" w:rsidRPr="00D1036C">
        <w:rPr>
          <w:rFonts w:cs="Traditional Arabic"/>
          <w:sz w:val="36"/>
          <w:szCs w:val="36"/>
          <w:rtl/>
        </w:rPr>
        <w:fldChar w:fldCharType="begin"/>
      </w:r>
      <w:r w:rsidRPr="00D1036C">
        <w:rPr>
          <w:rFonts w:cs="Traditional Arabic"/>
          <w:sz w:val="36"/>
          <w:szCs w:val="36"/>
        </w:rPr>
        <w:instrText xml:space="preserve"> XE "</w:instrText>
      </w:r>
      <w:r w:rsidRPr="00D1036C">
        <w:rPr>
          <w:rFonts w:ascii="Traditional Arabic" w:cs="Traditional Arabic" w:hint="cs"/>
          <w:sz w:val="36"/>
          <w:szCs w:val="36"/>
          <w:rtl/>
        </w:rPr>
        <w:instrText xml:space="preserve">أن رسول الله </w:instrText>
      </w:r>
      <w:r w:rsidRPr="00D1036C">
        <w:rPr>
          <w:rFonts w:ascii="CTraditional Arabic" w:hAnsi="CTraditional Arabic" w:cs="Traditional Arabic" w:hint="cs"/>
          <w:sz w:val="36"/>
          <w:szCs w:val="36"/>
          <w:rtl/>
        </w:rPr>
        <w:instrText xml:space="preserve">&gt; </w:instrText>
      </w:r>
      <w:r w:rsidRPr="00D1036C">
        <w:rPr>
          <w:rFonts w:ascii="Traditional Arabic" w:cs="Traditional Arabic" w:hint="cs"/>
          <w:sz w:val="36"/>
          <w:szCs w:val="36"/>
          <w:rtl/>
        </w:rPr>
        <w:instrText>كان يغتسل بفضل ميمونة</w:instrText>
      </w:r>
      <w:r w:rsidRPr="00D1036C">
        <w:rPr>
          <w:rFonts w:cs="Traditional Arabic"/>
          <w:sz w:val="36"/>
          <w:szCs w:val="36"/>
        </w:rPr>
        <w:instrText xml:space="preserve">" </w:instrText>
      </w:r>
      <w:r w:rsidR="00F47E31" w:rsidRPr="00D1036C">
        <w:rPr>
          <w:rFonts w:cs="Traditional Arabic"/>
          <w:sz w:val="36"/>
          <w:szCs w:val="36"/>
          <w:rtl/>
        </w:rPr>
        <w:fldChar w:fldCharType="end"/>
      </w:r>
      <w:r w:rsidRPr="00D1036C">
        <w:rPr>
          <w:rStyle w:val="ae"/>
          <w:rFonts w:hint="cs"/>
          <w:sz w:val="36"/>
          <w:szCs w:val="36"/>
          <w:rtl/>
        </w:rPr>
        <w:t>(</w:t>
      </w:r>
      <w:r w:rsidRPr="00D1036C">
        <w:rPr>
          <w:rStyle w:val="ae"/>
          <w:sz w:val="36"/>
          <w:szCs w:val="36"/>
          <w:rtl/>
        </w:rPr>
        <w:footnoteReference w:id="63"/>
      </w:r>
      <w:r w:rsidRPr="00D1036C">
        <w:rPr>
          <w:rStyle w:val="ae"/>
          <w:rFonts w:hint="cs"/>
          <w:sz w:val="36"/>
          <w:szCs w:val="36"/>
          <w:rtl/>
        </w:rPr>
        <w:t>)</w:t>
      </w:r>
      <w:r w:rsidRPr="00D1036C">
        <w:rPr>
          <w:rFonts w:cs="Traditional Arabic" w:hint="cs"/>
          <w:sz w:val="36"/>
          <w:szCs w:val="36"/>
          <w:rtl/>
        </w:rPr>
        <w:t>.</w:t>
      </w:r>
    </w:p>
    <w:p w:rsidR="00FD79A4" w:rsidRPr="00D1036C" w:rsidRDefault="00FD79A4" w:rsidP="00F81CD4">
      <w:pPr>
        <w:widowControl w:val="0"/>
        <w:autoSpaceDE w:val="0"/>
        <w:autoSpaceDN w:val="0"/>
        <w:adjustRightInd w:val="0"/>
        <w:spacing w:line="233" w:lineRule="auto"/>
        <w:jc w:val="both"/>
        <w:rPr>
          <w:rFonts w:ascii="CTraditional Arabic" w:hAnsi="CTraditional Arabic" w:cs="Traditional Arabic"/>
          <w:b/>
          <w:bCs/>
          <w:sz w:val="36"/>
          <w:szCs w:val="36"/>
          <w:rtl/>
        </w:rPr>
      </w:pPr>
      <w:r w:rsidRPr="00D1036C">
        <w:rPr>
          <w:rFonts w:ascii="CTraditional Arabic" w:hAnsi="CTraditional Arabic" w:cs="Traditional Arabic" w:hint="cs"/>
          <w:b/>
          <w:bCs/>
          <w:sz w:val="36"/>
          <w:szCs w:val="36"/>
          <w:rtl/>
        </w:rPr>
        <w:t xml:space="preserve">وجه الدلالة من </w:t>
      </w:r>
      <w:r w:rsidR="003D611C">
        <w:rPr>
          <w:rFonts w:ascii="CTraditional Arabic" w:hAnsi="CTraditional Arabic" w:cs="Traditional Arabic" w:hint="cs"/>
          <w:b/>
          <w:bCs/>
          <w:sz w:val="36"/>
          <w:szCs w:val="36"/>
          <w:rtl/>
        </w:rPr>
        <w:t>الأحاديث المذكورة</w:t>
      </w:r>
      <w:r w:rsidRPr="00D1036C">
        <w:rPr>
          <w:rFonts w:ascii="CTraditional Arabic" w:hAnsi="CTraditional Arabic" w:cs="Traditional Arabic" w:hint="cs"/>
          <w:b/>
          <w:bCs/>
          <w:sz w:val="36"/>
          <w:szCs w:val="36"/>
          <w:rtl/>
        </w:rPr>
        <w:t xml:space="preserve">: </w:t>
      </w:r>
      <w:r w:rsidRPr="00D1036C">
        <w:rPr>
          <w:rFonts w:ascii="CTraditional Arabic" w:hAnsi="CTraditional Arabic" w:cs="Traditional Arabic" w:hint="cs"/>
          <w:sz w:val="36"/>
          <w:szCs w:val="36"/>
          <w:rtl/>
        </w:rPr>
        <w:t xml:space="preserve">أن النبي </w:t>
      </w:r>
      <w:r w:rsidR="00FE09CF">
        <w:rPr>
          <w:rFonts w:ascii="CTraditional Arabic" w:hAnsi="CTraditional Arabic" w:cs="Traditional Arabic" w:hint="cs"/>
          <w:sz w:val="36"/>
          <w:szCs w:val="36"/>
        </w:rPr>
        <w:sym w:font="AGA Arabesque" w:char="F072"/>
      </w:r>
      <w:r w:rsidRPr="00D1036C">
        <w:rPr>
          <w:rFonts w:ascii="CTraditional Arabic" w:hAnsi="CTraditional Arabic" w:cs="Traditional Arabic" w:hint="cs"/>
          <w:sz w:val="36"/>
          <w:szCs w:val="36"/>
          <w:rtl/>
        </w:rPr>
        <w:t xml:space="preserve"> نهى عن تطه</w:t>
      </w:r>
      <w:r w:rsidR="00E402B4" w:rsidRPr="00D1036C">
        <w:rPr>
          <w:rFonts w:ascii="CTraditional Arabic" w:hAnsi="CTraditional Arabic" w:cs="Traditional Arabic" w:hint="cs"/>
          <w:sz w:val="36"/>
          <w:szCs w:val="36"/>
          <w:rtl/>
        </w:rPr>
        <w:t>ر الرجل بفضل المرأة</w:t>
      </w:r>
      <w:r w:rsidR="001F1E1C" w:rsidRPr="00D1036C">
        <w:rPr>
          <w:rFonts w:ascii="CTraditional Arabic" w:hAnsi="CTraditional Arabic" w:cs="Traditional Arabic" w:hint="cs"/>
          <w:sz w:val="36"/>
          <w:szCs w:val="36"/>
          <w:rtl/>
        </w:rPr>
        <w:t>,</w:t>
      </w:r>
      <w:r w:rsidR="00E402B4" w:rsidRPr="00D1036C">
        <w:rPr>
          <w:rFonts w:ascii="CTraditional Arabic" w:hAnsi="CTraditional Arabic" w:cs="Traditional Arabic" w:hint="cs"/>
          <w:sz w:val="36"/>
          <w:szCs w:val="36"/>
          <w:rtl/>
        </w:rPr>
        <w:t xml:space="preserve"> والنهي يدل </w:t>
      </w:r>
      <w:r w:rsidRPr="00D1036C">
        <w:rPr>
          <w:rFonts w:ascii="CTraditional Arabic" w:hAnsi="CTraditional Arabic" w:cs="Traditional Arabic" w:hint="cs"/>
          <w:sz w:val="36"/>
          <w:szCs w:val="36"/>
          <w:rtl/>
        </w:rPr>
        <w:t>على التحريم إلا أنه محمول على الكراهة بدلالة الأحاديث الدالة على جواز ذلك</w:t>
      </w:r>
      <w:r w:rsidR="00E402B4" w:rsidRPr="00D1036C">
        <w:rPr>
          <w:rFonts w:ascii="CTraditional Arabic" w:hAnsi="CTraditional Arabic" w:cs="Traditional Arabic" w:hint="cs"/>
          <w:sz w:val="36"/>
          <w:szCs w:val="36"/>
          <w:rtl/>
        </w:rPr>
        <w:t xml:space="preserve"> مثل حديث ابن عباس </w:t>
      </w:r>
      <w:r w:rsidR="00FE09CF">
        <w:rPr>
          <w:rFonts w:ascii="CTraditional Arabic" w:hAnsi="CTraditional Arabic" w:cs="Traditional Arabic" w:hint="cs"/>
          <w:sz w:val="36"/>
          <w:szCs w:val="36"/>
          <w:rtl/>
        </w:rPr>
        <w:t xml:space="preserve">رضي الله </w:t>
      </w:r>
      <w:r w:rsidR="001F1E1C" w:rsidRPr="00D1036C">
        <w:rPr>
          <w:rFonts w:ascii="CTraditional Arabic" w:hAnsi="CTraditional Arabic" w:cs="Traditional Arabic" w:hint="cs"/>
          <w:sz w:val="36"/>
          <w:szCs w:val="36"/>
          <w:rtl/>
        </w:rPr>
        <w:t xml:space="preserve">في اغتسال النبي </w:t>
      </w:r>
      <w:r w:rsidR="00FE09CF">
        <w:rPr>
          <w:rFonts w:ascii="CTraditional Arabic" w:hAnsi="CTraditional Arabic" w:cs="Traditional Arabic" w:hint="cs"/>
          <w:sz w:val="36"/>
          <w:szCs w:val="36"/>
        </w:rPr>
        <w:sym w:font="AGA Arabesque" w:char="F072"/>
      </w:r>
      <w:r w:rsidR="001F1E1C" w:rsidRPr="00D1036C">
        <w:rPr>
          <w:rFonts w:ascii="CTraditional Arabic" w:hAnsi="CTraditional Arabic" w:cs="Traditional Arabic" w:hint="cs"/>
          <w:sz w:val="36"/>
          <w:szCs w:val="36"/>
          <w:rtl/>
        </w:rPr>
        <w:t xml:space="preserve"> بفضل ميمونة </w:t>
      </w:r>
      <w:r w:rsidR="00FE09CF">
        <w:rPr>
          <w:rFonts w:ascii="CTraditional Arabic" w:hAnsi="CTraditional Arabic" w:cs="Traditional Arabic" w:hint="cs"/>
          <w:sz w:val="36"/>
          <w:szCs w:val="36"/>
          <w:rtl/>
        </w:rPr>
        <w:t xml:space="preserve">رضي الله </w:t>
      </w:r>
      <w:r w:rsidR="001F1E1C" w:rsidRPr="00D1036C">
        <w:rPr>
          <w:rFonts w:ascii="CTraditional Arabic" w:hAnsi="CTraditional Arabic" w:cs="Traditional Arabic" w:hint="cs"/>
          <w:sz w:val="36"/>
          <w:szCs w:val="36"/>
          <w:rtl/>
        </w:rPr>
        <w:t>عنها</w:t>
      </w:r>
      <w:r w:rsidRPr="00D1036C">
        <w:rPr>
          <w:rFonts w:ascii="CTraditional Arabic" w:hAnsi="CTraditional Arabic" w:cs="Traditional Arabic" w:hint="cs"/>
          <w:sz w:val="36"/>
          <w:szCs w:val="36"/>
          <w:rtl/>
        </w:rPr>
        <w:t>.</w:t>
      </w:r>
    </w:p>
    <w:p w:rsidR="000B1DA1" w:rsidRPr="00D1036C" w:rsidRDefault="004A25A6" w:rsidP="00F81CD4">
      <w:pPr>
        <w:widowControl w:val="0"/>
        <w:autoSpaceDE w:val="0"/>
        <w:autoSpaceDN w:val="0"/>
        <w:adjustRightInd w:val="0"/>
        <w:spacing w:line="233" w:lineRule="auto"/>
        <w:jc w:val="both"/>
        <w:rPr>
          <w:rFonts w:ascii="Traditional Arabic" w:cs="Traditional Arabic"/>
          <w:b/>
          <w:bCs/>
          <w:sz w:val="36"/>
          <w:szCs w:val="36"/>
          <w:rtl/>
        </w:rPr>
      </w:pPr>
      <w:r w:rsidRPr="00D1036C">
        <w:rPr>
          <w:rFonts w:ascii="Traditional Arabic" w:cs="Traditional Arabic" w:hint="cs"/>
          <w:b/>
          <w:bCs/>
          <w:sz w:val="36"/>
          <w:szCs w:val="36"/>
          <w:rtl/>
        </w:rPr>
        <w:t>أدلة أصحاب القول الخامس</w:t>
      </w:r>
      <w:r w:rsidR="00931BAC" w:rsidRPr="00D1036C">
        <w:rPr>
          <w:rFonts w:ascii="Traditional Arabic" w:cs="Traditional Arabic" w:hint="cs"/>
          <w:b/>
          <w:bCs/>
          <w:sz w:val="36"/>
          <w:szCs w:val="36"/>
          <w:rtl/>
        </w:rPr>
        <w:t xml:space="preserve">: </w:t>
      </w:r>
      <w:r w:rsidR="00157913" w:rsidRPr="00D1036C">
        <w:rPr>
          <w:rFonts w:ascii="Traditional Arabic" w:cs="Traditional Arabic" w:hint="cs"/>
          <w:b/>
          <w:bCs/>
          <w:sz w:val="36"/>
          <w:szCs w:val="36"/>
          <w:rtl/>
        </w:rPr>
        <w:t xml:space="preserve"> </w:t>
      </w:r>
    </w:p>
    <w:p w:rsidR="00385BE5" w:rsidRPr="00D1036C" w:rsidRDefault="00A82F6C" w:rsidP="00F81CD4">
      <w:pPr>
        <w:widowControl w:val="0"/>
        <w:autoSpaceDE w:val="0"/>
        <w:autoSpaceDN w:val="0"/>
        <w:adjustRightInd w:val="0"/>
        <w:spacing w:line="233" w:lineRule="auto"/>
        <w:jc w:val="both"/>
        <w:rPr>
          <w:rFonts w:ascii="Traditional Arabic" w:cs="Traditional Arabic"/>
          <w:sz w:val="36"/>
          <w:szCs w:val="36"/>
          <w:rtl/>
        </w:rPr>
      </w:pPr>
      <w:r w:rsidRPr="00D1036C">
        <w:rPr>
          <w:rFonts w:ascii="Traditional Arabic" w:cs="Traditional Arabic" w:hint="cs"/>
          <w:b/>
          <w:bCs/>
          <w:sz w:val="36"/>
          <w:szCs w:val="36"/>
          <w:rtl/>
        </w:rPr>
        <w:t>قال ابن رشد</w:t>
      </w:r>
      <w:r w:rsidR="00335C6D">
        <w:rPr>
          <w:rFonts w:ascii="CTraditional Arabic" w:hAnsi="CTraditional Arabic" w:cs="Traditional Arabic" w:hint="cs"/>
          <w:sz w:val="36"/>
          <w:szCs w:val="36"/>
          <w:rtl/>
        </w:rPr>
        <w:t>:</w:t>
      </w:r>
      <w:r w:rsidR="000B1DA1" w:rsidRPr="00D1036C">
        <w:rPr>
          <w:rFonts w:ascii="CTraditional Arabic" w:hAnsi="CTraditional Arabic" w:cs="Traditional Arabic" w:hint="cs"/>
          <w:sz w:val="36"/>
          <w:szCs w:val="36"/>
          <w:rtl/>
        </w:rPr>
        <w:t>"</w:t>
      </w:r>
      <w:r w:rsidRPr="00D1036C">
        <w:rPr>
          <w:rFonts w:ascii="Traditional Arabic" w:cs="Traditional Arabic" w:hint="cs"/>
          <w:sz w:val="36"/>
          <w:szCs w:val="36"/>
          <w:rtl/>
        </w:rPr>
        <w:t>وأما من نهى عن سؤر المرأة الجنب والحائض فقط فلست أعلم له حجة إلا أنه مروي عن بعض السلف أحسبه عن ابن عمر</w:t>
      </w:r>
      <w:r w:rsidR="000B1DA1" w:rsidRPr="00D1036C">
        <w:rPr>
          <w:rFonts w:ascii="CTraditional Arabic" w:hAnsi="CTraditional Arabic" w:cs="Traditional Arabic" w:hint="cs"/>
          <w:sz w:val="36"/>
          <w:szCs w:val="36"/>
          <w:rtl/>
        </w:rPr>
        <w:t>"</w:t>
      </w:r>
      <w:r w:rsidRPr="00D1036C">
        <w:rPr>
          <w:rStyle w:val="ae"/>
          <w:rFonts w:hint="cs"/>
          <w:sz w:val="36"/>
          <w:szCs w:val="36"/>
          <w:rtl/>
        </w:rPr>
        <w:t>(</w:t>
      </w:r>
      <w:r w:rsidRPr="00D1036C">
        <w:rPr>
          <w:rStyle w:val="ae"/>
          <w:sz w:val="36"/>
          <w:szCs w:val="36"/>
          <w:rtl/>
        </w:rPr>
        <w:footnoteReference w:id="64"/>
      </w:r>
      <w:r w:rsidRPr="00D1036C">
        <w:rPr>
          <w:rStyle w:val="ae"/>
          <w:rFonts w:hint="cs"/>
          <w:sz w:val="36"/>
          <w:szCs w:val="36"/>
          <w:rtl/>
        </w:rPr>
        <w:t>)</w:t>
      </w:r>
      <w:r w:rsidRPr="00D1036C">
        <w:rPr>
          <w:rFonts w:ascii="Traditional Arabic" w:cs="Traditional Arabic" w:hint="cs"/>
          <w:sz w:val="36"/>
          <w:szCs w:val="36"/>
          <w:rtl/>
        </w:rPr>
        <w:t xml:space="preserve">. </w:t>
      </w:r>
    </w:p>
    <w:p w:rsidR="00F662A6" w:rsidRPr="00D1036C" w:rsidRDefault="003D611C" w:rsidP="00F81CD4">
      <w:pPr>
        <w:widowControl w:val="0"/>
        <w:autoSpaceDE w:val="0"/>
        <w:autoSpaceDN w:val="0"/>
        <w:adjustRightInd w:val="0"/>
        <w:spacing w:line="233" w:lineRule="auto"/>
        <w:jc w:val="both"/>
        <w:rPr>
          <w:rFonts w:ascii="Traditional Arabic" w:cs="Traditional Arabic"/>
          <w:sz w:val="36"/>
          <w:szCs w:val="36"/>
          <w:rtl/>
        </w:rPr>
      </w:pPr>
      <w:r>
        <w:rPr>
          <w:rFonts w:ascii="Traditional Arabic" w:cs="Traditional Arabic" w:hint="cs"/>
          <w:b/>
          <w:bCs/>
          <w:sz w:val="36"/>
          <w:szCs w:val="36"/>
          <w:rtl/>
        </w:rPr>
        <w:t>ولعل من أدلتهم</w:t>
      </w:r>
      <w:r w:rsidR="00A82F6C" w:rsidRPr="00D1036C">
        <w:rPr>
          <w:rFonts w:ascii="Traditional Arabic" w:cs="Traditional Arabic" w:hint="cs"/>
          <w:b/>
          <w:bCs/>
          <w:sz w:val="36"/>
          <w:szCs w:val="36"/>
          <w:rtl/>
        </w:rPr>
        <w:t>:</w:t>
      </w:r>
      <w:r w:rsidR="00A82F6C" w:rsidRPr="00D1036C">
        <w:rPr>
          <w:rFonts w:ascii="Traditional Arabic" w:cs="Traditional Arabic" w:hint="cs"/>
          <w:sz w:val="36"/>
          <w:szCs w:val="36"/>
          <w:rtl/>
        </w:rPr>
        <w:t xml:space="preserve"> </w:t>
      </w:r>
    </w:p>
    <w:p w:rsidR="00F662A6" w:rsidRPr="00D1036C" w:rsidRDefault="003D611C" w:rsidP="00F81CD4">
      <w:pPr>
        <w:widowControl w:val="0"/>
        <w:autoSpaceDE w:val="0"/>
        <w:autoSpaceDN w:val="0"/>
        <w:adjustRightInd w:val="0"/>
        <w:spacing w:line="233" w:lineRule="auto"/>
        <w:jc w:val="both"/>
        <w:rPr>
          <w:rFonts w:ascii="CTraditional Arabic" w:hAnsi="CTraditional Arabic" w:cs="Traditional Arabic"/>
          <w:b/>
          <w:bCs/>
          <w:sz w:val="36"/>
          <w:szCs w:val="36"/>
          <w:rtl/>
        </w:rPr>
      </w:pPr>
      <w:r>
        <w:rPr>
          <w:rFonts w:ascii="Traditional Arabic" w:cs="Traditional Arabic" w:hint="cs"/>
          <w:b/>
          <w:bCs/>
          <w:sz w:val="36"/>
          <w:szCs w:val="36"/>
          <w:rtl/>
        </w:rPr>
        <w:t>الدليل الأول</w:t>
      </w:r>
      <w:r w:rsidR="00F662A6" w:rsidRPr="00D1036C">
        <w:rPr>
          <w:rFonts w:ascii="Traditional Arabic" w:cs="Traditional Arabic" w:hint="cs"/>
          <w:b/>
          <w:bCs/>
          <w:sz w:val="36"/>
          <w:szCs w:val="36"/>
          <w:rtl/>
        </w:rPr>
        <w:t>:</w:t>
      </w:r>
      <w:r w:rsidR="00F662A6" w:rsidRPr="00D1036C">
        <w:rPr>
          <w:rFonts w:ascii="Traditional Arabic" w:cs="Traditional Arabic" w:hint="cs"/>
          <w:sz w:val="36"/>
          <w:szCs w:val="36"/>
          <w:rtl/>
        </w:rPr>
        <w:t>عن الحكم بن عمرو</w:t>
      </w:r>
      <w:r w:rsidR="00BF5E1A">
        <w:rPr>
          <w:rFonts w:ascii="CTraditional Arabic" w:hAnsi="CTraditional Arabic" w:cs="Traditional Arabic" w:hint="cs"/>
          <w:sz w:val="36"/>
          <w:szCs w:val="36"/>
        </w:rPr>
        <w:sym w:font="AGA Arabesque" w:char="F074"/>
      </w:r>
      <w:r w:rsidR="00F47E31" w:rsidRPr="00D1036C">
        <w:rPr>
          <w:rFonts w:cs="Traditional Arabic"/>
          <w:sz w:val="36"/>
          <w:szCs w:val="36"/>
          <w:rtl/>
        </w:rPr>
        <w:fldChar w:fldCharType="begin"/>
      </w:r>
      <w:r w:rsidR="00F662A6" w:rsidRPr="00D1036C">
        <w:rPr>
          <w:rFonts w:cs="Traditional Arabic"/>
          <w:sz w:val="36"/>
          <w:szCs w:val="36"/>
        </w:rPr>
        <w:instrText xml:space="preserve"> XE "</w:instrText>
      </w:r>
      <w:r w:rsidR="00F662A6" w:rsidRPr="00D1036C">
        <w:rPr>
          <w:rFonts w:ascii="Traditional Arabic" w:cs="Traditional Arabic" w:hint="cs"/>
          <w:sz w:val="36"/>
          <w:szCs w:val="36"/>
          <w:rtl/>
        </w:rPr>
        <w:instrText>الحكم بن عمرو</w:instrText>
      </w:r>
      <w:r w:rsidR="00F662A6" w:rsidRPr="00D1036C">
        <w:rPr>
          <w:rFonts w:cs="Traditional Arabic"/>
          <w:sz w:val="36"/>
          <w:szCs w:val="36"/>
        </w:rPr>
        <w:instrText>" \r "</w:instrText>
      </w:r>
      <w:r w:rsidR="00F662A6" w:rsidRPr="00D1036C">
        <w:rPr>
          <w:rFonts w:cs="Traditional Arabic" w:hint="cs"/>
          <w:sz w:val="36"/>
          <w:szCs w:val="36"/>
          <w:rtl/>
        </w:rPr>
        <w:instrText>ع</w:instrText>
      </w:r>
      <w:r w:rsidR="00F662A6" w:rsidRPr="00D1036C">
        <w:rPr>
          <w:rFonts w:cs="Traditional Arabic"/>
          <w:sz w:val="36"/>
          <w:szCs w:val="36"/>
        </w:rPr>
        <w:instrText xml:space="preserve">" </w:instrText>
      </w:r>
      <w:r w:rsidR="00F47E31" w:rsidRPr="00D1036C">
        <w:rPr>
          <w:rFonts w:cs="Traditional Arabic"/>
          <w:sz w:val="36"/>
          <w:szCs w:val="36"/>
          <w:rtl/>
        </w:rPr>
        <w:fldChar w:fldCharType="end"/>
      </w:r>
      <w:r w:rsidR="00F47E31" w:rsidRPr="00D1036C">
        <w:rPr>
          <w:rFonts w:cs="Traditional Arabic"/>
          <w:sz w:val="36"/>
          <w:szCs w:val="36"/>
        </w:rPr>
        <w:fldChar w:fldCharType="begin"/>
      </w:r>
      <w:r w:rsidR="00F662A6" w:rsidRPr="00D1036C">
        <w:rPr>
          <w:rFonts w:cs="Traditional Arabic"/>
          <w:sz w:val="36"/>
          <w:szCs w:val="36"/>
        </w:rPr>
        <w:instrText xml:space="preserve"> XE "</w:instrText>
      </w:r>
      <w:r w:rsidR="00F662A6" w:rsidRPr="00D1036C">
        <w:rPr>
          <w:rFonts w:ascii="Traditional Arabic" w:cs="Traditional Arabic" w:hint="cs"/>
          <w:sz w:val="36"/>
          <w:szCs w:val="36"/>
          <w:rtl/>
        </w:rPr>
        <w:instrText>الحكم بن عمرو</w:instrText>
      </w:r>
      <w:r w:rsidR="00F662A6" w:rsidRPr="00D1036C">
        <w:rPr>
          <w:rFonts w:cs="Traditional Arabic"/>
          <w:sz w:val="36"/>
          <w:szCs w:val="36"/>
        </w:rPr>
        <w:instrText>" \r "</w:instrText>
      </w:r>
      <w:r w:rsidR="00F662A6" w:rsidRPr="00D1036C">
        <w:rPr>
          <w:rFonts w:cs="Traditional Arabic" w:hint="cs"/>
          <w:sz w:val="36"/>
          <w:szCs w:val="36"/>
          <w:rtl/>
        </w:rPr>
        <w:instrText>ع</w:instrText>
      </w:r>
      <w:r w:rsidR="00F662A6" w:rsidRPr="00D1036C">
        <w:rPr>
          <w:rFonts w:cs="Traditional Arabic"/>
          <w:sz w:val="36"/>
          <w:szCs w:val="36"/>
        </w:rPr>
        <w:instrText xml:space="preserve">" </w:instrText>
      </w:r>
      <w:r w:rsidR="00F47E31" w:rsidRPr="00D1036C">
        <w:rPr>
          <w:rFonts w:cs="Traditional Arabic"/>
          <w:sz w:val="36"/>
          <w:szCs w:val="36"/>
        </w:rPr>
        <w:fldChar w:fldCharType="end"/>
      </w:r>
      <w:r w:rsidR="00F662A6" w:rsidRPr="00D1036C">
        <w:rPr>
          <w:rFonts w:ascii="Traditional Arabic" w:cs="Traditional Arabic" w:hint="cs"/>
          <w:sz w:val="36"/>
          <w:szCs w:val="36"/>
          <w:rtl/>
        </w:rPr>
        <w:t>أن النبي</w:t>
      </w:r>
      <w:r w:rsidR="00FE09CF">
        <w:rPr>
          <w:rFonts w:ascii="CTraditional Arabic" w:hAnsi="CTraditional Arabic" w:cs="Traditional Arabic" w:hint="cs"/>
          <w:sz w:val="36"/>
          <w:szCs w:val="36"/>
        </w:rPr>
        <w:sym w:font="AGA Arabesque" w:char="F072"/>
      </w:r>
      <w:r w:rsidR="000B1DA1" w:rsidRPr="00D1036C">
        <w:rPr>
          <w:rFonts w:ascii="CTraditional Arabic" w:hAnsi="CTraditional Arabic" w:cs="Traditional Arabic" w:hint="cs"/>
          <w:sz w:val="36"/>
          <w:szCs w:val="36"/>
          <w:rtl/>
        </w:rPr>
        <w:t xml:space="preserve"> </w:t>
      </w:r>
      <w:r w:rsidR="00F662A6" w:rsidRPr="00D1036C">
        <w:rPr>
          <w:rFonts w:ascii="Traditional Arabic" w:cs="Traditional Arabic" w:hint="cs"/>
          <w:sz w:val="36"/>
          <w:szCs w:val="36"/>
          <w:rtl/>
        </w:rPr>
        <w:t>نهى أن يتوضأ الرجل</w:t>
      </w:r>
      <w:r w:rsidR="00F47E31" w:rsidRPr="00D1036C">
        <w:rPr>
          <w:rFonts w:ascii="Traditional Arabic" w:cs="Traditional Arabic" w:hint="cs"/>
          <w:sz w:val="36"/>
          <w:szCs w:val="36"/>
          <w:rtl/>
        </w:rPr>
        <w:fldChar w:fldCharType="begin"/>
      </w:r>
      <w:r w:rsidR="00F662A6" w:rsidRPr="00D1036C">
        <w:rPr>
          <w:rFonts w:cs="Traditional Arabic"/>
          <w:sz w:val="36"/>
          <w:szCs w:val="36"/>
        </w:rPr>
        <w:instrText xml:space="preserve"> XE "</w:instrText>
      </w:r>
      <w:r w:rsidR="00F662A6" w:rsidRPr="00D1036C">
        <w:rPr>
          <w:rFonts w:ascii="Traditional Arabic" w:cs="Traditional Arabic" w:hint="cs"/>
          <w:sz w:val="36"/>
          <w:szCs w:val="36"/>
          <w:rtl/>
        </w:rPr>
        <w:instrText>أن النبي</w:instrText>
      </w:r>
      <w:r w:rsidR="00F662A6" w:rsidRPr="00D1036C">
        <w:rPr>
          <w:rFonts w:ascii="CTraditional Arabic" w:hAnsi="CTraditional Arabic" w:cs="Traditional Arabic" w:hint="cs"/>
          <w:sz w:val="36"/>
          <w:szCs w:val="36"/>
          <w:rtl/>
        </w:rPr>
        <w:instrText xml:space="preserve">&gt;  </w:instrText>
      </w:r>
      <w:r w:rsidR="00F662A6" w:rsidRPr="00D1036C">
        <w:rPr>
          <w:rFonts w:ascii="Traditional Arabic" w:cs="Traditional Arabic" w:hint="cs"/>
          <w:sz w:val="36"/>
          <w:szCs w:val="36"/>
          <w:rtl/>
        </w:rPr>
        <w:instrText xml:space="preserve"> نهى أن يتوضأ الرجل</w:instrText>
      </w:r>
      <w:r w:rsidR="00F662A6" w:rsidRPr="00D1036C">
        <w:rPr>
          <w:rFonts w:cs="Traditional Arabic"/>
          <w:sz w:val="36"/>
          <w:szCs w:val="36"/>
        </w:rPr>
        <w:instrText>" \r "</w:instrText>
      </w:r>
      <w:r w:rsidR="00F662A6" w:rsidRPr="00D1036C">
        <w:rPr>
          <w:rFonts w:cs="Traditional Arabic" w:hint="cs"/>
          <w:sz w:val="36"/>
          <w:szCs w:val="36"/>
          <w:rtl/>
        </w:rPr>
        <w:instrText>ح</w:instrText>
      </w:r>
      <w:r w:rsidR="00F662A6" w:rsidRPr="00D1036C">
        <w:rPr>
          <w:rFonts w:cs="Traditional Arabic"/>
          <w:sz w:val="36"/>
          <w:szCs w:val="36"/>
        </w:rPr>
        <w:instrText xml:space="preserve">" </w:instrText>
      </w:r>
      <w:r w:rsidR="00F47E31" w:rsidRPr="00D1036C">
        <w:rPr>
          <w:rFonts w:ascii="Traditional Arabic" w:cs="Traditional Arabic" w:hint="cs"/>
          <w:sz w:val="36"/>
          <w:szCs w:val="36"/>
          <w:rtl/>
        </w:rPr>
        <w:fldChar w:fldCharType="end"/>
      </w:r>
      <w:r w:rsidR="00F662A6" w:rsidRPr="00D1036C">
        <w:rPr>
          <w:rFonts w:ascii="Traditional Arabic" w:cs="Traditional Arabic" w:hint="cs"/>
          <w:sz w:val="36"/>
          <w:szCs w:val="36"/>
          <w:rtl/>
        </w:rPr>
        <w:t xml:space="preserve"> بفضل طهور المرأة</w:t>
      </w:r>
      <w:r w:rsidR="00F662A6" w:rsidRPr="00D1036C">
        <w:rPr>
          <w:rStyle w:val="ae"/>
          <w:rFonts w:hint="cs"/>
          <w:sz w:val="36"/>
          <w:szCs w:val="36"/>
          <w:rtl/>
        </w:rPr>
        <w:t>(</w:t>
      </w:r>
      <w:r w:rsidR="00F662A6" w:rsidRPr="00D1036C">
        <w:rPr>
          <w:rStyle w:val="ae"/>
          <w:sz w:val="36"/>
          <w:szCs w:val="36"/>
          <w:rtl/>
        </w:rPr>
        <w:footnoteReference w:id="65"/>
      </w:r>
      <w:r w:rsidR="00F662A6" w:rsidRPr="00D1036C">
        <w:rPr>
          <w:rStyle w:val="ae"/>
          <w:rFonts w:hint="cs"/>
          <w:sz w:val="36"/>
          <w:szCs w:val="36"/>
          <w:rtl/>
        </w:rPr>
        <w:t>)</w:t>
      </w:r>
      <w:r w:rsidR="00516929" w:rsidRPr="00D1036C">
        <w:rPr>
          <w:rFonts w:cs="Traditional Arabic" w:hint="cs"/>
          <w:sz w:val="36"/>
          <w:szCs w:val="36"/>
          <w:rtl/>
        </w:rPr>
        <w:t>.</w:t>
      </w:r>
    </w:p>
    <w:p w:rsidR="00F662A6" w:rsidRPr="00D1036C" w:rsidRDefault="00F662A6" w:rsidP="00F81CD4">
      <w:pPr>
        <w:widowControl w:val="0"/>
        <w:autoSpaceDE w:val="0"/>
        <w:autoSpaceDN w:val="0"/>
        <w:adjustRightInd w:val="0"/>
        <w:spacing w:line="233" w:lineRule="auto"/>
        <w:jc w:val="both"/>
        <w:rPr>
          <w:rFonts w:ascii="CTraditional Arabic" w:hAnsi="CTraditional Arabic" w:cs="Traditional Arabic"/>
          <w:b/>
          <w:bCs/>
          <w:sz w:val="36"/>
          <w:szCs w:val="36"/>
          <w:rtl/>
        </w:rPr>
      </w:pPr>
      <w:r w:rsidRPr="00D1036C">
        <w:rPr>
          <w:rFonts w:ascii="Traditional Arabic" w:cs="Traditional Arabic" w:hint="cs"/>
          <w:b/>
          <w:bCs/>
          <w:sz w:val="36"/>
          <w:szCs w:val="36"/>
          <w:rtl/>
        </w:rPr>
        <w:t xml:space="preserve">الدليل الثاني: </w:t>
      </w:r>
      <w:r w:rsidRPr="00D1036C">
        <w:rPr>
          <w:rFonts w:ascii="Traditional Arabic" w:cs="Traditional Arabic" w:hint="cs"/>
          <w:sz w:val="36"/>
          <w:szCs w:val="36"/>
          <w:rtl/>
        </w:rPr>
        <w:t>عن عبد الله بن سرجس</w:t>
      </w:r>
      <w:r w:rsidR="00F47E31" w:rsidRPr="00D1036C">
        <w:rPr>
          <w:rFonts w:ascii="Traditional Arabic" w:cs="Traditional Arabic" w:hint="cs"/>
          <w:sz w:val="36"/>
          <w:szCs w:val="36"/>
          <w:rtl/>
        </w:rPr>
        <w:fldChar w:fldCharType="begin"/>
      </w:r>
      <w:r w:rsidRPr="00D1036C">
        <w:rPr>
          <w:rFonts w:cs="Traditional Arabic"/>
          <w:sz w:val="36"/>
          <w:szCs w:val="36"/>
        </w:rPr>
        <w:instrText xml:space="preserve"> XE "</w:instrText>
      </w:r>
      <w:r w:rsidRPr="00D1036C">
        <w:rPr>
          <w:rFonts w:ascii="Traditional Arabic" w:cs="Traditional Arabic" w:hint="cs"/>
          <w:sz w:val="36"/>
          <w:szCs w:val="36"/>
          <w:rtl/>
        </w:rPr>
        <w:instrText>عبد الله بن سرجس</w:instrText>
      </w:r>
      <w:r w:rsidRPr="00D1036C">
        <w:rPr>
          <w:rFonts w:cs="Traditional Arabic"/>
          <w:sz w:val="36"/>
          <w:szCs w:val="36"/>
        </w:rPr>
        <w:instrText>" \r "</w:instrText>
      </w:r>
      <w:r w:rsidRPr="00D1036C">
        <w:rPr>
          <w:rFonts w:cs="Traditional Arabic" w:hint="cs"/>
          <w:sz w:val="36"/>
          <w:szCs w:val="36"/>
          <w:rtl/>
        </w:rPr>
        <w:instrText>ع</w:instrText>
      </w:r>
      <w:r w:rsidRPr="00D1036C">
        <w:rPr>
          <w:rFonts w:cs="Traditional Arabic"/>
          <w:sz w:val="36"/>
          <w:szCs w:val="36"/>
        </w:rPr>
        <w:instrText xml:space="preserve">" </w:instrText>
      </w:r>
      <w:r w:rsidR="00F47E31" w:rsidRPr="00D1036C">
        <w:rPr>
          <w:rFonts w:ascii="Traditional Arabic" w:cs="Traditional Arabic" w:hint="cs"/>
          <w:sz w:val="36"/>
          <w:szCs w:val="36"/>
          <w:rtl/>
        </w:rPr>
        <w:fldChar w:fldCharType="end"/>
      </w:r>
      <w:r w:rsidR="00FE09CF">
        <w:rPr>
          <w:rFonts w:ascii="CTraditional Arabic" w:hAnsi="CTraditional Arabic" w:cs="Traditional Arabic" w:hint="cs"/>
          <w:sz w:val="36"/>
          <w:szCs w:val="36"/>
        </w:rPr>
        <w:sym w:font="AGA Arabesque" w:char="F074"/>
      </w:r>
      <w:r w:rsidR="00CC0189">
        <w:rPr>
          <w:rFonts w:ascii="Traditional Arabic" w:cs="Traditional Arabic" w:hint="cs"/>
          <w:sz w:val="36"/>
          <w:szCs w:val="36"/>
          <w:rtl/>
        </w:rPr>
        <w:t xml:space="preserve"> </w:t>
      </w:r>
      <w:r w:rsidRPr="00D1036C">
        <w:rPr>
          <w:rFonts w:ascii="Traditional Arabic" w:cs="Traditional Arabic" w:hint="cs"/>
          <w:sz w:val="36"/>
          <w:szCs w:val="36"/>
          <w:rtl/>
        </w:rPr>
        <w:t xml:space="preserve">أن النبي </w:t>
      </w:r>
      <w:r w:rsidR="00FE09CF">
        <w:rPr>
          <w:rFonts w:ascii="CTraditional Arabic" w:hAnsi="CTraditional Arabic" w:cs="Traditional Arabic" w:hint="cs"/>
          <w:sz w:val="36"/>
          <w:szCs w:val="36"/>
        </w:rPr>
        <w:sym w:font="AGA Arabesque" w:char="F072"/>
      </w:r>
      <w:r w:rsidR="000B1DA1" w:rsidRPr="00D1036C">
        <w:rPr>
          <w:rFonts w:ascii="CTraditional Arabic" w:hAnsi="CTraditional Arabic" w:cs="Traditional Arabic" w:hint="cs"/>
          <w:sz w:val="36"/>
          <w:szCs w:val="36"/>
          <w:rtl/>
        </w:rPr>
        <w:t xml:space="preserve"> </w:t>
      </w:r>
      <w:r w:rsidRPr="00D1036C">
        <w:rPr>
          <w:rFonts w:ascii="Traditional Arabic" w:cs="Traditional Arabic" w:hint="cs"/>
          <w:sz w:val="36"/>
          <w:szCs w:val="36"/>
          <w:rtl/>
        </w:rPr>
        <w:t>نهى أن يغتسل الرجل</w:t>
      </w:r>
      <w:r w:rsidR="00F47E31" w:rsidRPr="00D1036C">
        <w:rPr>
          <w:rFonts w:ascii="Traditional Arabic" w:cs="Traditional Arabic" w:hint="cs"/>
          <w:sz w:val="36"/>
          <w:szCs w:val="36"/>
          <w:rtl/>
        </w:rPr>
        <w:fldChar w:fldCharType="begin"/>
      </w:r>
      <w:r w:rsidRPr="00D1036C">
        <w:rPr>
          <w:rFonts w:cs="Traditional Arabic"/>
          <w:sz w:val="36"/>
          <w:szCs w:val="36"/>
        </w:rPr>
        <w:instrText xml:space="preserve"> XE "</w:instrText>
      </w:r>
      <w:r w:rsidRPr="00D1036C">
        <w:rPr>
          <w:rFonts w:ascii="Traditional Arabic" w:cs="Traditional Arabic" w:hint="cs"/>
          <w:sz w:val="36"/>
          <w:szCs w:val="36"/>
          <w:rtl/>
        </w:rPr>
        <w:instrText xml:space="preserve">أن النبي </w:instrText>
      </w:r>
      <w:r w:rsidRPr="00D1036C">
        <w:rPr>
          <w:rFonts w:ascii="CTraditional Arabic" w:hAnsi="CTraditional Arabic" w:cs="Traditional Arabic" w:hint="cs"/>
          <w:sz w:val="36"/>
          <w:szCs w:val="36"/>
          <w:rtl/>
        </w:rPr>
        <w:instrText>&gt;</w:instrText>
      </w:r>
      <w:r w:rsidRPr="00D1036C">
        <w:rPr>
          <w:rFonts w:ascii="Traditional Arabic" w:cs="Traditional Arabic" w:hint="cs"/>
          <w:sz w:val="36"/>
          <w:szCs w:val="36"/>
          <w:rtl/>
        </w:rPr>
        <w:instrText>نهى أن يغتسل الرجل</w:instrText>
      </w:r>
      <w:r w:rsidRPr="00D1036C">
        <w:rPr>
          <w:rFonts w:cs="Traditional Arabic"/>
          <w:sz w:val="36"/>
          <w:szCs w:val="36"/>
        </w:rPr>
        <w:instrText xml:space="preserve">" </w:instrText>
      </w:r>
      <w:r w:rsidR="00F47E31" w:rsidRPr="00D1036C">
        <w:rPr>
          <w:rFonts w:ascii="Traditional Arabic" w:cs="Traditional Arabic" w:hint="cs"/>
          <w:sz w:val="36"/>
          <w:szCs w:val="36"/>
          <w:rtl/>
        </w:rPr>
        <w:fldChar w:fldCharType="end"/>
      </w:r>
      <w:r w:rsidRPr="00D1036C">
        <w:rPr>
          <w:rFonts w:ascii="Traditional Arabic" w:cs="Traditional Arabic" w:hint="cs"/>
          <w:sz w:val="36"/>
          <w:szCs w:val="36"/>
          <w:rtl/>
        </w:rPr>
        <w:t xml:space="preserve"> بفضل وضوء المرأة</w:t>
      </w:r>
      <w:r w:rsidRPr="00D1036C">
        <w:rPr>
          <w:rStyle w:val="ae"/>
          <w:rFonts w:hint="cs"/>
          <w:sz w:val="36"/>
          <w:szCs w:val="36"/>
          <w:rtl/>
        </w:rPr>
        <w:t>(</w:t>
      </w:r>
      <w:r w:rsidRPr="00D1036C">
        <w:rPr>
          <w:rStyle w:val="ae"/>
          <w:sz w:val="36"/>
          <w:szCs w:val="36"/>
          <w:rtl/>
        </w:rPr>
        <w:footnoteReference w:id="66"/>
      </w:r>
      <w:r w:rsidRPr="00D1036C">
        <w:rPr>
          <w:rStyle w:val="ae"/>
          <w:rFonts w:hint="cs"/>
          <w:sz w:val="36"/>
          <w:szCs w:val="36"/>
          <w:rtl/>
        </w:rPr>
        <w:t>)</w:t>
      </w:r>
      <w:r w:rsidR="00F23D79" w:rsidRPr="00D1036C">
        <w:rPr>
          <w:rFonts w:ascii="CTraditional Arabic" w:hAnsi="CTraditional Arabic" w:cs="Traditional Arabic" w:hint="cs"/>
          <w:b/>
          <w:bCs/>
          <w:sz w:val="36"/>
          <w:szCs w:val="36"/>
          <w:rtl/>
        </w:rPr>
        <w:t>.</w:t>
      </w:r>
    </w:p>
    <w:p w:rsidR="00BE07B0" w:rsidRPr="00D1036C" w:rsidRDefault="00F662A6" w:rsidP="00954D84">
      <w:pPr>
        <w:widowControl w:val="0"/>
        <w:autoSpaceDE w:val="0"/>
        <w:autoSpaceDN w:val="0"/>
        <w:adjustRightInd w:val="0"/>
        <w:jc w:val="both"/>
        <w:rPr>
          <w:rFonts w:cs="Traditional Arabic"/>
          <w:sz w:val="36"/>
          <w:szCs w:val="36"/>
          <w:rtl/>
        </w:rPr>
      </w:pPr>
      <w:r w:rsidRPr="00D1036C">
        <w:rPr>
          <w:rFonts w:ascii="CTraditional Arabic" w:hAnsi="CTraditional Arabic" w:cs="Traditional Arabic" w:hint="cs"/>
          <w:b/>
          <w:bCs/>
          <w:sz w:val="36"/>
          <w:szCs w:val="36"/>
          <w:rtl/>
        </w:rPr>
        <w:t xml:space="preserve">الدليل الثالث: </w:t>
      </w:r>
      <w:r w:rsidR="00C27409" w:rsidRPr="00D1036C">
        <w:rPr>
          <w:rFonts w:cs="Traditional Arabic" w:hint="cs"/>
          <w:sz w:val="36"/>
          <w:szCs w:val="36"/>
          <w:rtl/>
        </w:rPr>
        <w:t xml:space="preserve">عن حميد الحميري قال: </w:t>
      </w:r>
      <w:r w:rsidR="00BE07B0" w:rsidRPr="00D1036C">
        <w:rPr>
          <w:rFonts w:cs="Traditional Arabic" w:hint="cs"/>
          <w:sz w:val="36"/>
          <w:szCs w:val="36"/>
          <w:rtl/>
        </w:rPr>
        <w:t xml:space="preserve">لقيت رجلا صحب النبي </w:t>
      </w:r>
      <w:r w:rsidR="00FE09CF">
        <w:rPr>
          <w:rFonts w:cs="Traditional Arabic" w:hint="cs"/>
          <w:sz w:val="36"/>
          <w:szCs w:val="36"/>
        </w:rPr>
        <w:sym w:font="AGA Arabesque" w:char="F072"/>
      </w:r>
      <w:r w:rsidR="00BE07B0" w:rsidRPr="00D1036C">
        <w:rPr>
          <w:rFonts w:cs="Traditional Arabic" w:hint="cs"/>
          <w:sz w:val="36"/>
          <w:szCs w:val="36"/>
          <w:rtl/>
        </w:rPr>
        <w:t xml:space="preserve"> </w:t>
      </w:r>
      <w:r w:rsidR="00385BE5" w:rsidRPr="00D1036C">
        <w:rPr>
          <w:rFonts w:cs="Traditional Arabic" w:hint="cs"/>
          <w:sz w:val="36"/>
          <w:szCs w:val="36"/>
          <w:rtl/>
        </w:rPr>
        <w:t>أ</w:t>
      </w:r>
      <w:r w:rsidR="00CC0189">
        <w:rPr>
          <w:rFonts w:cs="Traditional Arabic" w:hint="cs"/>
          <w:sz w:val="36"/>
          <w:szCs w:val="36"/>
          <w:rtl/>
        </w:rPr>
        <w:t>ر</w:t>
      </w:r>
      <w:r w:rsidR="00385BE5" w:rsidRPr="00D1036C">
        <w:rPr>
          <w:rFonts w:cs="Traditional Arabic" w:hint="cs"/>
          <w:sz w:val="36"/>
          <w:szCs w:val="36"/>
          <w:rtl/>
        </w:rPr>
        <w:t xml:space="preserve">بع سنين كما </w:t>
      </w:r>
      <w:r w:rsidR="00385BE5" w:rsidRPr="00D1036C">
        <w:rPr>
          <w:rFonts w:cs="Traditional Arabic" w:hint="cs"/>
          <w:sz w:val="36"/>
          <w:szCs w:val="36"/>
          <w:rtl/>
        </w:rPr>
        <w:lastRenderedPageBreak/>
        <w:t>صحبه أبو هريرة قال</w:t>
      </w:r>
      <w:r w:rsidR="00BE07B0" w:rsidRPr="00D1036C">
        <w:rPr>
          <w:rFonts w:cs="Traditional Arabic" w:hint="cs"/>
          <w:sz w:val="36"/>
          <w:szCs w:val="36"/>
          <w:rtl/>
        </w:rPr>
        <w:t xml:space="preserve">: نهى رسول الله </w:t>
      </w:r>
      <w:r w:rsidR="00FE09CF">
        <w:rPr>
          <w:rFonts w:cs="Traditional Arabic" w:hint="cs"/>
          <w:sz w:val="36"/>
          <w:szCs w:val="36"/>
        </w:rPr>
        <w:sym w:font="AGA Arabesque" w:char="F072"/>
      </w:r>
      <w:r w:rsidR="00BE07B0" w:rsidRPr="00D1036C">
        <w:rPr>
          <w:rFonts w:cs="Traditional Arabic" w:hint="cs"/>
          <w:sz w:val="36"/>
          <w:szCs w:val="36"/>
          <w:rtl/>
        </w:rPr>
        <w:t xml:space="preserve"> أن تغتسل المرأة بفضل ا</w:t>
      </w:r>
      <w:r w:rsidR="00385BE5" w:rsidRPr="00D1036C">
        <w:rPr>
          <w:rFonts w:cs="Traditional Arabic" w:hint="cs"/>
          <w:sz w:val="36"/>
          <w:szCs w:val="36"/>
          <w:rtl/>
        </w:rPr>
        <w:t>لرجل أو يغتسل الرجل بفضل المرأة</w:t>
      </w:r>
      <w:r w:rsidR="00BE07B0" w:rsidRPr="00D1036C">
        <w:rPr>
          <w:rFonts w:cs="Traditional Arabic" w:hint="cs"/>
          <w:sz w:val="36"/>
          <w:szCs w:val="36"/>
          <w:rtl/>
        </w:rPr>
        <w:t>, وليغترفا جميعا</w:t>
      </w:r>
      <w:r w:rsidR="00F23D79" w:rsidRPr="00D1036C">
        <w:rPr>
          <w:rStyle w:val="ae"/>
          <w:rFonts w:hint="cs"/>
          <w:sz w:val="36"/>
          <w:szCs w:val="36"/>
          <w:rtl/>
        </w:rPr>
        <w:t>(</w:t>
      </w:r>
      <w:r w:rsidR="00F23D79" w:rsidRPr="00D1036C">
        <w:rPr>
          <w:rStyle w:val="ae"/>
          <w:sz w:val="36"/>
          <w:szCs w:val="36"/>
          <w:rtl/>
        </w:rPr>
        <w:footnoteReference w:id="67"/>
      </w:r>
      <w:r w:rsidR="00F23D79" w:rsidRPr="00D1036C">
        <w:rPr>
          <w:rStyle w:val="ae"/>
          <w:rFonts w:hint="cs"/>
          <w:sz w:val="36"/>
          <w:szCs w:val="36"/>
          <w:rtl/>
        </w:rPr>
        <w:t>)</w:t>
      </w:r>
      <w:r w:rsidR="00F23D79" w:rsidRPr="00D1036C">
        <w:rPr>
          <w:rFonts w:cs="Traditional Arabic" w:hint="cs"/>
          <w:sz w:val="36"/>
          <w:szCs w:val="36"/>
          <w:rtl/>
        </w:rPr>
        <w:t>.</w:t>
      </w:r>
    </w:p>
    <w:p w:rsidR="00157913" w:rsidRPr="00D1036C" w:rsidRDefault="003D611C" w:rsidP="00954D84">
      <w:pPr>
        <w:widowControl w:val="0"/>
        <w:autoSpaceDE w:val="0"/>
        <w:autoSpaceDN w:val="0"/>
        <w:adjustRightInd w:val="0"/>
        <w:jc w:val="both"/>
        <w:rPr>
          <w:rFonts w:ascii="CTraditional Arabic" w:hAnsi="CTraditional Arabic" w:cs="Traditional Arabic"/>
          <w:b/>
          <w:bCs/>
          <w:sz w:val="36"/>
          <w:szCs w:val="36"/>
          <w:rtl/>
        </w:rPr>
      </w:pPr>
      <w:r>
        <w:rPr>
          <w:rFonts w:cs="Traditional Arabic" w:hint="cs"/>
          <w:b/>
          <w:bCs/>
          <w:sz w:val="36"/>
          <w:szCs w:val="36"/>
          <w:rtl/>
        </w:rPr>
        <w:t>الدليل الرابع</w:t>
      </w:r>
      <w:r w:rsidR="00BE07B0" w:rsidRPr="00D1036C">
        <w:rPr>
          <w:rFonts w:cs="Traditional Arabic" w:hint="cs"/>
          <w:b/>
          <w:bCs/>
          <w:sz w:val="36"/>
          <w:szCs w:val="36"/>
          <w:rtl/>
        </w:rPr>
        <w:t xml:space="preserve">: </w:t>
      </w:r>
      <w:r w:rsidR="00BE07B0" w:rsidRPr="00D1036C">
        <w:rPr>
          <w:rFonts w:ascii="CTraditional Arabic" w:hAnsi="CTraditional Arabic" w:cs="Traditional Arabic" w:hint="cs"/>
          <w:sz w:val="36"/>
          <w:szCs w:val="36"/>
          <w:rtl/>
        </w:rPr>
        <w:t xml:space="preserve">عن ميمونة </w:t>
      </w:r>
      <w:r w:rsidR="00FE09CF">
        <w:rPr>
          <w:rFonts w:ascii="CTraditional Arabic" w:hAnsi="CTraditional Arabic" w:cs="Traditional Arabic" w:hint="cs"/>
          <w:sz w:val="36"/>
          <w:szCs w:val="36"/>
          <w:rtl/>
        </w:rPr>
        <w:t xml:space="preserve">رضي الله </w:t>
      </w:r>
      <w:r w:rsidR="00BE07B0" w:rsidRPr="00D1036C">
        <w:rPr>
          <w:rFonts w:ascii="CTraditional Arabic" w:hAnsi="CTraditional Arabic" w:cs="Traditional Arabic" w:hint="cs"/>
          <w:sz w:val="36"/>
          <w:szCs w:val="36"/>
          <w:rtl/>
        </w:rPr>
        <w:t xml:space="preserve">عنها </w:t>
      </w:r>
      <w:r w:rsidR="00385BE5" w:rsidRPr="00D1036C">
        <w:rPr>
          <w:rFonts w:ascii="CTraditional Arabic" w:hAnsi="CTraditional Arabic" w:cs="Traditional Arabic" w:hint="cs"/>
          <w:sz w:val="36"/>
          <w:szCs w:val="36"/>
          <w:rtl/>
        </w:rPr>
        <w:t xml:space="preserve">أن النبي </w:t>
      </w:r>
      <w:r w:rsidR="00FE09CF">
        <w:rPr>
          <w:rFonts w:ascii="CTraditional Arabic" w:hAnsi="CTraditional Arabic" w:cs="Traditional Arabic" w:hint="cs"/>
          <w:sz w:val="36"/>
          <w:szCs w:val="36"/>
        </w:rPr>
        <w:sym w:font="AGA Arabesque" w:char="F072"/>
      </w:r>
      <w:r w:rsidR="00385BE5" w:rsidRPr="00D1036C">
        <w:rPr>
          <w:rFonts w:ascii="CTraditional Arabic" w:hAnsi="CTraditional Arabic" w:cs="Traditional Arabic" w:hint="cs"/>
          <w:sz w:val="36"/>
          <w:szCs w:val="36"/>
          <w:rtl/>
        </w:rPr>
        <w:t>قال:</w:t>
      </w:r>
      <w:r w:rsidR="00850C80" w:rsidRPr="00D1036C">
        <w:rPr>
          <w:rFonts w:ascii="CTraditional Arabic" w:hAnsi="CTraditional Arabic" w:cs="Traditional Arabic" w:hint="cs"/>
          <w:sz w:val="36"/>
          <w:szCs w:val="36"/>
          <w:rtl/>
        </w:rPr>
        <w:t>"</w:t>
      </w:r>
      <w:r w:rsidR="00BE07B0" w:rsidRPr="00D1036C">
        <w:rPr>
          <w:rFonts w:ascii="CTraditional Arabic" w:hAnsi="CTraditional Arabic" w:cs="Traditional Arabic" w:hint="cs"/>
          <w:sz w:val="36"/>
          <w:szCs w:val="36"/>
          <w:rtl/>
        </w:rPr>
        <w:t>لا يتوضأ بفضل غسلها من الجنابة</w:t>
      </w:r>
      <w:r w:rsidR="00850C80" w:rsidRPr="00D1036C">
        <w:rPr>
          <w:rFonts w:ascii="CTraditional Arabic" w:hAnsi="CTraditional Arabic" w:cs="Traditional Arabic" w:hint="cs"/>
          <w:sz w:val="36"/>
          <w:szCs w:val="36"/>
          <w:rtl/>
        </w:rPr>
        <w:t>"</w:t>
      </w:r>
      <w:r w:rsidR="00F23D79" w:rsidRPr="00D1036C">
        <w:rPr>
          <w:rStyle w:val="ae"/>
          <w:rFonts w:hint="cs"/>
          <w:sz w:val="36"/>
          <w:szCs w:val="36"/>
          <w:rtl/>
        </w:rPr>
        <w:t>(</w:t>
      </w:r>
      <w:r w:rsidR="00F23D79" w:rsidRPr="00D1036C">
        <w:rPr>
          <w:rStyle w:val="ae"/>
          <w:sz w:val="36"/>
          <w:szCs w:val="36"/>
          <w:rtl/>
        </w:rPr>
        <w:footnoteReference w:id="68"/>
      </w:r>
      <w:r w:rsidR="00F23D79" w:rsidRPr="00D1036C">
        <w:rPr>
          <w:rStyle w:val="ae"/>
          <w:rFonts w:hint="cs"/>
          <w:sz w:val="36"/>
          <w:szCs w:val="36"/>
          <w:rtl/>
        </w:rPr>
        <w:t>)</w:t>
      </w:r>
      <w:r w:rsidR="00F5183F" w:rsidRPr="00D1036C">
        <w:rPr>
          <w:rFonts w:ascii="CTraditional Arabic" w:hAnsi="CTraditional Arabic" w:cs="Traditional Arabic" w:hint="cs"/>
          <w:sz w:val="36"/>
          <w:szCs w:val="36"/>
          <w:rtl/>
        </w:rPr>
        <w:t>.</w:t>
      </w:r>
      <w:r w:rsidR="00BE07B0" w:rsidRPr="00D1036C">
        <w:rPr>
          <w:rFonts w:ascii="CTraditional Arabic" w:hAnsi="CTraditional Arabic" w:cs="Traditional Arabic" w:hint="cs"/>
          <w:sz w:val="36"/>
          <w:szCs w:val="36"/>
          <w:rtl/>
        </w:rPr>
        <w:t xml:space="preserve"> </w:t>
      </w:r>
    </w:p>
    <w:p w:rsidR="00BE07B0" w:rsidRPr="00D1036C" w:rsidRDefault="003D611C" w:rsidP="00335C6D">
      <w:pPr>
        <w:widowControl w:val="0"/>
        <w:autoSpaceDE w:val="0"/>
        <w:autoSpaceDN w:val="0"/>
        <w:adjustRightInd w:val="0"/>
        <w:jc w:val="both"/>
        <w:rPr>
          <w:rFonts w:ascii="CTraditional Arabic" w:hAnsi="CTraditional Arabic" w:cs="Traditional Arabic"/>
          <w:b/>
          <w:bCs/>
          <w:sz w:val="36"/>
          <w:szCs w:val="36"/>
          <w:rtl/>
        </w:rPr>
      </w:pPr>
      <w:r>
        <w:rPr>
          <w:rFonts w:ascii="CTraditional Arabic" w:hAnsi="CTraditional Arabic" w:cs="Traditional Arabic" w:hint="cs"/>
          <w:b/>
          <w:bCs/>
          <w:sz w:val="36"/>
          <w:szCs w:val="36"/>
          <w:rtl/>
        </w:rPr>
        <w:t>وجه الدلالة</w:t>
      </w:r>
      <w:r w:rsidR="00BE07B0" w:rsidRPr="00D1036C">
        <w:rPr>
          <w:rFonts w:ascii="CTraditional Arabic" w:hAnsi="CTraditional Arabic" w:cs="Traditional Arabic" w:hint="cs"/>
          <w:b/>
          <w:bCs/>
          <w:sz w:val="36"/>
          <w:szCs w:val="36"/>
          <w:rtl/>
        </w:rPr>
        <w:t xml:space="preserve">: </w:t>
      </w:r>
      <w:r w:rsidR="000B6699" w:rsidRPr="00D1036C">
        <w:rPr>
          <w:rFonts w:ascii="CTraditional Arabic" w:hAnsi="CTraditional Arabic" w:cs="Traditional Arabic" w:hint="cs"/>
          <w:sz w:val="36"/>
          <w:szCs w:val="36"/>
          <w:rtl/>
        </w:rPr>
        <w:t>أ</w:t>
      </w:r>
      <w:r w:rsidR="00BE07B0" w:rsidRPr="00D1036C">
        <w:rPr>
          <w:rFonts w:ascii="CTraditional Arabic" w:hAnsi="CTraditional Arabic" w:cs="Traditional Arabic" w:hint="cs"/>
          <w:sz w:val="36"/>
          <w:szCs w:val="36"/>
          <w:rtl/>
        </w:rPr>
        <w:t>ن النهي في حديث الحكم وعبد الله بن سرجس وحميد الحميري محمول على نهى تطهر الرجل بفضل</w:t>
      </w:r>
      <w:r w:rsidR="00850C80" w:rsidRPr="00D1036C">
        <w:rPr>
          <w:rFonts w:ascii="CTraditional Arabic" w:hAnsi="CTraditional Arabic" w:cs="Traditional Arabic" w:hint="cs"/>
          <w:sz w:val="36"/>
          <w:szCs w:val="36"/>
          <w:rtl/>
        </w:rPr>
        <w:t xml:space="preserve"> المرأة إذا كانت المرأة جنبا أو</w:t>
      </w:r>
      <w:r w:rsidR="00BE07B0" w:rsidRPr="00D1036C">
        <w:rPr>
          <w:rFonts w:ascii="CTraditional Arabic" w:hAnsi="CTraditional Arabic" w:cs="Traditional Arabic" w:hint="cs"/>
          <w:sz w:val="36"/>
          <w:szCs w:val="36"/>
          <w:rtl/>
        </w:rPr>
        <w:t>حائضا بدليل حديث ميم</w:t>
      </w:r>
      <w:r w:rsidR="009044AF" w:rsidRPr="00D1036C">
        <w:rPr>
          <w:rFonts w:ascii="CTraditional Arabic" w:hAnsi="CTraditional Arabic" w:cs="Traditional Arabic" w:hint="cs"/>
          <w:sz w:val="36"/>
          <w:szCs w:val="36"/>
          <w:rtl/>
        </w:rPr>
        <w:t xml:space="preserve">ونة </w:t>
      </w:r>
      <w:r w:rsidR="00FE09CF">
        <w:rPr>
          <w:rFonts w:ascii="CTraditional Arabic" w:hAnsi="CTraditional Arabic" w:cs="Traditional Arabic" w:hint="cs"/>
          <w:sz w:val="36"/>
          <w:szCs w:val="36"/>
          <w:rtl/>
        </w:rPr>
        <w:t xml:space="preserve">رضي الله </w:t>
      </w:r>
      <w:r w:rsidR="009044AF" w:rsidRPr="00D1036C">
        <w:rPr>
          <w:rFonts w:ascii="CTraditional Arabic" w:hAnsi="CTraditional Arabic" w:cs="Traditional Arabic" w:hint="cs"/>
          <w:sz w:val="36"/>
          <w:szCs w:val="36"/>
          <w:rtl/>
        </w:rPr>
        <w:t>عنها</w:t>
      </w:r>
      <w:r w:rsidR="00335C6D">
        <w:rPr>
          <w:rFonts w:ascii="CTraditional Arabic" w:hAnsi="CTraditional Arabic" w:cs="Traditional Arabic" w:hint="cs"/>
          <w:sz w:val="36"/>
          <w:szCs w:val="36"/>
          <w:rtl/>
        </w:rPr>
        <w:t>الذي</w:t>
      </w:r>
      <w:r w:rsidR="009044AF" w:rsidRPr="00D1036C">
        <w:rPr>
          <w:rFonts w:ascii="CTraditional Arabic" w:hAnsi="CTraditional Arabic" w:cs="Traditional Arabic" w:hint="cs"/>
          <w:sz w:val="36"/>
          <w:szCs w:val="36"/>
          <w:rtl/>
        </w:rPr>
        <w:t xml:space="preserve"> فيه النهي</w:t>
      </w:r>
      <w:r w:rsidR="00BE07B0" w:rsidRPr="00D1036C">
        <w:rPr>
          <w:rFonts w:ascii="CTraditional Arabic" w:hAnsi="CTraditional Arabic" w:cs="Traditional Arabic" w:hint="cs"/>
          <w:sz w:val="36"/>
          <w:szCs w:val="36"/>
          <w:rtl/>
        </w:rPr>
        <w:t xml:space="preserve"> عن التطهر بفضل غسلها إذا كانت جنبا</w:t>
      </w:r>
      <w:r w:rsidR="007E42FA" w:rsidRPr="00D1036C">
        <w:rPr>
          <w:rFonts w:cs="Traditional Arabic" w:hint="cs"/>
          <w:sz w:val="36"/>
          <w:szCs w:val="36"/>
          <w:rtl/>
        </w:rPr>
        <w:t>.</w:t>
      </w:r>
    </w:p>
    <w:p w:rsidR="00E34F7F" w:rsidRPr="00D1036C" w:rsidRDefault="00E34F7F" w:rsidP="00954D84">
      <w:pPr>
        <w:widowControl w:val="0"/>
        <w:jc w:val="both"/>
        <w:rPr>
          <w:rFonts w:cs="Traditional Arabic"/>
          <w:b/>
          <w:bCs/>
          <w:sz w:val="36"/>
          <w:szCs w:val="36"/>
          <w:rtl/>
        </w:rPr>
      </w:pPr>
      <w:r w:rsidRPr="00D1036C">
        <w:rPr>
          <w:rFonts w:cs="Traditional Arabic" w:hint="cs"/>
          <w:b/>
          <w:bCs/>
          <w:sz w:val="36"/>
          <w:szCs w:val="36"/>
          <w:rtl/>
        </w:rPr>
        <w:t xml:space="preserve">الراجح في المسألة </w:t>
      </w:r>
      <w:r w:rsidRPr="00D1036C">
        <w:rPr>
          <w:rFonts w:cs="Traditional Arabic" w:hint="cs"/>
          <w:sz w:val="36"/>
          <w:szCs w:val="36"/>
          <w:rtl/>
        </w:rPr>
        <w:t xml:space="preserve">والله تعالى أعلم بالصواب هو القول </w:t>
      </w:r>
      <w:r w:rsidR="006E48A9" w:rsidRPr="00D1036C">
        <w:rPr>
          <w:rFonts w:cs="Traditional Arabic" w:hint="cs"/>
          <w:sz w:val="36"/>
          <w:szCs w:val="36"/>
          <w:rtl/>
        </w:rPr>
        <w:t>الأول</w:t>
      </w:r>
      <w:r w:rsidR="003D611C">
        <w:rPr>
          <w:rFonts w:cs="Traditional Arabic" w:hint="cs"/>
          <w:sz w:val="36"/>
          <w:szCs w:val="36"/>
          <w:rtl/>
        </w:rPr>
        <w:t>, وذلك لما يلي</w:t>
      </w:r>
      <w:r w:rsidRPr="00D1036C">
        <w:rPr>
          <w:rFonts w:cs="Traditional Arabic" w:hint="cs"/>
          <w:sz w:val="36"/>
          <w:szCs w:val="36"/>
          <w:rtl/>
        </w:rPr>
        <w:t>:</w:t>
      </w:r>
      <w:r w:rsidRPr="00D1036C">
        <w:rPr>
          <w:rFonts w:cs="Traditional Arabic" w:hint="cs"/>
          <w:b/>
          <w:bCs/>
          <w:sz w:val="36"/>
          <w:szCs w:val="36"/>
          <w:rtl/>
        </w:rPr>
        <w:t xml:space="preserve"> </w:t>
      </w:r>
    </w:p>
    <w:p w:rsidR="009D1484" w:rsidRPr="00D1036C" w:rsidRDefault="001401EB" w:rsidP="005059AC">
      <w:pPr>
        <w:pStyle w:val="afc"/>
        <w:widowControl w:val="0"/>
        <w:numPr>
          <w:ilvl w:val="0"/>
          <w:numId w:val="3"/>
        </w:numPr>
        <w:ind w:left="423" w:hanging="425"/>
        <w:jc w:val="both"/>
        <w:rPr>
          <w:rFonts w:cs="Traditional Arabic"/>
          <w:sz w:val="36"/>
          <w:szCs w:val="36"/>
        </w:rPr>
      </w:pPr>
      <w:r w:rsidRPr="00D1036C">
        <w:rPr>
          <w:rFonts w:cs="Traditional Arabic" w:hint="cs"/>
          <w:sz w:val="36"/>
          <w:szCs w:val="36"/>
          <w:rtl/>
        </w:rPr>
        <w:t xml:space="preserve">أنَّ </w:t>
      </w:r>
      <w:r w:rsidR="004A3F2F" w:rsidRPr="00D1036C">
        <w:rPr>
          <w:rFonts w:cs="Traditional Arabic" w:hint="cs"/>
          <w:sz w:val="36"/>
          <w:szCs w:val="36"/>
          <w:rtl/>
        </w:rPr>
        <w:t>أحاديث الجواز أصح من الأحاديث الدالة على المنع</w:t>
      </w:r>
      <w:r w:rsidR="00300817" w:rsidRPr="00D1036C">
        <w:rPr>
          <w:rStyle w:val="ae"/>
          <w:rFonts w:hint="cs"/>
          <w:sz w:val="36"/>
          <w:szCs w:val="36"/>
          <w:rtl/>
        </w:rPr>
        <w:t>(</w:t>
      </w:r>
      <w:r w:rsidR="00300817" w:rsidRPr="00D1036C">
        <w:rPr>
          <w:rStyle w:val="ae"/>
          <w:sz w:val="36"/>
          <w:szCs w:val="36"/>
          <w:rtl/>
        </w:rPr>
        <w:footnoteReference w:id="69"/>
      </w:r>
      <w:r w:rsidR="00300817" w:rsidRPr="00D1036C">
        <w:rPr>
          <w:rStyle w:val="ae"/>
          <w:rFonts w:hint="cs"/>
          <w:sz w:val="36"/>
          <w:szCs w:val="36"/>
          <w:rtl/>
        </w:rPr>
        <w:t>)</w:t>
      </w:r>
      <w:r w:rsidR="006E48A9" w:rsidRPr="00D1036C">
        <w:rPr>
          <w:rFonts w:cs="Traditional Arabic" w:hint="cs"/>
          <w:sz w:val="36"/>
          <w:szCs w:val="36"/>
          <w:rtl/>
        </w:rPr>
        <w:t>.</w:t>
      </w:r>
    </w:p>
    <w:p w:rsidR="008D00B0" w:rsidRPr="00D1036C" w:rsidRDefault="00034A7D" w:rsidP="005059AC">
      <w:pPr>
        <w:pStyle w:val="afc"/>
        <w:widowControl w:val="0"/>
        <w:numPr>
          <w:ilvl w:val="0"/>
          <w:numId w:val="3"/>
        </w:numPr>
        <w:ind w:left="423" w:hanging="425"/>
        <w:jc w:val="both"/>
        <w:rPr>
          <w:rFonts w:cs="Traditional Arabic"/>
          <w:sz w:val="36"/>
          <w:szCs w:val="36"/>
        </w:rPr>
      </w:pPr>
      <w:r w:rsidRPr="00D1036C">
        <w:rPr>
          <w:rFonts w:cs="Traditional Arabic" w:hint="cs"/>
          <w:b/>
          <w:bCs/>
          <w:sz w:val="36"/>
          <w:szCs w:val="36"/>
          <w:rtl/>
        </w:rPr>
        <w:t>و</w:t>
      </w:r>
      <w:r w:rsidRPr="00D1036C">
        <w:rPr>
          <w:rFonts w:cs="Traditional Arabic" w:hint="cs"/>
          <w:sz w:val="36"/>
          <w:szCs w:val="36"/>
          <w:rtl/>
        </w:rPr>
        <w:t>أن الأحاديث الدالة على المنع محمول على كراهة التنزيه</w:t>
      </w:r>
      <w:r w:rsidR="000F378A" w:rsidRPr="00D1036C">
        <w:rPr>
          <w:rFonts w:cs="Traditional Arabic" w:hint="cs"/>
          <w:sz w:val="36"/>
          <w:szCs w:val="36"/>
          <w:rtl/>
        </w:rPr>
        <w:t xml:space="preserve"> بقرينة أحاديث الجواز</w:t>
      </w:r>
      <w:r w:rsidRPr="00D1036C">
        <w:rPr>
          <w:rFonts w:cs="Traditional Arabic" w:hint="cs"/>
          <w:sz w:val="36"/>
          <w:szCs w:val="36"/>
          <w:rtl/>
        </w:rPr>
        <w:t>, وبذلك تجتمع الأدلة</w:t>
      </w:r>
      <w:r w:rsidR="009829C1" w:rsidRPr="00D1036C">
        <w:rPr>
          <w:rStyle w:val="ae"/>
          <w:rFonts w:hint="cs"/>
          <w:sz w:val="36"/>
          <w:szCs w:val="36"/>
          <w:rtl/>
        </w:rPr>
        <w:t>(</w:t>
      </w:r>
      <w:r w:rsidR="009829C1" w:rsidRPr="00D1036C">
        <w:rPr>
          <w:rStyle w:val="ae"/>
          <w:sz w:val="36"/>
          <w:szCs w:val="36"/>
          <w:rtl/>
        </w:rPr>
        <w:footnoteReference w:id="70"/>
      </w:r>
      <w:r w:rsidR="009829C1" w:rsidRPr="00D1036C">
        <w:rPr>
          <w:rStyle w:val="ae"/>
          <w:rFonts w:hint="cs"/>
          <w:sz w:val="36"/>
          <w:szCs w:val="36"/>
          <w:rtl/>
        </w:rPr>
        <w:t>)</w:t>
      </w:r>
      <w:r w:rsidRPr="00D1036C">
        <w:rPr>
          <w:rFonts w:cs="Traditional Arabic" w:hint="cs"/>
          <w:sz w:val="36"/>
          <w:szCs w:val="36"/>
          <w:rtl/>
        </w:rPr>
        <w:t>.</w:t>
      </w:r>
    </w:p>
    <w:p w:rsidR="000074CA" w:rsidRPr="00D1036C" w:rsidRDefault="000074CA" w:rsidP="005059AC">
      <w:pPr>
        <w:pStyle w:val="afc"/>
        <w:widowControl w:val="0"/>
        <w:numPr>
          <w:ilvl w:val="0"/>
          <w:numId w:val="3"/>
        </w:numPr>
        <w:ind w:left="423" w:hanging="425"/>
        <w:jc w:val="both"/>
        <w:rPr>
          <w:rFonts w:cs="Traditional Arabic"/>
          <w:sz w:val="36"/>
          <w:szCs w:val="36"/>
        </w:rPr>
      </w:pPr>
      <w:r w:rsidRPr="00D1036C">
        <w:rPr>
          <w:rFonts w:cs="Traditional Arabic" w:hint="cs"/>
          <w:sz w:val="36"/>
          <w:szCs w:val="36"/>
          <w:rtl/>
        </w:rPr>
        <w:t>ثم إن</w:t>
      </w:r>
      <w:r w:rsidR="00CE72FF" w:rsidRPr="00D1036C">
        <w:rPr>
          <w:rFonts w:cs="Traditional Arabic" w:hint="cs"/>
          <w:sz w:val="36"/>
          <w:szCs w:val="36"/>
          <w:rtl/>
        </w:rPr>
        <w:t>ه</w:t>
      </w:r>
      <w:r w:rsidRPr="00D1036C">
        <w:rPr>
          <w:rFonts w:cs="Traditional Arabic" w:hint="cs"/>
          <w:sz w:val="36"/>
          <w:szCs w:val="36"/>
          <w:rtl/>
        </w:rPr>
        <w:t xml:space="preserve"> لا فرق بين أن يغتسلا معا</w:t>
      </w:r>
      <w:r w:rsidR="00FC415F" w:rsidRPr="00D1036C">
        <w:rPr>
          <w:rFonts w:cs="Traditional Arabic" w:hint="cs"/>
          <w:sz w:val="36"/>
          <w:szCs w:val="36"/>
          <w:rtl/>
        </w:rPr>
        <w:t xml:space="preserve">, </w:t>
      </w:r>
      <w:r w:rsidRPr="00D1036C">
        <w:rPr>
          <w:rFonts w:cs="Traditional Arabic" w:hint="cs"/>
          <w:sz w:val="36"/>
          <w:szCs w:val="36"/>
          <w:rtl/>
        </w:rPr>
        <w:t>أو</w:t>
      </w:r>
      <w:r w:rsidR="00FC415F" w:rsidRPr="00D1036C">
        <w:rPr>
          <w:rFonts w:cs="Traditional Arabic" w:hint="cs"/>
          <w:sz w:val="36"/>
          <w:szCs w:val="36"/>
          <w:rtl/>
        </w:rPr>
        <w:t xml:space="preserve"> يغتسل كل واحد منهما بفضل صاحبه</w:t>
      </w:r>
      <w:r w:rsidR="00850C80" w:rsidRPr="00D1036C">
        <w:rPr>
          <w:rFonts w:cs="Traditional Arabic" w:hint="cs"/>
          <w:sz w:val="36"/>
          <w:szCs w:val="36"/>
          <w:rtl/>
        </w:rPr>
        <w:t>؛</w:t>
      </w:r>
      <w:r w:rsidRPr="00D1036C">
        <w:rPr>
          <w:rFonts w:cs="Traditional Arabic" w:hint="cs"/>
          <w:sz w:val="36"/>
          <w:szCs w:val="36"/>
          <w:rtl/>
        </w:rPr>
        <w:t>لأن</w:t>
      </w:r>
      <w:r w:rsidR="00850C80" w:rsidRPr="00D1036C">
        <w:rPr>
          <w:rFonts w:cs="Traditional Arabic" w:hint="cs"/>
          <w:sz w:val="36"/>
          <w:szCs w:val="36"/>
          <w:rtl/>
        </w:rPr>
        <w:t xml:space="preserve"> </w:t>
      </w:r>
      <w:r w:rsidRPr="00D1036C">
        <w:rPr>
          <w:rFonts w:cs="Traditional Arabic" w:hint="cs"/>
          <w:sz w:val="36"/>
          <w:szCs w:val="36"/>
          <w:rtl/>
        </w:rPr>
        <w:t xml:space="preserve"> المغتسلين معا كل واحد منهما مغتسل بفضل صاحبه. </w:t>
      </w:r>
    </w:p>
    <w:p w:rsidR="00034A7D" w:rsidRPr="00D1036C" w:rsidRDefault="00FC415F" w:rsidP="005059AC">
      <w:pPr>
        <w:pStyle w:val="afc"/>
        <w:widowControl w:val="0"/>
        <w:numPr>
          <w:ilvl w:val="0"/>
          <w:numId w:val="3"/>
        </w:numPr>
        <w:ind w:left="423" w:hanging="425"/>
        <w:jc w:val="both"/>
        <w:rPr>
          <w:rFonts w:cs="Traditional Arabic"/>
          <w:sz w:val="36"/>
          <w:szCs w:val="36"/>
        </w:rPr>
      </w:pPr>
      <w:r w:rsidRPr="00D1036C">
        <w:rPr>
          <w:rFonts w:cs="Traditional Arabic" w:hint="cs"/>
          <w:sz w:val="36"/>
          <w:szCs w:val="36"/>
          <w:rtl/>
        </w:rPr>
        <w:t>و</w:t>
      </w:r>
      <w:r w:rsidR="008D00B0" w:rsidRPr="00D1036C">
        <w:rPr>
          <w:rFonts w:cs="Traditional Arabic" w:hint="cs"/>
          <w:sz w:val="36"/>
          <w:szCs w:val="36"/>
          <w:rtl/>
        </w:rPr>
        <w:t>هذا الذي يؤيده الأصل العام في باب المياه بأن الماء يجوز التطهر به ما لم تتغير أحد أصافه الثلاثة بنجاسة حلت فيه</w:t>
      </w:r>
      <w:r w:rsidR="00235911" w:rsidRPr="00D1036C">
        <w:rPr>
          <w:rFonts w:cs="Traditional Arabic" w:hint="cs"/>
          <w:sz w:val="36"/>
          <w:szCs w:val="36"/>
          <w:rtl/>
        </w:rPr>
        <w:t>,</w:t>
      </w:r>
      <w:r w:rsidR="008D00B0" w:rsidRPr="00D1036C">
        <w:rPr>
          <w:rFonts w:cs="Traditional Arabic" w:hint="cs"/>
          <w:sz w:val="36"/>
          <w:szCs w:val="36"/>
          <w:rtl/>
        </w:rPr>
        <w:t xml:space="preserve"> أو يخرج عن ماهيته.</w:t>
      </w:r>
    </w:p>
    <w:p w:rsidR="0011056C" w:rsidRPr="00CF2412" w:rsidRDefault="0011056C" w:rsidP="005059AC">
      <w:pPr>
        <w:pStyle w:val="afc"/>
        <w:widowControl w:val="0"/>
        <w:numPr>
          <w:ilvl w:val="0"/>
          <w:numId w:val="3"/>
        </w:numPr>
        <w:ind w:left="423" w:hanging="425"/>
        <w:jc w:val="both"/>
        <w:rPr>
          <w:rFonts w:cs="Traditional Arabic"/>
          <w:sz w:val="36"/>
          <w:szCs w:val="36"/>
        </w:rPr>
      </w:pPr>
      <w:r w:rsidRPr="00CF2412">
        <w:rPr>
          <w:rFonts w:cs="Traditional Arabic" w:hint="cs"/>
          <w:sz w:val="36"/>
          <w:szCs w:val="36"/>
          <w:rtl/>
        </w:rPr>
        <w:t>ثم لو كان الماء يفقد صلاحيته لتطهر الرجل بمجرد كونه فضلا للمرأة, لوجب أن ت</w:t>
      </w:r>
      <w:r w:rsidR="00235911" w:rsidRPr="00CF2412">
        <w:rPr>
          <w:rFonts w:cs="Traditional Arabic" w:hint="cs"/>
          <w:sz w:val="36"/>
          <w:szCs w:val="36"/>
          <w:rtl/>
        </w:rPr>
        <w:t>ُ</w:t>
      </w:r>
      <w:r w:rsidRPr="00CF2412">
        <w:rPr>
          <w:rFonts w:cs="Traditional Arabic" w:hint="cs"/>
          <w:sz w:val="36"/>
          <w:szCs w:val="36"/>
          <w:rtl/>
        </w:rPr>
        <w:t>م</w:t>
      </w:r>
      <w:r w:rsidR="00235911" w:rsidRPr="00CF2412">
        <w:rPr>
          <w:rFonts w:cs="Traditional Arabic" w:hint="cs"/>
          <w:sz w:val="36"/>
          <w:szCs w:val="36"/>
          <w:rtl/>
        </w:rPr>
        <w:t>ْ</w:t>
      </w:r>
      <w:r w:rsidRPr="00CF2412">
        <w:rPr>
          <w:rFonts w:cs="Traditional Arabic" w:hint="cs"/>
          <w:sz w:val="36"/>
          <w:szCs w:val="36"/>
          <w:rtl/>
        </w:rPr>
        <w:t>ن</w:t>
      </w:r>
      <w:r w:rsidR="00235911" w:rsidRPr="00CF2412">
        <w:rPr>
          <w:rFonts w:cs="Traditional Arabic" w:hint="cs"/>
          <w:sz w:val="36"/>
          <w:szCs w:val="36"/>
          <w:rtl/>
        </w:rPr>
        <w:t>َ</w:t>
      </w:r>
      <w:r w:rsidRPr="00CF2412">
        <w:rPr>
          <w:rFonts w:cs="Traditional Arabic" w:hint="cs"/>
          <w:sz w:val="36"/>
          <w:szCs w:val="36"/>
          <w:rtl/>
        </w:rPr>
        <w:t>ع</w:t>
      </w:r>
      <w:r w:rsidR="00235911" w:rsidRPr="00CF2412">
        <w:rPr>
          <w:rFonts w:cs="Traditional Arabic" w:hint="cs"/>
          <w:sz w:val="36"/>
          <w:szCs w:val="36"/>
          <w:rtl/>
        </w:rPr>
        <w:t>َ</w:t>
      </w:r>
      <w:r w:rsidRPr="00CF2412">
        <w:rPr>
          <w:rFonts w:cs="Traditional Arabic" w:hint="cs"/>
          <w:sz w:val="36"/>
          <w:szCs w:val="36"/>
          <w:rtl/>
        </w:rPr>
        <w:t xml:space="preserve"> المرأة</w:t>
      </w:r>
      <w:r w:rsidR="00235911" w:rsidRPr="00CF2412">
        <w:rPr>
          <w:rFonts w:cs="Traditional Arabic" w:hint="cs"/>
          <w:sz w:val="36"/>
          <w:szCs w:val="36"/>
          <w:rtl/>
        </w:rPr>
        <w:t>ُ</w:t>
      </w:r>
      <w:r w:rsidRPr="00CF2412">
        <w:rPr>
          <w:rFonts w:cs="Traditional Arabic" w:hint="cs"/>
          <w:sz w:val="36"/>
          <w:szCs w:val="36"/>
          <w:rtl/>
        </w:rPr>
        <w:t xml:space="preserve"> من استعمالها </w:t>
      </w:r>
      <w:r w:rsidR="00CF2412">
        <w:rPr>
          <w:rFonts w:cs="Traditional Arabic" w:hint="cs"/>
          <w:sz w:val="36"/>
          <w:szCs w:val="36"/>
          <w:rtl/>
        </w:rPr>
        <w:t>إياه أولا.</w:t>
      </w:r>
    </w:p>
    <w:p w:rsidR="00BE28C9" w:rsidRPr="00D1036C" w:rsidRDefault="00034A7D" w:rsidP="00954D84">
      <w:pPr>
        <w:widowControl w:val="0"/>
        <w:jc w:val="both"/>
        <w:rPr>
          <w:rFonts w:cs="Traditional Arabic"/>
          <w:sz w:val="36"/>
          <w:szCs w:val="36"/>
          <w:rtl/>
        </w:rPr>
      </w:pPr>
      <w:r w:rsidRPr="00D1036C">
        <w:rPr>
          <w:rFonts w:cs="Traditional Arabic" w:hint="cs"/>
          <w:b/>
          <w:bCs/>
          <w:sz w:val="36"/>
          <w:szCs w:val="36"/>
          <w:rtl/>
        </w:rPr>
        <w:t>وأما الذين قالوا بنسخ أحاديث المنع</w:t>
      </w:r>
      <w:r w:rsidR="0038187A" w:rsidRPr="00D1036C">
        <w:rPr>
          <w:rFonts w:cs="Traditional Arabic" w:hint="cs"/>
          <w:sz w:val="36"/>
          <w:szCs w:val="36"/>
          <w:rtl/>
        </w:rPr>
        <w:t xml:space="preserve"> مستدلين</w:t>
      </w:r>
      <w:r w:rsidRPr="00D1036C">
        <w:rPr>
          <w:rFonts w:cs="Traditional Arabic" w:hint="cs"/>
          <w:sz w:val="36"/>
          <w:szCs w:val="36"/>
          <w:rtl/>
        </w:rPr>
        <w:t xml:space="preserve"> بقول ميمونة </w:t>
      </w:r>
      <w:r w:rsidR="00FE09CF">
        <w:rPr>
          <w:rFonts w:cs="Traditional Arabic" w:hint="cs"/>
          <w:sz w:val="36"/>
          <w:szCs w:val="36"/>
          <w:rtl/>
        </w:rPr>
        <w:t xml:space="preserve">رضي الله </w:t>
      </w:r>
      <w:r w:rsidRPr="00D1036C">
        <w:rPr>
          <w:rFonts w:cs="Traditional Arabic" w:hint="cs"/>
          <w:sz w:val="36"/>
          <w:szCs w:val="36"/>
          <w:rtl/>
        </w:rPr>
        <w:t xml:space="preserve">عنها عندما جاء النبي </w:t>
      </w:r>
      <w:r w:rsidR="00FE09CF">
        <w:rPr>
          <w:rFonts w:cs="Traditional Arabic" w:hint="cs"/>
          <w:sz w:val="36"/>
          <w:szCs w:val="36"/>
        </w:rPr>
        <w:sym w:font="AGA Arabesque" w:char="F072"/>
      </w:r>
      <w:r w:rsidRPr="00D1036C">
        <w:rPr>
          <w:rFonts w:cs="Traditional Arabic" w:hint="cs"/>
          <w:sz w:val="36"/>
          <w:szCs w:val="36"/>
          <w:rtl/>
        </w:rPr>
        <w:t xml:space="preserve"> ليتوضأ أو يغتسل بما أفضلت ميمونة من غسلها من الجنابة</w:t>
      </w:r>
      <w:r w:rsidR="006F3244" w:rsidRPr="00D1036C">
        <w:rPr>
          <w:rFonts w:cs="Traditional Arabic" w:hint="cs"/>
          <w:sz w:val="36"/>
          <w:szCs w:val="36"/>
          <w:rtl/>
        </w:rPr>
        <w:t>,</w:t>
      </w:r>
      <w:r w:rsidRPr="00D1036C">
        <w:rPr>
          <w:rFonts w:cs="Traditional Arabic" w:hint="cs"/>
          <w:sz w:val="36"/>
          <w:szCs w:val="36"/>
          <w:rtl/>
        </w:rPr>
        <w:t xml:space="preserve"> </w:t>
      </w:r>
      <w:r w:rsidR="004E5E4C">
        <w:rPr>
          <w:rFonts w:cs="Traditional Arabic" w:hint="cs"/>
          <w:sz w:val="36"/>
          <w:szCs w:val="36"/>
          <w:rtl/>
        </w:rPr>
        <w:t>فقالت ميمونة</w:t>
      </w:r>
      <w:r w:rsidR="00850C80" w:rsidRPr="00D1036C">
        <w:rPr>
          <w:rFonts w:cs="Traditional Arabic" w:hint="cs"/>
          <w:sz w:val="36"/>
          <w:szCs w:val="36"/>
          <w:rtl/>
        </w:rPr>
        <w:t>:</w:t>
      </w:r>
      <w:r w:rsidR="006F3244" w:rsidRPr="00D1036C">
        <w:rPr>
          <w:rFonts w:cs="Traditional Arabic" w:hint="cs"/>
          <w:sz w:val="36"/>
          <w:szCs w:val="36"/>
          <w:rtl/>
        </w:rPr>
        <w:t>"إني كنت جنبا" فأخبرت ميمونة بما كانت تعرف من</w:t>
      </w:r>
      <w:r w:rsidR="00850C80" w:rsidRPr="00D1036C">
        <w:rPr>
          <w:rFonts w:cs="Traditional Arabic" w:hint="cs"/>
          <w:sz w:val="36"/>
          <w:szCs w:val="36"/>
          <w:rtl/>
        </w:rPr>
        <w:t xml:space="preserve"> أن فضل المرأة لا يجوز استعماله, وإلا لا معنى لقول ميمونة هذا</w:t>
      </w:r>
      <w:r w:rsidR="006F3244" w:rsidRPr="00D1036C">
        <w:rPr>
          <w:rFonts w:cs="Traditional Arabic" w:hint="cs"/>
          <w:sz w:val="36"/>
          <w:szCs w:val="36"/>
          <w:rtl/>
        </w:rPr>
        <w:t xml:space="preserve">, فقولها يدل على </w:t>
      </w:r>
      <w:r w:rsidR="00850C80" w:rsidRPr="00D1036C">
        <w:rPr>
          <w:rFonts w:cs="Traditional Arabic" w:hint="cs"/>
          <w:sz w:val="36"/>
          <w:szCs w:val="36"/>
          <w:rtl/>
        </w:rPr>
        <w:t>أن استعمال فضل المرأة في التطهر</w:t>
      </w:r>
      <w:r w:rsidR="001E4175">
        <w:rPr>
          <w:rFonts w:cs="Traditional Arabic" w:hint="cs"/>
          <w:sz w:val="36"/>
          <w:szCs w:val="36"/>
          <w:rtl/>
        </w:rPr>
        <w:t xml:space="preserve"> </w:t>
      </w:r>
      <w:r w:rsidR="006F3244" w:rsidRPr="00D1036C">
        <w:rPr>
          <w:rFonts w:cs="Traditional Arabic" w:hint="cs"/>
          <w:sz w:val="36"/>
          <w:szCs w:val="36"/>
          <w:rtl/>
        </w:rPr>
        <w:t>كان ممنوعا سابقا</w:t>
      </w:r>
      <w:r w:rsidR="00850C80" w:rsidRPr="00D1036C">
        <w:rPr>
          <w:rFonts w:cs="Traditional Arabic" w:hint="cs"/>
          <w:sz w:val="36"/>
          <w:szCs w:val="36"/>
          <w:rtl/>
        </w:rPr>
        <w:t>,</w:t>
      </w:r>
      <w:r w:rsidR="006F3244" w:rsidRPr="00D1036C">
        <w:rPr>
          <w:rFonts w:cs="Traditional Arabic" w:hint="cs"/>
          <w:sz w:val="36"/>
          <w:szCs w:val="36"/>
          <w:rtl/>
        </w:rPr>
        <w:t xml:space="preserve"> </w:t>
      </w:r>
      <w:r w:rsidR="00850C80" w:rsidRPr="00D1036C">
        <w:rPr>
          <w:rFonts w:cs="Traditional Arabic" w:hint="cs"/>
          <w:sz w:val="36"/>
          <w:szCs w:val="36"/>
          <w:rtl/>
        </w:rPr>
        <w:t xml:space="preserve">ثم </w:t>
      </w:r>
      <w:r w:rsidR="00850C80" w:rsidRPr="00D1036C">
        <w:rPr>
          <w:rFonts w:cs="Traditional Arabic" w:hint="cs"/>
          <w:sz w:val="36"/>
          <w:szCs w:val="36"/>
          <w:rtl/>
        </w:rPr>
        <w:lastRenderedPageBreak/>
        <w:t xml:space="preserve">قول النبي </w:t>
      </w:r>
      <w:r w:rsidR="00FE09CF">
        <w:rPr>
          <w:rFonts w:cs="Traditional Arabic" w:hint="cs"/>
          <w:sz w:val="36"/>
          <w:szCs w:val="36"/>
        </w:rPr>
        <w:sym w:font="AGA Arabesque" w:char="F072"/>
      </w:r>
      <w:r w:rsidR="004E5E4C">
        <w:rPr>
          <w:rFonts w:cs="Traditional Arabic" w:hint="cs"/>
          <w:sz w:val="36"/>
          <w:szCs w:val="36"/>
          <w:rtl/>
        </w:rPr>
        <w:t>"</w:t>
      </w:r>
      <w:r w:rsidR="00850C80" w:rsidRPr="00D1036C">
        <w:rPr>
          <w:rFonts w:cs="Traditional Arabic" w:hint="cs"/>
          <w:sz w:val="36"/>
          <w:szCs w:val="36"/>
          <w:rtl/>
        </w:rPr>
        <w:t>إن الماء لا يجنب</w:t>
      </w:r>
      <w:r w:rsidR="004E5E4C">
        <w:rPr>
          <w:rFonts w:cs="Traditional Arabic" w:hint="cs"/>
          <w:sz w:val="36"/>
          <w:szCs w:val="36"/>
          <w:rtl/>
        </w:rPr>
        <w:t xml:space="preserve">" </w:t>
      </w:r>
      <w:r w:rsidR="006F3244" w:rsidRPr="00D1036C">
        <w:rPr>
          <w:rFonts w:cs="Traditional Arabic" w:hint="cs"/>
          <w:sz w:val="36"/>
          <w:szCs w:val="36"/>
          <w:rtl/>
        </w:rPr>
        <w:t>واغتساله بفضلها يدل على نسخ المنع. لا شك أن قولهم هذا وجيه جدا إلا أنه لا يصار إليه إ</w:t>
      </w:r>
      <w:r w:rsidR="00850C80" w:rsidRPr="00D1036C">
        <w:rPr>
          <w:rFonts w:cs="Traditional Arabic" w:hint="cs"/>
          <w:sz w:val="36"/>
          <w:szCs w:val="36"/>
          <w:rtl/>
        </w:rPr>
        <w:t xml:space="preserve">لا إذا تعذر الجمع بين الأحاديث </w:t>
      </w:r>
      <w:r w:rsidR="006F3244" w:rsidRPr="00D1036C">
        <w:rPr>
          <w:rFonts w:cs="Traditional Arabic" w:hint="cs"/>
          <w:sz w:val="36"/>
          <w:szCs w:val="36"/>
          <w:rtl/>
        </w:rPr>
        <w:t>والجمع بينها ممكن حيث يحمل أحاديث المنع على كراهة التنزيه</w:t>
      </w:r>
      <w:r w:rsidR="00850C80" w:rsidRPr="00D1036C">
        <w:rPr>
          <w:rStyle w:val="ae"/>
          <w:rFonts w:hint="cs"/>
          <w:sz w:val="36"/>
          <w:szCs w:val="36"/>
          <w:rtl/>
        </w:rPr>
        <w:t>(</w:t>
      </w:r>
      <w:r w:rsidR="00850C80" w:rsidRPr="00D1036C">
        <w:rPr>
          <w:rStyle w:val="ae"/>
          <w:sz w:val="36"/>
          <w:szCs w:val="36"/>
          <w:rtl/>
        </w:rPr>
        <w:footnoteReference w:id="71"/>
      </w:r>
      <w:r w:rsidR="00850C80" w:rsidRPr="00D1036C">
        <w:rPr>
          <w:rStyle w:val="ae"/>
          <w:rFonts w:hint="cs"/>
          <w:sz w:val="36"/>
          <w:szCs w:val="36"/>
          <w:rtl/>
        </w:rPr>
        <w:t>)</w:t>
      </w:r>
      <w:r w:rsidR="006F3244" w:rsidRPr="00D1036C">
        <w:rPr>
          <w:rFonts w:cs="Traditional Arabic" w:hint="cs"/>
          <w:sz w:val="36"/>
          <w:szCs w:val="36"/>
          <w:rtl/>
        </w:rPr>
        <w:t xml:space="preserve">. </w:t>
      </w:r>
    </w:p>
    <w:p w:rsidR="00034A7D" w:rsidRPr="00D1036C" w:rsidRDefault="00BE28C9" w:rsidP="004E5E4C">
      <w:pPr>
        <w:widowControl w:val="0"/>
        <w:jc w:val="both"/>
        <w:rPr>
          <w:rFonts w:cs="Traditional Arabic"/>
          <w:sz w:val="36"/>
          <w:szCs w:val="36"/>
          <w:rtl/>
        </w:rPr>
      </w:pPr>
      <w:r w:rsidRPr="00D1036C">
        <w:rPr>
          <w:rFonts w:cs="Traditional Arabic" w:hint="cs"/>
          <w:b/>
          <w:bCs/>
          <w:sz w:val="36"/>
          <w:szCs w:val="36"/>
          <w:rtl/>
        </w:rPr>
        <w:t>أما قول ابن حزم بنسخ</w:t>
      </w:r>
      <w:r w:rsidRPr="00D1036C">
        <w:rPr>
          <w:rFonts w:cs="Traditional Arabic" w:hint="cs"/>
          <w:sz w:val="36"/>
          <w:szCs w:val="36"/>
          <w:rtl/>
        </w:rPr>
        <w:t xml:space="preserve"> الأحاديث </w:t>
      </w:r>
      <w:r w:rsidR="004E5E4C">
        <w:rPr>
          <w:rFonts w:cs="Traditional Arabic" w:hint="cs"/>
          <w:sz w:val="36"/>
          <w:szCs w:val="36"/>
          <w:rtl/>
        </w:rPr>
        <w:t>الدالة على الجواز بأحاديث المنع,</w:t>
      </w:r>
      <w:r w:rsidRPr="001E4175">
        <w:rPr>
          <w:rFonts w:cs="Traditional Arabic" w:hint="cs"/>
          <w:b/>
          <w:bCs/>
          <w:sz w:val="36"/>
          <w:szCs w:val="36"/>
          <w:rtl/>
        </w:rPr>
        <w:t xml:space="preserve"> </w:t>
      </w:r>
      <w:r w:rsidR="001E4175" w:rsidRPr="001E4175">
        <w:rPr>
          <w:rFonts w:cs="Traditional Arabic" w:hint="cs"/>
          <w:b/>
          <w:bCs/>
          <w:sz w:val="36"/>
          <w:szCs w:val="36"/>
          <w:rtl/>
        </w:rPr>
        <w:t>فيقال</w:t>
      </w:r>
      <w:r w:rsidR="001E4175">
        <w:rPr>
          <w:rFonts w:cs="Traditional Arabic" w:hint="cs"/>
          <w:sz w:val="36"/>
          <w:szCs w:val="36"/>
          <w:rtl/>
        </w:rPr>
        <w:t>:</w:t>
      </w:r>
      <w:r w:rsidR="008D7ABC" w:rsidRPr="00D1036C">
        <w:rPr>
          <w:rFonts w:cs="Traditional Arabic" w:hint="cs"/>
          <w:sz w:val="36"/>
          <w:szCs w:val="36"/>
          <w:rtl/>
        </w:rPr>
        <w:t>إن النسخ لا يتحقق إلا إذا عرف المتقدم من الأدلة من متأخرها</w:t>
      </w:r>
      <w:r w:rsidR="004E5E4C">
        <w:rPr>
          <w:rFonts w:cs="Traditional Arabic" w:hint="cs"/>
          <w:sz w:val="36"/>
          <w:szCs w:val="36"/>
          <w:rtl/>
        </w:rPr>
        <w:t>,</w:t>
      </w:r>
      <w:r w:rsidR="008D7ABC" w:rsidRPr="00D1036C">
        <w:rPr>
          <w:rFonts w:cs="Traditional Arabic" w:hint="cs"/>
          <w:sz w:val="36"/>
          <w:szCs w:val="36"/>
          <w:rtl/>
        </w:rPr>
        <w:t xml:space="preserve"> وليس معنا في المسألة تاريخ يدلنا على تقدم أدلة الجواز وتأخر أدلة المنع فلا نسخ ههنا بالقول هذا قول بلا دليل, ثم لا يصار إلى النسخ ما دام الجمع ممكن بين الأدلة والجمع غير متعذر ههنا كما تقد</w:t>
      </w:r>
      <w:r w:rsidR="001E4175">
        <w:rPr>
          <w:rFonts w:cs="Traditional Arabic" w:hint="cs"/>
          <w:sz w:val="36"/>
          <w:szCs w:val="36"/>
          <w:rtl/>
        </w:rPr>
        <w:t>م.</w:t>
      </w:r>
    </w:p>
    <w:p w:rsidR="00BD0B1D" w:rsidRPr="00D1036C" w:rsidRDefault="00BD0B1D" w:rsidP="00954D84">
      <w:pPr>
        <w:widowControl w:val="0"/>
        <w:autoSpaceDE w:val="0"/>
        <w:autoSpaceDN w:val="0"/>
        <w:adjustRightInd w:val="0"/>
        <w:jc w:val="both"/>
        <w:rPr>
          <w:rFonts w:ascii="CTraditional Arabic" w:hAnsi="CTraditional Arabic" w:cs="Traditional Arabic"/>
          <w:sz w:val="36"/>
          <w:szCs w:val="36"/>
          <w:rtl/>
        </w:rPr>
      </w:pPr>
      <w:r w:rsidRPr="00D1036C">
        <w:rPr>
          <w:rFonts w:ascii="CTraditional Arabic" w:hAnsi="CTraditional Arabic" w:cs="Traditional Arabic" w:hint="cs"/>
          <w:b/>
          <w:bCs/>
          <w:sz w:val="36"/>
          <w:szCs w:val="36"/>
          <w:rtl/>
        </w:rPr>
        <w:t>وأما من قال</w:t>
      </w:r>
      <w:r w:rsidR="00B24269" w:rsidRPr="00D1036C">
        <w:rPr>
          <w:rFonts w:ascii="CTraditional Arabic" w:hAnsi="CTraditional Arabic" w:cs="Traditional Arabic" w:hint="cs"/>
          <w:sz w:val="36"/>
          <w:szCs w:val="36"/>
          <w:rtl/>
        </w:rPr>
        <w:t>: إنه لا يجوز ذلك مطلقا</w:t>
      </w:r>
      <w:r w:rsidRPr="00D1036C">
        <w:rPr>
          <w:rFonts w:ascii="CTraditional Arabic" w:hAnsi="CTraditional Arabic" w:cs="Traditional Arabic" w:hint="cs"/>
          <w:sz w:val="36"/>
          <w:szCs w:val="36"/>
          <w:rtl/>
        </w:rPr>
        <w:t>, فلعله لم يبلغه من الأحاديث إلا حديث الحكم بن عمرو</w:t>
      </w:r>
      <w:r w:rsidR="001E4175">
        <w:rPr>
          <w:rFonts w:asciiTheme="minorHAnsi" w:hAnsiTheme="minorHAnsi" w:cs="Traditional Arabic"/>
          <w:sz w:val="36"/>
          <w:szCs w:val="36"/>
        </w:rPr>
        <w:t xml:space="preserve"> </w:t>
      </w:r>
      <w:r w:rsidR="00FE09CF">
        <w:rPr>
          <w:rFonts w:ascii="CTraditional Arabic" w:hAnsi="CTraditional Arabic" w:cs="Traditional Arabic" w:hint="cs"/>
          <w:sz w:val="36"/>
          <w:szCs w:val="36"/>
        </w:rPr>
        <w:sym w:font="AGA Arabesque" w:char="F074"/>
      </w:r>
      <w:r w:rsidR="00B24269" w:rsidRPr="00D1036C">
        <w:rPr>
          <w:rFonts w:ascii="CTraditional Arabic" w:hAnsi="CTraditional Arabic" w:cs="Traditional Arabic" w:hint="cs"/>
          <w:sz w:val="36"/>
          <w:szCs w:val="36"/>
          <w:rtl/>
        </w:rPr>
        <w:t>المذكور سابقا</w:t>
      </w:r>
      <w:r w:rsidR="009C1D37" w:rsidRPr="00D1036C">
        <w:rPr>
          <w:rStyle w:val="ae"/>
          <w:rFonts w:hint="cs"/>
          <w:sz w:val="36"/>
          <w:szCs w:val="36"/>
          <w:rtl/>
        </w:rPr>
        <w:t xml:space="preserve"> (</w:t>
      </w:r>
      <w:r w:rsidR="009C1D37" w:rsidRPr="00D1036C">
        <w:rPr>
          <w:rStyle w:val="ae"/>
          <w:sz w:val="36"/>
          <w:szCs w:val="36"/>
          <w:rtl/>
        </w:rPr>
        <w:footnoteReference w:id="72"/>
      </w:r>
      <w:r w:rsidR="009C1D37" w:rsidRPr="00D1036C">
        <w:rPr>
          <w:rStyle w:val="ae"/>
          <w:rFonts w:hint="cs"/>
          <w:sz w:val="36"/>
          <w:szCs w:val="36"/>
          <w:rtl/>
        </w:rPr>
        <w:t>)</w:t>
      </w:r>
      <w:r w:rsidR="009C1D37" w:rsidRPr="00D1036C">
        <w:rPr>
          <w:rFonts w:ascii="CTraditional Arabic" w:hAnsi="CTraditional Arabic" w:cs="Traditional Arabic" w:hint="cs"/>
          <w:sz w:val="36"/>
          <w:szCs w:val="36"/>
          <w:rtl/>
        </w:rPr>
        <w:t>.</w:t>
      </w:r>
      <w:r w:rsidRPr="00D1036C">
        <w:rPr>
          <w:rFonts w:ascii="CTraditional Arabic" w:hAnsi="CTraditional Arabic" w:cs="Traditional Arabic" w:hint="cs"/>
          <w:sz w:val="36"/>
          <w:szCs w:val="36"/>
          <w:rtl/>
        </w:rPr>
        <w:t xml:space="preserve"> </w:t>
      </w:r>
    </w:p>
    <w:p w:rsidR="0050202B" w:rsidRPr="00D1036C" w:rsidRDefault="0050202B" w:rsidP="00954D84">
      <w:pPr>
        <w:widowControl w:val="0"/>
        <w:autoSpaceDE w:val="0"/>
        <w:autoSpaceDN w:val="0"/>
        <w:adjustRightInd w:val="0"/>
        <w:jc w:val="both"/>
        <w:rPr>
          <w:rFonts w:ascii="CTraditional Arabic" w:hAnsi="CTraditional Arabic" w:cs="Traditional Arabic"/>
          <w:sz w:val="36"/>
          <w:szCs w:val="36"/>
          <w:rtl/>
        </w:rPr>
      </w:pPr>
      <w:r w:rsidRPr="00D1036C">
        <w:rPr>
          <w:rFonts w:ascii="CTraditional Arabic" w:hAnsi="CTraditional Arabic" w:cs="Traditional Arabic" w:hint="cs"/>
          <w:b/>
          <w:bCs/>
          <w:sz w:val="36"/>
          <w:szCs w:val="36"/>
          <w:rtl/>
        </w:rPr>
        <w:t>وأما القول</w:t>
      </w:r>
      <w:r w:rsidRPr="00D1036C">
        <w:rPr>
          <w:rFonts w:ascii="CTraditional Arabic" w:hAnsi="CTraditional Arabic" w:cs="Traditional Arabic" w:hint="cs"/>
          <w:sz w:val="36"/>
          <w:szCs w:val="36"/>
          <w:rtl/>
        </w:rPr>
        <w:t>:</w:t>
      </w:r>
      <w:r w:rsidR="00850C80" w:rsidRPr="00D1036C">
        <w:rPr>
          <w:rFonts w:ascii="CTraditional Arabic" w:hAnsi="CTraditional Arabic" w:cs="Traditional Arabic" w:hint="cs"/>
          <w:sz w:val="36"/>
          <w:szCs w:val="36"/>
          <w:rtl/>
        </w:rPr>
        <w:t xml:space="preserve"> بأنه</w:t>
      </w:r>
      <w:r w:rsidRPr="00D1036C">
        <w:rPr>
          <w:rFonts w:ascii="CTraditional Arabic" w:hAnsi="CTraditional Arabic" w:cs="Traditional Arabic" w:hint="cs"/>
          <w:sz w:val="36"/>
          <w:szCs w:val="36"/>
          <w:rtl/>
        </w:rPr>
        <w:t xml:space="preserve"> </w:t>
      </w:r>
      <w:r w:rsidR="00731E06" w:rsidRPr="00D1036C">
        <w:rPr>
          <w:rFonts w:ascii="CTraditional Arabic" w:hAnsi="CTraditional Arabic" w:cs="Traditional Arabic" w:hint="cs"/>
          <w:sz w:val="36"/>
          <w:szCs w:val="36"/>
          <w:rtl/>
        </w:rPr>
        <w:t>ي</w:t>
      </w:r>
      <w:r w:rsidR="00850C80" w:rsidRPr="00D1036C">
        <w:rPr>
          <w:rFonts w:ascii="CTraditional Arabic" w:hAnsi="CTraditional Arabic" w:cs="Traditional Arabic" w:hint="cs"/>
          <w:sz w:val="36"/>
          <w:szCs w:val="36"/>
          <w:rtl/>
        </w:rPr>
        <w:t>جوز ذلك ما لم تخل المرأة بالماء, فيقال</w:t>
      </w:r>
      <w:r w:rsidR="00731E06" w:rsidRPr="00D1036C">
        <w:rPr>
          <w:rFonts w:ascii="CTraditional Arabic" w:hAnsi="CTraditional Arabic" w:cs="Traditional Arabic" w:hint="cs"/>
          <w:sz w:val="36"/>
          <w:szCs w:val="36"/>
          <w:rtl/>
        </w:rPr>
        <w:t xml:space="preserve">: أن خلو المرأة به لا تأثير عليه, فهو كما لم تخل به, </w:t>
      </w:r>
      <w:r w:rsidR="004E5E4C">
        <w:rPr>
          <w:rFonts w:ascii="CTraditional Arabic" w:hAnsi="CTraditional Arabic" w:cs="Traditional Arabic" w:hint="cs"/>
          <w:sz w:val="36"/>
          <w:szCs w:val="36"/>
          <w:rtl/>
        </w:rPr>
        <w:t>ولا فرق</w:t>
      </w:r>
      <w:r w:rsidR="00850C80" w:rsidRPr="00D1036C">
        <w:rPr>
          <w:rFonts w:ascii="CTraditional Arabic" w:hAnsi="CTraditional Arabic" w:cs="Traditional Arabic" w:hint="cs"/>
          <w:sz w:val="36"/>
          <w:szCs w:val="36"/>
          <w:rtl/>
        </w:rPr>
        <w:t xml:space="preserve"> بينهما</w:t>
      </w:r>
      <w:r w:rsidR="001E510D" w:rsidRPr="00D1036C">
        <w:rPr>
          <w:rFonts w:ascii="CTraditional Arabic" w:hAnsi="CTraditional Arabic" w:cs="Traditional Arabic" w:hint="cs"/>
          <w:sz w:val="36"/>
          <w:szCs w:val="36"/>
          <w:rtl/>
        </w:rPr>
        <w:t>, ثم ظاهر حديث ميمونة</w:t>
      </w:r>
      <w:r w:rsidR="00850C80" w:rsidRPr="00D1036C">
        <w:rPr>
          <w:rFonts w:ascii="CTraditional Arabic" w:hAnsi="CTraditional Arabic" w:cs="Traditional Arabic" w:hint="cs"/>
          <w:sz w:val="36"/>
          <w:szCs w:val="36"/>
          <w:rtl/>
        </w:rPr>
        <w:t xml:space="preserve"> يرد هذا القول حيث أن النبي </w:t>
      </w:r>
      <w:r w:rsidR="00FE09CF">
        <w:rPr>
          <w:rFonts w:ascii="CTraditional Arabic" w:hAnsi="CTraditional Arabic" w:cs="Traditional Arabic" w:hint="cs"/>
          <w:sz w:val="36"/>
          <w:szCs w:val="36"/>
        </w:rPr>
        <w:sym w:font="AGA Arabesque" w:char="F072"/>
      </w:r>
      <w:r w:rsidR="004E5E4C">
        <w:rPr>
          <w:rFonts w:ascii="CTraditional Arabic" w:hAnsi="CTraditional Arabic" w:cs="Traditional Arabic" w:hint="cs"/>
          <w:sz w:val="36"/>
          <w:szCs w:val="36"/>
          <w:rtl/>
        </w:rPr>
        <w:t xml:space="preserve"> جاء بعد ما اغتسلت ميمونة </w:t>
      </w:r>
      <w:r w:rsidR="001E510D" w:rsidRPr="00D1036C">
        <w:rPr>
          <w:rFonts w:ascii="CTraditional Arabic" w:hAnsi="CTraditional Arabic" w:cs="Traditional Arabic" w:hint="cs"/>
          <w:sz w:val="36"/>
          <w:szCs w:val="36"/>
          <w:rtl/>
        </w:rPr>
        <w:t xml:space="preserve">لم يكن النبي </w:t>
      </w:r>
      <w:r w:rsidR="00FE09CF">
        <w:rPr>
          <w:rFonts w:ascii="CTraditional Arabic" w:hAnsi="CTraditional Arabic" w:cs="Traditional Arabic" w:hint="cs"/>
          <w:sz w:val="36"/>
          <w:szCs w:val="36"/>
        </w:rPr>
        <w:sym w:font="AGA Arabesque" w:char="F072"/>
      </w:r>
      <w:r w:rsidR="00850C80" w:rsidRPr="00D1036C">
        <w:rPr>
          <w:rFonts w:ascii="CTraditional Arabic" w:hAnsi="CTraditional Arabic" w:cs="Traditional Arabic" w:hint="cs"/>
          <w:sz w:val="36"/>
          <w:szCs w:val="36"/>
          <w:rtl/>
        </w:rPr>
        <w:t xml:space="preserve"> موجودا عندها وقت الغسل</w:t>
      </w:r>
      <w:r w:rsidR="001E510D" w:rsidRPr="00D1036C">
        <w:rPr>
          <w:rFonts w:ascii="CTraditional Arabic" w:hAnsi="CTraditional Arabic" w:cs="Traditional Arabic" w:hint="cs"/>
          <w:sz w:val="36"/>
          <w:szCs w:val="36"/>
          <w:rtl/>
        </w:rPr>
        <w:t>, فدل على خلوها به</w:t>
      </w:r>
      <w:r w:rsidR="00B17F6D" w:rsidRPr="00D1036C">
        <w:rPr>
          <w:rFonts w:ascii="CTraditional Arabic" w:hAnsi="CTraditional Arabic" w:cs="Traditional Arabic" w:hint="cs"/>
          <w:sz w:val="36"/>
          <w:szCs w:val="36"/>
          <w:rtl/>
        </w:rPr>
        <w:t>, فلا يصح حمله على أنه لم تخل به</w:t>
      </w:r>
      <w:r w:rsidR="00B17F6D" w:rsidRPr="00D1036C">
        <w:rPr>
          <w:rStyle w:val="ae"/>
          <w:rFonts w:hint="cs"/>
          <w:sz w:val="36"/>
          <w:szCs w:val="36"/>
          <w:rtl/>
        </w:rPr>
        <w:t>(</w:t>
      </w:r>
      <w:r w:rsidR="00B17F6D" w:rsidRPr="00D1036C">
        <w:rPr>
          <w:rStyle w:val="ae"/>
          <w:sz w:val="36"/>
          <w:szCs w:val="36"/>
          <w:rtl/>
        </w:rPr>
        <w:footnoteReference w:id="73"/>
      </w:r>
      <w:r w:rsidR="00B17F6D" w:rsidRPr="00D1036C">
        <w:rPr>
          <w:rStyle w:val="ae"/>
          <w:rFonts w:hint="cs"/>
          <w:sz w:val="36"/>
          <w:szCs w:val="36"/>
          <w:rtl/>
        </w:rPr>
        <w:t>)</w:t>
      </w:r>
      <w:r w:rsidR="001E510D" w:rsidRPr="00D1036C">
        <w:rPr>
          <w:rFonts w:ascii="CTraditional Arabic" w:hAnsi="CTraditional Arabic" w:cs="Traditional Arabic" w:hint="cs"/>
          <w:sz w:val="36"/>
          <w:szCs w:val="36"/>
          <w:rtl/>
        </w:rPr>
        <w:t xml:space="preserve">. </w:t>
      </w:r>
      <w:r w:rsidR="00731E06" w:rsidRPr="00D1036C">
        <w:rPr>
          <w:rFonts w:ascii="CTraditional Arabic" w:hAnsi="CTraditional Arabic" w:cs="Traditional Arabic" w:hint="cs"/>
          <w:sz w:val="36"/>
          <w:szCs w:val="36"/>
          <w:rtl/>
        </w:rPr>
        <w:t xml:space="preserve"> </w:t>
      </w:r>
    </w:p>
    <w:p w:rsidR="00DD7FA9" w:rsidRPr="00D1036C" w:rsidRDefault="00DD7FA9" w:rsidP="00954D84">
      <w:pPr>
        <w:widowControl w:val="0"/>
        <w:autoSpaceDE w:val="0"/>
        <w:autoSpaceDN w:val="0"/>
        <w:adjustRightInd w:val="0"/>
        <w:jc w:val="both"/>
        <w:rPr>
          <w:rFonts w:ascii="CTraditional Arabic" w:hAnsi="CTraditional Arabic" w:cs="Traditional Arabic"/>
          <w:sz w:val="36"/>
          <w:szCs w:val="36"/>
          <w:rtl/>
        </w:rPr>
      </w:pPr>
      <w:r w:rsidRPr="00D1036C">
        <w:rPr>
          <w:rFonts w:ascii="CTraditional Arabic" w:hAnsi="CTraditional Arabic" w:cs="Traditional Arabic" w:hint="cs"/>
          <w:b/>
          <w:bCs/>
          <w:sz w:val="36"/>
          <w:szCs w:val="36"/>
          <w:rtl/>
        </w:rPr>
        <w:t>وأما من قال</w:t>
      </w:r>
      <w:r w:rsidR="004E5E4C">
        <w:rPr>
          <w:rFonts w:ascii="CTraditional Arabic" w:hAnsi="CTraditional Arabic" w:cs="Traditional Arabic" w:hint="cs"/>
          <w:sz w:val="36"/>
          <w:szCs w:val="36"/>
          <w:rtl/>
        </w:rPr>
        <w:t>:</w:t>
      </w:r>
      <w:r w:rsidRPr="00D1036C">
        <w:rPr>
          <w:rFonts w:ascii="CTraditional Arabic" w:hAnsi="CTraditional Arabic" w:cs="Traditional Arabic" w:hint="cs"/>
          <w:sz w:val="36"/>
          <w:szCs w:val="36"/>
          <w:rtl/>
        </w:rPr>
        <w:t>بعد</w:t>
      </w:r>
      <w:r w:rsidR="008E7433">
        <w:rPr>
          <w:rFonts w:ascii="CTraditional Arabic" w:hAnsi="CTraditional Arabic" w:cs="Traditional Arabic" w:hint="cs"/>
          <w:sz w:val="36"/>
          <w:szCs w:val="36"/>
          <w:rtl/>
        </w:rPr>
        <w:t>م</w:t>
      </w:r>
      <w:r w:rsidRPr="00D1036C">
        <w:rPr>
          <w:rFonts w:ascii="CTraditional Arabic" w:hAnsi="CTraditional Arabic" w:cs="Traditional Arabic" w:hint="cs"/>
          <w:sz w:val="36"/>
          <w:szCs w:val="36"/>
          <w:rtl/>
        </w:rPr>
        <w:t xml:space="preserve"> جواز التطهر</w:t>
      </w:r>
      <w:r w:rsidR="0050202B" w:rsidRPr="00D1036C">
        <w:rPr>
          <w:rFonts w:ascii="CTraditional Arabic" w:hAnsi="CTraditional Arabic" w:cs="Traditional Arabic" w:hint="cs"/>
          <w:sz w:val="36"/>
          <w:szCs w:val="36"/>
          <w:rtl/>
        </w:rPr>
        <w:t xml:space="preserve"> بفضل الجنب والحائض, </w:t>
      </w:r>
      <w:r w:rsidRPr="00D1036C">
        <w:rPr>
          <w:rFonts w:ascii="CTraditional Arabic" w:hAnsi="CTraditional Arabic" w:cs="Traditional Arabic" w:hint="cs"/>
          <w:sz w:val="36"/>
          <w:szCs w:val="36"/>
          <w:rtl/>
        </w:rPr>
        <w:t>فحديث عائشة وميمونة حيث ذكر فيها الاغتسال من الجنابة حجة عليهم</w:t>
      </w:r>
      <w:r w:rsidRPr="00D1036C">
        <w:rPr>
          <w:rStyle w:val="ae"/>
          <w:rFonts w:hint="cs"/>
          <w:sz w:val="36"/>
          <w:szCs w:val="36"/>
          <w:rtl/>
        </w:rPr>
        <w:t>(</w:t>
      </w:r>
      <w:r w:rsidRPr="00D1036C">
        <w:rPr>
          <w:rStyle w:val="ae"/>
          <w:sz w:val="36"/>
          <w:szCs w:val="36"/>
          <w:rtl/>
        </w:rPr>
        <w:footnoteReference w:id="74"/>
      </w:r>
      <w:r w:rsidRPr="00D1036C">
        <w:rPr>
          <w:rStyle w:val="ae"/>
          <w:rFonts w:hint="cs"/>
          <w:sz w:val="36"/>
          <w:szCs w:val="36"/>
          <w:rtl/>
        </w:rPr>
        <w:t>)</w:t>
      </w:r>
      <w:r w:rsidRPr="00D1036C">
        <w:rPr>
          <w:rFonts w:ascii="CTraditional Arabic" w:hAnsi="CTraditional Arabic" w:cs="Traditional Arabic" w:hint="cs"/>
          <w:sz w:val="36"/>
          <w:szCs w:val="36"/>
          <w:rtl/>
        </w:rPr>
        <w:t xml:space="preserve">. </w:t>
      </w:r>
      <w:r w:rsidR="00850C80" w:rsidRPr="00D1036C">
        <w:rPr>
          <w:rFonts w:ascii="CTraditional Arabic" w:hAnsi="CTraditional Arabic" w:cs="Traditional Arabic" w:hint="cs"/>
          <w:sz w:val="36"/>
          <w:szCs w:val="36"/>
          <w:rtl/>
        </w:rPr>
        <w:t>والله أعلم.</w:t>
      </w:r>
    </w:p>
    <w:p w:rsidR="00C14493" w:rsidRPr="00D1036C" w:rsidRDefault="00C14493" w:rsidP="00954D84">
      <w:pPr>
        <w:widowControl w:val="0"/>
        <w:autoSpaceDE w:val="0"/>
        <w:autoSpaceDN w:val="0"/>
        <w:adjustRightInd w:val="0"/>
        <w:jc w:val="both"/>
        <w:rPr>
          <w:rFonts w:ascii="CTraditional Arabic" w:hAnsi="CTraditional Arabic" w:cs="Traditional Arabic"/>
          <w:sz w:val="36"/>
          <w:szCs w:val="36"/>
        </w:rPr>
      </w:pPr>
    </w:p>
    <w:sectPr w:rsidR="00C14493" w:rsidRPr="00D1036C" w:rsidSect="009F6B87">
      <w:headerReference w:type="default" r:id="rId8"/>
      <w:footerReference w:type="default" r:id="rId9"/>
      <w:footnotePr>
        <w:numRestart w:val="eachPage"/>
      </w:footnotePr>
      <w:pgSz w:w="11906" w:h="16838"/>
      <w:pgMar w:top="1247" w:right="1985" w:bottom="1418" w:left="1418" w:header="709" w:footer="709" w:gutter="0"/>
      <w:pgNumType w:start="406"/>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6E30" w:rsidRDefault="00996E30" w:rsidP="00157913">
      <w:r>
        <w:separator/>
      </w:r>
    </w:p>
  </w:endnote>
  <w:endnote w:type="continuationSeparator" w:id="1">
    <w:p w:rsidR="00996E30" w:rsidRDefault="00996E30" w:rsidP="001579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CTraditional Arabic">
    <w:charset w:val="B2"/>
    <w:family w:val="auto"/>
    <w:pitch w:val="variable"/>
    <w:sig w:usb0="00006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27392"/>
      <w:docPartObj>
        <w:docPartGallery w:val="Page Numbers (Bottom of Page)"/>
        <w:docPartUnique/>
      </w:docPartObj>
    </w:sdtPr>
    <w:sdtContent>
      <w:p w:rsidR="008E7433" w:rsidRDefault="00F47E31" w:rsidP="009F6B87">
        <w:pPr>
          <w:pStyle w:val="afd"/>
          <w:jc w:val="center"/>
        </w:pPr>
        <w:r>
          <w:rPr>
            <w:noProof/>
          </w:rPr>
          <w:pict>
            <v:roundrect id="_x0000_s48129" style="position:absolute;left:0;text-align:left;margin-left:193.15pt;margin-top:-4.4pt;width:38.9pt;height:20.05pt;z-index:251658240;mso-position-horizontal-relative:margin;mso-position-vertical-relative:text" arcsize="10923f">
              <v:textbox style="mso-next-textbox:#_x0000_s48129">
                <w:txbxContent>
                  <w:p w:rsidR="009F6B87" w:rsidRPr="00A6537B" w:rsidRDefault="00F47E31" w:rsidP="009F6B87">
                    <w:pPr>
                      <w:spacing w:line="216" w:lineRule="auto"/>
                      <w:jc w:val="center"/>
                      <w:rPr>
                        <w:spacing w:val="-20"/>
                        <w:sz w:val="32"/>
                        <w:szCs w:val="32"/>
                      </w:rPr>
                    </w:pPr>
                    <w:r w:rsidRPr="00A6537B">
                      <w:rPr>
                        <w:rFonts w:cs="Arial"/>
                        <w:spacing w:val="-20"/>
                        <w:sz w:val="32"/>
                        <w:szCs w:val="32"/>
                        <w:rtl/>
                      </w:rPr>
                      <w:fldChar w:fldCharType="begin"/>
                    </w:r>
                    <w:r w:rsidR="009F6B87" w:rsidRPr="00A6537B">
                      <w:rPr>
                        <w:rFonts w:cs="Arial"/>
                        <w:spacing w:val="-20"/>
                        <w:sz w:val="32"/>
                        <w:szCs w:val="32"/>
                        <w:rtl/>
                      </w:rPr>
                      <w:instrText xml:space="preserve"> </w:instrText>
                    </w:r>
                    <w:r w:rsidR="009F6B87" w:rsidRPr="00A6537B">
                      <w:rPr>
                        <w:spacing w:val="-20"/>
                        <w:sz w:val="32"/>
                        <w:szCs w:val="32"/>
                      </w:rPr>
                      <w:instrText xml:space="preserve">PAGE   \* MERGEFORMAT </w:instrText>
                    </w:r>
                    <w:r w:rsidRPr="00F47E31">
                      <w:rPr>
                        <w:rFonts w:cstheme="minorBidi"/>
                        <w:spacing w:val="-20"/>
                        <w:sz w:val="32"/>
                        <w:szCs w:val="32"/>
                        <w:rtl/>
                      </w:rPr>
                      <w:fldChar w:fldCharType="separate"/>
                    </w:r>
                    <w:r w:rsidR="00DE43AD">
                      <w:rPr>
                        <w:rFonts w:cs="Arial"/>
                        <w:noProof/>
                        <w:spacing w:val="-20"/>
                        <w:sz w:val="32"/>
                        <w:szCs w:val="32"/>
                        <w:rtl/>
                      </w:rPr>
                      <w:t>409</w:t>
                    </w:r>
                    <w:r w:rsidRPr="00A6537B">
                      <w:rPr>
                        <w:rFonts w:cs="Arial"/>
                        <w:spacing w:val="-20"/>
                        <w:sz w:val="32"/>
                        <w:szCs w:val="32"/>
                        <w:rtl/>
                      </w:rPr>
                      <w:fldChar w:fldCharType="end"/>
                    </w:r>
                  </w:p>
                </w:txbxContent>
              </v:textbox>
              <w10:wrap anchorx="margin"/>
            </v:roundrect>
          </w:pict>
        </w:r>
      </w:p>
    </w:sdtContent>
  </w:sdt>
  <w:p w:rsidR="00EA3A9C" w:rsidRDefault="00EA3A9C">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6E30" w:rsidRDefault="00996E30" w:rsidP="008E7433">
      <w:pPr>
        <w:widowControl w:val="0"/>
        <w:jc w:val="both"/>
      </w:pPr>
      <w:r>
        <w:separator/>
      </w:r>
    </w:p>
  </w:footnote>
  <w:footnote w:type="continuationSeparator" w:id="1">
    <w:p w:rsidR="00996E30" w:rsidRDefault="00996E30" w:rsidP="008E7433">
      <w:pPr>
        <w:widowControl w:val="0"/>
        <w:jc w:val="both"/>
      </w:pPr>
      <w:r>
        <w:separator/>
      </w:r>
    </w:p>
  </w:footnote>
  <w:footnote w:id="2">
    <w:p w:rsidR="00EA3A9C" w:rsidRPr="00D56DBE" w:rsidRDefault="00EA3A9C" w:rsidP="001E1485">
      <w:pPr>
        <w:autoSpaceDE w:val="0"/>
        <w:autoSpaceDN w:val="0"/>
        <w:adjustRightInd w:val="0"/>
        <w:spacing w:line="226" w:lineRule="auto"/>
        <w:ind w:left="423" w:hanging="425"/>
        <w:jc w:val="lowKashida"/>
        <w:rPr>
          <w:rFonts w:ascii="Traditional Arabic" w:eastAsia="Calibri" w:cs="Traditional Arabic"/>
          <w:sz w:val="32"/>
          <w:szCs w:val="32"/>
          <w:rtl/>
        </w:rPr>
      </w:pPr>
      <w:r w:rsidRPr="00D56DBE">
        <w:rPr>
          <w:rFonts w:cs="Traditional Arabic" w:hint="cs"/>
          <w:sz w:val="32"/>
          <w:szCs w:val="32"/>
          <w:rtl/>
        </w:rPr>
        <w:t>(</w:t>
      </w:r>
      <w:r w:rsidRPr="00D56DBE">
        <w:rPr>
          <w:rFonts w:cs="Traditional Arabic"/>
          <w:sz w:val="32"/>
          <w:szCs w:val="32"/>
          <w:rtl/>
        </w:rPr>
        <w:footnoteRef/>
      </w:r>
      <w:r w:rsidRPr="00D56DBE">
        <w:rPr>
          <w:rFonts w:cs="Traditional Arabic" w:hint="cs"/>
          <w:sz w:val="32"/>
          <w:szCs w:val="32"/>
          <w:rtl/>
        </w:rPr>
        <w:t>)</w:t>
      </w:r>
      <w:r w:rsidR="00A670D9">
        <w:rPr>
          <w:rFonts w:ascii="Traditional Arabic" w:eastAsia="Calibri" w:cs="Traditional Arabic" w:hint="cs"/>
          <w:sz w:val="32"/>
          <w:szCs w:val="32"/>
          <w:rtl/>
        </w:rPr>
        <w:t xml:space="preserve"> ينظر: </w:t>
      </w:r>
      <w:r w:rsidRPr="00D56DBE">
        <w:rPr>
          <w:rFonts w:ascii="Traditional Arabic" w:eastAsia="Calibri" w:cs="Traditional Arabic" w:hint="cs"/>
          <w:sz w:val="32"/>
          <w:szCs w:val="32"/>
          <w:rtl/>
        </w:rPr>
        <w:t>مر</w:t>
      </w:r>
      <w:r w:rsidR="00A670D9">
        <w:rPr>
          <w:rFonts w:ascii="Traditional Arabic" w:eastAsia="Calibri" w:cs="Traditional Arabic" w:hint="cs"/>
          <w:sz w:val="32"/>
          <w:szCs w:val="32"/>
          <w:rtl/>
        </w:rPr>
        <w:t>عاة المفاتيح شرح مشكاة المصابيح</w:t>
      </w:r>
      <w:r w:rsidRPr="00D56DBE">
        <w:rPr>
          <w:rFonts w:ascii="Traditional Arabic" w:eastAsia="Calibri" w:cs="Traditional Arabic" w:hint="cs"/>
          <w:sz w:val="32"/>
          <w:szCs w:val="32"/>
          <w:rtl/>
        </w:rPr>
        <w:t>2/151.</w:t>
      </w:r>
    </w:p>
  </w:footnote>
  <w:footnote w:id="3">
    <w:p w:rsidR="00EA3A9C" w:rsidRPr="00D56DBE" w:rsidRDefault="00EA3A9C" w:rsidP="001E1485">
      <w:pPr>
        <w:autoSpaceDE w:val="0"/>
        <w:autoSpaceDN w:val="0"/>
        <w:adjustRightInd w:val="0"/>
        <w:spacing w:line="226" w:lineRule="auto"/>
        <w:ind w:left="423" w:hanging="425"/>
        <w:jc w:val="lowKashida"/>
        <w:rPr>
          <w:rFonts w:ascii="Traditional Arabic" w:eastAsia="Calibri" w:cs="Traditional Arabic"/>
          <w:sz w:val="32"/>
          <w:szCs w:val="32"/>
          <w:rtl/>
        </w:rPr>
      </w:pPr>
      <w:r w:rsidRPr="00D56DBE">
        <w:rPr>
          <w:rFonts w:cs="Traditional Arabic" w:hint="cs"/>
          <w:sz w:val="32"/>
          <w:szCs w:val="32"/>
          <w:rtl/>
        </w:rPr>
        <w:t>(</w:t>
      </w:r>
      <w:r w:rsidRPr="00D56DBE">
        <w:rPr>
          <w:rFonts w:cs="Traditional Arabic"/>
          <w:sz w:val="32"/>
          <w:szCs w:val="32"/>
          <w:rtl/>
        </w:rPr>
        <w:footnoteRef/>
      </w:r>
      <w:r w:rsidRPr="00D56DBE">
        <w:rPr>
          <w:rFonts w:cs="Traditional Arabic" w:hint="cs"/>
          <w:sz w:val="32"/>
          <w:szCs w:val="32"/>
          <w:rtl/>
        </w:rPr>
        <w:t>)</w:t>
      </w:r>
      <w:r w:rsidRPr="00D56DBE">
        <w:rPr>
          <w:rFonts w:ascii="Traditional Arabic" w:eastAsia="Calibri" w:cs="Traditional Arabic" w:hint="cs"/>
          <w:sz w:val="32"/>
          <w:szCs w:val="32"/>
          <w:rtl/>
        </w:rPr>
        <w:t xml:space="preserve"> نقل الاتفاق عليه </w:t>
      </w:r>
      <w:r w:rsidR="00A670D9">
        <w:rPr>
          <w:rFonts w:ascii="Traditional Arabic" w:eastAsia="Calibri" w:cs="Traditional Arabic" w:hint="cs"/>
          <w:sz w:val="32"/>
          <w:szCs w:val="32"/>
          <w:rtl/>
        </w:rPr>
        <w:t>الطحاوي في شرح معاني الآثار</w:t>
      </w:r>
      <w:r w:rsidR="009156A7">
        <w:rPr>
          <w:rFonts w:ascii="Traditional Arabic" w:eastAsia="Calibri" w:cs="Traditional Arabic" w:hint="cs"/>
          <w:sz w:val="32"/>
          <w:szCs w:val="32"/>
          <w:rtl/>
        </w:rPr>
        <w:t>1</w:t>
      </w:r>
      <w:r w:rsidR="00651510">
        <w:rPr>
          <w:rFonts w:ascii="Traditional Arabic" w:eastAsia="Calibri" w:cs="Traditional Arabic" w:hint="cs"/>
          <w:sz w:val="32"/>
          <w:szCs w:val="32"/>
          <w:rtl/>
        </w:rPr>
        <w:t xml:space="preserve">/25و26,والنووي في المجموع2/221, </w:t>
      </w:r>
      <w:r w:rsidR="009156A7">
        <w:rPr>
          <w:rFonts w:ascii="Traditional Arabic" w:eastAsia="Calibri" w:cs="Traditional Arabic" w:hint="cs"/>
          <w:sz w:val="32"/>
          <w:szCs w:val="32"/>
          <w:rtl/>
        </w:rPr>
        <w:t>وابن تيمية</w:t>
      </w:r>
      <w:r w:rsidR="00651510">
        <w:rPr>
          <w:rFonts w:ascii="Traditional Arabic" w:eastAsia="Calibri" w:cs="Traditional Arabic" w:hint="cs"/>
          <w:sz w:val="32"/>
          <w:szCs w:val="32"/>
          <w:rtl/>
        </w:rPr>
        <w:t xml:space="preserve"> كما في مجموع فتاواه21/51,</w:t>
      </w:r>
      <w:r w:rsidRPr="00D56DBE">
        <w:rPr>
          <w:rFonts w:ascii="Traditional Arabic" w:eastAsia="Calibri" w:cs="Traditional Arabic" w:hint="cs"/>
          <w:sz w:val="32"/>
          <w:szCs w:val="32"/>
          <w:rtl/>
        </w:rPr>
        <w:t>والعيني في شرح</w:t>
      </w:r>
      <w:r w:rsidRPr="00D56DBE">
        <w:rPr>
          <w:rFonts w:cs="Traditional Arabic" w:hint="cs"/>
          <w:sz w:val="32"/>
          <w:szCs w:val="32"/>
          <w:rtl/>
        </w:rPr>
        <w:t xml:space="preserve"> سنن أبي</w:t>
      </w:r>
      <w:r w:rsidR="00651510">
        <w:rPr>
          <w:rFonts w:cs="Traditional Arabic" w:hint="cs"/>
          <w:sz w:val="32"/>
          <w:szCs w:val="32"/>
          <w:rtl/>
        </w:rPr>
        <w:t xml:space="preserve"> داود له1/228,</w:t>
      </w:r>
      <w:r w:rsidR="00A670D9">
        <w:rPr>
          <w:rFonts w:cs="Traditional Arabic" w:hint="cs"/>
          <w:sz w:val="32"/>
          <w:szCs w:val="32"/>
          <w:rtl/>
        </w:rPr>
        <w:t>وفي عمدة</w:t>
      </w:r>
      <w:r w:rsidR="00651510">
        <w:rPr>
          <w:rFonts w:cs="Traditional Arabic" w:hint="cs"/>
          <w:sz w:val="32"/>
          <w:szCs w:val="32"/>
          <w:rtl/>
        </w:rPr>
        <w:t xml:space="preserve"> القاري </w:t>
      </w:r>
      <w:r w:rsidRPr="00D56DBE">
        <w:rPr>
          <w:rFonts w:cs="Traditional Arabic" w:hint="cs"/>
          <w:sz w:val="32"/>
          <w:szCs w:val="32"/>
          <w:rtl/>
        </w:rPr>
        <w:t>3/291,</w:t>
      </w:r>
      <w:r w:rsidRPr="00D56DBE">
        <w:rPr>
          <w:rFonts w:ascii="Traditional Arabic" w:eastAsia="Calibri" w:cs="Traditional Arabic" w:hint="cs"/>
          <w:sz w:val="32"/>
          <w:szCs w:val="32"/>
          <w:rtl/>
        </w:rPr>
        <w:t xml:space="preserve"> والقرطبي كما قال الحافظ ابن حجر, وفي حكايتهم الاتفاق عليه</w:t>
      </w:r>
      <w:r w:rsidR="00A670D9">
        <w:rPr>
          <w:rFonts w:ascii="Traditional Arabic" w:eastAsia="Calibri" w:cs="Traditional Arabic" w:hint="cs"/>
          <w:sz w:val="32"/>
          <w:szCs w:val="32"/>
          <w:rtl/>
        </w:rPr>
        <w:t xml:space="preserve"> نظر, قال ابن حجر في فتح الباري</w:t>
      </w:r>
      <w:r w:rsidRPr="00D56DBE">
        <w:rPr>
          <w:rFonts w:ascii="Traditional Arabic" w:eastAsia="Calibri" w:cs="Traditional Arabic" w:hint="cs"/>
          <w:sz w:val="32"/>
          <w:szCs w:val="32"/>
          <w:rtl/>
        </w:rPr>
        <w:t xml:space="preserve">1/392 :وفيه نظر, لما حكاه ابن المنذر عن أبي هريرة </w:t>
      </w:r>
      <w:r w:rsidR="00223024">
        <w:rPr>
          <w:rFonts w:ascii="Traditional Arabic" w:eastAsia="Calibri" w:cs="Traditional Arabic" w:hint="cs"/>
          <w:sz w:val="32"/>
          <w:szCs w:val="32"/>
        </w:rPr>
        <w:sym w:font="AGA Arabesque" w:char="F074"/>
      </w:r>
      <w:r w:rsidRPr="00D56DBE">
        <w:rPr>
          <w:rFonts w:ascii="Traditional Arabic" w:eastAsia="Calibri" w:cs="Traditional Arabic" w:hint="cs"/>
          <w:sz w:val="32"/>
          <w:szCs w:val="32"/>
          <w:rtl/>
        </w:rPr>
        <w:t>أنه كان ينهى عنه, وكذا حكاه ابن عبد البر عن قوم</w:t>
      </w:r>
      <w:r w:rsidR="009156A7">
        <w:rPr>
          <w:rFonts w:ascii="Traditional Arabic" w:eastAsia="Calibri" w:cs="Traditional Arabic" w:hint="cs"/>
          <w:sz w:val="32"/>
          <w:szCs w:val="32"/>
          <w:rtl/>
        </w:rPr>
        <w:t>". وتعقبه الع</w:t>
      </w:r>
      <w:r w:rsidR="00A670D9">
        <w:rPr>
          <w:rFonts w:ascii="Traditional Arabic" w:eastAsia="Calibri" w:cs="Traditional Arabic" w:hint="cs"/>
          <w:sz w:val="32"/>
          <w:szCs w:val="32"/>
          <w:rtl/>
        </w:rPr>
        <w:t>ي</w:t>
      </w:r>
      <w:r w:rsidR="009156A7">
        <w:rPr>
          <w:rFonts w:ascii="Traditional Arabic" w:eastAsia="Calibri" w:cs="Traditional Arabic" w:hint="cs"/>
          <w:sz w:val="32"/>
          <w:szCs w:val="32"/>
          <w:rtl/>
        </w:rPr>
        <w:t>ن</w:t>
      </w:r>
      <w:r w:rsidR="00A670D9">
        <w:rPr>
          <w:rFonts w:ascii="Traditional Arabic" w:eastAsia="Calibri" w:cs="Traditional Arabic" w:hint="cs"/>
          <w:sz w:val="32"/>
          <w:szCs w:val="32"/>
          <w:rtl/>
        </w:rPr>
        <w:t>ي في عمدة القاري</w:t>
      </w:r>
      <w:r w:rsidR="009156A7">
        <w:rPr>
          <w:rFonts w:ascii="Traditional Arabic" w:eastAsia="Calibri" w:cs="Traditional Arabic" w:hint="cs"/>
          <w:sz w:val="32"/>
          <w:szCs w:val="32"/>
          <w:rtl/>
        </w:rPr>
        <w:t>3/126 فقال:</w:t>
      </w:r>
      <w:r w:rsidRPr="00D56DBE">
        <w:rPr>
          <w:rFonts w:ascii="Traditional Arabic" w:cs="Traditional Arabic" w:hint="eastAsia"/>
          <w:sz w:val="32"/>
          <w:szCs w:val="32"/>
          <w:rtl/>
        </w:rPr>
        <w:t>في</w:t>
      </w:r>
      <w:r w:rsidRPr="00D56DBE">
        <w:rPr>
          <w:rFonts w:ascii="Traditional Arabic" w:cs="Traditional Arabic"/>
          <w:sz w:val="32"/>
          <w:szCs w:val="32"/>
          <w:rtl/>
        </w:rPr>
        <w:t xml:space="preserve"> </w:t>
      </w:r>
      <w:r w:rsidRPr="00D56DBE">
        <w:rPr>
          <w:rFonts w:ascii="Traditional Arabic" w:cs="Traditional Arabic" w:hint="eastAsia"/>
          <w:sz w:val="32"/>
          <w:szCs w:val="32"/>
          <w:rtl/>
        </w:rPr>
        <w:t>نظره</w:t>
      </w:r>
      <w:r w:rsidRPr="00D56DBE">
        <w:rPr>
          <w:rFonts w:ascii="Traditional Arabic" w:cs="Traditional Arabic"/>
          <w:sz w:val="32"/>
          <w:szCs w:val="32"/>
          <w:rtl/>
        </w:rPr>
        <w:t xml:space="preserve"> </w:t>
      </w:r>
      <w:r w:rsidRPr="00D56DBE">
        <w:rPr>
          <w:rFonts w:ascii="Traditional Arabic" w:cs="Traditional Arabic" w:hint="eastAsia"/>
          <w:sz w:val="32"/>
          <w:szCs w:val="32"/>
          <w:rtl/>
        </w:rPr>
        <w:t>نظر</w:t>
      </w:r>
      <w:r w:rsidRPr="00D56DBE">
        <w:rPr>
          <w:rFonts w:ascii="Traditional Arabic" w:cs="Traditional Arabic" w:hint="cs"/>
          <w:sz w:val="32"/>
          <w:szCs w:val="32"/>
          <w:rtl/>
        </w:rPr>
        <w:t xml:space="preserve">؛ </w:t>
      </w:r>
      <w:r w:rsidRPr="00D56DBE">
        <w:rPr>
          <w:rFonts w:ascii="Traditional Arabic" w:cs="Traditional Arabic" w:hint="eastAsia"/>
          <w:sz w:val="32"/>
          <w:szCs w:val="32"/>
          <w:rtl/>
        </w:rPr>
        <w:t>لأنهم</w:t>
      </w:r>
      <w:r w:rsidRPr="00D56DBE">
        <w:rPr>
          <w:rFonts w:ascii="Traditional Arabic" w:cs="Traditional Arabic"/>
          <w:sz w:val="32"/>
          <w:szCs w:val="32"/>
          <w:rtl/>
        </w:rPr>
        <w:t xml:space="preserve"> </w:t>
      </w:r>
      <w:r w:rsidRPr="00D56DBE">
        <w:rPr>
          <w:rFonts w:ascii="Traditional Arabic" w:cs="Traditional Arabic" w:hint="eastAsia"/>
          <w:sz w:val="32"/>
          <w:szCs w:val="32"/>
          <w:rtl/>
        </w:rPr>
        <w:t>قالوا</w:t>
      </w:r>
      <w:r w:rsidRPr="00D56DBE">
        <w:rPr>
          <w:rFonts w:ascii="Traditional Arabic" w:cs="Traditional Arabic"/>
          <w:sz w:val="32"/>
          <w:szCs w:val="32"/>
          <w:rtl/>
        </w:rPr>
        <w:t xml:space="preserve"> </w:t>
      </w:r>
      <w:r w:rsidRPr="00D56DBE">
        <w:rPr>
          <w:rFonts w:ascii="Traditional Arabic" w:cs="Traditional Arabic" w:hint="eastAsia"/>
          <w:sz w:val="32"/>
          <w:szCs w:val="32"/>
          <w:rtl/>
        </w:rPr>
        <w:t>بالاتفاق</w:t>
      </w:r>
      <w:r w:rsidRPr="00D56DBE">
        <w:rPr>
          <w:rFonts w:ascii="Traditional Arabic" w:cs="Traditional Arabic"/>
          <w:sz w:val="32"/>
          <w:szCs w:val="32"/>
          <w:rtl/>
        </w:rPr>
        <w:t xml:space="preserve"> </w:t>
      </w:r>
      <w:r w:rsidRPr="00D56DBE">
        <w:rPr>
          <w:rFonts w:ascii="Traditional Arabic" w:cs="Traditional Arabic" w:hint="eastAsia"/>
          <w:sz w:val="32"/>
          <w:szCs w:val="32"/>
          <w:rtl/>
        </w:rPr>
        <w:t>دون</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الإجماع</w:t>
      </w:r>
      <w:r w:rsidRPr="00D56DBE">
        <w:rPr>
          <w:rFonts w:ascii="Traditional Arabic" w:cs="Traditional Arabic"/>
          <w:sz w:val="32"/>
          <w:szCs w:val="32"/>
          <w:rtl/>
        </w:rPr>
        <w:t xml:space="preserve"> </w:t>
      </w:r>
      <w:r w:rsidRPr="00D56DBE">
        <w:rPr>
          <w:rFonts w:ascii="Traditional Arabic" w:cs="Traditional Arabic" w:hint="eastAsia"/>
          <w:sz w:val="32"/>
          <w:szCs w:val="32"/>
          <w:rtl/>
        </w:rPr>
        <w:t>فهذا</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القائل</w:t>
      </w:r>
      <w:r w:rsidRPr="00D56DBE">
        <w:rPr>
          <w:rFonts w:ascii="Traditional Arabic" w:cs="Traditional Arabic" w:hint="cs"/>
          <w:sz w:val="32"/>
          <w:szCs w:val="32"/>
          <w:rtl/>
        </w:rPr>
        <w:t xml:space="preserve"> </w:t>
      </w:r>
      <w:r w:rsidRPr="00D56DBE">
        <w:rPr>
          <w:rFonts w:ascii="Traditional Arabic" w:cs="Traditional Arabic" w:hint="eastAsia"/>
          <w:sz w:val="32"/>
          <w:szCs w:val="32"/>
          <w:rtl/>
        </w:rPr>
        <w:t>لم</w:t>
      </w:r>
      <w:r w:rsidRPr="00D56DBE">
        <w:rPr>
          <w:rFonts w:ascii="Traditional Arabic" w:cs="Traditional Arabic"/>
          <w:sz w:val="32"/>
          <w:szCs w:val="32"/>
          <w:rtl/>
        </w:rPr>
        <w:t xml:space="preserve"> </w:t>
      </w:r>
      <w:r w:rsidRPr="00D56DBE">
        <w:rPr>
          <w:rFonts w:ascii="Traditional Arabic" w:cs="Traditional Arabic" w:hint="eastAsia"/>
          <w:sz w:val="32"/>
          <w:szCs w:val="32"/>
          <w:rtl/>
        </w:rPr>
        <w:t>يعرف</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الفرق</w:t>
      </w:r>
      <w:r w:rsidRPr="00D56DBE">
        <w:rPr>
          <w:rFonts w:ascii="Traditional Arabic" w:cs="Traditional Arabic"/>
          <w:sz w:val="32"/>
          <w:szCs w:val="32"/>
          <w:rtl/>
        </w:rPr>
        <w:t xml:space="preserve"> </w:t>
      </w:r>
      <w:r w:rsidRPr="00D56DBE">
        <w:rPr>
          <w:rFonts w:ascii="Traditional Arabic" w:cs="Traditional Arabic" w:hint="eastAsia"/>
          <w:sz w:val="32"/>
          <w:szCs w:val="32"/>
          <w:rtl/>
        </w:rPr>
        <w:t>بين</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الاتفاق</w:t>
      </w:r>
      <w:r w:rsidRPr="00D56DBE">
        <w:rPr>
          <w:rFonts w:ascii="Traditional Arabic" w:cs="Traditional Arabic"/>
          <w:sz w:val="32"/>
          <w:szCs w:val="32"/>
          <w:rtl/>
        </w:rPr>
        <w:t xml:space="preserve"> </w:t>
      </w:r>
      <w:r w:rsidRPr="00D56DBE">
        <w:rPr>
          <w:rFonts w:ascii="Traditional Arabic" w:cs="Traditional Arabic" w:hint="eastAsia"/>
          <w:sz w:val="32"/>
          <w:szCs w:val="32"/>
          <w:rtl/>
        </w:rPr>
        <w:t>والاجماع</w:t>
      </w:r>
      <w:r w:rsidRPr="00D56DBE">
        <w:rPr>
          <w:rFonts w:ascii="Traditional Arabic" w:eastAsia="Calibri" w:cs="Traditional Arabic" w:hint="cs"/>
          <w:sz w:val="32"/>
          <w:szCs w:val="32"/>
          <w:rtl/>
        </w:rPr>
        <w:t>",</w:t>
      </w:r>
      <w:r w:rsidR="00A670D9">
        <w:rPr>
          <w:rFonts w:ascii="Traditional Arabic" w:eastAsia="Calibri" w:cs="Traditional Arabic" w:hint="cs"/>
          <w:sz w:val="32"/>
          <w:szCs w:val="32"/>
          <w:rtl/>
        </w:rPr>
        <w:t>ثم تعقبه المباركفوري في التحفة</w:t>
      </w:r>
      <w:r w:rsidRPr="00D56DBE">
        <w:rPr>
          <w:rFonts w:ascii="Traditional Arabic" w:eastAsia="Calibri" w:cs="Traditional Arabic" w:hint="cs"/>
          <w:sz w:val="32"/>
          <w:szCs w:val="32"/>
          <w:rtl/>
        </w:rPr>
        <w:t>1/164: فقال:"نظر الحافظ بلا مرية, ونظر العيني مردود عليه".</w:t>
      </w:r>
    </w:p>
  </w:footnote>
  <w:footnote w:id="4">
    <w:p w:rsidR="00EA3A9C" w:rsidRPr="00D56DBE" w:rsidRDefault="00EA3A9C" w:rsidP="001E1485">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نقل ال</w:t>
      </w:r>
      <w:r w:rsidR="00A670D9">
        <w:rPr>
          <w:rFonts w:hint="cs"/>
          <w:color w:val="auto"/>
          <w:sz w:val="32"/>
          <w:szCs w:val="32"/>
          <w:rtl/>
        </w:rPr>
        <w:t>إجماع عليه النووي في شرحه لمسلم4/2, وفي المجموع له</w:t>
      </w:r>
      <w:r w:rsidRPr="00D56DBE">
        <w:rPr>
          <w:rFonts w:hint="cs"/>
          <w:color w:val="auto"/>
          <w:sz w:val="32"/>
          <w:szCs w:val="32"/>
          <w:rtl/>
        </w:rPr>
        <w:t>2/221, وا</w:t>
      </w:r>
      <w:r w:rsidR="00A670D9">
        <w:rPr>
          <w:rFonts w:hint="cs"/>
          <w:color w:val="auto"/>
          <w:sz w:val="32"/>
          <w:szCs w:val="32"/>
          <w:rtl/>
        </w:rPr>
        <w:t>لعيني في شرح سنن أبي داود للعيني1/228. قال ابن حجر:</w:t>
      </w:r>
      <w:r w:rsidRPr="00D56DBE">
        <w:rPr>
          <w:rFonts w:hint="cs"/>
          <w:color w:val="auto"/>
          <w:sz w:val="32"/>
          <w:szCs w:val="32"/>
          <w:rtl/>
        </w:rPr>
        <w:t xml:space="preserve">"وفيه نظر أيضا فقد أثبت الخلاف فيه الطحاوي, وثبت عن ابن عمر, والشعبي, والأوزاعي المنع لكن مقيدا بما </w:t>
      </w:r>
      <w:r w:rsidR="00A670D9">
        <w:rPr>
          <w:rFonts w:hint="cs"/>
          <w:color w:val="auto"/>
          <w:sz w:val="32"/>
          <w:szCs w:val="32"/>
          <w:rtl/>
        </w:rPr>
        <w:t>إذا كانت حائضا.ينظر:[فتح الباري</w:t>
      </w:r>
      <w:r w:rsidRPr="00D56DBE">
        <w:rPr>
          <w:rFonts w:hint="cs"/>
          <w:color w:val="auto"/>
          <w:sz w:val="32"/>
          <w:szCs w:val="32"/>
          <w:rtl/>
        </w:rPr>
        <w:t>1/392].</w:t>
      </w:r>
    </w:p>
  </w:footnote>
  <w:footnote w:id="5">
    <w:p w:rsidR="00EA3A9C" w:rsidRPr="00D56DBE" w:rsidRDefault="00EA3A9C" w:rsidP="001E1485">
      <w:pPr>
        <w:autoSpaceDE w:val="0"/>
        <w:autoSpaceDN w:val="0"/>
        <w:adjustRightInd w:val="0"/>
        <w:spacing w:line="226" w:lineRule="auto"/>
        <w:ind w:left="423" w:hanging="425"/>
        <w:jc w:val="lowKashida"/>
        <w:rPr>
          <w:rFonts w:ascii="Traditional Arabic" w:eastAsia="Calibri" w:cs="Traditional Arabic"/>
          <w:sz w:val="32"/>
          <w:szCs w:val="32"/>
          <w:rtl/>
        </w:rPr>
      </w:pPr>
      <w:r w:rsidRPr="00D56DBE">
        <w:rPr>
          <w:rFonts w:cs="Traditional Arabic" w:hint="cs"/>
          <w:sz w:val="32"/>
          <w:szCs w:val="32"/>
          <w:rtl/>
        </w:rPr>
        <w:t>(</w:t>
      </w:r>
      <w:r w:rsidRPr="00D56DBE">
        <w:rPr>
          <w:rFonts w:cs="Traditional Arabic"/>
          <w:sz w:val="32"/>
          <w:szCs w:val="32"/>
          <w:rtl/>
        </w:rPr>
        <w:footnoteRef/>
      </w:r>
      <w:r w:rsidRPr="00D56DBE">
        <w:rPr>
          <w:rFonts w:cs="Traditional Arabic" w:hint="cs"/>
          <w:sz w:val="32"/>
          <w:szCs w:val="32"/>
          <w:rtl/>
        </w:rPr>
        <w:t>)</w:t>
      </w:r>
      <w:r w:rsidR="00A670D9">
        <w:rPr>
          <w:rFonts w:ascii="Traditional Arabic" w:eastAsia="Calibri" w:cs="Traditional Arabic" w:hint="cs"/>
          <w:sz w:val="32"/>
          <w:szCs w:val="32"/>
          <w:rtl/>
        </w:rPr>
        <w:t xml:space="preserve"> ينظر: مجموع فتاوى ابن تيمية</w:t>
      </w:r>
      <w:r w:rsidRPr="00D56DBE">
        <w:rPr>
          <w:rFonts w:ascii="Traditional Arabic" w:eastAsia="Calibri" w:cs="Traditional Arabic" w:hint="cs"/>
          <w:sz w:val="32"/>
          <w:szCs w:val="32"/>
          <w:rtl/>
        </w:rPr>
        <w:t xml:space="preserve">21/51. </w:t>
      </w:r>
    </w:p>
  </w:footnote>
  <w:footnote w:id="6">
    <w:p w:rsidR="00EA3A9C" w:rsidRPr="00D56DBE" w:rsidRDefault="00EA3A9C" w:rsidP="001E1485">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ينظر قولهما في: مصنف عبد الرزاق1/106-107, ومصنف ابن أبي شيبة1/350, والأوسط 1/29, والاستذكار1/210و343, وشرح البخاري لابن بطال1/295.  </w:t>
      </w:r>
    </w:p>
  </w:footnote>
  <w:footnote w:id="7">
    <w:p w:rsidR="00EA3A9C" w:rsidRPr="00D56DBE" w:rsidRDefault="00EA3A9C" w:rsidP="001E1485">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9156A7">
        <w:rPr>
          <w:rFonts w:hint="cs"/>
          <w:color w:val="auto"/>
          <w:sz w:val="32"/>
          <w:szCs w:val="32"/>
          <w:rtl/>
        </w:rPr>
        <w:t>) ينظر</w:t>
      </w:r>
      <w:r w:rsidRPr="00D56DBE">
        <w:rPr>
          <w:rFonts w:hint="cs"/>
          <w:color w:val="auto"/>
          <w:sz w:val="32"/>
          <w:szCs w:val="32"/>
          <w:rtl/>
        </w:rPr>
        <w:t>: مصنف عبد الرزا</w:t>
      </w:r>
      <w:r w:rsidR="00A670D9">
        <w:rPr>
          <w:rFonts w:hint="cs"/>
          <w:color w:val="auto"/>
          <w:sz w:val="32"/>
          <w:szCs w:val="32"/>
          <w:rtl/>
        </w:rPr>
        <w:t>ق1/106-07, ومصنف أبن أبي شيبة</w:t>
      </w:r>
      <w:r w:rsidRPr="00D56DBE">
        <w:rPr>
          <w:rFonts w:hint="cs"/>
          <w:color w:val="auto"/>
          <w:sz w:val="32"/>
          <w:szCs w:val="32"/>
          <w:rtl/>
        </w:rPr>
        <w:t>1/3</w:t>
      </w:r>
      <w:r w:rsidR="009156A7">
        <w:rPr>
          <w:rFonts w:hint="cs"/>
          <w:color w:val="auto"/>
          <w:sz w:val="32"/>
          <w:szCs w:val="32"/>
          <w:rtl/>
        </w:rPr>
        <w:t>50, وسنن الترمذي</w:t>
      </w:r>
      <w:r w:rsidR="00A670D9">
        <w:rPr>
          <w:rFonts w:hint="cs"/>
          <w:color w:val="auto"/>
          <w:sz w:val="32"/>
          <w:szCs w:val="32"/>
          <w:rtl/>
        </w:rPr>
        <w:t>1/108, والأوسط</w:t>
      </w:r>
      <w:r w:rsidRPr="00D56DBE">
        <w:rPr>
          <w:rFonts w:hint="cs"/>
          <w:color w:val="auto"/>
          <w:sz w:val="32"/>
          <w:szCs w:val="32"/>
          <w:rtl/>
        </w:rPr>
        <w:t xml:space="preserve">1/194, والاستذكار1/210و343,  وشرح البخاري لابن بطال1/295. </w:t>
      </w:r>
    </w:p>
  </w:footnote>
  <w:footnote w:id="8">
    <w:p w:rsidR="00EA3A9C" w:rsidRPr="00D56DBE" w:rsidRDefault="00EA3A9C" w:rsidP="001E1485">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9156A7">
        <w:rPr>
          <w:rFonts w:hint="cs"/>
          <w:color w:val="auto"/>
          <w:sz w:val="32"/>
          <w:szCs w:val="32"/>
          <w:rtl/>
        </w:rPr>
        <w:t xml:space="preserve">) ينظر: </w:t>
      </w:r>
      <w:r w:rsidRPr="00D56DBE">
        <w:rPr>
          <w:rFonts w:hint="cs"/>
          <w:color w:val="auto"/>
          <w:sz w:val="32"/>
          <w:szCs w:val="32"/>
          <w:rtl/>
        </w:rPr>
        <w:t>شرح معاني ال</w:t>
      </w:r>
      <w:r w:rsidR="009156A7">
        <w:rPr>
          <w:rFonts w:hint="cs"/>
          <w:color w:val="auto"/>
          <w:sz w:val="32"/>
          <w:szCs w:val="32"/>
          <w:rtl/>
        </w:rPr>
        <w:t xml:space="preserve">آثار1/26، والمبسوط للسرخسي1/61, </w:t>
      </w:r>
      <w:r w:rsidRPr="00D56DBE">
        <w:rPr>
          <w:rFonts w:hint="cs"/>
          <w:color w:val="auto"/>
          <w:sz w:val="32"/>
          <w:szCs w:val="32"/>
          <w:rtl/>
        </w:rPr>
        <w:t>وا</w:t>
      </w:r>
      <w:r w:rsidR="009156A7">
        <w:rPr>
          <w:rFonts w:hint="cs"/>
          <w:color w:val="auto"/>
          <w:sz w:val="32"/>
          <w:szCs w:val="32"/>
          <w:rtl/>
        </w:rPr>
        <w:t xml:space="preserve">للباب للمنبجي1/55, </w:t>
      </w:r>
      <w:r w:rsidR="00A670D9">
        <w:rPr>
          <w:rFonts w:hint="cs"/>
          <w:color w:val="auto"/>
          <w:sz w:val="32"/>
          <w:szCs w:val="32"/>
          <w:rtl/>
        </w:rPr>
        <w:t>وعمدة القاري</w:t>
      </w:r>
      <w:r w:rsidRPr="00D56DBE">
        <w:rPr>
          <w:rFonts w:hint="cs"/>
          <w:color w:val="auto"/>
          <w:sz w:val="32"/>
          <w:szCs w:val="32"/>
          <w:rtl/>
        </w:rPr>
        <w:t>3</w:t>
      </w:r>
      <w:r w:rsidR="009156A7">
        <w:rPr>
          <w:rFonts w:hint="cs"/>
          <w:color w:val="auto"/>
          <w:sz w:val="32"/>
          <w:szCs w:val="32"/>
          <w:rtl/>
        </w:rPr>
        <w:t>/291,</w:t>
      </w:r>
      <w:r w:rsidR="00A670D9">
        <w:rPr>
          <w:rFonts w:hint="cs"/>
          <w:color w:val="auto"/>
          <w:sz w:val="32"/>
          <w:szCs w:val="32"/>
          <w:rtl/>
        </w:rPr>
        <w:t xml:space="preserve"> وشرح سنن أبي داود للعني</w:t>
      </w:r>
      <w:r w:rsidRPr="00D56DBE">
        <w:rPr>
          <w:rFonts w:hint="cs"/>
          <w:color w:val="auto"/>
          <w:sz w:val="32"/>
          <w:szCs w:val="32"/>
          <w:rtl/>
        </w:rPr>
        <w:t xml:space="preserve">1/228. </w:t>
      </w:r>
    </w:p>
  </w:footnote>
  <w:footnote w:id="9">
    <w:p w:rsidR="00EA3A9C" w:rsidRPr="00D56DBE" w:rsidRDefault="00EA3A9C" w:rsidP="001E1485">
      <w:pPr>
        <w:pStyle w:val="af3"/>
        <w:pageBreakBefore/>
        <w:ind w:left="425" w:hanging="425"/>
        <w:jc w:val="lowKashida"/>
        <w:rPr>
          <w:color w:val="auto"/>
          <w:sz w:val="32"/>
          <w:szCs w:val="32"/>
          <w:rtl/>
        </w:rPr>
      </w:pPr>
      <w:r w:rsidRPr="00D56DBE">
        <w:rPr>
          <w:rFonts w:hint="cs"/>
          <w:color w:val="auto"/>
          <w:sz w:val="32"/>
          <w:szCs w:val="32"/>
          <w:rtl/>
        </w:rPr>
        <w:t>(</w:t>
      </w:r>
      <w:r w:rsidRPr="00D56DBE">
        <w:rPr>
          <w:color w:val="auto"/>
          <w:sz w:val="32"/>
          <w:szCs w:val="32"/>
        </w:rPr>
        <w:footnoteRef/>
      </w:r>
      <w:r w:rsidR="009156A7">
        <w:rPr>
          <w:rFonts w:hint="cs"/>
          <w:color w:val="auto"/>
          <w:sz w:val="32"/>
          <w:szCs w:val="32"/>
          <w:rtl/>
        </w:rPr>
        <w:t xml:space="preserve">) ينظر: </w:t>
      </w:r>
      <w:r w:rsidRPr="00D56DBE">
        <w:rPr>
          <w:rFonts w:hint="cs"/>
          <w:color w:val="auto"/>
          <w:sz w:val="32"/>
          <w:szCs w:val="32"/>
          <w:rtl/>
        </w:rPr>
        <w:t xml:space="preserve">المدونة الكبرى1/38, </w:t>
      </w:r>
      <w:r w:rsidR="000D22CB">
        <w:rPr>
          <w:rFonts w:hint="cs"/>
          <w:color w:val="auto"/>
          <w:sz w:val="32"/>
          <w:szCs w:val="32"/>
          <w:rtl/>
        </w:rPr>
        <w:t>والتفريع لابن الجلاب</w:t>
      </w:r>
      <w:r w:rsidR="000D22CB" w:rsidRPr="00D56DBE">
        <w:rPr>
          <w:rFonts w:hint="cs"/>
          <w:color w:val="auto"/>
          <w:sz w:val="32"/>
          <w:szCs w:val="32"/>
          <w:rtl/>
        </w:rPr>
        <w:t>1/195,</w:t>
      </w:r>
      <w:r w:rsidR="000D22CB">
        <w:rPr>
          <w:rFonts w:hint="cs"/>
          <w:color w:val="auto"/>
          <w:sz w:val="32"/>
          <w:szCs w:val="32"/>
          <w:rtl/>
        </w:rPr>
        <w:t xml:space="preserve"> </w:t>
      </w:r>
      <w:r w:rsidR="009156A7">
        <w:rPr>
          <w:rFonts w:hint="cs"/>
          <w:color w:val="auto"/>
          <w:sz w:val="32"/>
          <w:szCs w:val="32"/>
          <w:rtl/>
        </w:rPr>
        <w:t>وعيون الأدلة</w:t>
      </w:r>
      <w:r w:rsidRPr="00D56DBE">
        <w:rPr>
          <w:rFonts w:hint="cs"/>
          <w:color w:val="auto"/>
          <w:sz w:val="32"/>
          <w:szCs w:val="32"/>
          <w:rtl/>
        </w:rPr>
        <w:t>2/686, والاستذكار</w:t>
      </w:r>
      <w:r w:rsidR="009156A7">
        <w:rPr>
          <w:rFonts w:hint="cs"/>
          <w:color w:val="auto"/>
          <w:sz w:val="32"/>
          <w:szCs w:val="32"/>
          <w:rtl/>
        </w:rPr>
        <w:t xml:space="preserve"> </w:t>
      </w:r>
      <w:r w:rsidRPr="00D56DBE">
        <w:rPr>
          <w:rFonts w:hint="cs"/>
          <w:color w:val="auto"/>
          <w:sz w:val="32"/>
          <w:szCs w:val="32"/>
          <w:rtl/>
        </w:rPr>
        <w:t xml:space="preserve">1/342, والمنتقى شرح الموطأ1/119, </w:t>
      </w:r>
      <w:r w:rsidR="000D22CB">
        <w:rPr>
          <w:rFonts w:hint="cs"/>
          <w:color w:val="auto"/>
          <w:sz w:val="32"/>
          <w:szCs w:val="32"/>
          <w:rtl/>
        </w:rPr>
        <w:t>وعارضة الأحوذي</w:t>
      </w:r>
      <w:r w:rsidR="000D22CB" w:rsidRPr="00D56DBE">
        <w:rPr>
          <w:rFonts w:hint="cs"/>
          <w:color w:val="auto"/>
          <w:sz w:val="32"/>
          <w:szCs w:val="32"/>
          <w:rtl/>
        </w:rPr>
        <w:t xml:space="preserve">1/82, </w:t>
      </w:r>
      <w:r w:rsidRPr="00D56DBE">
        <w:rPr>
          <w:rFonts w:hint="cs"/>
          <w:color w:val="auto"/>
          <w:sz w:val="32"/>
          <w:szCs w:val="32"/>
          <w:rtl/>
        </w:rPr>
        <w:t>وبداية الم</w:t>
      </w:r>
      <w:r w:rsidR="000D22CB">
        <w:rPr>
          <w:rFonts w:hint="cs"/>
          <w:color w:val="auto"/>
          <w:sz w:val="32"/>
          <w:szCs w:val="32"/>
          <w:rtl/>
        </w:rPr>
        <w:t xml:space="preserve">جتهد ص190, </w:t>
      </w:r>
      <w:r w:rsidRPr="00D56DBE">
        <w:rPr>
          <w:rFonts w:hint="cs"/>
          <w:color w:val="auto"/>
          <w:sz w:val="32"/>
          <w:szCs w:val="32"/>
          <w:rtl/>
        </w:rPr>
        <w:t>والنوادر والزيادات1/71-72, ومختصر خل</w:t>
      </w:r>
      <w:r w:rsidR="009156A7">
        <w:rPr>
          <w:rFonts w:hint="cs"/>
          <w:color w:val="auto"/>
          <w:sz w:val="32"/>
          <w:szCs w:val="32"/>
          <w:rtl/>
        </w:rPr>
        <w:t>يل ص</w:t>
      </w:r>
      <w:r w:rsidR="000D22CB">
        <w:rPr>
          <w:rFonts w:hint="cs"/>
          <w:color w:val="auto"/>
          <w:sz w:val="32"/>
          <w:szCs w:val="32"/>
          <w:rtl/>
        </w:rPr>
        <w:t xml:space="preserve">15, </w:t>
      </w:r>
      <w:r w:rsidR="009156A7">
        <w:rPr>
          <w:rFonts w:hint="cs"/>
          <w:color w:val="auto"/>
          <w:sz w:val="32"/>
          <w:szCs w:val="32"/>
          <w:rtl/>
        </w:rPr>
        <w:t>والخرشي على مختصر خليل</w:t>
      </w:r>
      <w:r w:rsidRPr="00D56DBE">
        <w:rPr>
          <w:rFonts w:hint="cs"/>
          <w:color w:val="auto"/>
          <w:sz w:val="32"/>
          <w:szCs w:val="32"/>
          <w:rtl/>
        </w:rPr>
        <w:t>1/66, و</w:t>
      </w:r>
      <w:r w:rsidR="000D22CB">
        <w:rPr>
          <w:rFonts w:hint="cs"/>
          <w:color w:val="auto"/>
          <w:sz w:val="32"/>
          <w:szCs w:val="32"/>
          <w:rtl/>
        </w:rPr>
        <w:t>منح الجليل1</w:t>
      </w:r>
      <w:r w:rsidR="009156A7">
        <w:rPr>
          <w:rFonts w:hint="cs"/>
          <w:color w:val="auto"/>
          <w:sz w:val="32"/>
          <w:szCs w:val="32"/>
          <w:rtl/>
        </w:rPr>
        <w:t xml:space="preserve"> </w:t>
      </w:r>
      <w:r w:rsidR="000D22CB">
        <w:rPr>
          <w:rFonts w:hint="cs"/>
          <w:color w:val="auto"/>
          <w:sz w:val="32"/>
          <w:szCs w:val="32"/>
          <w:rtl/>
        </w:rPr>
        <w:t xml:space="preserve">/31, </w:t>
      </w:r>
      <w:r w:rsidRPr="00D56DBE">
        <w:rPr>
          <w:rFonts w:hint="cs"/>
          <w:color w:val="auto"/>
          <w:sz w:val="32"/>
          <w:szCs w:val="32"/>
          <w:rtl/>
        </w:rPr>
        <w:t>وم</w:t>
      </w:r>
      <w:r w:rsidR="000D22CB">
        <w:rPr>
          <w:rFonts w:hint="cs"/>
          <w:color w:val="auto"/>
          <w:sz w:val="32"/>
          <w:szCs w:val="32"/>
          <w:rtl/>
        </w:rPr>
        <w:t>واهب الجليل</w:t>
      </w:r>
      <w:r w:rsidRPr="00D56DBE">
        <w:rPr>
          <w:rFonts w:hint="cs"/>
          <w:color w:val="auto"/>
          <w:sz w:val="32"/>
          <w:szCs w:val="32"/>
          <w:rtl/>
        </w:rPr>
        <w:t xml:space="preserve">1/72.  </w:t>
      </w:r>
    </w:p>
  </w:footnote>
  <w:footnote w:id="10">
    <w:p w:rsidR="00EA3A9C" w:rsidRPr="00D56DBE" w:rsidRDefault="00EA3A9C" w:rsidP="001E1485">
      <w:pPr>
        <w:pStyle w:val="af3"/>
        <w:pageBreakBefore/>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9156A7">
        <w:rPr>
          <w:rFonts w:hint="cs"/>
          <w:color w:val="auto"/>
          <w:sz w:val="32"/>
          <w:szCs w:val="32"/>
          <w:rtl/>
        </w:rPr>
        <w:t xml:space="preserve">) ينظر: </w:t>
      </w:r>
      <w:r w:rsidR="000D22CB">
        <w:rPr>
          <w:rFonts w:hint="cs"/>
          <w:color w:val="auto"/>
          <w:sz w:val="32"/>
          <w:szCs w:val="32"/>
          <w:rtl/>
        </w:rPr>
        <w:t>الأم</w:t>
      </w:r>
      <w:r w:rsidR="001E1485">
        <w:rPr>
          <w:rFonts w:hint="cs"/>
          <w:color w:val="auto"/>
          <w:sz w:val="32"/>
          <w:szCs w:val="32"/>
          <w:rtl/>
        </w:rPr>
        <w:t xml:space="preserve"> للشافعي</w:t>
      </w:r>
      <w:r w:rsidR="009156A7">
        <w:rPr>
          <w:rFonts w:hint="cs"/>
          <w:color w:val="auto"/>
          <w:sz w:val="32"/>
          <w:szCs w:val="32"/>
          <w:rtl/>
        </w:rPr>
        <w:t xml:space="preserve">2/26، </w:t>
      </w:r>
      <w:r w:rsidRPr="00D56DBE">
        <w:rPr>
          <w:rFonts w:hint="cs"/>
          <w:color w:val="auto"/>
          <w:sz w:val="32"/>
          <w:szCs w:val="32"/>
          <w:rtl/>
        </w:rPr>
        <w:t>والحاوي الكبير1/194</w:t>
      </w:r>
      <w:r w:rsidR="009156A7">
        <w:rPr>
          <w:rFonts w:hint="cs"/>
          <w:color w:val="auto"/>
          <w:sz w:val="32"/>
          <w:szCs w:val="32"/>
          <w:rtl/>
        </w:rPr>
        <w:t>-195,</w:t>
      </w:r>
      <w:r w:rsidR="001E1485">
        <w:rPr>
          <w:rFonts w:hint="cs"/>
          <w:color w:val="auto"/>
          <w:sz w:val="32"/>
          <w:szCs w:val="32"/>
          <w:rtl/>
        </w:rPr>
        <w:t xml:space="preserve"> </w:t>
      </w:r>
      <w:r w:rsidR="000D22CB" w:rsidRPr="00D56DBE">
        <w:rPr>
          <w:rFonts w:hint="cs"/>
          <w:color w:val="auto"/>
          <w:sz w:val="32"/>
          <w:szCs w:val="32"/>
          <w:rtl/>
        </w:rPr>
        <w:t>والمهذب1/65,</w:t>
      </w:r>
      <w:r w:rsidR="001E1485">
        <w:rPr>
          <w:rFonts w:hint="cs"/>
          <w:color w:val="auto"/>
          <w:sz w:val="32"/>
          <w:szCs w:val="32"/>
          <w:rtl/>
        </w:rPr>
        <w:t xml:space="preserve"> </w:t>
      </w:r>
      <w:r w:rsidRPr="00D56DBE">
        <w:rPr>
          <w:rFonts w:hint="cs"/>
          <w:color w:val="auto"/>
          <w:sz w:val="32"/>
          <w:szCs w:val="32"/>
          <w:rtl/>
        </w:rPr>
        <w:t>ونهاية المطلب1/157, والبيان</w:t>
      </w:r>
      <w:r w:rsidR="009156A7">
        <w:rPr>
          <w:rFonts w:hint="cs"/>
          <w:color w:val="auto"/>
          <w:sz w:val="32"/>
          <w:szCs w:val="32"/>
          <w:rtl/>
        </w:rPr>
        <w:t xml:space="preserve"> </w:t>
      </w:r>
      <w:r w:rsidRPr="00D56DBE">
        <w:rPr>
          <w:rFonts w:hint="cs"/>
          <w:color w:val="auto"/>
          <w:sz w:val="32"/>
          <w:szCs w:val="32"/>
          <w:rtl/>
        </w:rPr>
        <w:t>1/259, والعزيز شرح الوجيز1/187, و</w:t>
      </w:r>
      <w:r w:rsidR="000D22CB">
        <w:rPr>
          <w:rFonts w:hint="cs"/>
          <w:color w:val="auto"/>
          <w:sz w:val="32"/>
          <w:szCs w:val="32"/>
          <w:rtl/>
        </w:rPr>
        <w:t>المجموع 2/221, وشرح مسلم للنووي</w:t>
      </w:r>
      <w:r w:rsidRPr="00D56DBE">
        <w:rPr>
          <w:rFonts w:hint="cs"/>
          <w:color w:val="auto"/>
          <w:sz w:val="32"/>
          <w:szCs w:val="32"/>
          <w:rtl/>
        </w:rPr>
        <w:t xml:space="preserve">4/2.  </w:t>
      </w:r>
    </w:p>
  </w:footnote>
  <w:footnote w:id="11">
    <w:p w:rsidR="00EA3A9C" w:rsidRPr="00D56DBE" w:rsidRDefault="00EA3A9C" w:rsidP="001E1485">
      <w:pPr>
        <w:pStyle w:val="af3"/>
        <w:pageBreakBefore/>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ينظر: الكافي1/136, والمغني1/283، </w:t>
      </w:r>
      <w:r w:rsidR="000D22CB">
        <w:rPr>
          <w:rFonts w:hint="cs"/>
          <w:color w:val="auto"/>
          <w:sz w:val="32"/>
          <w:szCs w:val="32"/>
          <w:rtl/>
        </w:rPr>
        <w:t>والمحرر</w:t>
      </w:r>
      <w:r w:rsidRPr="00D56DBE">
        <w:rPr>
          <w:rFonts w:hint="cs"/>
          <w:color w:val="auto"/>
          <w:sz w:val="32"/>
          <w:szCs w:val="32"/>
          <w:rtl/>
        </w:rPr>
        <w:t xml:space="preserve">1/2, </w:t>
      </w:r>
      <w:r w:rsidR="000D22CB" w:rsidRPr="00D56DBE">
        <w:rPr>
          <w:rFonts w:hint="cs"/>
          <w:color w:val="auto"/>
          <w:sz w:val="32"/>
          <w:szCs w:val="32"/>
          <w:rtl/>
        </w:rPr>
        <w:t>والشر</w:t>
      </w:r>
      <w:r w:rsidR="000D22CB">
        <w:rPr>
          <w:rFonts w:hint="cs"/>
          <w:color w:val="auto"/>
          <w:sz w:val="32"/>
          <w:szCs w:val="32"/>
          <w:rtl/>
        </w:rPr>
        <w:t>ح الكبير مع المقنع1/84, والفروع 1/80, والمبدع</w:t>
      </w:r>
      <w:r w:rsidRPr="00D56DBE">
        <w:rPr>
          <w:rFonts w:hint="cs"/>
          <w:color w:val="auto"/>
          <w:sz w:val="32"/>
          <w:szCs w:val="32"/>
          <w:rtl/>
        </w:rPr>
        <w:t xml:space="preserve">1/35, وشرح الزركشي على مختصر الخرقي1/300. </w:t>
      </w:r>
    </w:p>
  </w:footnote>
  <w:footnote w:id="12">
    <w:p w:rsidR="00EA3A9C" w:rsidRPr="00D56DBE" w:rsidRDefault="00EA3A9C" w:rsidP="001E1485">
      <w:pPr>
        <w:pStyle w:val="af3"/>
        <w:pageBreakBefore/>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ينظر: الأوسط 1/194.</w:t>
      </w:r>
    </w:p>
  </w:footnote>
  <w:footnote w:id="13">
    <w:p w:rsidR="00EA3A9C" w:rsidRPr="00D56DBE" w:rsidRDefault="00EA3A9C" w:rsidP="001E1485">
      <w:pPr>
        <w:pStyle w:val="af3"/>
        <w:pageBreakBefore/>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ينظر: الاستذكار2/</w:t>
      </w:r>
      <w:r w:rsidR="00623A66">
        <w:rPr>
          <w:rFonts w:hint="cs"/>
          <w:color w:val="auto"/>
          <w:sz w:val="32"/>
          <w:szCs w:val="32"/>
          <w:rtl/>
        </w:rPr>
        <w:t>129و130، والمغني1/283, والمجموع2</w:t>
      </w:r>
      <w:r w:rsidRPr="00D56DBE">
        <w:rPr>
          <w:rFonts w:hint="cs"/>
          <w:color w:val="auto"/>
          <w:sz w:val="32"/>
          <w:szCs w:val="32"/>
          <w:rtl/>
        </w:rPr>
        <w:t>/221.</w:t>
      </w:r>
    </w:p>
  </w:footnote>
  <w:footnote w:id="14">
    <w:p w:rsidR="00EA3A9C" w:rsidRPr="00D56DBE" w:rsidRDefault="00EA3A9C" w:rsidP="001E1485">
      <w:pPr>
        <w:pStyle w:val="af3"/>
        <w:pageBreakBefore/>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ينظر: مصنف عبد الرزاق1/105, و</w:t>
      </w:r>
      <w:r w:rsidR="00623A66">
        <w:rPr>
          <w:rFonts w:hint="cs"/>
          <w:color w:val="auto"/>
          <w:sz w:val="32"/>
          <w:szCs w:val="32"/>
          <w:rtl/>
        </w:rPr>
        <w:t>مصنف ابن أبي شيبة1/362, والأوسط</w:t>
      </w:r>
      <w:r w:rsidRPr="00D56DBE">
        <w:rPr>
          <w:rFonts w:hint="cs"/>
          <w:color w:val="auto"/>
          <w:sz w:val="32"/>
          <w:szCs w:val="32"/>
          <w:rtl/>
        </w:rPr>
        <w:t xml:space="preserve">1/291. </w:t>
      </w:r>
    </w:p>
  </w:footnote>
  <w:footnote w:id="15">
    <w:p w:rsidR="00EA3A9C" w:rsidRPr="00D56DBE" w:rsidRDefault="00EA3A9C" w:rsidP="001E1485">
      <w:pPr>
        <w:pStyle w:val="af3"/>
        <w:pageBreakBefore/>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CF428C">
        <w:rPr>
          <w:rFonts w:hint="cs"/>
          <w:color w:val="auto"/>
          <w:sz w:val="32"/>
          <w:szCs w:val="32"/>
          <w:rtl/>
        </w:rPr>
        <w:t>) ينظر:</w:t>
      </w:r>
      <w:r w:rsidR="00CF428C" w:rsidRPr="001E1485">
        <w:rPr>
          <w:rFonts w:hint="cs"/>
          <w:color w:val="auto"/>
          <w:sz w:val="32"/>
          <w:szCs w:val="32"/>
          <w:rtl/>
        </w:rPr>
        <w:t>مصنف عبد الرزاق1/107,</w:t>
      </w:r>
      <w:r w:rsidRPr="001E1485">
        <w:rPr>
          <w:rFonts w:hint="cs"/>
          <w:color w:val="auto"/>
          <w:sz w:val="32"/>
          <w:szCs w:val="32"/>
          <w:rtl/>
        </w:rPr>
        <w:t xml:space="preserve">ومصنف </w:t>
      </w:r>
      <w:r w:rsidR="00CF428C" w:rsidRPr="001E1485">
        <w:rPr>
          <w:rFonts w:hint="cs"/>
          <w:color w:val="auto"/>
          <w:sz w:val="32"/>
          <w:szCs w:val="32"/>
          <w:rtl/>
        </w:rPr>
        <w:t>ابن أبي شيبة1/352,</w:t>
      </w:r>
      <w:r w:rsidR="001E1485">
        <w:rPr>
          <w:rFonts w:hint="cs"/>
          <w:color w:val="auto"/>
          <w:sz w:val="32"/>
          <w:szCs w:val="32"/>
          <w:rtl/>
        </w:rPr>
        <w:t xml:space="preserve"> </w:t>
      </w:r>
      <w:r w:rsidR="00623A66" w:rsidRPr="001E1485">
        <w:rPr>
          <w:rFonts w:hint="cs"/>
          <w:color w:val="auto"/>
          <w:sz w:val="32"/>
          <w:szCs w:val="32"/>
          <w:rtl/>
        </w:rPr>
        <w:t>والأوسط</w:t>
      </w:r>
      <w:r w:rsidR="00CF428C" w:rsidRPr="001E1485">
        <w:rPr>
          <w:rFonts w:hint="cs"/>
          <w:color w:val="auto"/>
          <w:sz w:val="32"/>
          <w:szCs w:val="32"/>
          <w:rtl/>
        </w:rPr>
        <w:t>1/291,</w:t>
      </w:r>
      <w:r w:rsidR="001E1485">
        <w:rPr>
          <w:rFonts w:hint="cs"/>
          <w:color w:val="auto"/>
          <w:sz w:val="32"/>
          <w:szCs w:val="32"/>
          <w:rtl/>
        </w:rPr>
        <w:t xml:space="preserve"> </w:t>
      </w:r>
      <w:r w:rsidR="00CF428C" w:rsidRPr="001E1485">
        <w:rPr>
          <w:rFonts w:hint="cs"/>
          <w:color w:val="auto"/>
          <w:sz w:val="32"/>
          <w:szCs w:val="32"/>
          <w:rtl/>
        </w:rPr>
        <w:t>والمحلى1/180.</w:t>
      </w:r>
    </w:p>
  </w:footnote>
  <w:footnote w:id="16">
    <w:p w:rsidR="00EA3A9C" w:rsidRPr="00D56DBE" w:rsidRDefault="00EA3A9C" w:rsidP="001E1485">
      <w:pPr>
        <w:pStyle w:val="af3"/>
        <w:pageBreakBefore/>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623A66">
        <w:rPr>
          <w:rFonts w:hint="cs"/>
          <w:color w:val="auto"/>
          <w:sz w:val="32"/>
          <w:szCs w:val="32"/>
          <w:rtl/>
        </w:rPr>
        <w:t>) ينظر: المحلى</w:t>
      </w:r>
      <w:r w:rsidRPr="00D56DBE">
        <w:rPr>
          <w:rFonts w:hint="cs"/>
          <w:color w:val="auto"/>
          <w:sz w:val="32"/>
          <w:szCs w:val="32"/>
          <w:rtl/>
        </w:rPr>
        <w:t xml:space="preserve">1/179.  </w:t>
      </w:r>
    </w:p>
  </w:footnote>
  <w:footnote w:id="17">
    <w:p w:rsidR="00EA3A9C" w:rsidRPr="009156A7" w:rsidRDefault="00EA3A9C" w:rsidP="001E1485">
      <w:pPr>
        <w:autoSpaceDE w:val="0"/>
        <w:autoSpaceDN w:val="0"/>
        <w:adjustRightInd w:val="0"/>
        <w:ind w:left="425" w:hanging="425"/>
        <w:jc w:val="lowKashida"/>
        <w:rPr>
          <w:rFonts w:ascii="Traditional Arabic" w:eastAsia="Calibri" w:cs="Traditional Arabic"/>
          <w:sz w:val="32"/>
          <w:szCs w:val="32"/>
          <w:rtl/>
        </w:rPr>
      </w:pPr>
      <w:r w:rsidRPr="00D56DBE">
        <w:rPr>
          <w:rFonts w:cs="Traditional Arabic" w:hint="cs"/>
          <w:sz w:val="32"/>
          <w:szCs w:val="32"/>
          <w:rtl/>
        </w:rPr>
        <w:t>(</w:t>
      </w:r>
      <w:r w:rsidRPr="00D56DBE">
        <w:rPr>
          <w:rFonts w:cs="Traditional Arabic"/>
          <w:sz w:val="32"/>
          <w:szCs w:val="32"/>
          <w:rtl/>
        </w:rPr>
        <w:footnoteRef/>
      </w:r>
      <w:r w:rsidRPr="00D56DBE">
        <w:rPr>
          <w:rFonts w:cs="Traditional Arabic" w:hint="cs"/>
          <w:sz w:val="32"/>
          <w:szCs w:val="32"/>
          <w:rtl/>
        </w:rPr>
        <w:t>)</w:t>
      </w:r>
      <w:r w:rsidR="0019542A">
        <w:rPr>
          <w:rFonts w:ascii="Traditional Arabic" w:eastAsia="Calibri" w:cs="Traditional Arabic" w:hint="cs"/>
          <w:sz w:val="32"/>
          <w:szCs w:val="32"/>
          <w:rtl/>
        </w:rPr>
        <w:t xml:space="preserve"> </w:t>
      </w:r>
      <w:r w:rsidRPr="00D56DBE">
        <w:rPr>
          <w:rFonts w:ascii="Traditional Arabic" w:eastAsia="Calibri" w:cs="Traditional Arabic" w:hint="cs"/>
          <w:sz w:val="32"/>
          <w:szCs w:val="32"/>
          <w:rtl/>
        </w:rPr>
        <w:t>في م</w:t>
      </w:r>
      <w:r w:rsidR="00623A66">
        <w:rPr>
          <w:rFonts w:ascii="Traditional Arabic" w:eastAsia="Calibri" w:cs="Traditional Arabic" w:hint="cs"/>
          <w:sz w:val="32"/>
          <w:szCs w:val="32"/>
          <w:rtl/>
        </w:rPr>
        <w:t>عنى الخلوة عند الحنابلة روايتان</w:t>
      </w:r>
      <w:r w:rsidR="009156A7">
        <w:rPr>
          <w:rFonts w:ascii="Traditional Arabic" w:eastAsia="Calibri" w:cs="Traditional Arabic" w:hint="cs"/>
          <w:sz w:val="32"/>
          <w:szCs w:val="32"/>
          <w:rtl/>
        </w:rPr>
        <w:t>: الأولى:</w:t>
      </w:r>
      <w:r w:rsidRPr="00D56DBE">
        <w:rPr>
          <w:rFonts w:ascii="Traditional Arabic" w:eastAsia="Calibri" w:cs="Traditional Arabic" w:hint="cs"/>
          <w:sz w:val="32"/>
          <w:szCs w:val="32"/>
          <w:rtl/>
        </w:rPr>
        <w:t>انفرادها به عن</w:t>
      </w:r>
      <w:r w:rsidR="009156A7">
        <w:rPr>
          <w:rFonts w:ascii="Traditional Arabic" w:eastAsia="Calibri" w:cs="Traditional Arabic" w:hint="cs"/>
          <w:sz w:val="32"/>
          <w:szCs w:val="32"/>
          <w:rtl/>
        </w:rPr>
        <w:t xml:space="preserve"> مشاركة رجل.والثاني:</w:t>
      </w:r>
      <w:r w:rsidR="00623A66">
        <w:rPr>
          <w:rFonts w:ascii="Traditional Arabic" w:eastAsia="Calibri" w:cs="Traditional Arabic" w:hint="cs"/>
          <w:sz w:val="32"/>
          <w:szCs w:val="32"/>
          <w:rtl/>
        </w:rPr>
        <w:t>وهي الأصح</w:t>
      </w:r>
      <w:r w:rsidR="00FF0F28">
        <w:rPr>
          <w:rFonts w:ascii="Traditional Arabic" w:eastAsia="Calibri" w:cs="Traditional Arabic" w:hint="cs"/>
          <w:sz w:val="32"/>
          <w:szCs w:val="32"/>
          <w:rtl/>
        </w:rPr>
        <w:t>: أن لا يشاهدها أحد عند طهارتها</w:t>
      </w:r>
      <w:r w:rsidR="009156A7">
        <w:rPr>
          <w:rFonts w:ascii="Traditional Arabic" w:eastAsia="Calibri" w:cs="Traditional Arabic" w:hint="cs"/>
          <w:sz w:val="32"/>
          <w:szCs w:val="32"/>
          <w:rtl/>
        </w:rPr>
        <w:t>.</w:t>
      </w:r>
      <w:r w:rsidRPr="00D56DBE">
        <w:rPr>
          <w:rFonts w:ascii="Traditional Arabic" w:eastAsia="Calibri" w:cs="Traditional Arabic" w:hint="cs"/>
          <w:sz w:val="32"/>
          <w:szCs w:val="32"/>
          <w:rtl/>
        </w:rPr>
        <w:t>ينظ</w:t>
      </w:r>
      <w:r w:rsidR="009156A7">
        <w:rPr>
          <w:rFonts w:ascii="Traditional Arabic" w:eastAsia="Calibri" w:cs="Traditional Arabic" w:hint="cs"/>
          <w:sz w:val="32"/>
          <w:szCs w:val="32"/>
          <w:rtl/>
        </w:rPr>
        <w:t>ر:[المغني</w:t>
      </w:r>
      <w:r w:rsidR="00623A66">
        <w:rPr>
          <w:rFonts w:ascii="Traditional Arabic" w:eastAsia="Calibri" w:cs="Traditional Arabic" w:hint="cs"/>
          <w:sz w:val="32"/>
          <w:szCs w:val="32"/>
          <w:rtl/>
        </w:rPr>
        <w:t>1/284, والمبدع</w:t>
      </w:r>
      <w:r w:rsidRPr="00D56DBE">
        <w:rPr>
          <w:rFonts w:ascii="Traditional Arabic" w:eastAsia="Calibri" w:cs="Traditional Arabic" w:hint="cs"/>
          <w:sz w:val="32"/>
          <w:szCs w:val="32"/>
          <w:rtl/>
        </w:rPr>
        <w:t xml:space="preserve">1/35]. </w:t>
      </w:r>
    </w:p>
  </w:footnote>
  <w:footnote w:id="18">
    <w:p w:rsidR="00EA3A9C" w:rsidRPr="00D56DBE" w:rsidRDefault="00EA3A9C" w:rsidP="001E1485">
      <w:pPr>
        <w:autoSpaceDE w:val="0"/>
        <w:autoSpaceDN w:val="0"/>
        <w:adjustRightInd w:val="0"/>
        <w:ind w:left="425" w:hanging="425"/>
        <w:jc w:val="lowKashida"/>
        <w:rPr>
          <w:rFonts w:ascii="Traditional Arabic" w:eastAsia="Calibri" w:cs="Traditional Arabic"/>
          <w:sz w:val="32"/>
          <w:szCs w:val="32"/>
          <w:rtl/>
        </w:rPr>
      </w:pPr>
      <w:r w:rsidRPr="009156A7">
        <w:rPr>
          <w:rFonts w:cs="Traditional Arabic" w:hint="cs"/>
          <w:sz w:val="32"/>
          <w:szCs w:val="32"/>
          <w:rtl/>
        </w:rPr>
        <w:t>(</w:t>
      </w:r>
      <w:r w:rsidRPr="009156A7">
        <w:rPr>
          <w:rFonts w:cs="Traditional Arabic"/>
          <w:sz w:val="32"/>
          <w:szCs w:val="32"/>
          <w:rtl/>
        </w:rPr>
        <w:footnoteRef/>
      </w:r>
      <w:r w:rsidRPr="009156A7">
        <w:rPr>
          <w:rFonts w:cs="Traditional Arabic" w:hint="cs"/>
          <w:sz w:val="32"/>
          <w:szCs w:val="32"/>
          <w:rtl/>
        </w:rPr>
        <w:t>)</w:t>
      </w:r>
      <w:r w:rsidRPr="009156A7">
        <w:rPr>
          <w:rFonts w:ascii="Traditional Arabic" w:eastAsia="Calibri" w:cs="Traditional Arabic" w:hint="cs"/>
          <w:sz w:val="32"/>
          <w:szCs w:val="32"/>
          <w:rtl/>
        </w:rPr>
        <w:t xml:space="preserve"> هي </w:t>
      </w:r>
      <w:r w:rsidRPr="009156A7">
        <w:rPr>
          <w:rFonts w:ascii="Traditional Arabic" w:cs="Traditional Arabic" w:hint="cs"/>
          <w:sz w:val="32"/>
          <w:szCs w:val="32"/>
          <w:rtl/>
        </w:rPr>
        <w:t>أم المؤمنين</w:t>
      </w:r>
      <w:r w:rsidRPr="009156A7">
        <w:rPr>
          <w:rFonts w:ascii="Traditional Arabic" w:cs="Traditional Arabic"/>
          <w:sz w:val="32"/>
          <w:szCs w:val="32"/>
          <w:rtl/>
        </w:rPr>
        <w:t xml:space="preserve"> </w:t>
      </w:r>
      <w:r w:rsidRPr="009156A7">
        <w:rPr>
          <w:rFonts w:ascii="Traditional Arabic" w:cs="Traditional Arabic" w:hint="eastAsia"/>
          <w:sz w:val="32"/>
          <w:szCs w:val="32"/>
          <w:rtl/>
        </w:rPr>
        <w:t>ج</w:t>
      </w:r>
      <w:r w:rsidRPr="009156A7">
        <w:rPr>
          <w:rFonts w:ascii="Traditional Arabic" w:cs="Traditional Arabic" w:hint="cs"/>
          <w:sz w:val="32"/>
          <w:szCs w:val="32"/>
          <w:rtl/>
        </w:rPr>
        <w:t>ُ</w:t>
      </w:r>
      <w:r w:rsidRPr="009156A7">
        <w:rPr>
          <w:rFonts w:ascii="Traditional Arabic" w:cs="Traditional Arabic" w:hint="eastAsia"/>
          <w:sz w:val="32"/>
          <w:szCs w:val="32"/>
          <w:rtl/>
        </w:rPr>
        <w:t>و</w:t>
      </w:r>
      <w:r w:rsidRPr="009156A7">
        <w:rPr>
          <w:rFonts w:ascii="Traditional Arabic" w:cs="Traditional Arabic" w:hint="cs"/>
          <w:sz w:val="32"/>
          <w:szCs w:val="32"/>
          <w:rtl/>
        </w:rPr>
        <w:t>َ</w:t>
      </w:r>
      <w:r w:rsidRPr="009156A7">
        <w:rPr>
          <w:rFonts w:ascii="Traditional Arabic" w:cs="Traditional Arabic" w:hint="eastAsia"/>
          <w:sz w:val="32"/>
          <w:szCs w:val="32"/>
          <w:rtl/>
        </w:rPr>
        <w:t>ي</w:t>
      </w:r>
      <w:r w:rsidRPr="009156A7">
        <w:rPr>
          <w:rFonts w:ascii="Traditional Arabic" w:cs="Traditional Arabic" w:hint="cs"/>
          <w:sz w:val="32"/>
          <w:szCs w:val="32"/>
          <w:rtl/>
        </w:rPr>
        <w:t>ْ</w:t>
      </w:r>
      <w:r w:rsidRPr="009156A7">
        <w:rPr>
          <w:rFonts w:ascii="Traditional Arabic" w:cs="Traditional Arabic" w:hint="eastAsia"/>
          <w:sz w:val="32"/>
          <w:szCs w:val="32"/>
          <w:rtl/>
        </w:rPr>
        <w:t>ر</w:t>
      </w:r>
      <w:r w:rsidRPr="009156A7">
        <w:rPr>
          <w:rFonts w:ascii="Traditional Arabic" w:cs="Traditional Arabic" w:hint="cs"/>
          <w:sz w:val="32"/>
          <w:szCs w:val="32"/>
          <w:rtl/>
        </w:rPr>
        <w:t>ِ</w:t>
      </w:r>
      <w:r w:rsidRPr="009156A7">
        <w:rPr>
          <w:rFonts w:ascii="Traditional Arabic" w:cs="Traditional Arabic" w:hint="eastAsia"/>
          <w:sz w:val="32"/>
          <w:szCs w:val="32"/>
          <w:rtl/>
        </w:rPr>
        <w:t>ية</w:t>
      </w:r>
      <w:r w:rsidRPr="00D56DBE">
        <w:rPr>
          <w:rFonts w:ascii="Traditional Arabic" w:cs="Traditional Arabic"/>
          <w:sz w:val="32"/>
          <w:szCs w:val="32"/>
          <w:rtl/>
        </w:rPr>
        <w:t xml:space="preserve"> </w:t>
      </w:r>
      <w:r w:rsidRPr="00D56DBE">
        <w:rPr>
          <w:rFonts w:ascii="Traditional Arabic" w:cs="Traditional Arabic" w:hint="eastAsia"/>
          <w:sz w:val="32"/>
          <w:szCs w:val="32"/>
          <w:rtl/>
        </w:rPr>
        <w:t>بنت</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الحارث</w:t>
      </w:r>
      <w:r w:rsidRPr="00D56DBE">
        <w:rPr>
          <w:rFonts w:ascii="Traditional Arabic" w:cs="Traditional Arabic"/>
          <w:sz w:val="32"/>
          <w:szCs w:val="32"/>
          <w:rtl/>
        </w:rPr>
        <w:t xml:space="preserve"> </w:t>
      </w:r>
      <w:r w:rsidRPr="00D56DBE">
        <w:rPr>
          <w:rFonts w:ascii="Traditional Arabic" w:cs="Traditional Arabic" w:hint="eastAsia"/>
          <w:sz w:val="32"/>
          <w:szCs w:val="32"/>
          <w:rtl/>
        </w:rPr>
        <w:t>بن</w:t>
      </w:r>
      <w:r w:rsidRPr="00D56DBE">
        <w:rPr>
          <w:rFonts w:ascii="Traditional Arabic" w:cs="Traditional Arabic"/>
          <w:sz w:val="32"/>
          <w:szCs w:val="32"/>
          <w:rtl/>
        </w:rPr>
        <w:t xml:space="preserve"> </w:t>
      </w:r>
      <w:r w:rsidRPr="00D56DBE">
        <w:rPr>
          <w:rFonts w:ascii="Traditional Arabic" w:cs="Traditional Arabic" w:hint="eastAsia"/>
          <w:sz w:val="32"/>
          <w:szCs w:val="32"/>
          <w:rtl/>
        </w:rPr>
        <w:t>أبي</w:t>
      </w:r>
      <w:r w:rsidRPr="00D56DBE">
        <w:rPr>
          <w:rFonts w:ascii="Traditional Arabic" w:cs="Traditional Arabic"/>
          <w:sz w:val="32"/>
          <w:szCs w:val="32"/>
          <w:rtl/>
        </w:rPr>
        <w:t xml:space="preserve"> </w:t>
      </w:r>
      <w:r w:rsidRPr="00D56DBE">
        <w:rPr>
          <w:rFonts w:ascii="Traditional Arabic" w:cs="Traditional Arabic" w:hint="eastAsia"/>
          <w:sz w:val="32"/>
          <w:szCs w:val="32"/>
          <w:rtl/>
        </w:rPr>
        <w:t>ضرار</w:t>
      </w:r>
      <w:r w:rsidRPr="00D56DBE">
        <w:rPr>
          <w:rFonts w:ascii="Traditional Arabic" w:cs="Traditional Arabic" w:hint="cs"/>
          <w:sz w:val="32"/>
          <w:szCs w:val="32"/>
          <w:rtl/>
        </w:rPr>
        <w:t xml:space="preserve"> </w:t>
      </w:r>
      <w:r w:rsidRPr="00D56DBE">
        <w:rPr>
          <w:rFonts w:ascii="Traditional Arabic" w:cs="Traditional Arabic" w:hint="eastAsia"/>
          <w:sz w:val="32"/>
          <w:szCs w:val="32"/>
          <w:rtl/>
        </w:rPr>
        <w:t>الخزاعية</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المصطلقية</w:t>
      </w:r>
      <w:r w:rsidRPr="00D56DBE">
        <w:rPr>
          <w:rFonts w:ascii="Traditional Arabic" w:cs="Traditional Arabic" w:hint="cs"/>
          <w:sz w:val="32"/>
          <w:szCs w:val="32"/>
          <w:rtl/>
        </w:rPr>
        <w:t>,</w:t>
      </w:r>
      <w:r w:rsidRPr="00D56DBE">
        <w:rPr>
          <w:rFonts w:ascii="Traditional Arabic" w:cs="Traditional Arabic" w:hint="eastAsia"/>
          <w:sz w:val="32"/>
          <w:szCs w:val="32"/>
          <w:rtl/>
        </w:rPr>
        <w:t>سباها</w:t>
      </w:r>
      <w:r w:rsidRPr="00D56DBE">
        <w:rPr>
          <w:rFonts w:ascii="Traditional Arabic" w:cs="Traditional Arabic"/>
          <w:sz w:val="32"/>
          <w:szCs w:val="32"/>
          <w:rtl/>
        </w:rPr>
        <w:t xml:space="preserve"> </w:t>
      </w:r>
      <w:r w:rsidRPr="00D56DBE">
        <w:rPr>
          <w:rFonts w:ascii="Traditional Arabic" w:cs="Traditional Arabic" w:hint="eastAsia"/>
          <w:sz w:val="32"/>
          <w:szCs w:val="32"/>
          <w:rtl/>
        </w:rPr>
        <w:t>رسول</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الله</w:t>
      </w:r>
      <w:r w:rsidRPr="00D56DBE">
        <w:rPr>
          <w:rFonts w:ascii="Traditional Arabic" w:cs="Traditional Arabic"/>
          <w:sz w:val="32"/>
          <w:szCs w:val="32"/>
          <w:rtl/>
        </w:rPr>
        <w:t xml:space="preserve"> </w:t>
      </w:r>
      <w:r w:rsidR="00954D84">
        <w:rPr>
          <w:rFonts w:ascii="Traditional Arabic" w:cs="Traditional Arabic" w:hint="eastAsia"/>
          <w:sz w:val="32"/>
          <w:szCs w:val="32"/>
        </w:rPr>
        <w:sym w:font="AGA Arabesque" w:char="F072"/>
      </w:r>
      <w:r w:rsidR="00954D84">
        <w:rPr>
          <w:rFonts w:ascii="Traditional Arabic" w:cs="Traditional Arabic"/>
          <w:sz w:val="32"/>
          <w:szCs w:val="32"/>
          <w:rtl/>
        </w:rPr>
        <w:t xml:space="preserve"> </w:t>
      </w:r>
      <w:r w:rsidRPr="00D56DBE">
        <w:rPr>
          <w:rFonts w:ascii="Traditional Arabic" w:cs="Traditional Arabic" w:hint="eastAsia"/>
          <w:sz w:val="32"/>
          <w:szCs w:val="32"/>
          <w:rtl/>
        </w:rPr>
        <w:t>يوم</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الم</w:t>
      </w:r>
      <w:r w:rsidRPr="00D56DBE">
        <w:rPr>
          <w:rFonts w:ascii="Traditional Arabic" w:cs="Traditional Arabic" w:hint="cs"/>
          <w:sz w:val="32"/>
          <w:szCs w:val="32"/>
          <w:rtl/>
        </w:rPr>
        <w:t>ُ</w:t>
      </w:r>
      <w:r w:rsidRPr="00D56DBE">
        <w:rPr>
          <w:rFonts w:ascii="Traditional Arabic" w:cs="Traditional Arabic" w:hint="eastAsia"/>
          <w:sz w:val="32"/>
          <w:szCs w:val="32"/>
          <w:rtl/>
        </w:rPr>
        <w:t>ر</w:t>
      </w:r>
      <w:r w:rsidRPr="00D56DBE">
        <w:rPr>
          <w:rFonts w:ascii="Traditional Arabic" w:cs="Traditional Arabic" w:hint="cs"/>
          <w:sz w:val="32"/>
          <w:szCs w:val="32"/>
          <w:rtl/>
        </w:rPr>
        <w:t>ِ</w:t>
      </w:r>
      <w:r w:rsidRPr="00D56DBE">
        <w:rPr>
          <w:rFonts w:ascii="Traditional Arabic" w:cs="Traditional Arabic" w:hint="eastAsia"/>
          <w:sz w:val="32"/>
          <w:szCs w:val="32"/>
          <w:rtl/>
        </w:rPr>
        <w:t>ي</w:t>
      </w:r>
      <w:r w:rsidRPr="00D56DBE">
        <w:rPr>
          <w:rFonts w:ascii="Traditional Arabic" w:cs="Traditional Arabic" w:hint="cs"/>
          <w:sz w:val="32"/>
          <w:szCs w:val="32"/>
          <w:rtl/>
        </w:rPr>
        <w:t>ْ</w:t>
      </w:r>
      <w:r w:rsidRPr="00D56DBE">
        <w:rPr>
          <w:rFonts w:ascii="Traditional Arabic" w:cs="Traditional Arabic" w:hint="eastAsia"/>
          <w:sz w:val="32"/>
          <w:szCs w:val="32"/>
          <w:rtl/>
        </w:rPr>
        <w:t>سيع</w:t>
      </w:r>
      <w:r w:rsidRPr="00D56DBE">
        <w:rPr>
          <w:rFonts w:ascii="Traditional Arabic" w:cs="Traditional Arabic" w:hint="cs"/>
          <w:sz w:val="32"/>
          <w:szCs w:val="32"/>
          <w:rtl/>
        </w:rPr>
        <w:t xml:space="preserve">, وكانت </w:t>
      </w:r>
      <w:r w:rsidRPr="00D56DBE">
        <w:rPr>
          <w:rFonts w:ascii="Traditional Arabic" w:cs="Traditional Arabic" w:hint="eastAsia"/>
          <w:sz w:val="32"/>
          <w:szCs w:val="32"/>
          <w:rtl/>
        </w:rPr>
        <w:t>في</w:t>
      </w:r>
      <w:r w:rsidRPr="00D56DBE">
        <w:rPr>
          <w:rFonts w:ascii="Traditional Arabic" w:cs="Traditional Arabic"/>
          <w:sz w:val="32"/>
          <w:szCs w:val="32"/>
          <w:rtl/>
        </w:rPr>
        <w:t xml:space="preserve"> </w:t>
      </w:r>
      <w:r w:rsidRPr="00D56DBE">
        <w:rPr>
          <w:rFonts w:ascii="Traditional Arabic" w:cs="Traditional Arabic" w:hint="eastAsia"/>
          <w:sz w:val="32"/>
          <w:szCs w:val="32"/>
          <w:rtl/>
        </w:rPr>
        <w:t>سهم</w:t>
      </w:r>
      <w:r w:rsidRPr="00D56DBE">
        <w:rPr>
          <w:rFonts w:ascii="Traditional Arabic" w:cs="Traditional Arabic"/>
          <w:sz w:val="32"/>
          <w:szCs w:val="32"/>
          <w:rtl/>
        </w:rPr>
        <w:t xml:space="preserve"> </w:t>
      </w:r>
      <w:r w:rsidRPr="00D56DBE">
        <w:rPr>
          <w:rFonts w:ascii="Traditional Arabic" w:cs="Traditional Arabic" w:hint="eastAsia"/>
          <w:sz w:val="32"/>
          <w:szCs w:val="32"/>
          <w:rtl/>
        </w:rPr>
        <w:t>ثابت</w:t>
      </w:r>
      <w:r w:rsidRPr="00D56DBE">
        <w:rPr>
          <w:rFonts w:ascii="Traditional Arabic" w:cs="Traditional Arabic"/>
          <w:sz w:val="32"/>
          <w:szCs w:val="32"/>
          <w:rtl/>
        </w:rPr>
        <w:t xml:space="preserve"> </w:t>
      </w:r>
      <w:r w:rsidRPr="00D56DBE">
        <w:rPr>
          <w:rFonts w:ascii="Traditional Arabic" w:cs="Traditional Arabic" w:hint="eastAsia"/>
          <w:sz w:val="32"/>
          <w:szCs w:val="32"/>
          <w:rtl/>
        </w:rPr>
        <w:t>بن</w:t>
      </w:r>
      <w:r w:rsidRPr="00D56DBE">
        <w:rPr>
          <w:rFonts w:ascii="Traditional Arabic" w:cs="Traditional Arabic"/>
          <w:sz w:val="32"/>
          <w:szCs w:val="32"/>
          <w:rtl/>
        </w:rPr>
        <w:t xml:space="preserve"> </w:t>
      </w:r>
      <w:r w:rsidRPr="00D56DBE">
        <w:rPr>
          <w:rFonts w:ascii="Traditional Arabic" w:cs="Traditional Arabic" w:hint="eastAsia"/>
          <w:sz w:val="32"/>
          <w:szCs w:val="32"/>
          <w:rtl/>
        </w:rPr>
        <w:t>قيس</w:t>
      </w:r>
      <w:r w:rsidRPr="00D56DBE">
        <w:rPr>
          <w:rFonts w:ascii="Traditional Arabic" w:cs="Traditional Arabic" w:hint="cs"/>
          <w:sz w:val="32"/>
          <w:szCs w:val="32"/>
          <w:rtl/>
        </w:rPr>
        <w:t xml:space="preserve">, فكاتبته </w:t>
      </w:r>
      <w:r w:rsidRPr="00D56DBE">
        <w:rPr>
          <w:rFonts w:ascii="Traditional Arabic" w:cs="Traditional Arabic" w:hint="eastAsia"/>
          <w:sz w:val="32"/>
          <w:szCs w:val="32"/>
          <w:rtl/>
        </w:rPr>
        <w:t>على</w:t>
      </w:r>
      <w:r w:rsidRPr="00D56DBE">
        <w:rPr>
          <w:rFonts w:ascii="Traditional Arabic" w:cs="Traditional Arabic"/>
          <w:sz w:val="32"/>
          <w:szCs w:val="32"/>
          <w:rtl/>
        </w:rPr>
        <w:t xml:space="preserve"> </w:t>
      </w:r>
      <w:r w:rsidRPr="00D56DBE">
        <w:rPr>
          <w:rFonts w:ascii="Traditional Arabic" w:cs="Traditional Arabic" w:hint="eastAsia"/>
          <w:sz w:val="32"/>
          <w:szCs w:val="32"/>
          <w:rtl/>
        </w:rPr>
        <w:t>نفسها</w:t>
      </w:r>
      <w:r w:rsidRPr="00D56DBE">
        <w:rPr>
          <w:rFonts w:ascii="Traditional Arabic" w:cs="Traditional Arabic" w:hint="cs"/>
          <w:sz w:val="32"/>
          <w:szCs w:val="32"/>
          <w:rtl/>
        </w:rPr>
        <w:t xml:space="preserve"> فأدى النبي </w:t>
      </w:r>
      <w:r w:rsidR="00954D84">
        <w:rPr>
          <w:rFonts w:ascii="Traditional Arabic" w:cs="Traditional Arabic" w:hint="cs"/>
          <w:sz w:val="32"/>
          <w:szCs w:val="32"/>
        </w:rPr>
        <w:sym w:font="AGA Arabesque" w:char="F072"/>
      </w:r>
      <w:r w:rsidR="00954D84">
        <w:rPr>
          <w:rFonts w:ascii="Traditional Arabic" w:cs="Traditional Arabic"/>
          <w:sz w:val="32"/>
          <w:szCs w:val="32"/>
          <w:rtl/>
        </w:rPr>
        <w:t xml:space="preserve"> </w:t>
      </w:r>
      <w:r w:rsidRPr="00D56DBE">
        <w:rPr>
          <w:rFonts w:ascii="Traditional Arabic" w:cs="Traditional Arabic" w:hint="cs"/>
          <w:sz w:val="32"/>
          <w:szCs w:val="32"/>
          <w:rtl/>
        </w:rPr>
        <w:t>عنها كتابتها وتزوجها</w:t>
      </w:r>
      <w:r w:rsidR="00FF0F28">
        <w:rPr>
          <w:rFonts w:ascii="Traditional Arabic" w:cs="Traditional Arabic" w:hint="cs"/>
          <w:sz w:val="32"/>
          <w:szCs w:val="32"/>
          <w:rtl/>
        </w:rPr>
        <w:t xml:space="preserve"> روى عنها ابن عباس, وجابر وغيرهما.</w:t>
      </w:r>
      <w:r w:rsidR="009156A7">
        <w:rPr>
          <w:rFonts w:ascii="Traditional Arabic" w:cs="Traditional Arabic" w:hint="cs"/>
          <w:sz w:val="32"/>
          <w:szCs w:val="32"/>
          <w:rtl/>
        </w:rPr>
        <w:t>توفيت سنة50هـ.ينظر:[</w:t>
      </w:r>
      <w:r w:rsidR="00FF0F28">
        <w:rPr>
          <w:rFonts w:ascii="Traditional Arabic" w:cs="Traditional Arabic" w:hint="cs"/>
          <w:sz w:val="32"/>
          <w:szCs w:val="32"/>
          <w:rtl/>
        </w:rPr>
        <w:t>أسد الغابة7/57,</w:t>
      </w:r>
      <w:r w:rsidR="001E1485">
        <w:rPr>
          <w:rFonts w:ascii="Traditional Arabic" w:cs="Traditional Arabic" w:hint="cs"/>
          <w:sz w:val="32"/>
          <w:szCs w:val="32"/>
          <w:rtl/>
        </w:rPr>
        <w:t xml:space="preserve"> </w:t>
      </w:r>
      <w:r w:rsidR="00623A66">
        <w:rPr>
          <w:rFonts w:ascii="Traditional Arabic" w:cs="Traditional Arabic" w:hint="cs"/>
          <w:sz w:val="32"/>
          <w:szCs w:val="32"/>
          <w:rtl/>
        </w:rPr>
        <w:t>والإصابة</w:t>
      </w:r>
      <w:r w:rsidR="00FF0F28">
        <w:rPr>
          <w:rFonts w:ascii="Traditional Arabic" w:cs="Traditional Arabic" w:hint="cs"/>
          <w:sz w:val="32"/>
          <w:szCs w:val="32"/>
          <w:rtl/>
        </w:rPr>
        <w:t xml:space="preserve">8/43]. </w:t>
      </w:r>
    </w:p>
  </w:footnote>
  <w:footnote w:id="19">
    <w:p w:rsidR="00EA3A9C" w:rsidRPr="00D56DBE" w:rsidRDefault="00EA3A9C" w:rsidP="001E1485">
      <w:pPr>
        <w:pStyle w:val="af3"/>
        <w:pageBreakBefore/>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9156A7">
        <w:rPr>
          <w:rFonts w:hint="cs"/>
          <w:color w:val="auto"/>
          <w:sz w:val="32"/>
          <w:szCs w:val="32"/>
          <w:rtl/>
        </w:rPr>
        <w:t>) ينظر: أقوالهم:</w:t>
      </w:r>
      <w:r w:rsidRPr="00D56DBE">
        <w:rPr>
          <w:rFonts w:hint="cs"/>
          <w:color w:val="auto"/>
          <w:sz w:val="32"/>
          <w:szCs w:val="32"/>
          <w:rtl/>
        </w:rPr>
        <w:t>في مصنف عبد الرزاق1/107</w:t>
      </w:r>
      <w:r w:rsidR="00452FD2">
        <w:rPr>
          <w:rFonts w:hint="cs"/>
          <w:color w:val="auto"/>
          <w:sz w:val="32"/>
          <w:szCs w:val="32"/>
          <w:rtl/>
        </w:rPr>
        <w:t xml:space="preserve">, ومصنف ابن أبي شيبة1/352و353, </w:t>
      </w:r>
      <w:r w:rsidRPr="00D56DBE">
        <w:rPr>
          <w:rFonts w:hint="cs"/>
          <w:color w:val="auto"/>
          <w:sz w:val="32"/>
          <w:szCs w:val="32"/>
          <w:rtl/>
        </w:rPr>
        <w:t>والأوسط</w:t>
      </w:r>
      <w:r w:rsidR="009156A7">
        <w:rPr>
          <w:rFonts w:hint="cs"/>
          <w:color w:val="auto"/>
          <w:sz w:val="32"/>
          <w:szCs w:val="32"/>
          <w:rtl/>
        </w:rPr>
        <w:t xml:space="preserve"> </w:t>
      </w:r>
      <w:r w:rsidRPr="00D56DBE">
        <w:rPr>
          <w:rFonts w:hint="cs"/>
          <w:color w:val="auto"/>
          <w:sz w:val="32"/>
          <w:szCs w:val="32"/>
          <w:rtl/>
        </w:rPr>
        <w:t>1/292</w:t>
      </w:r>
      <w:r w:rsidR="009156A7">
        <w:rPr>
          <w:rFonts w:hint="cs"/>
          <w:color w:val="auto"/>
          <w:sz w:val="32"/>
          <w:szCs w:val="32"/>
          <w:rtl/>
        </w:rPr>
        <w:t>,</w:t>
      </w:r>
      <w:r w:rsidRPr="00D56DBE">
        <w:rPr>
          <w:rFonts w:hint="cs"/>
          <w:color w:val="auto"/>
          <w:sz w:val="32"/>
          <w:szCs w:val="32"/>
          <w:rtl/>
        </w:rPr>
        <w:t xml:space="preserve"> والاستذكار1/340, والمغني1/283, ونيل الأوطار1/39.  </w:t>
      </w:r>
    </w:p>
  </w:footnote>
  <w:footnote w:id="20">
    <w:p w:rsidR="00452FD2" w:rsidRDefault="00EA3A9C" w:rsidP="00F45AF7">
      <w:pPr>
        <w:autoSpaceDE w:val="0"/>
        <w:autoSpaceDN w:val="0"/>
        <w:adjustRightInd w:val="0"/>
        <w:spacing w:line="230" w:lineRule="auto"/>
        <w:ind w:left="425" w:hanging="425"/>
        <w:jc w:val="lowKashida"/>
        <w:rPr>
          <w:rFonts w:ascii="Traditional Arabic" w:cs="Traditional Arabic"/>
          <w:sz w:val="32"/>
          <w:szCs w:val="32"/>
          <w:rtl/>
        </w:rPr>
      </w:pPr>
      <w:r w:rsidRPr="00D56DBE">
        <w:rPr>
          <w:rFonts w:cs="Traditional Arabic" w:hint="cs"/>
          <w:sz w:val="32"/>
          <w:szCs w:val="32"/>
          <w:rtl/>
        </w:rPr>
        <w:t>(</w:t>
      </w:r>
      <w:r w:rsidRPr="00D56DBE">
        <w:rPr>
          <w:rFonts w:cs="Traditional Arabic"/>
          <w:sz w:val="32"/>
          <w:szCs w:val="32"/>
          <w:rtl/>
        </w:rPr>
        <w:footnoteRef/>
      </w:r>
      <w:r w:rsidRPr="00D56DBE">
        <w:rPr>
          <w:rFonts w:cs="Traditional Arabic" w:hint="cs"/>
          <w:sz w:val="32"/>
          <w:szCs w:val="32"/>
          <w:rtl/>
        </w:rPr>
        <w:t>)</w:t>
      </w:r>
      <w:r w:rsidRPr="00D56DBE">
        <w:rPr>
          <w:rFonts w:ascii="Traditional Arabic" w:eastAsia="Calibri" w:cs="Traditional Arabic" w:hint="cs"/>
          <w:sz w:val="32"/>
          <w:szCs w:val="32"/>
          <w:rtl/>
        </w:rPr>
        <w:t xml:space="preserve"> هو </w:t>
      </w:r>
      <w:r w:rsidRPr="00D56DBE">
        <w:rPr>
          <w:rFonts w:ascii="Traditional Arabic" w:cs="Traditional Arabic" w:hint="eastAsia"/>
          <w:sz w:val="32"/>
          <w:szCs w:val="32"/>
          <w:rtl/>
        </w:rPr>
        <w:t>غنيم</w:t>
      </w:r>
      <w:r w:rsidRPr="00D56DBE">
        <w:rPr>
          <w:rFonts w:ascii="Traditional Arabic" w:cs="Traditional Arabic"/>
          <w:sz w:val="32"/>
          <w:szCs w:val="32"/>
          <w:rtl/>
        </w:rPr>
        <w:t xml:space="preserve"> </w:t>
      </w:r>
      <w:r w:rsidRPr="00D56DBE">
        <w:rPr>
          <w:rFonts w:ascii="Traditional Arabic" w:cs="Traditional Arabic" w:hint="eastAsia"/>
          <w:sz w:val="32"/>
          <w:szCs w:val="32"/>
          <w:rtl/>
        </w:rPr>
        <w:t>بن</w:t>
      </w:r>
      <w:r w:rsidRPr="00D56DBE">
        <w:rPr>
          <w:rFonts w:ascii="Traditional Arabic" w:cs="Traditional Arabic"/>
          <w:sz w:val="32"/>
          <w:szCs w:val="32"/>
          <w:rtl/>
        </w:rPr>
        <w:t xml:space="preserve"> </w:t>
      </w:r>
      <w:r w:rsidRPr="00D56DBE">
        <w:rPr>
          <w:rFonts w:ascii="Traditional Arabic" w:cs="Traditional Arabic" w:hint="eastAsia"/>
          <w:sz w:val="32"/>
          <w:szCs w:val="32"/>
          <w:rtl/>
        </w:rPr>
        <w:t>قيس</w:t>
      </w:r>
      <w:r w:rsidRPr="00D56DBE">
        <w:rPr>
          <w:rFonts w:ascii="Traditional Arabic" w:cs="Traditional Arabic" w:hint="cs"/>
          <w:sz w:val="32"/>
          <w:szCs w:val="32"/>
          <w:rtl/>
        </w:rPr>
        <w:t xml:space="preserve"> أبو العنبر</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المازني</w:t>
      </w:r>
      <w:r w:rsidRPr="00D56DBE">
        <w:rPr>
          <w:rFonts w:ascii="Traditional Arabic" w:eastAsia="Calibri" w:cs="Traditional Arabic" w:hint="cs"/>
          <w:sz w:val="32"/>
          <w:szCs w:val="32"/>
          <w:rtl/>
        </w:rPr>
        <w:t xml:space="preserve"> الكعبي البصري, </w:t>
      </w:r>
      <w:r w:rsidRPr="00D56DBE">
        <w:rPr>
          <w:rFonts w:ascii="Traditional Arabic" w:cs="Traditional Arabic" w:hint="eastAsia"/>
          <w:sz w:val="32"/>
          <w:szCs w:val="32"/>
          <w:rtl/>
        </w:rPr>
        <w:t>أدرك</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النبي</w:t>
      </w:r>
      <w:r w:rsidRPr="00D56DBE">
        <w:rPr>
          <w:rFonts w:ascii="Traditional Arabic" w:cs="Traditional Arabic"/>
          <w:sz w:val="32"/>
          <w:szCs w:val="32"/>
          <w:rtl/>
        </w:rPr>
        <w:t xml:space="preserve"> </w:t>
      </w:r>
      <w:r w:rsidR="00954D84">
        <w:rPr>
          <w:rFonts w:ascii="Traditional Arabic" w:cs="Traditional Arabic" w:hint="eastAsia"/>
          <w:sz w:val="32"/>
          <w:szCs w:val="32"/>
        </w:rPr>
        <w:sym w:font="AGA Arabesque" w:char="F072"/>
      </w:r>
      <w:r w:rsidRPr="00D56DBE">
        <w:rPr>
          <w:rFonts w:ascii="Traditional Arabic" w:eastAsia="Calibri" w:cs="Traditional Arabic" w:hint="cs"/>
          <w:sz w:val="32"/>
          <w:szCs w:val="32"/>
          <w:rtl/>
        </w:rPr>
        <w:t xml:space="preserve">, واختلف في رؤيته للنبي </w:t>
      </w:r>
      <w:r w:rsidR="00954D84">
        <w:rPr>
          <w:rFonts w:ascii="Traditional Arabic" w:eastAsia="Calibri" w:cs="Traditional Arabic" w:hint="cs"/>
          <w:sz w:val="32"/>
          <w:szCs w:val="32"/>
        </w:rPr>
        <w:sym w:font="AGA Arabesque" w:char="F072"/>
      </w:r>
      <w:r w:rsidRPr="00D56DBE">
        <w:rPr>
          <w:rFonts w:ascii="Traditional Arabic" w:eastAsia="Calibri" w:cs="Traditional Arabic" w:hint="cs"/>
          <w:sz w:val="32"/>
          <w:szCs w:val="32"/>
          <w:rtl/>
        </w:rPr>
        <w:t>,</w:t>
      </w:r>
      <w:r w:rsidRPr="00D56DBE">
        <w:rPr>
          <w:rFonts w:ascii="Traditional Arabic" w:cs="Traditional Arabic" w:hint="eastAsia"/>
          <w:sz w:val="32"/>
          <w:szCs w:val="32"/>
          <w:rtl/>
        </w:rPr>
        <w:t xml:space="preserve"> </w:t>
      </w:r>
    </w:p>
    <w:p w:rsidR="00EA3A9C" w:rsidRPr="00D56DBE" w:rsidRDefault="00EA3A9C" w:rsidP="00F45AF7">
      <w:pPr>
        <w:autoSpaceDE w:val="0"/>
        <w:autoSpaceDN w:val="0"/>
        <w:adjustRightInd w:val="0"/>
        <w:spacing w:line="230" w:lineRule="auto"/>
        <w:ind w:left="425" w:hanging="425"/>
        <w:jc w:val="lowKashida"/>
        <w:rPr>
          <w:rFonts w:ascii="Traditional Arabic" w:eastAsia="Calibri" w:cs="Traditional Arabic"/>
          <w:sz w:val="32"/>
          <w:szCs w:val="32"/>
          <w:rtl/>
        </w:rPr>
      </w:pPr>
      <w:r w:rsidRPr="00D56DBE">
        <w:rPr>
          <w:rFonts w:ascii="Traditional Arabic" w:cs="Traditional Arabic" w:hint="eastAsia"/>
          <w:sz w:val="32"/>
          <w:szCs w:val="32"/>
          <w:rtl/>
        </w:rPr>
        <w:t>روى</w:t>
      </w:r>
      <w:r w:rsidRPr="00D56DBE">
        <w:rPr>
          <w:rFonts w:ascii="Traditional Arabic" w:cs="Traditional Arabic"/>
          <w:sz w:val="32"/>
          <w:szCs w:val="32"/>
          <w:rtl/>
        </w:rPr>
        <w:t xml:space="preserve"> </w:t>
      </w:r>
      <w:r w:rsidRPr="00D56DBE">
        <w:rPr>
          <w:rFonts w:ascii="Traditional Arabic" w:cs="Traditional Arabic" w:hint="eastAsia"/>
          <w:sz w:val="32"/>
          <w:szCs w:val="32"/>
          <w:rtl/>
        </w:rPr>
        <w:t>عن</w:t>
      </w:r>
      <w:r w:rsidRPr="00D56DBE">
        <w:rPr>
          <w:rFonts w:ascii="Traditional Arabic" w:cs="Traditional Arabic"/>
          <w:sz w:val="32"/>
          <w:szCs w:val="32"/>
          <w:rtl/>
        </w:rPr>
        <w:t xml:space="preserve"> </w:t>
      </w:r>
      <w:r w:rsidRPr="00D56DBE">
        <w:rPr>
          <w:rFonts w:ascii="Traditional Arabic" w:cs="Traditional Arabic" w:hint="eastAsia"/>
          <w:sz w:val="32"/>
          <w:szCs w:val="32"/>
          <w:rtl/>
        </w:rPr>
        <w:t>سعد</w:t>
      </w:r>
      <w:r w:rsidRPr="00D56DBE">
        <w:rPr>
          <w:rFonts w:ascii="Traditional Arabic" w:cs="Traditional Arabic"/>
          <w:sz w:val="32"/>
          <w:szCs w:val="32"/>
          <w:rtl/>
        </w:rPr>
        <w:t xml:space="preserve"> </w:t>
      </w:r>
      <w:r w:rsidRPr="00D56DBE">
        <w:rPr>
          <w:rFonts w:ascii="Traditional Arabic" w:cs="Traditional Arabic" w:hint="eastAsia"/>
          <w:sz w:val="32"/>
          <w:szCs w:val="32"/>
          <w:rtl/>
        </w:rPr>
        <w:t>بن</w:t>
      </w:r>
      <w:r w:rsidRPr="00D56DBE">
        <w:rPr>
          <w:rFonts w:ascii="Traditional Arabic" w:cs="Traditional Arabic"/>
          <w:sz w:val="32"/>
          <w:szCs w:val="32"/>
          <w:rtl/>
        </w:rPr>
        <w:t xml:space="preserve"> </w:t>
      </w:r>
      <w:r w:rsidRPr="00D56DBE">
        <w:rPr>
          <w:rFonts w:ascii="Traditional Arabic" w:cs="Traditional Arabic" w:hint="eastAsia"/>
          <w:sz w:val="32"/>
          <w:szCs w:val="32"/>
          <w:rtl/>
        </w:rPr>
        <w:t>أبي</w:t>
      </w:r>
      <w:r w:rsidRPr="00D56DBE">
        <w:rPr>
          <w:rFonts w:ascii="Traditional Arabic" w:cs="Traditional Arabic"/>
          <w:sz w:val="32"/>
          <w:szCs w:val="32"/>
          <w:rtl/>
        </w:rPr>
        <w:t xml:space="preserve"> </w:t>
      </w:r>
      <w:r w:rsidRPr="00D56DBE">
        <w:rPr>
          <w:rFonts w:ascii="Traditional Arabic" w:cs="Traditional Arabic" w:hint="eastAsia"/>
          <w:sz w:val="32"/>
          <w:szCs w:val="32"/>
          <w:rtl/>
        </w:rPr>
        <w:t>وقاص،</w:t>
      </w:r>
      <w:r w:rsidRPr="00D56DBE">
        <w:rPr>
          <w:rFonts w:ascii="Traditional Arabic" w:cs="Traditional Arabic"/>
          <w:sz w:val="32"/>
          <w:szCs w:val="32"/>
          <w:rtl/>
        </w:rPr>
        <w:t xml:space="preserve"> </w:t>
      </w:r>
      <w:r w:rsidRPr="00D56DBE">
        <w:rPr>
          <w:rFonts w:ascii="Traditional Arabic" w:cs="Traditional Arabic" w:hint="eastAsia"/>
          <w:sz w:val="32"/>
          <w:szCs w:val="32"/>
          <w:rtl/>
        </w:rPr>
        <w:t>وأبي</w:t>
      </w:r>
      <w:r w:rsidRPr="00D56DBE">
        <w:rPr>
          <w:rFonts w:ascii="Traditional Arabic" w:cs="Traditional Arabic"/>
          <w:sz w:val="32"/>
          <w:szCs w:val="32"/>
          <w:rtl/>
        </w:rPr>
        <w:t xml:space="preserve"> </w:t>
      </w:r>
      <w:r w:rsidRPr="00D56DBE">
        <w:rPr>
          <w:rFonts w:ascii="Traditional Arabic" w:cs="Traditional Arabic" w:hint="eastAsia"/>
          <w:sz w:val="32"/>
          <w:szCs w:val="32"/>
          <w:rtl/>
        </w:rPr>
        <w:t>موسى،</w:t>
      </w:r>
      <w:r w:rsidRPr="00D56DBE">
        <w:rPr>
          <w:rFonts w:ascii="Traditional Arabic" w:cs="Traditional Arabic"/>
          <w:sz w:val="32"/>
          <w:szCs w:val="32"/>
          <w:rtl/>
        </w:rPr>
        <w:t xml:space="preserve"> </w:t>
      </w:r>
      <w:r w:rsidRPr="00D56DBE">
        <w:rPr>
          <w:rFonts w:ascii="Traditional Arabic" w:cs="Traditional Arabic" w:hint="cs"/>
          <w:sz w:val="32"/>
          <w:szCs w:val="32"/>
          <w:rtl/>
        </w:rPr>
        <w:t>و</w:t>
      </w:r>
      <w:r w:rsidRPr="00D56DBE">
        <w:rPr>
          <w:rFonts w:ascii="Traditional Arabic" w:cs="Traditional Arabic" w:hint="eastAsia"/>
          <w:sz w:val="32"/>
          <w:szCs w:val="32"/>
          <w:rtl/>
        </w:rPr>
        <w:t>روى</w:t>
      </w:r>
      <w:r w:rsidRPr="00D56DBE">
        <w:rPr>
          <w:rFonts w:ascii="Traditional Arabic" w:cs="Traditional Arabic"/>
          <w:sz w:val="32"/>
          <w:szCs w:val="32"/>
          <w:rtl/>
        </w:rPr>
        <w:t xml:space="preserve"> </w:t>
      </w:r>
      <w:r w:rsidRPr="00D56DBE">
        <w:rPr>
          <w:rFonts w:ascii="Traditional Arabic" w:cs="Traditional Arabic" w:hint="eastAsia"/>
          <w:sz w:val="32"/>
          <w:szCs w:val="32"/>
          <w:rtl/>
        </w:rPr>
        <w:t>عنه</w:t>
      </w:r>
      <w:r w:rsidRPr="00D56DBE">
        <w:rPr>
          <w:rFonts w:ascii="Traditional Arabic" w:cs="Traditional Arabic" w:hint="cs"/>
          <w:sz w:val="32"/>
          <w:szCs w:val="32"/>
          <w:rtl/>
        </w:rPr>
        <w:t xml:space="preserve"> </w:t>
      </w:r>
      <w:r w:rsidRPr="00D56DBE">
        <w:rPr>
          <w:rFonts w:ascii="Traditional Arabic" w:cs="Traditional Arabic" w:hint="eastAsia"/>
          <w:sz w:val="32"/>
          <w:szCs w:val="32"/>
          <w:rtl/>
        </w:rPr>
        <w:t>ثابت</w:t>
      </w:r>
      <w:r w:rsidRPr="00D56DBE">
        <w:rPr>
          <w:rFonts w:ascii="Traditional Arabic" w:cs="Traditional Arabic"/>
          <w:sz w:val="32"/>
          <w:szCs w:val="32"/>
          <w:rtl/>
        </w:rPr>
        <w:t xml:space="preserve"> </w:t>
      </w:r>
      <w:r w:rsidRPr="00D56DBE">
        <w:rPr>
          <w:rFonts w:ascii="Traditional Arabic" w:cs="Traditional Arabic" w:hint="eastAsia"/>
          <w:sz w:val="32"/>
          <w:szCs w:val="32"/>
          <w:rtl/>
        </w:rPr>
        <w:t>بن</w:t>
      </w:r>
      <w:r w:rsidRPr="00D56DBE">
        <w:rPr>
          <w:rFonts w:ascii="Traditional Arabic" w:cs="Traditional Arabic"/>
          <w:sz w:val="32"/>
          <w:szCs w:val="32"/>
          <w:rtl/>
        </w:rPr>
        <w:t xml:space="preserve"> </w:t>
      </w:r>
      <w:r w:rsidRPr="00D56DBE">
        <w:rPr>
          <w:rFonts w:ascii="Traditional Arabic" w:cs="Traditional Arabic" w:hint="eastAsia"/>
          <w:sz w:val="32"/>
          <w:szCs w:val="32"/>
          <w:rtl/>
        </w:rPr>
        <w:t>عمارة،</w:t>
      </w:r>
      <w:r w:rsidRPr="00D56DBE">
        <w:rPr>
          <w:rFonts w:ascii="Traditional Arabic" w:cs="Traditional Arabic"/>
          <w:sz w:val="32"/>
          <w:szCs w:val="32"/>
          <w:rtl/>
        </w:rPr>
        <w:t xml:space="preserve"> </w:t>
      </w:r>
      <w:r w:rsidRPr="00D56DBE">
        <w:rPr>
          <w:rFonts w:ascii="Traditional Arabic" w:cs="Traditional Arabic" w:hint="eastAsia"/>
          <w:sz w:val="32"/>
          <w:szCs w:val="32"/>
          <w:rtl/>
        </w:rPr>
        <w:t>وسليمان</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التيمي</w:t>
      </w:r>
      <w:r w:rsidR="009156A7">
        <w:rPr>
          <w:rFonts w:ascii="Traditional Arabic" w:cs="Traditional Arabic" w:hint="cs"/>
          <w:sz w:val="32"/>
          <w:szCs w:val="32"/>
          <w:rtl/>
        </w:rPr>
        <w:t xml:space="preserve"> وغيرهما, توفي سنه</w:t>
      </w:r>
      <w:r w:rsidR="00623A66">
        <w:rPr>
          <w:rFonts w:ascii="Traditional Arabic" w:cs="Traditional Arabic" w:hint="cs"/>
          <w:sz w:val="32"/>
          <w:szCs w:val="32"/>
          <w:rtl/>
        </w:rPr>
        <w:t>90هـ. ينظر:[</w:t>
      </w:r>
      <w:r w:rsidRPr="00D56DBE">
        <w:rPr>
          <w:rFonts w:ascii="Traditional Arabic" w:cs="Traditional Arabic" w:hint="cs"/>
          <w:sz w:val="32"/>
          <w:szCs w:val="32"/>
          <w:rtl/>
        </w:rPr>
        <w:t>أسد الغاب 4/328, والإصابة 5/195].</w:t>
      </w:r>
      <w:r w:rsidRPr="00D56DBE">
        <w:rPr>
          <w:rFonts w:ascii="Traditional Arabic" w:cs="Traditional Arabic" w:hint="cs"/>
          <w:b/>
          <w:bCs/>
          <w:sz w:val="32"/>
          <w:szCs w:val="32"/>
          <w:rtl/>
        </w:rPr>
        <w:t xml:space="preserve"> </w:t>
      </w:r>
    </w:p>
  </w:footnote>
  <w:footnote w:id="21">
    <w:p w:rsidR="00EA3A9C" w:rsidRPr="00D56DBE" w:rsidRDefault="00EA3A9C" w:rsidP="00F45AF7">
      <w:pPr>
        <w:pStyle w:val="af3"/>
        <w:pageBreakBefore/>
        <w:spacing w:line="230" w:lineRule="auto"/>
        <w:ind w:left="425" w:hanging="425"/>
        <w:jc w:val="lowKashida"/>
        <w:rPr>
          <w:color w:val="auto"/>
          <w:sz w:val="32"/>
          <w:szCs w:val="32"/>
          <w:rtl/>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ينظر: </w:t>
      </w:r>
      <w:r w:rsidR="00452FD2">
        <w:rPr>
          <w:rFonts w:hint="cs"/>
          <w:color w:val="auto"/>
          <w:sz w:val="32"/>
          <w:szCs w:val="32"/>
          <w:rtl/>
        </w:rPr>
        <w:t>جامع</w:t>
      </w:r>
      <w:r w:rsidRPr="00D56DBE">
        <w:rPr>
          <w:rFonts w:hint="cs"/>
          <w:color w:val="auto"/>
          <w:sz w:val="32"/>
          <w:szCs w:val="32"/>
          <w:rtl/>
        </w:rPr>
        <w:t xml:space="preserve"> الترمذي1/106, ومصنف ابن أبي شيبه1/354, والأوسط1/292، والمغني1/282. </w:t>
      </w:r>
    </w:p>
  </w:footnote>
  <w:footnote w:id="22">
    <w:p w:rsidR="00EA3A9C" w:rsidRPr="00D56DBE" w:rsidRDefault="00EA3A9C" w:rsidP="00F45AF7">
      <w:pPr>
        <w:pStyle w:val="af3"/>
        <w:pageBreakBefore/>
        <w:spacing w:line="230"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782BEF">
        <w:rPr>
          <w:rFonts w:hint="cs"/>
          <w:color w:val="auto"/>
          <w:sz w:val="32"/>
          <w:szCs w:val="32"/>
          <w:rtl/>
        </w:rPr>
        <w:t>) ينظر</w:t>
      </w:r>
      <w:r w:rsidR="00CA293F">
        <w:rPr>
          <w:rFonts w:hint="cs"/>
          <w:color w:val="auto"/>
          <w:sz w:val="32"/>
          <w:szCs w:val="32"/>
          <w:rtl/>
        </w:rPr>
        <w:t xml:space="preserve">: </w:t>
      </w:r>
      <w:r w:rsidRPr="00D56DBE">
        <w:rPr>
          <w:rFonts w:hint="cs"/>
          <w:color w:val="auto"/>
          <w:sz w:val="32"/>
          <w:szCs w:val="32"/>
          <w:rtl/>
        </w:rPr>
        <w:t xml:space="preserve">التحقيق لابن </w:t>
      </w:r>
      <w:r w:rsidR="00623A66">
        <w:rPr>
          <w:rFonts w:hint="cs"/>
          <w:color w:val="auto"/>
          <w:sz w:val="32"/>
          <w:szCs w:val="32"/>
          <w:rtl/>
        </w:rPr>
        <w:t>الجوزي</w:t>
      </w:r>
      <w:r w:rsidR="00CA293F">
        <w:rPr>
          <w:rFonts w:hint="cs"/>
          <w:color w:val="auto"/>
          <w:sz w:val="32"/>
          <w:szCs w:val="32"/>
          <w:rtl/>
        </w:rPr>
        <w:t>1/44,</w:t>
      </w:r>
      <w:r w:rsidRPr="00D56DBE">
        <w:rPr>
          <w:rFonts w:hint="cs"/>
          <w:color w:val="auto"/>
          <w:sz w:val="32"/>
          <w:szCs w:val="32"/>
          <w:rtl/>
        </w:rPr>
        <w:t xml:space="preserve"> </w:t>
      </w:r>
      <w:r w:rsidR="00CA293F">
        <w:rPr>
          <w:rFonts w:hint="cs"/>
          <w:color w:val="auto"/>
          <w:sz w:val="32"/>
          <w:szCs w:val="32"/>
          <w:rtl/>
        </w:rPr>
        <w:t>و</w:t>
      </w:r>
      <w:r w:rsidRPr="00D56DBE">
        <w:rPr>
          <w:rFonts w:hint="cs"/>
          <w:color w:val="auto"/>
          <w:sz w:val="32"/>
          <w:szCs w:val="32"/>
          <w:rtl/>
        </w:rPr>
        <w:t>الكاف</w:t>
      </w:r>
      <w:r w:rsidR="00CA293F">
        <w:rPr>
          <w:rFonts w:hint="cs"/>
          <w:color w:val="auto"/>
          <w:sz w:val="32"/>
          <w:szCs w:val="32"/>
          <w:rtl/>
        </w:rPr>
        <w:t xml:space="preserve">ي1/136, </w:t>
      </w:r>
      <w:r w:rsidR="00623A66">
        <w:rPr>
          <w:rFonts w:hint="cs"/>
          <w:color w:val="auto"/>
          <w:sz w:val="32"/>
          <w:szCs w:val="32"/>
          <w:rtl/>
        </w:rPr>
        <w:t>والمغني1/282، والمحرر</w:t>
      </w:r>
      <w:r w:rsidR="009156A7">
        <w:rPr>
          <w:rFonts w:hint="cs"/>
          <w:color w:val="auto"/>
          <w:sz w:val="32"/>
          <w:szCs w:val="32"/>
          <w:rtl/>
        </w:rPr>
        <w:t xml:space="preserve">1/2, </w:t>
      </w:r>
      <w:r w:rsidRPr="00D56DBE">
        <w:rPr>
          <w:rFonts w:hint="cs"/>
          <w:color w:val="auto"/>
          <w:sz w:val="32"/>
          <w:szCs w:val="32"/>
          <w:rtl/>
        </w:rPr>
        <w:t>والشرح الكبير مع المقنع1</w:t>
      </w:r>
      <w:r w:rsidR="009156A7">
        <w:rPr>
          <w:rFonts w:hint="cs"/>
          <w:color w:val="auto"/>
          <w:sz w:val="32"/>
          <w:szCs w:val="32"/>
          <w:rtl/>
        </w:rPr>
        <w:t xml:space="preserve">/83, والفروع1/80, والمبدع1/34، </w:t>
      </w:r>
      <w:r w:rsidRPr="00D56DBE">
        <w:rPr>
          <w:rFonts w:hint="cs"/>
          <w:color w:val="auto"/>
          <w:sz w:val="32"/>
          <w:szCs w:val="32"/>
          <w:rtl/>
        </w:rPr>
        <w:t>والإنصاف مع المقنع1/85.</w:t>
      </w:r>
    </w:p>
  </w:footnote>
  <w:footnote w:id="23">
    <w:p w:rsidR="00EA3A9C" w:rsidRPr="00D56DBE" w:rsidRDefault="00EA3A9C" w:rsidP="00F45AF7">
      <w:pPr>
        <w:pStyle w:val="af3"/>
        <w:pageBreakBefore/>
        <w:spacing w:line="230"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ينظر: المجموع2/221. </w:t>
      </w:r>
    </w:p>
  </w:footnote>
  <w:footnote w:id="24">
    <w:p w:rsidR="00EA3A9C" w:rsidRPr="00D56DBE" w:rsidRDefault="00EA3A9C" w:rsidP="00F45AF7">
      <w:pPr>
        <w:pStyle w:val="af3"/>
        <w:pageBreakBefore/>
        <w:spacing w:line="230"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ينظر: مصنف عبد الرزاق1/105, ومصنف ابن أبي شيبة1/353,</w:t>
      </w:r>
      <w:r w:rsidR="00CA293F">
        <w:rPr>
          <w:rFonts w:hint="cs"/>
          <w:color w:val="auto"/>
          <w:sz w:val="32"/>
          <w:szCs w:val="32"/>
          <w:rtl/>
        </w:rPr>
        <w:t xml:space="preserve"> </w:t>
      </w:r>
      <w:r w:rsidRPr="00D56DBE">
        <w:rPr>
          <w:rFonts w:hint="cs"/>
          <w:color w:val="auto"/>
          <w:sz w:val="32"/>
          <w:szCs w:val="32"/>
          <w:rtl/>
        </w:rPr>
        <w:t>والأوسط1/292، والمجموع 2/221.</w:t>
      </w:r>
    </w:p>
  </w:footnote>
  <w:footnote w:id="25">
    <w:p w:rsidR="00EA3A9C" w:rsidRPr="00D56DBE" w:rsidRDefault="00EA3A9C" w:rsidP="00F45AF7">
      <w:pPr>
        <w:pStyle w:val="af3"/>
        <w:pageBreakBefore/>
        <w:spacing w:line="230"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ينظر:</w:t>
      </w:r>
      <w:r w:rsidR="00623A66">
        <w:rPr>
          <w:rFonts w:hint="cs"/>
          <w:color w:val="auto"/>
          <w:sz w:val="32"/>
          <w:szCs w:val="32"/>
          <w:rtl/>
        </w:rPr>
        <w:t xml:space="preserve"> حاشية ابن عابدين</w:t>
      </w:r>
      <w:r w:rsidRPr="00D56DBE">
        <w:rPr>
          <w:rFonts w:hint="cs"/>
          <w:color w:val="auto"/>
          <w:sz w:val="32"/>
          <w:szCs w:val="32"/>
          <w:rtl/>
        </w:rPr>
        <w:t xml:space="preserve">1/259-260.   </w:t>
      </w:r>
    </w:p>
  </w:footnote>
  <w:footnote w:id="26">
    <w:p w:rsidR="00EA3A9C" w:rsidRPr="00D56DBE" w:rsidRDefault="00EA3A9C" w:rsidP="00F45AF7">
      <w:pPr>
        <w:pStyle w:val="af3"/>
        <w:pageBreakBefore/>
        <w:spacing w:line="230"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623A66">
        <w:rPr>
          <w:rFonts w:hint="cs"/>
          <w:color w:val="auto"/>
          <w:sz w:val="32"/>
          <w:szCs w:val="32"/>
          <w:rtl/>
        </w:rPr>
        <w:t xml:space="preserve">) ينظر: </w:t>
      </w:r>
      <w:r w:rsidRPr="00D56DBE">
        <w:rPr>
          <w:rFonts w:hint="cs"/>
          <w:color w:val="auto"/>
          <w:sz w:val="32"/>
          <w:szCs w:val="32"/>
          <w:rtl/>
        </w:rPr>
        <w:t xml:space="preserve">الفروع1/80, </w:t>
      </w:r>
      <w:r w:rsidR="00623A66">
        <w:rPr>
          <w:rFonts w:hint="cs"/>
          <w:color w:val="auto"/>
          <w:sz w:val="32"/>
          <w:szCs w:val="32"/>
          <w:rtl/>
        </w:rPr>
        <w:t>والمبدع1/35, والإنصاف مع المقنع</w:t>
      </w:r>
      <w:r w:rsidRPr="00D56DBE">
        <w:rPr>
          <w:rFonts w:hint="cs"/>
          <w:color w:val="auto"/>
          <w:sz w:val="32"/>
          <w:szCs w:val="32"/>
          <w:rtl/>
        </w:rPr>
        <w:t>1/86.</w:t>
      </w:r>
    </w:p>
  </w:footnote>
  <w:footnote w:id="27">
    <w:p w:rsidR="00EA3A9C" w:rsidRPr="00D56DBE" w:rsidRDefault="00EA3A9C" w:rsidP="00F45AF7">
      <w:pPr>
        <w:pStyle w:val="af3"/>
        <w:pageBreakBefore/>
        <w:spacing w:line="230"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فإن كانت المرأة جنبا أو حائضا فيكره عند الشعبي</w:t>
      </w:r>
      <w:r w:rsidR="00623A66">
        <w:rPr>
          <w:rFonts w:hint="cs"/>
          <w:color w:val="auto"/>
          <w:sz w:val="32"/>
          <w:szCs w:val="32"/>
          <w:rtl/>
        </w:rPr>
        <w:t>,</w:t>
      </w:r>
      <w:r w:rsidRPr="00D56DBE">
        <w:rPr>
          <w:rFonts w:hint="cs"/>
          <w:color w:val="auto"/>
          <w:sz w:val="32"/>
          <w:szCs w:val="32"/>
          <w:rtl/>
        </w:rPr>
        <w:t xml:space="preserve"> والأوزاعي كما في الأوسط1/294. </w:t>
      </w:r>
    </w:p>
  </w:footnote>
  <w:footnote w:id="28">
    <w:p w:rsidR="00EA3A9C" w:rsidRPr="00D56DBE" w:rsidRDefault="00EA3A9C" w:rsidP="00F45AF7">
      <w:pPr>
        <w:pStyle w:val="af3"/>
        <w:pageBreakBefore/>
        <w:spacing w:line="230"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ينظر: مصنف عبد الرز</w:t>
      </w:r>
      <w:r w:rsidR="00623A66">
        <w:rPr>
          <w:rFonts w:hint="cs"/>
          <w:color w:val="auto"/>
          <w:sz w:val="32"/>
          <w:szCs w:val="32"/>
          <w:rtl/>
        </w:rPr>
        <w:t>اق1/107-110, ومصنف ابن أبي شيبة</w:t>
      </w:r>
      <w:r w:rsidRPr="00D56DBE">
        <w:rPr>
          <w:rFonts w:hint="cs"/>
          <w:color w:val="auto"/>
          <w:sz w:val="32"/>
          <w:szCs w:val="32"/>
          <w:rtl/>
        </w:rPr>
        <w:t xml:space="preserve">1350, والأوسط1/293-294, والاستذكار1/340, ونيل الأوطار1/40. </w:t>
      </w:r>
    </w:p>
  </w:footnote>
  <w:footnote w:id="29">
    <w:p w:rsidR="00EA3A9C" w:rsidRPr="00D56DBE" w:rsidRDefault="00EA3A9C" w:rsidP="00F45AF7">
      <w:pPr>
        <w:pStyle w:val="af3"/>
        <w:pageBreakBefore/>
        <w:spacing w:line="230"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ينظر: بداية المجتهد ص192. </w:t>
      </w:r>
    </w:p>
  </w:footnote>
  <w:footnote w:id="30">
    <w:p w:rsidR="00EA3A9C" w:rsidRPr="00D56DBE" w:rsidRDefault="00EA3A9C" w:rsidP="00F45AF7">
      <w:pPr>
        <w:pStyle w:val="af3"/>
        <w:pageBreakBefore/>
        <w:spacing w:line="230"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CA293F">
        <w:rPr>
          <w:rFonts w:hint="cs"/>
          <w:color w:val="auto"/>
          <w:sz w:val="32"/>
          <w:szCs w:val="32"/>
          <w:rtl/>
        </w:rPr>
        <w:t>) أخرجه مسلم في كتاب الحيض،</w:t>
      </w:r>
      <w:r w:rsidRPr="00D56DBE">
        <w:rPr>
          <w:rFonts w:hint="cs"/>
          <w:color w:val="auto"/>
          <w:sz w:val="32"/>
          <w:szCs w:val="32"/>
          <w:rtl/>
        </w:rPr>
        <w:t xml:space="preserve">باب القدر المستحب من الماء في غسل الجنابة وغسل الرجل والمرأة في إناء واحد في حالة </w:t>
      </w:r>
      <w:r w:rsidR="00623A66">
        <w:rPr>
          <w:rFonts w:hint="cs"/>
          <w:color w:val="auto"/>
          <w:sz w:val="32"/>
          <w:szCs w:val="32"/>
          <w:rtl/>
        </w:rPr>
        <w:t>واحدة وغسل أحدهما بفضل الآخر, ص</w:t>
      </w:r>
      <w:r w:rsidRPr="00D56DBE">
        <w:rPr>
          <w:rFonts w:hint="cs"/>
          <w:color w:val="auto"/>
          <w:sz w:val="32"/>
          <w:szCs w:val="32"/>
          <w:rtl/>
        </w:rPr>
        <w:t xml:space="preserve">148, برقم323.                 </w:t>
      </w:r>
    </w:p>
  </w:footnote>
  <w:footnote w:id="31">
    <w:p w:rsidR="00EA3A9C" w:rsidRPr="00D56DBE" w:rsidRDefault="00EA3A9C" w:rsidP="00EA249E">
      <w:pPr>
        <w:pStyle w:val="af3"/>
        <w:pageBreakBefore/>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تقدم تخريجه في </w:t>
      </w:r>
      <w:r w:rsidR="00CB2C60">
        <w:rPr>
          <w:rFonts w:hint="cs"/>
          <w:color w:val="auto"/>
          <w:sz w:val="32"/>
          <w:szCs w:val="32"/>
          <w:rtl/>
        </w:rPr>
        <w:t>ص (</w:t>
      </w:r>
      <w:r w:rsidR="00EA249E">
        <w:rPr>
          <w:rFonts w:hint="cs"/>
          <w:color w:val="auto"/>
          <w:sz w:val="32"/>
          <w:szCs w:val="32"/>
          <w:rtl/>
        </w:rPr>
        <w:t>76</w:t>
      </w:r>
      <w:r w:rsidR="00CB2C60">
        <w:rPr>
          <w:rFonts w:hint="cs"/>
          <w:color w:val="auto"/>
          <w:sz w:val="32"/>
          <w:szCs w:val="32"/>
          <w:rtl/>
        </w:rPr>
        <w:t>).</w:t>
      </w:r>
    </w:p>
  </w:footnote>
  <w:footnote w:id="32">
    <w:p w:rsidR="00EA3A9C" w:rsidRPr="00D56DBE" w:rsidRDefault="00EA3A9C" w:rsidP="00BF5E1A">
      <w:pPr>
        <w:pStyle w:val="af3"/>
        <w:pageBreakBefore/>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أخرجه النسائي في كتاب المي</w:t>
      </w:r>
      <w:r w:rsidR="00623A66">
        <w:rPr>
          <w:rFonts w:hint="cs"/>
          <w:color w:val="auto"/>
          <w:sz w:val="32"/>
          <w:szCs w:val="32"/>
          <w:rtl/>
        </w:rPr>
        <w:t>اه, بدون ترجمة الباب1/190, برقم</w:t>
      </w:r>
      <w:r w:rsidRPr="00D56DBE">
        <w:rPr>
          <w:rFonts w:hint="cs"/>
          <w:color w:val="auto"/>
          <w:sz w:val="32"/>
          <w:szCs w:val="32"/>
          <w:rtl/>
        </w:rPr>
        <w:t>324, وابن ماجه في كتاب الطهارة وسننها,</w:t>
      </w:r>
      <w:r w:rsidRPr="00D56DBE">
        <w:rPr>
          <w:rFonts w:ascii="Traditional Arabic" w:hint="cs"/>
          <w:color w:val="auto"/>
          <w:sz w:val="32"/>
          <w:szCs w:val="32"/>
          <w:rtl/>
        </w:rPr>
        <w:t xml:space="preserve"> </w:t>
      </w:r>
      <w:r w:rsidRPr="00D56DBE">
        <w:rPr>
          <w:rFonts w:ascii="Traditional Arabic" w:hint="eastAsia"/>
          <w:color w:val="auto"/>
          <w:sz w:val="32"/>
          <w:szCs w:val="32"/>
          <w:rtl/>
        </w:rPr>
        <w:t>باب</w:t>
      </w:r>
      <w:r w:rsidRPr="00D56DBE">
        <w:rPr>
          <w:rFonts w:ascii="Traditional Arabic"/>
          <w:color w:val="auto"/>
          <w:sz w:val="32"/>
          <w:szCs w:val="32"/>
          <w:rtl/>
        </w:rPr>
        <w:t xml:space="preserve"> </w:t>
      </w:r>
      <w:r w:rsidRPr="00D56DBE">
        <w:rPr>
          <w:rFonts w:ascii="Traditional Arabic" w:hint="eastAsia"/>
          <w:color w:val="auto"/>
          <w:sz w:val="32"/>
          <w:szCs w:val="32"/>
          <w:rtl/>
        </w:rPr>
        <w:t>الرخصة</w:t>
      </w:r>
      <w:r w:rsidRPr="00D56DBE">
        <w:rPr>
          <w:rFonts w:ascii="Traditional Arabic"/>
          <w:color w:val="auto"/>
          <w:sz w:val="32"/>
          <w:szCs w:val="32"/>
          <w:rtl/>
        </w:rPr>
        <w:t xml:space="preserve"> </w:t>
      </w:r>
      <w:r w:rsidRPr="00D56DBE">
        <w:rPr>
          <w:rFonts w:ascii="Traditional Arabic" w:hint="eastAsia"/>
          <w:color w:val="auto"/>
          <w:sz w:val="32"/>
          <w:szCs w:val="32"/>
          <w:rtl/>
        </w:rPr>
        <w:t>بفضل</w:t>
      </w:r>
      <w:r w:rsidRPr="00D56DBE">
        <w:rPr>
          <w:rFonts w:ascii="Traditional Arabic"/>
          <w:color w:val="auto"/>
          <w:sz w:val="32"/>
          <w:szCs w:val="32"/>
          <w:rtl/>
        </w:rPr>
        <w:t xml:space="preserve"> </w:t>
      </w:r>
      <w:r w:rsidRPr="00D56DBE">
        <w:rPr>
          <w:rFonts w:ascii="Traditional Arabic" w:hint="eastAsia"/>
          <w:color w:val="auto"/>
          <w:sz w:val="32"/>
          <w:szCs w:val="32"/>
          <w:rtl/>
        </w:rPr>
        <w:t>وضوء</w:t>
      </w:r>
      <w:r w:rsidRPr="00D56DBE">
        <w:rPr>
          <w:rFonts w:ascii="Traditional Arabic"/>
          <w:color w:val="auto"/>
          <w:sz w:val="32"/>
          <w:szCs w:val="32"/>
          <w:rtl/>
        </w:rPr>
        <w:t xml:space="preserve"> </w:t>
      </w:r>
      <w:r w:rsidRPr="00D56DBE">
        <w:rPr>
          <w:rFonts w:ascii="Traditional Arabic" w:hint="eastAsia"/>
          <w:color w:val="auto"/>
          <w:sz w:val="32"/>
          <w:szCs w:val="32"/>
          <w:rtl/>
        </w:rPr>
        <w:t>المرأة</w:t>
      </w:r>
      <w:r w:rsidR="00623A66">
        <w:rPr>
          <w:rFonts w:ascii="Traditional Arabic" w:hint="cs"/>
          <w:color w:val="auto"/>
          <w:sz w:val="32"/>
          <w:szCs w:val="32"/>
          <w:rtl/>
        </w:rPr>
        <w:t xml:space="preserve"> ص132, برقم</w:t>
      </w:r>
      <w:r w:rsidRPr="00D56DBE">
        <w:rPr>
          <w:rFonts w:ascii="Traditional Arabic"/>
          <w:color w:val="auto"/>
          <w:sz w:val="32"/>
          <w:szCs w:val="32"/>
          <w:rtl/>
        </w:rPr>
        <w:t>370</w:t>
      </w:r>
      <w:r w:rsidR="00CA293F">
        <w:rPr>
          <w:rFonts w:ascii="Traditional Arabic" w:hint="cs"/>
          <w:color w:val="auto"/>
          <w:sz w:val="32"/>
          <w:szCs w:val="32"/>
          <w:rtl/>
        </w:rPr>
        <w:t>, وابن حبان في صحيحه  4/48,</w:t>
      </w:r>
      <w:r w:rsidRPr="00D56DBE">
        <w:rPr>
          <w:rFonts w:ascii="Traditional Arabic" w:hint="cs"/>
          <w:color w:val="auto"/>
          <w:sz w:val="32"/>
          <w:szCs w:val="32"/>
          <w:rtl/>
        </w:rPr>
        <w:t>برقم</w:t>
      </w:r>
      <w:r w:rsidRPr="00D56DBE">
        <w:rPr>
          <w:rFonts w:ascii="Traditional Arabic"/>
          <w:color w:val="auto"/>
          <w:sz w:val="32"/>
          <w:szCs w:val="32"/>
          <w:rtl/>
        </w:rPr>
        <w:t>1242</w:t>
      </w:r>
      <w:r w:rsidR="00CA293F">
        <w:rPr>
          <w:rFonts w:ascii="Traditional Arabic" w:hint="cs"/>
          <w:color w:val="auto"/>
          <w:sz w:val="32"/>
          <w:szCs w:val="32"/>
          <w:rtl/>
        </w:rPr>
        <w:t xml:space="preserve">,وهذا لفظه, </w:t>
      </w:r>
      <w:r w:rsidR="00623A66">
        <w:rPr>
          <w:rFonts w:ascii="Traditional Arabic" w:hint="cs"/>
          <w:color w:val="auto"/>
          <w:sz w:val="32"/>
          <w:szCs w:val="32"/>
          <w:rtl/>
        </w:rPr>
        <w:t>وأحمد4/343, والحاكم</w:t>
      </w:r>
      <w:r w:rsidRPr="00D56DBE">
        <w:rPr>
          <w:rFonts w:ascii="Traditional Arabic" w:hint="cs"/>
          <w:color w:val="auto"/>
          <w:sz w:val="32"/>
          <w:szCs w:val="32"/>
          <w:rtl/>
        </w:rPr>
        <w:t>1</w:t>
      </w:r>
      <w:r w:rsidR="00623A66">
        <w:rPr>
          <w:rFonts w:ascii="Traditional Arabic" w:hint="cs"/>
          <w:color w:val="auto"/>
          <w:sz w:val="32"/>
          <w:szCs w:val="32"/>
          <w:rtl/>
        </w:rPr>
        <w:t>/</w:t>
      </w:r>
      <w:r w:rsidRPr="00D56DBE">
        <w:rPr>
          <w:rFonts w:ascii="Traditional Arabic" w:hint="cs"/>
          <w:color w:val="auto"/>
          <w:sz w:val="32"/>
          <w:szCs w:val="32"/>
          <w:rtl/>
        </w:rPr>
        <w:t xml:space="preserve">159, </w:t>
      </w:r>
      <w:r w:rsidR="00CA293F">
        <w:rPr>
          <w:rFonts w:hint="cs"/>
          <w:color w:val="auto"/>
          <w:sz w:val="32"/>
          <w:szCs w:val="32"/>
          <w:rtl/>
        </w:rPr>
        <w:t>وعبد الرزاق في مصنفه1</w:t>
      </w:r>
      <w:r w:rsidRPr="00D56DBE">
        <w:rPr>
          <w:rFonts w:hint="cs"/>
          <w:color w:val="auto"/>
          <w:sz w:val="32"/>
          <w:szCs w:val="32"/>
          <w:rtl/>
        </w:rPr>
        <w:t>/109، وابن الجارود في المنتقى ص24,  والبيهقي في السنن الكبرى1/522, والطبراني في المعجم الكبير</w:t>
      </w:r>
      <w:r w:rsidR="00CA293F">
        <w:rPr>
          <w:rFonts w:hint="cs"/>
          <w:color w:val="auto"/>
          <w:sz w:val="32"/>
          <w:szCs w:val="32"/>
          <w:rtl/>
        </w:rPr>
        <w:t xml:space="preserve"> </w:t>
      </w:r>
      <w:r w:rsidR="00623A66">
        <w:rPr>
          <w:rFonts w:hint="cs"/>
          <w:color w:val="auto"/>
          <w:sz w:val="32"/>
          <w:szCs w:val="32"/>
          <w:rtl/>
        </w:rPr>
        <w:t>11/274. وقال الحاكم في المستدرك1/159:"</w:t>
      </w:r>
      <w:r w:rsidRPr="00D56DBE">
        <w:rPr>
          <w:rFonts w:hint="cs"/>
          <w:color w:val="auto"/>
          <w:sz w:val="32"/>
          <w:szCs w:val="32"/>
          <w:rtl/>
        </w:rPr>
        <w:t>وهذا حديث صحيح في الطهارة، ولم يخرجاه، ولا يحفظ له علة"، وضعفه ابن حزم في المحلى1</w:t>
      </w:r>
      <w:r w:rsidR="00CA293F">
        <w:rPr>
          <w:rFonts w:hint="cs"/>
          <w:color w:val="auto"/>
          <w:sz w:val="32"/>
          <w:szCs w:val="32"/>
          <w:rtl/>
        </w:rPr>
        <w:t>/181, وصححه الألباني في الإرواء</w:t>
      </w:r>
      <w:r w:rsidRPr="00D56DBE">
        <w:rPr>
          <w:rFonts w:hint="cs"/>
          <w:color w:val="auto"/>
          <w:sz w:val="32"/>
          <w:szCs w:val="32"/>
          <w:rtl/>
        </w:rPr>
        <w:t xml:space="preserve">1/64.  </w:t>
      </w:r>
    </w:p>
  </w:footnote>
  <w:footnote w:id="33">
    <w:p w:rsidR="00EA3A9C" w:rsidRPr="00D56DBE" w:rsidRDefault="00EA3A9C" w:rsidP="00BF5E1A">
      <w:pPr>
        <w:pStyle w:val="af3"/>
        <w:pageBreakBefore/>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أخرجه ال</w:t>
      </w:r>
      <w:r w:rsidR="00CA293F">
        <w:rPr>
          <w:rFonts w:hint="cs"/>
          <w:color w:val="auto"/>
          <w:sz w:val="32"/>
          <w:szCs w:val="32"/>
          <w:rtl/>
        </w:rPr>
        <w:t>إمام أحمد في مسنده</w:t>
      </w:r>
      <w:r w:rsidR="00623A66">
        <w:rPr>
          <w:rFonts w:hint="cs"/>
          <w:color w:val="auto"/>
          <w:sz w:val="32"/>
          <w:szCs w:val="32"/>
          <w:rtl/>
        </w:rPr>
        <w:t>44/386, برقم</w:t>
      </w:r>
      <w:r w:rsidRPr="00D56DBE">
        <w:rPr>
          <w:color w:val="auto"/>
          <w:sz w:val="32"/>
          <w:szCs w:val="32"/>
          <w:rtl/>
        </w:rPr>
        <w:t>26802</w:t>
      </w:r>
      <w:r w:rsidRPr="00D56DBE">
        <w:rPr>
          <w:rFonts w:hint="cs"/>
          <w:color w:val="auto"/>
          <w:sz w:val="32"/>
          <w:szCs w:val="32"/>
          <w:rtl/>
        </w:rPr>
        <w:t xml:space="preserve">, والدارقطني في سننه في كتاب الطهارة, باب استعمال </w:t>
      </w:r>
      <w:r w:rsidR="00623A66">
        <w:rPr>
          <w:rFonts w:hint="cs"/>
          <w:color w:val="auto"/>
          <w:sz w:val="32"/>
          <w:szCs w:val="32"/>
          <w:rtl/>
        </w:rPr>
        <w:t>الرجل فضل وضوء المرأة1/80, برقم</w:t>
      </w:r>
      <w:r w:rsidRPr="00D56DBE">
        <w:rPr>
          <w:rFonts w:hint="cs"/>
          <w:color w:val="auto"/>
          <w:sz w:val="32"/>
          <w:szCs w:val="32"/>
          <w:rtl/>
        </w:rPr>
        <w:t>137</w:t>
      </w:r>
      <w:r w:rsidR="00CA293F">
        <w:rPr>
          <w:rFonts w:hint="cs"/>
          <w:color w:val="auto"/>
          <w:sz w:val="32"/>
          <w:szCs w:val="32"/>
          <w:rtl/>
        </w:rPr>
        <w:t>,وهذا لفظه, وأبو يعلى في مسنده</w:t>
      </w:r>
      <w:r w:rsidRPr="00D56DBE">
        <w:rPr>
          <w:rFonts w:hint="cs"/>
          <w:color w:val="auto"/>
          <w:sz w:val="32"/>
          <w:szCs w:val="32"/>
          <w:rtl/>
        </w:rPr>
        <w:t>13/14, والطبراني في المعجم ا</w:t>
      </w:r>
      <w:r w:rsidR="00623A66">
        <w:rPr>
          <w:rFonts w:hint="cs"/>
          <w:color w:val="auto"/>
          <w:sz w:val="32"/>
          <w:szCs w:val="32"/>
          <w:rtl/>
        </w:rPr>
        <w:t>لكبير</w:t>
      </w:r>
      <w:r w:rsidRPr="00D56DBE">
        <w:rPr>
          <w:rFonts w:hint="cs"/>
          <w:color w:val="auto"/>
          <w:sz w:val="32"/>
          <w:szCs w:val="32"/>
          <w:rtl/>
        </w:rPr>
        <w:t>23/425, والحديث صححه النووي في الجموع2/221,</w:t>
      </w:r>
      <w:r w:rsidR="00623A66">
        <w:rPr>
          <w:rFonts w:hint="cs"/>
          <w:color w:val="auto"/>
          <w:sz w:val="32"/>
          <w:szCs w:val="32"/>
          <w:rtl/>
        </w:rPr>
        <w:t xml:space="preserve"> والألباني في صحيح سنن أبي داود</w:t>
      </w:r>
      <w:r w:rsidRPr="00D56DBE">
        <w:rPr>
          <w:rFonts w:hint="cs"/>
          <w:color w:val="auto"/>
          <w:sz w:val="32"/>
          <w:szCs w:val="32"/>
          <w:rtl/>
        </w:rPr>
        <w:t>1/119.</w:t>
      </w:r>
    </w:p>
  </w:footnote>
  <w:footnote w:id="34">
    <w:p w:rsidR="00EA3A9C" w:rsidRPr="00D56DBE" w:rsidRDefault="00EA3A9C" w:rsidP="00BF5E1A">
      <w:pPr>
        <w:pStyle w:val="af3"/>
        <w:pageBreakBefore/>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ينظر: اللباب في الجمع بين السن</w:t>
      </w:r>
      <w:r w:rsidR="00623A66">
        <w:rPr>
          <w:rFonts w:hint="cs"/>
          <w:color w:val="auto"/>
          <w:sz w:val="32"/>
          <w:szCs w:val="32"/>
          <w:rtl/>
        </w:rPr>
        <w:t>ة والكتاب للمنبجي1/84, والمجموع</w:t>
      </w:r>
      <w:r w:rsidRPr="00D56DBE">
        <w:rPr>
          <w:rFonts w:hint="cs"/>
          <w:color w:val="auto"/>
          <w:sz w:val="32"/>
          <w:szCs w:val="32"/>
          <w:rtl/>
        </w:rPr>
        <w:t xml:space="preserve">2/221, وتحفة الأحوذي 1/168. </w:t>
      </w:r>
    </w:p>
  </w:footnote>
  <w:footnote w:id="35">
    <w:p w:rsidR="00EA3A9C" w:rsidRPr="00D56DBE" w:rsidRDefault="00EA3A9C" w:rsidP="00BF5E1A">
      <w:pPr>
        <w:pStyle w:val="af3"/>
        <w:pageBreakBefore/>
        <w:spacing w:line="235" w:lineRule="auto"/>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623A66">
        <w:rPr>
          <w:rFonts w:hint="cs"/>
          <w:color w:val="auto"/>
          <w:sz w:val="32"/>
          <w:szCs w:val="32"/>
          <w:rtl/>
        </w:rPr>
        <w:t>) متفق عليه</w:t>
      </w:r>
      <w:r w:rsidRPr="00D56DBE">
        <w:rPr>
          <w:rFonts w:hint="cs"/>
          <w:color w:val="auto"/>
          <w:sz w:val="32"/>
          <w:szCs w:val="32"/>
          <w:rtl/>
        </w:rPr>
        <w:t xml:space="preserve">: أخرجه البخاري في كتاب الغسل، باب هل يدخل الجنب يده في الإناء قبل أن يغسلها إذا لم يكن على يده قذر غير الجنابة1/104, برقم261, ومسلم في كتاب الحيض، باب القدر المستحب من الماء في غسل الجنابة وغسل الرجل والمرأة في إناء واحد في حالة </w:t>
      </w:r>
      <w:r w:rsidR="00623A66">
        <w:rPr>
          <w:rFonts w:hint="cs"/>
          <w:color w:val="auto"/>
          <w:sz w:val="32"/>
          <w:szCs w:val="32"/>
          <w:rtl/>
        </w:rPr>
        <w:t>واحدة وغسل أحدهما بفضل الآخر, ص147, برقم</w:t>
      </w:r>
      <w:r w:rsidRPr="00D56DBE">
        <w:rPr>
          <w:rFonts w:hint="cs"/>
          <w:color w:val="auto"/>
          <w:sz w:val="32"/>
          <w:szCs w:val="32"/>
          <w:rtl/>
        </w:rPr>
        <w:t>321, وهذا لفظ مسلم.</w:t>
      </w:r>
    </w:p>
  </w:footnote>
  <w:footnote w:id="36">
    <w:p w:rsidR="00EA3A9C" w:rsidRPr="00D56DBE" w:rsidRDefault="00EA3A9C" w:rsidP="00BF5E1A">
      <w:pPr>
        <w:pStyle w:val="af3"/>
        <w:pageBreakBefore/>
        <w:spacing w:line="235" w:lineRule="auto"/>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CA293F">
        <w:rPr>
          <w:rFonts w:hint="cs"/>
          <w:color w:val="auto"/>
          <w:sz w:val="32"/>
          <w:szCs w:val="32"/>
          <w:rtl/>
        </w:rPr>
        <w:t>) متفق عليه</w:t>
      </w:r>
      <w:r w:rsidRPr="00D56DBE">
        <w:rPr>
          <w:rFonts w:hint="cs"/>
          <w:color w:val="auto"/>
          <w:sz w:val="32"/>
          <w:szCs w:val="32"/>
          <w:rtl/>
        </w:rPr>
        <w:t>:أخرجه البخاري في كتاب الحيض, با</w:t>
      </w:r>
      <w:r w:rsidR="00623A66">
        <w:rPr>
          <w:rFonts w:hint="cs"/>
          <w:color w:val="auto"/>
          <w:sz w:val="32"/>
          <w:szCs w:val="32"/>
          <w:rtl/>
        </w:rPr>
        <w:t>ب النوم مع الحائض وهي في ثيابها</w:t>
      </w:r>
      <w:r w:rsidR="00CA293F">
        <w:rPr>
          <w:rFonts w:hint="cs"/>
          <w:color w:val="auto"/>
          <w:sz w:val="32"/>
          <w:szCs w:val="32"/>
          <w:rtl/>
        </w:rPr>
        <w:t>1/120, برقم322,</w:t>
      </w:r>
      <w:r w:rsidRPr="00D56DBE">
        <w:rPr>
          <w:rFonts w:hint="cs"/>
          <w:color w:val="auto"/>
          <w:sz w:val="32"/>
          <w:szCs w:val="32"/>
          <w:rtl/>
        </w:rPr>
        <w:t xml:space="preserve"> ومسلم في كتاب الحيض، باب القدر المستحب من الماء في غسل الجنابة وغسل الرجل والمرأة في إناء واحد في حالة واحدة وغ</w:t>
      </w:r>
      <w:r w:rsidR="00623A66">
        <w:rPr>
          <w:rFonts w:hint="cs"/>
          <w:color w:val="auto"/>
          <w:sz w:val="32"/>
          <w:szCs w:val="32"/>
          <w:rtl/>
        </w:rPr>
        <w:t>سل أحدهما بفضل ال</w:t>
      </w:r>
      <w:r w:rsidR="00CA293F">
        <w:rPr>
          <w:rFonts w:hint="cs"/>
          <w:color w:val="auto"/>
          <w:sz w:val="32"/>
          <w:szCs w:val="32"/>
          <w:rtl/>
        </w:rPr>
        <w:t>آخر,ص 148,</w:t>
      </w:r>
      <w:r w:rsidR="00623A66">
        <w:rPr>
          <w:rFonts w:hint="cs"/>
          <w:color w:val="auto"/>
          <w:sz w:val="32"/>
          <w:szCs w:val="32"/>
          <w:rtl/>
        </w:rPr>
        <w:t>برقم</w:t>
      </w:r>
      <w:r w:rsidRPr="00D56DBE">
        <w:rPr>
          <w:rFonts w:hint="cs"/>
          <w:color w:val="auto"/>
          <w:sz w:val="32"/>
          <w:szCs w:val="32"/>
          <w:rtl/>
        </w:rPr>
        <w:t>324.</w:t>
      </w:r>
    </w:p>
  </w:footnote>
  <w:footnote w:id="37">
    <w:p w:rsidR="00EA3A9C" w:rsidRPr="00D56DBE" w:rsidRDefault="00EA3A9C" w:rsidP="00BF5E1A">
      <w:pPr>
        <w:pStyle w:val="af3"/>
        <w:pageBreakBefore/>
        <w:spacing w:line="235" w:lineRule="auto"/>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623A66">
        <w:rPr>
          <w:rFonts w:hint="cs"/>
          <w:color w:val="auto"/>
          <w:sz w:val="32"/>
          <w:szCs w:val="32"/>
          <w:rtl/>
        </w:rPr>
        <w:t>) ينظر: الأم2/26، وعيون الأدلة</w:t>
      </w:r>
      <w:r w:rsidRPr="00D56DBE">
        <w:rPr>
          <w:rFonts w:hint="cs"/>
          <w:color w:val="auto"/>
          <w:sz w:val="32"/>
          <w:szCs w:val="32"/>
          <w:rtl/>
        </w:rPr>
        <w:t>2</w:t>
      </w:r>
      <w:r w:rsidR="00623A66">
        <w:rPr>
          <w:rFonts w:hint="cs"/>
          <w:color w:val="auto"/>
          <w:sz w:val="32"/>
          <w:szCs w:val="32"/>
          <w:rtl/>
        </w:rPr>
        <w:t>/689, الاستذكار1/2090, والمجموع</w:t>
      </w:r>
      <w:r w:rsidRPr="00D56DBE">
        <w:rPr>
          <w:rFonts w:hint="cs"/>
          <w:color w:val="auto"/>
          <w:sz w:val="32"/>
          <w:szCs w:val="32"/>
          <w:rtl/>
        </w:rPr>
        <w:t>2/221.</w:t>
      </w:r>
    </w:p>
  </w:footnote>
  <w:footnote w:id="38">
    <w:p w:rsidR="00EA3A9C" w:rsidRPr="00D56DBE" w:rsidRDefault="00EA3A9C" w:rsidP="00BF5E1A">
      <w:pPr>
        <w:pStyle w:val="af3"/>
        <w:pageBreakBefore/>
        <w:spacing w:line="235" w:lineRule="auto"/>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أخرجه البخاري في صحيحه في كتاب الوضوء، باب وضوء الرجل م</w:t>
      </w:r>
      <w:r w:rsidR="00623A66">
        <w:rPr>
          <w:rFonts w:hint="cs"/>
          <w:color w:val="auto"/>
          <w:sz w:val="32"/>
          <w:szCs w:val="32"/>
          <w:rtl/>
        </w:rPr>
        <w:t>ع امرأته، وفضل وضوء المرأة 1/83,</w:t>
      </w:r>
      <w:r w:rsidRPr="00D56DBE">
        <w:rPr>
          <w:rFonts w:hint="cs"/>
          <w:color w:val="auto"/>
          <w:sz w:val="32"/>
          <w:szCs w:val="32"/>
          <w:rtl/>
        </w:rPr>
        <w:t xml:space="preserve"> برقم193.</w:t>
      </w:r>
    </w:p>
  </w:footnote>
  <w:footnote w:id="39">
    <w:p w:rsidR="00EA3A9C" w:rsidRPr="00D56DBE" w:rsidRDefault="00EA3A9C" w:rsidP="00BF5E1A">
      <w:pPr>
        <w:pStyle w:val="af3"/>
        <w:pageBreakBefore/>
        <w:spacing w:line="235" w:lineRule="auto"/>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ينظر:</w:t>
      </w:r>
      <w:r w:rsidR="00623A66">
        <w:rPr>
          <w:rFonts w:hint="cs"/>
          <w:color w:val="auto"/>
          <w:sz w:val="32"/>
          <w:szCs w:val="32"/>
          <w:rtl/>
        </w:rPr>
        <w:t xml:space="preserve"> الأم للشافعي2/26, وعيون الأدلة</w:t>
      </w:r>
      <w:r w:rsidRPr="00D56DBE">
        <w:rPr>
          <w:rFonts w:hint="cs"/>
          <w:color w:val="auto"/>
          <w:sz w:val="32"/>
          <w:szCs w:val="32"/>
          <w:rtl/>
        </w:rPr>
        <w:t>2/689, والاستذكار1/209</w:t>
      </w:r>
      <w:r w:rsidRPr="00D56DBE">
        <w:rPr>
          <w:rFonts w:hint="cs"/>
          <w:i/>
          <w:iCs/>
          <w:color w:val="auto"/>
          <w:sz w:val="32"/>
          <w:szCs w:val="32"/>
          <w:rtl/>
        </w:rPr>
        <w:t>.</w:t>
      </w:r>
    </w:p>
  </w:footnote>
  <w:footnote w:id="40">
    <w:p w:rsidR="00EA3A9C" w:rsidRPr="00D56DBE" w:rsidRDefault="00EA3A9C" w:rsidP="00BF5E1A">
      <w:pPr>
        <w:pStyle w:val="af3"/>
        <w:pageBreakBefore/>
        <w:spacing w:line="235" w:lineRule="auto"/>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847429">
        <w:rPr>
          <w:rFonts w:hint="cs"/>
          <w:color w:val="auto"/>
          <w:sz w:val="32"/>
          <w:szCs w:val="32"/>
          <w:rtl/>
        </w:rPr>
        <w:t>) متفق عليه</w:t>
      </w:r>
      <w:r w:rsidRPr="00D56DBE">
        <w:rPr>
          <w:rFonts w:hint="cs"/>
          <w:color w:val="auto"/>
          <w:sz w:val="32"/>
          <w:szCs w:val="32"/>
          <w:rtl/>
        </w:rPr>
        <w:t xml:space="preserve">: أخرحه البخاري في كتاب الوضوء, باب </w:t>
      </w:r>
      <w:r w:rsidR="00623A66">
        <w:rPr>
          <w:rFonts w:hint="cs"/>
          <w:color w:val="auto"/>
          <w:sz w:val="32"/>
          <w:szCs w:val="32"/>
          <w:rtl/>
        </w:rPr>
        <w:t>التماس الوضوء إذا حانت الصلاة1/76, برقم</w:t>
      </w:r>
      <w:r w:rsidRPr="00D56DBE">
        <w:rPr>
          <w:rFonts w:hint="cs"/>
          <w:color w:val="auto"/>
          <w:sz w:val="32"/>
          <w:szCs w:val="32"/>
          <w:rtl/>
        </w:rPr>
        <w:t xml:space="preserve">169, ومسلم في كتاب الفضائل, باب في معجزات النبي </w:t>
      </w:r>
      <w:r w:rsidR="00954D84">
        <w:rPr>
          <w:rFonts w:hint="cs"/>
          <w:color w:val="auto"/>
          <w:sz w:val="32"/>
          <w:szCs w:val="32"/>
        </w:rPr>
        <w:sym w:font="AGA Arabesque" w:char="F072"/>
      </w:r>
      <w:r w:rsidR="00954D84">
        <w:rPr>
          <w:color w:val="auto"/>
          <w:sz w:val="32"/>
          <w:szCs w:val="32"/>
          <w:rtl/>
        </w:rPr>
        <w:t xml:space="preserve"> </w:t>
      </w:r>
      <w:r w:rsidRPr="00D56DBE">
        <w:rPr>
          <w:rFonts w:hint="cs"/>
          <w:color w:val="auto"/>
          <w:sz w:val="32"/>
          <w:szCs w:val="32"/>
          <w:rtl/>
        </w:rPr>
        <w:t>ص935, برقم 2279.</w:t>
      </w:r>
    </w:p>
  </w:footnote>
  <w:footnote w:id="41">
    <w:p w:rsidR="00EA3A9C" w:rsidRPr="00D56DBE" w:rsidRDefault="00EA3A9C" w:rsidP="008E534D">
      <w:pPr>
        <w:pStyle w:val="af3"/>
        <w:pageBreakBefore/>
        <w:spacing w:line="230" w:lineRule="auto"/>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847429">
        <w:rPr>
          <w:rFonts w:hint="cs"/>
          <w:color w:val="auto"/>
          <w:sz w:val="32"/>
          <w:szCs w:val="32"/>
          <w:rtl/>
        </w:rPr>
        <w:t>) ينظر: عيون الأدلة</w:t>
      </w:r>
      <w:r w:rsidRPr="00D56DBE">
        <w:rPr>
          <w:rFonts w:hint="cs"/>
          <w:color w:val="auto"/>
          <w:sz w:val="32"/>
          <w:szCs w:val="32"/>
          <w:rtl/>
        </w:rPr>
        <w:t>2/688.</w:t>
      </w:r>
    </w:p>
  </w:footnote>
  <w:footnote w:id="42">
    <w:p w:rsidR="00EA3A9C" w:rsidRPr="00D56DBE" w:rsidRDefault="00EA3A9C" w:rsidP="008E534D">
      <w:pPr>
        <w:pStyle w:val="af3"/>
        <w:pageBreakBefore/>
        <w:spacing w:line="230" w:lineRule="auto"/>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847429">
        <w:rPr>
          <w:rFonts w:hint="cs"/>
          <w:color w:val="auto"/>
          <w:sz w:val="32"/>
          <w:szCs w:val="32"/>
          <w:rtl/>
        </w:rPr>
        <w:t>) ينظر: عيون الأدلة</w:t>
      </w:r>
      <w:r w:rsidRPr="00D56DBE">
        <w:rPr>
          <w:rFonts w:hint="cs"/>
          <w:color w:val="auto"/>
          <w:sz w:val="32"/>
          <w:szCs w:val="32"/>
          <w:rtl/>
        </w:rPr>
        <w:t>2/691</w:t>
      </w:r>
      <w:r w:rsidR="00847429">
        <w:rPr>
          <w:rFonts w:hint="cs"/>
          <w:color w:val="auto"/>
          <w:sz w:val="32"/>
          <w:szCs w:val="32"/>
          <w:rtl/>
        </w:rPr>
        <w:t>, والمنتقى للباجي1/120, والمغني</w:t>
      </w:r>
      <w:r w:rsidRPr="00D56DBE">
        <w:rPr>
          <w:rFonts w:hint="cs"/>
          <w:color w:val="auto"/>
          <w:sz w:val="32"/>
          <w:szCs w:val="32"/>
          <w:rtl/>
        </w:rPr>
        <w:t>1/283.</w:t>
      </w:r>
    </w:p>
  </w:footnote>
  <w:footnote w:id="43">
    <w:p w:rsidR="00EA3A9C" w:rsidRPr="00D56DBE" w:rsidRDefault="00EA3A9C" w:rsidP="008E534D">
      <w:pPr>
        <w:pStyle w:val="af3"/>
        <w:pageBreakBefore/>
        <w:spacing w:line="230" w:lineRule="auto"/>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847429">
        <w:rPr>
          <w:rFonts w:hint="cs"/>
          <w:color w:val="auto"/>
          <w:sz w:val="32"/>
          <w:szCs w:val="32"/>
          <w:rtl/>
        </w:rPr>
        <w:t>) ينظر: عيون الأدلة</w:t>
      </w:r>
      <w:r w:rsidRPr="00D56DBE">
        <w:rPr>
          <w:rFonts w:hint="cs"/>
          <w:color w:val="auto"/>
          <w:sz w:val="32"/>
          <w:szCs w:val="32"/>
          <w:rtl/>
        </w:rPr>
        <w:t>2/690, والاستذ</w:t>
      </w:r>
      <w:r w:rsidR="00847429">
        <w:rPr>
          <w:rFonts w:hint="cs"/>
          <w:color w:val="auto"/>
          <w:sz w:val="32"/>
          <w:szCs w:val="32"/>
          <w:rtl/>
        </w:rPr>
        <w:t>كار1/</w:t>
      </w:r>
      <w:r w:rsidRPr="00D56DBE">
        <w:rPr>
          <w:rFonts w:hint="cs"/>
          <w:color w:val="auto"/>
          <w:sz w:val="32"/>
          <w:szCs w:val="32"/>
          <w:rtl/>
        </w:rPr>
        <w:t xml:space="preserve">210. </w:t>
      </w:r>
    </w:p>
  </w:footnote>
  <w:footnote w:id="44">
    <w:p w:rsidR="00EA3A9C" w:rsidRPr="00D56DBE" w:rsidRDefault="00EA3A9C" w:rsidP="008E534D">
      <w:pPr>
        <w:pStyle w:val="af3"/>
        <w:pageBreakBefore/>
        <w:spacing w:line="230" w:lineRule="auto"/>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847429">
        <w:rPr>
          <w:rFonts w:hint="cs"/>
          <w:color w:val="auto"/>
          <w:sz w:val="32"/>
          <w:szCs w:val="32"/>
          <w:rtl/>
        </w:rPr>
        <w:t>) كذا قاله البغوي في شرح السنة</w:t>
      </w:r>
      <w:r w:rsidRPr="00D56DBE">
        <w:rPr>
          <w:rFonts w:hint="cs"/>
          <w:color w:val="auto"/>
          <w:sz w:val="32"/>
          <w:szCs w:val="32"/>
          <w:rtl/>
        </w:rPr>
        <w:t>2/2</w:t>
      </w:r>
      <w:r w:rsidR="00847429">
        <w:rPr>
          <w:rFonts w:hint="cs"/>
          <w:color w:val="auto"/>
          <w:sz w:val="32"/>
          <w:szCs w:val="32"/>
          <w:rtl/>
        </w:rPr>
        <w:t>8, وابن العربي في عارضة الأحوذي1/82, والعيني في عمدة القاري</w:t>
      </w:r>
      <w:r w:rsidRPr="00D56DBE">
        <w:rPr>
          <w:rFonts w:hint="cs"/>
          <w:color w:val="auto"/>
          <w:sz w:val="32"/>
          <w:szCs w:val="32"/>
          <w:rtl/>
        </w:rPr>
        <w:t>3/2</w:t>
      </w:r>
      <w:r w:rsidR="00847429">
        <w:rPr>
          <w:rFonts w:hint="cs"/>
          <w:color w:val="auto"/>
          <w:sz w:val="32"/>
          <w:szCs w:val="32"/>
          <w:rtl/>
        </w:rPr>
        <w:t>91, ونقله ابن عابدين  في حاشيته</w:t>
      </w:r>
      <w:r w:rsidRPr="00D56DBE">
        <w:rPr>
          <w:rFonts w:hint="cs"/>
          <w:color w:val="auto"/>
          <w:sz w:val="32"/>
          <w:szCs w:val="32"/>
          <w:rtl/>
        </w:rPr>
        <w:t xml:space="preserve">1/260 عن صاحب كتاب غرر الأفكار شرح درر البحار الحنفي, وصرح المنبجي في كتابه اللباب في الجمع </w:t>
      </w:r>
      <w:r w:rsidR="00CA293F">
        <w:rPr>
          <w:rFonts w:hint="cs"/>
          <w:color w:val="auto"/>
          <w:sz w:val="32"/>
          <w:szCs w:val="32"/>
          <w:rtl/>
        </w:rPr>
        <w:t>بين السنة والكتاب1/56:</w:t>
      </w:r>
      <w:r w:rsidRPr="00D56DBE">
        <w:rPr>
          <w:rFonts w:hint="cs"/>
          <w:color w:val="auto"/>
          <w:sz w:val="32"/>
          <w:szCs w:val="32"/>
          <w:rtl/>
        </w:rPr>
        <w:t>أن أحاديث النهي متقدم عن أحاديث الجواز, وق</w:t>
      </w:r>
      <w:r w:rsidR="00847429">
        <w:rPr>
          <w:rFonts w:hint="cs"/>
          <w:color w:val="auto"/>
          <w:sz w:val="32"/>
          <w:szCs w:val="32"/>
          <w:rtl/>
        </w:rPr>
        <w:t>اله المباركفوري  أيضا في التحفة</w:t>
      </w:r>
      <w:r w:rsidRPr="00D56DBE">
        <w:rPr>
          <w:rFonts w:hint="cs"/>
          <w:color w:val="auto"/>
          <w:sz w:val="32"/>
          <w:szCs w:val="32"/>
          <w:rtl/>
        </w:rPr>
        <w:t xml:space="preserve">1/167. </w:t>
      </w:r>
    </w:p>
  </w:footnote>
  <w:footnote w:id="45">
    <w:p w:rsidR="00EA3A9C" w:rsidRPr="00D56DBE" w:rsidRDefault="00EA3A9C" w:rsidP="008E534D">
      <w:pPr>
        <w:autoSpaceDE w:val="0"/>
        <w:autoSpaceDN w:val="0"/>
        <w:adjustRightInd w:val="0"/>
        <w:spacing w:line="230" w:lineRule="auto"/>
        <w:ind w:left="425" w:hanging="425"/>
        <w:jc w:val="lowKashida"/>
        <w:rPr>
          <w:rFonts w:cs="Traditional Arabic"/>
          <w:sz w:val="32"/>
          <w:szCs w:val="32"/>
        </w:rPr>
      </w:pPr>
      <w:r w:rsidRPr="00D56DBE">
        <w:rPr>
          <w:rFonts w:cs="Traditional Arabic" w:hint="cs"/>
          <w:sz w:val="32"/>
          <w:szCs w:val="32"/>
          <w:rtl/>
        </w:rPr>
        <w:t>(</w:t>
      </w:r>
      <w:r w:rsidRPr="00D56DBE">
        <w:rPr>
          <w:rFonts w:cs="Traditional Arabic"/>
          <w:sz w:val="32"/>
          <w:szCs w:val="32"/>
        </w:rPr>
        <w:footnoteRef/>
      </w:r>
      <w:r w:rsidRPr="00D56DBE">
        <w:rPr>
          <w:rFonts w:cs="Traditional Arabic" w:hint="cs"/>
          <w:sz w:val="32"/>
          <w:szCs w:val="32"/>
          <w:rtl/>
        </w:rPr>
        <w:t xml:space="preserve">) </w:t>
      </w:r>
      <w:r w:rsidRPr="00D56DBE">
        <w:rPr>
          <w:rFonts w:ascii="Traditional Arabic" w:cs="Traditional Arabic" w:hint="eastAsia"/>
          <w:sz w:val="32"/>
          <w:szCs w:val="32"/>
          <w:rtl/>
        </w:rPr>
        <w:t>هو</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الحكم</w:t>
      </w:r>
      <w:r w:rsidRPr="00D56DBE">
        <w:rPr>
          <w:rFonts w:ascii="Traditional Arabic" w:cs="Traditional Arabic"/>
          <w:sz w:val="32"/>
          <w:szCs w:val="32"/>
          <w:rtl/>
        </w:rPr>
        <w:t xml:space="preserve"> </w:t>
      </w:r>
      <w:r w:rsidRPr="00D56DBE">
        <w:rPr>
          <w:rFonts w:ascii="Traditional Arabic" w:cs="Traditional Arabic" w:hint="eastAsia"/>
          <w:sz w:val="32"/>
          <w:szCs w:val="32"/>
          <w:rtl/>
        </w:rPr>
        <w:t>بن</w:t>
      </w:r>
      <w:r w:rsidRPr="00D56DBE">
        <w:rPr>
          <w:rFonts w:ascii="Traditional Arabic" w:cs="Traditional Arabic"/>
          <w:sz w:val="32"/>
          <w:szCs w:val="32"/>
          <w:rtl/>
        </w:rPr>
        <w:t xml:space="preserve"> </w:t>
      </w:r>
      <w:r w:rsidRPr="00D56DBE">
        <w:rPr>
          <w:rFonts w:ascii="Traditional Arabic" w:cs="Traditional Arabic" w:hint="eastAsia"/>
          <w:sz w:val="32"/>
          <w:szCs w:val="32"/>
          <w:rtl/>
        </w:rPr>
        <w:t>عمرو</w:t>
      </w:r>
      <w:r w:rsidRPr="00D56DBE">
        <w:rPr>
          <w:rFonts w:ascii="Traditional Arabic" w:cs="Traditional Arabic"/>
          <w:sz w:val="32"/>
          <w:szCs w:val="32"/>
          <w:rtl/>
        </w:rPr>
        <w:t xml:space="preserve"> </w:t>
      </w:r>
      <w:r w:rsidRPr="00D56DBE">
        <w:rPr>
          <w:rFonts w:ascii="Traditional Arabic" w:cs="Traditional Arabic" w:hint="eastAsia"/>
          <w:sz w:val="32"/>
          <w:szCs w:val="32"/>
          <w:rtl/>
        </w:rPr>
        <w:t>بن</w:t>
      </w:r>
      <w:r w:rsidRPr="00D56DBE">
        <w:rPr>
          <w:rFonts w:ascii="Traditional Arabic" w:cs="Traditional Arabic"/>
          <w:sz w:val="32"/>
          <w:szCs w:val="32"/>
          <w:rtl/>
        </w:rPr>
        <w:t xml:space="preserve"> </w:t>
      </w:r>
      <w:r w:rsidRPr="00D56DBE">
        <w:rPr>
          <w:rFonts w:ascii="Traditional Arabic" w:cs="Traditional Arabic" w:hint="eastAsia"/>
          <w:sz w:val="32"/>
          <w:szCs w:val="32"/>
          <w:rtl/>
        </w:rPr>
        <w:t>مجدع</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الغفاري</w:t>
      </w:r>
      <w:r w:rsidRPr="00D56DBE">
        <w:rPr>
          <w:rFonts w:ascii="Traditional Arabic" w:cs="Traditional Arabic" w:hint="cs"/>
          <w:sz w:val="32"/>
          <w:szCs w:val="32"/>
          <w:rtl/>
        </w:rPr>
        <w:t xml:space="preserve">, </w:t>
      </w:r>
      <w:r w:rsidRPr="00D56DBE">
        <w:rPr>
          <w:rFonts w:cs="Traditional Arabic" w:hint="cs"/>
          <w:sz w:val="32"/>
          <w:szCs w:val="32"/>
          <w:rtl/>
        </w:rPr>
        <w:t xml:space="preserve">وهو صحابي جليل </w:t>
      </w:r>
      <w:r w:rsidRPr="00D56DBE">
        <w:rPr>
          <w:rFonts w:ascii="Traditional Arabic" w:cs="Traditional Arabic" w:hint="eastAsia"/>
          <w:sz w:val="32"/>
          <w:szCs w:val="32"/>
          <w:rtl/>
        </w:rPr>
        <w:t>صحب</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النبي</w:t>
      </w:r>
      <w:r w:rsidRPr="00D56DBE">
        <w:rPr>
          <w:rFonts w:ascii="Traditional Arabic" w:cs="Traditional Arabic"/>
          <w:sz w:val="32"/>
          <w:szCs w:val="32"/>
          <w:rtl/>
        </w:rPr>
        <w:t xml:space="preserve"> </w:t>
      </w:r>
      <w:r w:rsidR="00954D84">
        <w:rPr>
          <w:rFonts w:ascii="Traditional Arabic" w:cs="Traditional Arabic" w:hint="eastAsia"/>
          <w:sz w:val="32"/>
          <w:szCs w:val="32"/>
        </w:rPr>
        <w:sym w:font="AGA Arabesque" w:char="F072"/>
      </w:r>
      <w:r w:rsidR="00954D84">
        <w:rPr>
          <w:rFonts w:ascii="Traditional Arabic" w:cs="Traditional Arabic"/>
          <w:sz w:val="32"/>
          <w:szCs w:val="32"/>
          <w:rtl/>
        </w:rPr>
        <w:t xml:space="preserve"> </w:t>
      </w:r>
      <w:r w:rsidRPr="00D56DBE">
        <w:rPr>
          <w:rFonts w:ascii="Traditional Arabic" w:cs="Traditional Arabic" w:hint="eastAsia"/>
          <w:sz w:val="32"/>
          <w:szCs w:val="32"/>
          <w:rtl/>
        </w:rPr>
        <w:t>حتى</w:t>
      </w:r>
      <w:r w:rsidRPr="00D56DBE">
        <w:rPr>
          <w:rFonts w:ascii="Traditional Arabic" w:cs="Traditional Arabic"/>
          <w:sz w:val="32"/>
          <w:szCs w:val="32"/>
          <w:rtl/>
        </w:rPr>
        <w:t xml:space="preserve"> </w:t>
      </w:r>
      <w:r w:rsidRPr="00D56DBE">
        <w:rPr>
          <w:rFonts w:ascii="Traditional Arabic" w:cs="Traditional Arabic" w:hint="eastAsia"/>
          <w:sz w:val="32"/>
          <w:szCs w:val="32"/>
          <w:rtl/>
        </w:rPr>
        <w:t>توفي</w:t>
      </w:r>
      <w:r w:rsidRPr="00D56DBE">
        <w:rPr>
          <w:rFonts w:ascii="Traditional Arabic" w:cs="Traditional Arabic"/>
          <w:sz w:val="32"/>
          <w:szCs w:val="32"/>
          <w:rtl/>
        </w:rPr>
        <w:t xml:space="preserve"> </w:t>
      </w:r>
      <w:r w:rsidR="00954D84">
        <w:rPr>
          <w:rFonts w:ascii="Traditional Arabic" w:cs="Traditional Arabic" w:hint="eastAsia"/>
          <w:sz w:val="32"/>
          <w:szCs w:val="32"/>
        </w:rPr>
        <w:sym w:font="AGA Arabesque" w:char="F072"/>
      </w:r>
      <w:r w:rsidRPr="00D56DBE">
        <w:rPr>
          <w:rFonts w:ascii="Traditional Arabic" w:cs="Traditional Arabic" w:hint="cs"/>
          <w:sz w:val="32"/>
          <w:szCs w:val="32"/>
          <w:rtl/>
        </w:rPr>
        <w:t>,</w:t>
      </w:r>
      <w:r w:rsidRPr="00D56DBE">
        <w:rPr>
          <w:rFonts w:ascii="Traditional Arabic" w:cs="Traditional Arabic"/>
          <w:sz w:val="32"/>
          <w:szCs w:val="32"/>
          <w:rtl/>
        </w:rPr>
        <w:t xml:space="preserve"> </w:t>
      </w:r>
      <w:r w:rsidRPr="00D56DBE">
        <w:rPr>
          <w:rFonts w:ascii="Traditional Arabic" w:cs="Traditional Arabic" w:hint="eastAsia"/>
          <w:sz w:val="32"/>
          <w:szCs w:val="32"/>
          <w:rtl/>
        </w:rPr>
        <w:t>ثم</w:t>
      </w:r>
      <w:r w:rsidRPr="00D56DBE">
        <w:rPr>
          <w:rFonts w:ascii="Traditional Arabic" w:cs="Traditional Arabic"/>
          <w:sz w:val="32"/>
          <w:szCs w:val="32"/>
          <w:rtl/>
        </w:rPr>
        <w:t xml:space="preserve"> </w:t>
      </w:r>
      <w:r w:rsidRPr="00D56DBE">
        <w:rPr>
          <w:rFonts w:ascii="Traditional Arabic" w:cs="Traditional Arabic" w:hint="eastAsia"/>
          <w:sz w:val="32"/>
          <w:szCs w:val="32"/>
          <w:rtl/>
        </w:rPr>
        <w:t>سكن</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البصرة</w:t>
      </w:r>
      <w:r w:rsidRPr="00D56DBE">
        <w:rPr>
          <w:rFonts w:ascii="Traditional Arabic" w:cs="Traditional Arabic" w:hint="cs"/>
          <w:sz w:val="32"/>
          <w:szCs w:val="32"/>
          <w:rtl/>
        </w:rPr>
        <w:t xml:space="preserve">, </w:t>
      </w:r>
      <w:r w:rsidRPr="00D56DBE">
        <w:rPr>
          <w:rFonts w:ascii="Traditional Arabic" w:cs="Traditional Arabic" w:hint="eastAsia"/>
          <w:sz w:val="32"/>
          <w:szCs w:val="32"/>
          <w:rtl/>
        </w:rPr>
        <w:t>واستعمله</w:t>
      </w:r>
      <w:r w:rsidRPr="00D56DBE">
        <w:rPr>
          <w:rFonts w:ascii="Traditional Arabic" w:cs="Traditional Arabic"/>
          <w:sz w:val="32"/>
          <w:szCs w:val="32"/>
          <w:rtl/>
        </w:rPr>
        <w:t xml:space="preserve"> </w:t>
      </w:r>
      <w:r w:rsidRPr="00D56DBE">
        <w:rPr>
          <w:rFonts w:ascii="Traditional Arabic" w:cs="Traditional Arabic" w:hint="eastAsia"/>
          <w:sz w:val="32"/>
          <w:szCs w:val="32"/>
          <w:rtl/>
        </w:rPr>
        <w:t>زياد</w:t>
      </w:r>
      <w:r w:rsidRPr="00D56DBE">
        <w:rPr>
          <w:rFonts w:ascii="Traditional Arabic" w:cs="Traditional Arabic"/>
          <w:sz w:val="32"/>
          <w:szCs w:val="32"/>
          <w:rtl/>
        </w:rPr>
        <w:t xml:space="preserve"> </w:t>
      </w:r>
      <w:r w:rsidRPr="00D56DBE">
        <w:rPr>
          <w:rFonts w:ascii="Traditional Arabic" w:cs="Traditional Arabic" w:hint="eastAsia"/>
          <w:sz w:val="32"/>
          <w:szCs w:val="32"/>
          <w:rtl/>
        </w:rPr>
        <w:t>بن</w:t>
      </w:r>
      <w:r w:rsidRPr="00D56DBE">
        <w:rPr>
          <w:rFonts w:ascii="Traditional Arabic" w:cs="Traditional Arabic"/>
          <w:sz w:val="32"/>
          <w:szCs w:val="32"/>
          <w:rtl/>
        </w:rPr>
        <w:t xml:space="preserve"> </w:t>
      </w:r>
      <w:r w:rsidRPr="00D56DBE">
        <w:rPr>
          <w:rFonts w:ascii="Traditional Arabic" w:cs="Traditional Arabic" w:hint="eastAsia"/>
          <w:sz w:val="32"/>
          <w:szCs w:val="32"/>
          <w:rtl/>
        </w:rPr>
        <w:t>أبيه</w:t>
      </w:r>
      <w:r w:rsidRPr="00D56DBE">
        <w:rPr>
          <w:rFonts w:ascii="Traditional Arabic" w:cs="Traditional Arabic"/>
          <w:sz w:val="32"/>
          <w:szCs w:val="32"/>
          <w:rtl/>
        </w:rPr>
        <w:t xml:space="preserve"> </w:t>
      </w:r>
      <w:r w:rsidRPr="00D56DBE">
        <w:rPr>
          <w:rFonts w:ascii="Traditional Arabic" w:cs="Traditional Arabic" w:hint="eastAsia"/>
          <w:sz w:val="32"/>
          <w:szCs w:val="32"/>
          <w:rtl/>
        </w:rPr>
        <w:t>على</w:t>
      </w:r>
      <w:r w:rsidRPr="00D56DBE">
        <w:rPr>
          <w:rFonts w:ascii="Traditional Arabic" w:cs="Traditional Arabic"/>
          <w:sz w:val="32"/>
          <w:szCs w:val="32"/>
          <w:rtl/>
        </w:rPr>
        <w:t xml:space="preserve"> </w:t>
      </w:r>
      <w:r w:rsidRPr="00D56DBE">
        <w:rPr>
          <w:rFonts w:ascii="Traditional Arabic" w:cs="Traditional Arabic" w:hint="eastAsia"/>
          <w:sz w:val="32"/>
          <w:szCs w:val="32"/>
          <w:rtl/>
        </w:rPr>
        <w:t>خراسان</w:t>
      </w:r>
      <w:r w:rsidRPr="00D56DBE">
        <w:rPr>
          <w:rFonts w:ascii="Traditional Arabic" w:cs="Traditional Arabic"/>
          <w:sz w:val="32"/>
          <w:szCs w:val="32"/>
          <w:rtl/>
        </w:rPr>
        <w:t xml:space="preserve"> </w:t>
      </w:r>
      <w:r w:rsidRPr="00D56DBE">
        <w:rPr>
          <w:rFonts w:ascii="Traditional Arabic" w:cs="Traditional Arabic" w:hint="eastAsia"/>
          <w:sz w:val="32"/>
          <w:szCs w:val="32"/>
          <w:rtl/>
        </w:rPr>
        <w:t>من</w:t>
      </w:r>
      <w:r w:rsidRPr="00D56DBE">
        <w:rPr>
          <w:rFonts w:ascii="Traditional Arabic" w:cs="Traditional Arabic"/>
          <w:sz w:val="32"/>
          <w:szCs w:val="32"/>
          <w:rtl/>
        </w:rPr>
        <w:t xml:space="preserve"> </w:t>
      </w:r>
      <w:r w:rsidRPr="00D56DBE">
        <w:rPr>
          <w:rFonts w:ascii="Traditional Arabic" w:cs="Traditional Arabic" w:hint="eastAsia"/>
          <w:sz w:val="32"/>
          <w:szCs w:val="32"/>
          <w:rtl/>
        </w:rPr>
        <w:t>غير</w:t>
      </w:r>
      <w:r w:rsidRPr="00D56DBE">
        <w:rPr>
          <w:rFonts w:ascii="Traditional Arabic" w:cs="Traditional Arabic"/>
          <w:sz w:val="32"/>
          <w:szCs w:val="32"/>
          <w:rtl/>
        </w:rPr>
        <w:t xml:space="preserve"> </w:t>
      </w:r>
      <w:r w:rsidRPr="00D56DBE">
        <w:rPr>
          <w:rFonts w:ascii="Traditional Arabic" w:cs="Traditional Arabic" w:hint="eastAsia"/>
          <w:sz w:val="32"/>
          <w:szCs w:val="32"/>
          <w:rtl/>
        </w:rPr>
        <w:t>قصد</w:t>
      </w:r>
      <w:r w:rsidRPr="00D56DBE">
        <w:rPr>
          <w:rFonts w:ascii="Traditional Arabic" w:cs="Traditional Arabic"/>
          <w:sz w:val="32"/>
          <w:szCs w:val="32"/>
          <w:rtl/>
        </w:rPr>
        <w:t xml:space="preserve"> </w:t>
      </w:r>
      <w:r w:rsidRPr="00D56DBE">
        <w:rPr>
          <w:rFonts w:ascii="Traditional Arabic" w:cs="Traditional Arabic" w:hint="eastAsia"/>
          <w:sz w:val="32"/>
          <w:szCs w:val="32"/>
          <w:rtl/>
        </w:rPr>
        <w:t>منه</w:t>
      </w:r>
      <w:r w:rsidRPr="00D56DBE">
        <w:rPr>
          <w:rFonts w:ascii="Traditional Arabic" w:cs="Traditional Arabic"/>
          <w:sz w:val="32"/>
          <w:szCs w:val="32"/>
          <w:rtl/>
        </w:rPr>
        <w:t xml:space="preserve"> </w:t>
      </w:r>
      <w:r w:rsidRPr="00D56DBE">
        <w:rPr>
          <w:rFonts w:ascii="Traditional Arabic" w:cs="Traditional Arabic" w:hint="eastAsia"/>
          <w:sz w:val="32"/>
          <w:szCs w:val="32"/>
          <w:rtl/>
        </w:rPr>
        <w:t>لولايته</w:t>
      </w:r>
      <w:r w:rsidRPr="00D56DBE">
        <w:rPr>
          <w:rFonts w:cs="Traditional Arabic" w:hint="cs"/>
          <w:sz w:val="32"/>
          <w:szCs w:val="32"/>
          <w:rtl/>
        </w:rPr>
        <w:t xml:space="preserve">, </w:t>
      </w:r>
      <w:r w:rsidRPr="00D56DBE">
        <w:rPr>
          <w:rFonts w:ascii="Traditional Arabic" w:cs="Traditional Arabic" w:hint="eastAsia"/>
          <w:sz w:val="32"/>
          <w:szCs w:val="32"/>
          <w:rtl/>
        </w:rPr>
        <w:t>وغزا</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الكفار</w:t>
      </w:r>
      <w:r w:rsidRPr="00D56DBE">
        <w:rPr>
          <w:rFonts w:ascii="Traditional Arabic" w:cs="Traditional Arabic"/>
          <w:sz w:val="32"/>
          <w:szCs w:val="32"/>
          <w:rtl/>
        </w:rPr>
        <w:t xml:space="preserve"> </w:t>
      </w:r>
      <w:r w:rsidRPr="00D56DBE">
        <w:rPr>
          <w:rFonts w:ascii="Traditional Arabic" w:cs="Traditional Arabic" w:hint="eastAsia"/>
          <w:sz w:val="32"/>
          <w:szCs w:val="32"/>
          <w:rtl/>
        </w:rPr>
        <w:t>فغنم</w:t>
      </w:r>
      <w:r w:rsidRPr="00D56DBE">
        <w:rPr>
          <w:rFonts w:ascii="Traditional Arabic" w:cs="Traditional Arabic"/>
          <w:sz w:val="32"/>
          <w:szCs w:val="32"/>
          <w:rtl/>
        </w:rPr>
        <w:t xml:space="preserve"> </w:t>
      </w:r>
      <w:r w:rsidRPr="00D56DBE">
        <w:rPr>
          <w:rFonts w:ascii="Traditional Arabic" w:cs="Traditional Arabic" w:hint="eastAsia"/>
          <w:sz w:val="32"/>
          <w:szCs w:val="32"/>
          <w:rtl/>
        </w:rPr>
        <w:t>غنائم</w:t>
      </w:r>
      <w:r w:rsidRPr="00D56DBE">
        <w:rPr>
          <w:rFonts w:ascii="Traditional Arabic" w:cs="Traditional Arabic"/>
          <w:sz w:val="32"/>
          <w:szCs w:val="32"/>
          <w:rtl/>
        </w:rPr>
        <w:t xml:space="preserve"> </w:t>
      </w:r>
      <w:r w:rsidRPr="00D56DBE">
        <w:rPr>
          <w:rFonts w:ascii="Traditional Arabic" w:cs="Traditional Arabic" w:hint="eastAsia"/>
          <w:sz w:val="32"/>
          <w:szCs w:val="32"/>
          <w:rtl/>
        </w:rPr>
        <w:t>كثيرة</w:t>
      </w:r>
      <w:r w:rsidRPr="00D56DBE">
        <w:rPr>
          <w:rFonts w:ascii="Traditional Arabic" w:cs="Traditional Arabic"/>
          <w:sz w:val="32"/>
          <w:szCs w:val="32"/>
          <w:rtl/>
        </w:rPr>
        <w:t xml:space="preserve"> </w:t>
      </w:r>
      <w:r w:rsidRPr="00D56DBE">
        <w:rPr>
          <w:rFonts w:ascii="Traditional Arabic" w:cs="Traditional Arabic" w:hint="eastAsia"/>
          <w:sz w:val="32"/>
          <w:szCs w:val="32"/>
          <w:rtl/>
        </w:rPr>
        <w:t>فكتب</w:t>
      </w:r>
      <w:r w:rsidRPr="00D56DBE">
        <w:rPr>
          <w:rFonts w:ascii="Traditional Arabic" w:cs="Traditional Arabic"/>
          <w:sz w:val="32"/>
          <w:szCs w:val="32"/>
          <w:rtl/>
        </w:rPr>
        <w:t xml:space="preserve"> </w:t>
      </w:r>
      <w:r w:rsidRPr="00D56DBE">
        <w:rPr>
          <w:rFonts w:ascii="Traditional Arabic" w:cs="Traditional Arabic" w:hint="eastAsia"/>
          <w:sz w:val="32"/>
          <w:szCs w:val="32"/>
          <w:rtl/>
        </w:rPr>
        <w:t>إليه</w:t>
      </w:r>
      <w:r w:rsidRPr="00D56DBE">
        <w:rPr>
          <w:rFonts w:ascii="Traditional Arabic" w:cs="Traditional Arabic"/>
          <w:sz w:val="32"/>
          <w:szCs w:val="32"/>
          <w:rtl/>
        </w:rPr>
        <w:t xml:space="preserve"> </w:t>
      </w:r>
      <w:r w:rsidRPr="00D56DBE">
        <w:rPr>
          <w:rFonts w:ascii="Traditional Arabic" w:cs="Traditional Arabic" w:hint="eastAsia"/>
          <w:sz w:val="32"/>
          <w:szCs w:val="32"/>
          <w:rtl/>
        </w:rPr>
        <w:t>زياد</w:t>
      </w:r>
      <w:r w:rsidRPr="00D56DBE">
        <w:rPr>
          <w:rFonts w:ascii="Traditional Arabic" w:cs="Traditional Arabic" w:hint="cs"/>
          <w:sz w:val="32"/>
          <w:szCs w:val="32"/>
          <w:rtl/>
        </w:rPr>
        <w:t xml:space="preserve"> أن لا تقسم الذهب والفضة إلا أنه قسمها عملا بكتاب الله, ثم </w:t>
      </w:r>
      <w:r w:rsidRPr="00D56DBE">
        <w:rPr>
          <w:rFonts w:ascii="Traditional Arabic" w:cs="Traditional Arabic" w:hint="eastAsia"/>
          <w:sz w:val="32"/>
          <w:szCs w:val="32"/>
          <w:rtl/>
        </w:rPr>
        <w:t>قال</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اللهم</w:t>
      </w:r>
      <w:r w:rsidRPr="00D56DBE">
        <w:rPr>
          <w:rFonts w:ascii="Traditional Arabic" w:cs="Traditional Arabic"/>
          <w:sz w:val="32"/>
          <w:szCs w:val="32"/>
          <w:rtl/>
        </w:rPr>
        <w:t xml:space="preserve"> </w:t>
      </w:r>
      <w:r w:rsidRPr="00D56DBE">
        <w:rPr>
          <w:rFonts w:ascii="Traditional Arabic" w:cs="Traditional Arabic" w:hint="eastAsia"/>
          <w:sz w:val="32"/>
          <w:szCs w:val="32"/>
          <w:rtl/>
        </w:rPr>
        <w:t>إن</w:t>
      </w:r>
      <w:r w:rsidRPr="00D56DBE">
        <w:rPr>
          <w:rFonts w:ascii="Traditional Arabic" w:cs="Traditional Arabic"/>
          <w:sz w:val="32"/>
          <w:szCs w:val="32"/>
          <w:rtl/>
        </w:rPr>
        <w:t xml:space="preserve"> </w:t>
      </w:r>
      <w:r w:rsidRPr="00D56DBE">
        <w:rPr>
          <w:rFonts w:ascii="Traditional Arabic" w:cs="Traditional Arabic" w:hint="eastAsia"/>
          <w:sz w:val="32"/>
          <w:szCs w:val="32"/>
          <w:rtl/>
        </w:rPr>
        <w:t>كان</w:t>
      </w:r>
      <w:r w:rsidRPr="00D56DBE">
        <w:rPr>
          <w:rFonts w:ascii="Traditional Arabic" w:cs="Traditional Arabic"/>
          <w:sz w:val="32"/>
          <w:szCs w:val="32"/>
          <w:rtl/>
        </w:rPr>
        <w:t xml:space="preserve"> </w:t>
      </w:r>
      <w:r w:rsidRPr="00D56DBE">
        <w:rPr>
          <w:rFonts w:ascii="Traditional Arabic" w:cs="Traditional Arabic" w:hint="eastAsia"/>
          <w:sz w:val="32"/>
          <w:szCs w:val="32"/>
          <w:rtl/>
        </w:rPr>
        <w:t>لي</w:t>
      </w:r>
      <w:r w:rsidRPr="00D56DBE">
        <w:rPr>
          <w:rFonts w:ascii="Traditional Arabic" w:cs="Traditional Arabic"/>
          <w:sz w:val="32"/>
          <w:szCs w:val="32"/>
          <w:rtl/>
        </w:rPr>
        <w:t xml:space="preserve"> </w:t>
      </w:r>
      <w:r w:rsidRPr="00D56DBE">
        <w:rPr>
          <w:rFonts w:ascii="Traditional Arabic" w:cs="Traditional Arabic" w:hint="eastAsia"/>
          <w:sz w:val="32"/>
          <w:szCs w:val="32"/>
          <w:rtl/>
        </w:rPr>
        <w:t>عندك</w:t>
      </w:r>
      <w:r w:rsidRPr="00D56DBE">
        <w:rPr>
          <w:rFonts w:ascii="Traditional Arabic" w:cs="Traditional Arabic"/>
          <w:sz w:val="32"/>
          <w:szCs w:val="32"/>
          <w:rtl/>
        </w:rPr>
        <w:t xml:space="preserve"> </w:t>
      </w:r>
      <w:r w:rsidRPr="00D56DBE">
        <w:rPr>
          <w:rFonts w:ascii="Traditional Arabic" w:cs="Traditional Arabic" w:hint="eastAsia"/>
          <w:sz w:val="32"/>
          <w:szCs w:val="32"/>
          <w:rtl/>
        </w:rPr>
        <w:t>خير</w:t>
      </w:r>
      <w:r w:rsidRPr="00D56DBE">
        <w:rPr>
          <w:rFonts w:ascii="Traditional Arabic" w:cs="Traditional Arabic"/>
          <w:sz w:val="32"/>
          <w:szCs w:val="32"/>
          <w:rtl/>
        </w:rPr>
        <w:t xml:space="preserve"> </w:t>
      </w:r>
      <w:r w:rsidRPr="00D56DBE">
        <w:rPr>
          <w:rFonts w:ascii="Traditional Arabic" w:cs="Traditional Arabic" w:hint="eastAsia"/>
          <w:sz w:val="32"/>
          <w:szCs w:val="32"/>
          <w:rtl/>
        </w:rPr>
        <w:t>فاقبضني</w:t>
      </w:r>
      <w:r w:rsidRPr="00D56DBE">
        <w:rPr>
          <w:rFonts w:ascii="Traditional Arabic" w:cs="Traditional Arabic"/>
          <w:sz w:val="32"/>
          <w:szCs w:val="32"/>
          <w:rtl/>
        </w:rPr>
        <w:t xml:space="preserve"> </w:t>
      </w:r>
      <w:r w:rsidRPr="00D56DBE">
        <w:rPr>
          <w:rFonts w:ascii="Traditional Arabic" w:cs="Traditional Arabic" w:hint="eastAsia"/>
          <w:sz w:val="32"/>
          <w:szCs w:val="32"/>
          <w:rtl/>
        </w:rPr>
        <w:t>إليك</w:t>
      </w:r>
      <w:r w:rsidRPr="00D56DBE">
        <w:rPr>
          <w:rFonts w:ascii="Traditional Arabic" w:cs="Traditional Arabic"/>
          <w:sz w:val="32"/>
          <w:szCs w:val="32"/>
          <w:rtl/>
        </w:rPr>
        <w:t xml:space="preserve">. </w:t>
      </w:r>
      <w:r w:rsidRPr="00D56DBE">
        <w:rPr>
          <w:rFonts w:ascii="Traditional Arabic" w:cs="Traditional Arabic" w:hint="eastAsia"/>
          <w:sz w:val="32"/>
          <w:szCs w:val="32"/>
          <w:rtl/>
        </w:rPr>
        <w:t>فمات</w:t>
      </w:r>
      <w:r w:rsidRPr="00D56DBE">
        <w:rPr>
          <w:rFonts w:ascii="Traditional Arabic" w:cs="Traditional Arabic"/>
          <w:sz w:val="32"/>
          <w:szCs w:val="32"/>
          <w:rtl/>
        </w:rPr>
        <w:t xml:space="preserve"> </w:t>
      </w:r>
      <w:r w:rsidRPr="00D56DBE">
        <w:rPr>
          <w:rFonts w:ascii="Traditional Arabic" w:cs="Traditional Arabic" w:hint="eastAsia"/>
          <w:sz w:val="32"/>
          <w:szCs w:val="32"/>
          <w:rtl/>
        </w:rPr>
        <w:t>بمرو</w:t>
      </w:r>
      <w:r w:rsidRPr="00D56DBE">
        <w:rPr>
          <w:rFonts w:ascii="Traditional Arabic" w:cs="Traditional Arabic"/>
          <w:sz w:val="32"/>
          <w:szCs w:val="32"/>
          <w:rtl/>
        </w:rPr>
        <w:t xml:space="preserve"> </w:t>
      </w:r>
      <w:r w:rsidRPr="00D56DBE">
        <w:rPr>
          <w:rFonts w:ascii="Traditional Arabic" w:cs="Traditional Arabic" w:hint="eastAsia"/>
          <w:sz w:val="32"/>
          <w:szCs w:val="32"/>
          <w:rtl/>
        </w:rPr>
        <w:t>سنة</w:t>
      </w:r>
      <w:r w:rsidRPr="00D56DBE">
        <w:rPr>
          <w:rFonts w:cs="Traditional Arabic" w:hint="cs"/>
          <w:sz w:val="32"/>
          <w:szCs w:val="32"/>
          <w:rtl/>
        </w:rPr>
        <w:t>50هـ. ينظر: [</w:t>
      </w:r>
      <w:r w:rsidR="00CA293F">
        <w:rPr>
          <w:rFonts w:cs="Traditional Arabic" w:hint="cs"/>
          <w:sz w:val="32"/>
          <w:szCs w:val="32"/>
          <w:rtl/>
        </w:rPr>
        <w:t xml:space="preserve">الاستيعاب </w:t>
      </w:r>
      <w:r w:rsidR="00847429" w:rsidRPr="00D56DBE">
        <w:rPr>
          <w:rFonts w:cs="Traditional Arabic" w:hint="cs"/>
          <w:sz w:val="32"/>
          <w:szCs w:val="32"/>
          <w:rtl/>
        </w:rPr>
        <w:t>ص154,</w:t>
      </w:r>
      <w:r w:rsidR="00847429">
        <w:rPr>
          <w:rFonts w:cs="Traditional Arabic" w:hint="cs"/>
          <w:sz w:val="32"/>
          <w:szCs w:val="32"/>
          <w:rtl/>
        </w:rPr>
        <w:t xml:space="preserve"> و</w:t>
      </w:r>
      <w:r w:rsidRPr="00D56DBE">
        <w:rPr>
          <w:rFonts w:cs="Traditional Arabic" w:hint="cs"/>
          <w:sz w:val="32"/>
          <w:szCs w:val="32"/>
          <w:rtl/>
        </w:rPr>
        <w:t xml:space="preserve">أسد الغابة2/51, </w:t>
      </w:r>
      <w:r w:rsidR="00847429">
        <w:rPr>
          <w:rFonts w:cs="Traditional Arabic" w:hint="cs"/>
          <w:sz w:val="32"/>
          <w:szCs w:val="32"/>
          <w:rtl/>
        </w:rPr>
        <w:t>والإصابة</w:t>
      </w:r>
      <w:r w:rsidRPr="00D56DBE">
        <w:rPr>
          <w:rFonts w:cs="Traditional Arabic" w:hint="cs"/>
          <w:sz w:val="32"/>
          <w:szCs w:val="32"/>
          <w:rtl/>
        </w:rPr>
        <w:t xml:space="preserve">2/29-30].  </w:t>
      </w:r>
    </w:p>
  </w:footnote>
  <w:footnote w:id="46">
    <w:p w:rsidR="00EA3A9C" w:rsidRPr="00D56DBE" w:rsidRDefault="00EA3A9C" w:rsidP="008E534D">
      <w:pPr>
        <w:autoSpaceDE w:val="0"/>
        <w:autoSpaceDN w:val="0"/>
        <w:adjustRightInd w:val="0"/>
        <w:spacing w:line="230" w:lineRule="auto"/>
        <w:ind w:left="425" w:hanging="425"/>
        <w:jc w:val="lowKashida"/>
        <w:rPr>
          <w:rFonts w:cs="Traditional Arabic"/>
          <w:sz w:val="32"/>
          <w:szCs w:val="32"/>
        </w:rPr>
      </w:pPr>
      <w:r w:rsidRPr="00D56DBE">
        <w:rPr>
          <w:rFonts w:cs="Traditional Arabic" w:hint="cs"/>
          <w:sz w:val="32"/>
          <w:szCs w:val="32"/>
          <w:rtl/>
        </w:rPr>
        <w:t>(</w:t>
      </w:r>
      <w:r w:rsidRPr="00D56DBE">
        <w:rPr>
          <w:rFonts w:cs="Traditional Arabic"/>
          <w:sz w:val="32"/>
          <w:szCs w:val="32"/>
        </w:rPr>
        <w:footnoteRef/>
      </w:r>
      <w:r w:rsidRPr="00D56DBE">
        <w:rPr>
          <w:rFonts w:cs="Traditional Arabic" w:hint="cs"/>
          <w:sz w:val="32"/>
          <w:szCs w:val="32"/>
          <w:rtl/>
        </w:rPr>
        <w:t xml:space="preserve">) أخرجه أبو داود في كتاب الطهارة، باب النهي عن ذلك ـ أي باب النهي عن </w:t>
      </w:r>
      <w:r w:rsidR="00CA293F">
        <w:rPr>
          <w:rFonts w:cs="Traditional Arabic" w:hint="cs"/>
          <w:sz w:val="32"/>
          <w:szCs w:val="32"/>
          <w:rtl/>
        </w:rPr>
        <w:t xml:space="preserve">الوضوء بفضل المرأة </w:t>
      </w:r>
      <w:r w:rsidR="00847429">
        <w:rPr>
          <w:rFonts w:cs="Traditional Arabic" w:hint="cs"/>
          <w:sz w:val="32"/>
          <w:szCs w:val="32"/>
          <w:rtl/>
        </w:rPr>
        <w:t>1/52, برقم</w:t>
      </w:r>
      <w:r w:rsidRPr="00D56DBE">
        <w:rPr>
          <w:rFonts w:cs="Traditional Arabic" w:hint="cs"/>
          <w:sz w:val="32"/>
          <w:szCs w:val="32"/>
          <w:rtl/>
        </w:rPr>
        <w:t xml:space="preserve">82, والترمذي في </w:t>
      </w:r>
      <w:r w:rsidR="00DA09D6">
        <w:rPr>
          <w:rFonts w:cs="Traditional Arabic" w:hint="cs"/>
          <w:sz w:val="32"/>
          <w:szCs w:val="32"/>
          <w:rtl/>
        </w:rPr>
        <w:t>أبواب</w:t>
      </w:r>
      <w:r w:rsidRPr="00D56DBE">
        <w:rPr>
          <w:rFonts w:cs="Traditional Arabic" w:hint="cs"/>
          <w:sz w:val="32"/>
          <w:szCs w:val="32"/>
          <w:rtl/>
        </w:rPr>
        <w:t xml:space="preserve"> الطهارة، باب ما جاء في كراهية فضل طهور المرأة1/ </w:t>
      </w:r>
      <w:r w:rsidR="00847429">
        <w:rPr>
          <w:rFonts w:cs="Traditional Arabic" w:hint="cs"/>
          <w:sz w:val="32"/>
          <w:szCs w:val="32"/>
          <w:rtl/>
        </w:rPr>
        <w:t>106, برقم</w:t>
      </w:r>
      <w:r w:rsidRPr="00D56DBE">
        <w:rPr>
          <w:rFonts w:cs="Traditional Arabic" w:hint="cs"/>
          <w:sz w:val="32"/>
          <w:szCs w:val="32"/>
          <w:rtl/>
        </w:rPr>
        <w:t>64, والنسائي في كتاب الميا</w:t>
      </w:r>
      <w:r w:rsidR="00847429">
        <w:rPr>
          <w:rFonts w:cs="Traditional Arabic" w:hint="cs"/>
          <w:sz w:val="32"/>
          <w:szCs w:val="32"/>
          <w:rtl/>
        </w:rPr>
        <w:t>ه، باب النهي عن فضل وضوء المرأة</w:t>
      </w:r>
      <w:r w:rsidRPr="00D56DBE">
        <w:rPr>
          <w:rFonts w:cs="Traditional Arabic" w:hint="cs"/>
          <w:sz w:val="32"/>
          <w:szCs w:val="32"/>
          <w:rtl/>
        </w:rPr>
        <w:t xml:space="preserve">1/196, وابن ماجه في </w:t>
      </w:r>
      <w:r w:rsidR="00CA293F">
        <w:rPr>
          <w:rFonts w:cs="Traditional Arabic" w:hint="cs"/>
          <w:sz w:val="32"/>
          <w:szCs w:val="32"/>
          <w:rtl/>
        </w:rPr>
        <w:t>كتاب الطهارة وسننها،</w:t>
      </w:r>
      <w:r w:rsidRPr="00D56DBE">
        <w:rPr>
          <w:rFonts w:cs="Traditional Arabic" w:hint="cs"/>
          <w:sz w:val="32"/>
          <w:szCs w:val="32"/>
          <w:rtl/>
        </w:rPr>
        <w:t xml:space="preserve">باب النهي عن ذلك </w:t>
      </w:r>
      <w:r w:rsidR="00CA293F">
        <w:rPr>
          <w:rFonts w:cs="Traditional Arabic" w:hint="cs"/>
          <w:sz w:val="32"/>
          <w:szCs w:val="32"/>
          <w:rtl/>
        </w:rPr>
        <w:t xml:space="preserve">ص132, </w:t>
      </w:r>
      <w:r w:rsidR="00847429">
        <w:rPr>
          <w:rFonts w:cs="Traditional Arabic" w:hint="cs"/>
          <w:sz w:val="32"/>
          <w:szCs w:val="32"/>
          <w:rtl/>
        </w:rPr>
        <w:t>برقم373, وأحمد</w:t>
      </w:r>
      <w:r w:rsidR="0002481D" w:rsidRPr="00D56DBE">
        <w:rPr>
          <w:rFonts w:cs="Traditional Arabic" w:hint="cs"/>
          <w:sz w:val="32"/>
          <w:szCs w:val="32"/>
          <w:rtl/>
        </w:rPr>
        <w:t>29/406, و</w:t>
      </w:r>
      <w:r w:rsidR="00DB0A59" w:rsidRPr="00D56DBE">
        <w:rPr>
          <w:rFonts w:cs="Traditional Arabic" w:hint="cs"/>
          <w:sz w:val="32"/>
          <w:szCs w:val="32"/>
          <w:rtl/>
        </w:rPr>
        <w:t>الدارقطني</w:t>
      </w:r>
      <w:r w:rsidR="00CA293F">
        <w:rPr>
          <w:rFonts w:cs="Traditional Arabic" w:hint="cs"/>
          <w:sz w:val="32"/>
          <w:szCs w:val="32"/>
          <w:rtl/>
        </w:rPr>
        <w:t xml:space="preserve"> </w:t>
      </w:r>
      <w:r w:rsidRPr="00D56DBE">
        <w:rPr>
          <w:rFonts w:cs="Traditional Arabic" w:hint="cs"/>
          <w:sz w:val="32"/>
          <w:szCs w:val="32"/>
          <w:rtl/>
        </w:rPr>
        <w:t>1/82, وابن حبان</w:t>
      </w:r>
      <w:r w:rsidR="00DB0A59" w:rsidRPr="00D56DBE">
        <w:rPr>
          <w:rFonts w:cs="Traditional Arabic" w:hint="cs"/>
          <w:sz w:val="32"/>
          <w:szCs w:val="32"/>
          <w:rtl/>
        </w:rPr>
        <w:t xml:space="preserve"> في صحيحه</w:t>
      </w:r>
      <w:r w:rsidRPr="00D56DBE">
        <w:rPr>
          <w:rFonts w:cs="Traditional Arabic" w:hint="cs"/>
          <w:sz w:val="32"/>
          <w:szCs w:val="32"/>
          <w:rtl/>
        </w:rPr>
        <w:t>4/71, وا</w:t>
      </w:r>
      <w:r w:rsidR="00847429">
        <w:rPr>
          <w:rFonts w:cs="Traditional Arabic" w:hint="cs"/>
          <w:sz w:val="32"/>
          <w:szCs w:val="32"/>
          <w:rtl/>
        </w:rPr>
        <w:t>لبيهقي في السنن الكبرى</w:t>
      </w:r>
      <w:r w:rsidR="0002481D" w:rsidRPr="00D56DBE">
        <w:rPr>
          <w:rFonts w:cs="Traditional Arabic" w:hint="cs"/>
          <w:sz w:val="32"/>
          <w:szCs w:val="32"/>
          <w:rtl/>
        </w:rPr>
        <w:t xml:space="preserve">1/393,  </w:t>
      </w:r>
      <w:r w:rsidRPr="00D56DBE">
        <w:rPr>
          <w:rFonts w:cs="Traditional Arabic" w:hint="cs"/>
          <w:sz w:val="32"/>
          <w:szCs w:val="32"/>
          <w:rtl/>
        </w:rPr>
        <w:t xml:space="preserve">والحديث ضعفه الإمام البخاري </w:t>
      </w:r>
      <w:r w:rsidR="00847429">
        <w:rPr>
          <w:rFonts w:cs="Traditional Arabic" w:hint="cs"/>
          <w:sz w:val="32"/>
          <w:szCs w:val="32"/>
          <w:rtl/>
        </w:rPr>
        <w:t>كما نقل البيهقي في السنن الكبرى</w:t>
      </w:r>
      <w:r w:rsidRPr="00D56DBE">
        <w:rPr>
          <w:rFonts w:cs="Traditional Arabic" w:hint="cs"/>
          <w:sz w:val="32"/>
          <w:szCs w:val="32"/>
          <w:rtl/>
        </w:rPr>
        <w:t>1/394-395,  والنووي في شرح صحيح مسلم</w:t>
      </w:r>
      <w:r w:rsidR="0002481D" w:rsidRPr="00D56DBE">
        <w:rPr>
          <w:rFonts w:cs="Traditional Arabic" w:hint="cs"/>
          <w:sz w:val="32"/>
          <w:szCs w:val="32"/>
          <w:rtl/>
        </w:rPr>
        <w:t>4/3، وقال الدارقطني</w:t>
      </w:r>
      <w:r w:rsidR="00847429">
        <w:rPr>
          <w:rFonts w:cs="Traditional Arabic" w:hint="cs"/>
          <w:sz w:val="32"/>
          <w:szCs w:val="32"/>
          <w:rtl/>
        </w:rPr>
        <w:t>:"</w:t>
      </w:r>
      <w:r w:rsidRPr="00D56DBE">
        <w:rPr>
          <w:rFonts w:ascii="Traditional Arabic" w:cs="Traditional Arabic" w:hint="eastAsia"/>
          <w:sz w:val="32"/>
          <w:szCs w:val="32"/>
          <w:rtl/>
        </w:rPr>
        <w:t>أبو</w:t>
      </w:r>
      <w:r w:rsidRPr="00D56DBE">
        <w:rPr>
          <w:rFonts w:ascii="Traditional Arabic" w:cs="Traditional Arabic"/>
          <w:sz w:val="32"/>
          <w:szCs w:val="32"/>
          <w:rtl/>
        </w:rPr>
        <w:t xml:space="preserve"> </w:t>
      </w:r>
      <w:r w:rsidRPr="00D56DBE">
        <w:rPr>
          <w:rFonts w:ascii="Traditional Arabic" w:cs="Traditional Arabic" w:hint="eastAsia"/>
          <w:sz w:val="32"/>
          <w:szCs w:val="32"/>
          <w:rtl/>
        </w:rPr>
        <w:t>حاجب</w:t>
      </w:r>
      <w:r w:rsidRPr="00D56DBE">
        <w:rPr>
          <w:rFonts w:ascii="Traditional Arabic" w:cs="Traditional Arabic"/>
          <w:sz w:val="32"/>
          <w:szCs w:val="32"/>
          <w:rtl/>
        </w:rPr>
        <w:t xml:space="preserve"> </w:t>
      </w:r>
      <w:r w:rsidRPr="00D56DBE">
        <w:rPr>
          <w:rFonts w:ascii="Traditional Arabic" w:cs="Traditional Arabic" w:hint="eastAsia"/>
          <w:sz w:val="32"/>
          <w:szCs w:val="32"/>
          <w:rtl/>
        </w:rPr>
        <w:t>اسمه</w:t>
      </w:r>
      <w:r w:rsidRPr="00D56DBE">
        <w:rPr>
          <w:rFonts w:ascii="Traditional Arabic" w:cs="Traditional Arabic"/>
          <w:sz w:val="32"/>
          <w:szCs w:val="32"/>
          <w:rtl/>
        </w:rPr>
        <w:t xml:space="preserve"> </w:t>
      </w:r>
      <w:r w:rsidRPr="00D56DBE">
        <w:rPr>
          <w:rFonts w:ascii="Traditional Arabic" w:cs="Traditional Arabic" w:hint="eastAsia"/>
          <w:sz w:val="32"/>
          <w:szCs w:val="32"/>
          <w:rtl/>
        </w:rPr>
        <w:t>سوادة</w:t>
      </w:r>
      <w:r w:rsidRPr="00D56DBE">
        <w:rPr>
          <w:rFonts w:ascii="Traditional Arabic" w:cs="Traditional Arabic"/>
          <w:sz w:val="32"/>
          <w:szCs w:val="32"/>
          <w:rtl/>
        </w:rPr>
        <w:t xml:space="preserve"> </w:t>
      </w:r>
      <w:r w:rsidRPr="00D56DBE">
        <w:rPr>
          <w:rFonts w:ascii="Traditional Arabic" w:cs="Traditional Arabic" w:hint="eastAsia"/>
          <w:sz w:val="32"/>
          <w:szCs w:val="32"/>
          <w:rtl/>
        </w:rPr>
        <w:t>بن</w:t>
      </w:r>
      <w:r w:rsidRPr="00D56DBE">
        <w:rPr>
          <w:rFonts w:ascii="Traditional Arabic" w:cs="Traditional Arabic"/>
          <w:sz w:val="32"/>
          <w:szCs w:val="32"/>
          <w:rtl/>
        </w:rPr>
        <w:t xml:space="preserve"> </w:t>
      </w:r>
      <w:r w:rsidRPr="00D56DBE">
        <w:rPr>
          <w:rFonts w:ascii="Traditional Arabic" w:cs="Traditional Arabic" w:hint="eastAsia"/>
          <w:sz w:val="32"/>
          <w:szCs w:val="32"/>
          <w:rtl/>
        </w:rPr>
        <w:t>عاصم</w:t>
      </w:r>
      <w:r w:rsidRPr="00D56DBE">
        <w:rPr>
          <w:rFonts w:ascii="Traditional Arabic" w:cs="Traditional Arabic"/>
          <w:sz w:val="32"/>
          <w:szCs w:val="32"/>
          <w:rtl/>
        </w:rPr>
        <w:t xml:space="preserve"> </w:t>
      </w:r>
      <w:r w:rsidRPr="00D56DBE">
        <w:rPr>
          <w:rFonts w:ascii="Traditional Arabic" w:cs="Traditional Arabic" w:hint="eastAsia"/>
          <w:sz w:val="32"/>
          <w:szCs w:val="32"/>
          <w:rtl/>
        </w:rPr>
        <w:t>واختلف</w:t>
      </w:r>
      <w:r w:rsidRPr="00D56DBE">
        <w:rPr>
          <w:rFonts w:ascii="Traditional Arabic" w:cs="Traditional Arabic"/>
          <w:sz w:val="32"/>
          <w:szCs w:val="32"/>
          <w:rtl/>
        </w:rPr>
        <w:t xml:space="preserve"> </w:t>
      </w:r>
      <w:r w:rsidRPr="00D56DBE">
        <w:rPr>
          <w:rFonts w:ascii="Traditional Arabic" w:cs="Traditional Arabic" w:hint="eastAsia"/>
          <w:sz w:val="32"/>
          <w:szCs w:val="32"/>
          <w:rtl/>
        </w:rPr>
        <w:t>عنه</w:t>
      </w:r>
      <w:r w:rsidRPr="00D56DBE">
        <w:rPr>
          <w:rFonts w:ascii="Traditional Arabic" w:cs="Traditional Arabic"/>
          <w:sz w:val="32"/>
          <w:szCs w:val="32"/>
          <w:rtl/>
        </w:rPr>
        <w:t xml:space="preserve"> </w:t>
      </w:r>
      <w:r w:rsidRPr="00D56DBE">
        <w:rPr>
          <w:rFonts w:ascii="Traditional Arabic" w:cs="Traditional Arabic" w:hint="eastAsia"/>
          <w:sz w:val="32"/>
          <w:szCs w:val="32"/>
          <w:rtl/>
        </w:rPr>
        <w:t>فرواه</w:t>
      </w:r>
      <w:r w:rsidRPr="00D56DBE">
        <w:rPr>
          <w:rFonts w:ascii="Traditional Arabic" w:cs="Traditional Arabic"/>
          <w:sz w:val="32"/>
          <w:szCs w:val="32"/>
          <w:rtl/>
        </w:rPr>
        <w:t xml:space="preserve"> </w:t>
      </w:r>
      <w:r w:rsidRPr="00D56DBE">
        <w:rPr>
          <w:rFonts w:ascii="Traditional Arabic" w:cs="Traditional Arabic" w:hint="eastAsia"/>
          <w:sz w:val="32"/>
          <w:szCs w:val="32"/>
          <w:rtl/>
        </w:rPr>
        <w:t>عمران</w:t>
      </w:r>
      <w:r w:rsidRPr="00D56DBE">
        <w:rPr>
          <w:rFonts w:ascii="Traditional Arabic" w:cs="Traditional Arabic"/>
          <w:sz w:val="32"/>
          <w:szCs w:val="32"/>
          <w:rtl/>
        </w:rPr>
        <w:t xml:space="preserve"> </w:t>
      </w:r>
      <w:r w:rsidRPr="00D56DBE">
        <w:rPr>
          <w:rFonts w:ascii="Traditional Arabic" w:cs="Traditional Arabic" w:hint="eastAsia"/>
          <w:sz w:val="32"/>
          <w:szCs w:val="32"/>
          <w:rtl/>
        </w:rPr>
        <w:t>بن</w:t>
      </w:r>
      <w:r w:rsidRPr="00D56DBE">
        <w:rPr>
          <w:rFonts w:ascii="Traditional Arabic" w:cs="Traditional Arabic"/>
          <w:sz w:val="32"/>
          <w:szCs w:val="32"/>
          <w:rtl/>
        </w:rPr>
        <w:t xml:space="preserve"> </w:t>
      </w:r>
      <w:r w:rsidRPr="00D56DBE">
        <w:rPr>
          <w:rFonts w:ascii="Traditional Arabic" w:cs="Traditional Arabic" w:hint="eastAsia"/>
          <w:sz w:val="32"/>
          <w:szCs w:val="32"/>
          <w:rtl/>
        </w:rPr>
        <w:t>جرير</w:t>
      </w:r>
      <w:r w:rsidRPr="00D56DBE">
        <w:rPr>
          <w:rFonts w:ascii="Traditional Arabic" w:cs="Traditional Arabic"/>
          <w:sz w:val="32"/>
          <w:szCs w:val="32"/>
          <w:rtl/>
        </w:rPr>
        <w:t xml:space="preserve"> </w:t>
      </w:r>
      <w:r w:rsidRPr="00D56DBE">
        <w:rPr>
          <w:rFonts w:ascii="Traditional Arabic" w:cs="Traditional Arabic" w:hint="eastAsia"/>
          <w:sz w:val="32"/>
          <w:szCs w:val="32"/>
          <w:rtl/>
        </w:rPr>
        <w:t>وغزوان</w:t>
      </w:r>
      <w:r w:rsidRPr="00D56DBE">
        <w:rPr>
          <w:rFonts w:ascii="Traditional Arabic" w:cs="Traditional Arabic"/>
          <w:sz w:val="32"/>
          <w:szCs w:val="32"/>
          <w:rtl/>
        </w:rPr>
        <w:t xml:space="preserve"> </w:t>
      </w:r>
      <w:r w:rsidRPr="00D56DBE">
        <w:rPr>
          <w:rFonts w:ascii="Traditional Arabic" w:cs="Traditional Arabic" w:hint="eastAsia"/>
          <w:sz w:val="32"/>
          <w:szCs w:val="32"/>
          <w:rtl/>
        </w:rPr>
        <w:t>بن</w:t>
      </w:r>
      <w:r w:rsidRPr="00D56DBE">
        <w:rPr>
          <w:rFonts w:ascii="Traditional Arabic" w:cs="Traditional Arabic"/>
          <w:sz w:val="32"/>
          <w:szCs w:val="32"/>
          <w:rtl/>
        </w:rPr>
        <w:t xml:space="preserve"> </w:t>
      </w:r>
      <w:r w:rsidRPr="00D56DBE">
        <w:rPr>
          <w:rFonts w:ascii="Traditional Arabic" w:cs="Traditional Arabic" w:hint="eastAsia"/>
          <w:sz w:val="32"/>
          <w:szCs w:val="32"/>
          <w:rtl/>
        </w:rPr>
        <w:t>حجير</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السدوسي</w:t>
      </w:r>
      <w:r w:rsidRPr="00D56DBE">
        <w:rPr>
          <w:rFonts w:ascii="Traditional Arabic" w:cs="Traditional Arabic"/>
          <w:sz w:val="32"/>
          <w:szCs w:val="32"/>
          <w:rtl/>
        </w:rPr>
        <w:t xml:space="preserve"> </w:t>
      </w:r>
      <w:r w:rsidRPr="00D56DBE">
        <w:rPr>
          <w:rFonts w:ascii="Traditional Arabic" w:cs="Traditional Arabic" w:hint="eastAsia"/>
          <w:sz w:val="32"/>
          <w:szCs w:val="32"/>
          <w:rtl/>
        </w:rPr>
        <w:t>عنه</w:t>
      </w:r>
      <w:r w:rsidRPr="00D56DBE">
        <w:rPr>
          <w:rFonts w:ascii="Traditional Arabic" w:cs="Traditional Arabic"/>
          <w:sz w:val="32"/>
          <w:szCs w:val="32"/>
          <w:rtl/>
        </w:rPr>
        <w:t xml:space="preserve"> </w:t>
      </w:r>
      <w:r w:rsidRPr="00D56DBE">
        <w:rPr>
          <w:rFonts w:ascii="Traditional Arabic" w:cs="Traditional Arabic" w:hint="eastAsia"/>
          <w:sz w:val="32"/>
          <w:szCs w:val="32"/>
          <w:rtl/>
        </w:rPr>
        <w:t>موقوفا</w:t>
      </w:r>
      <w:r w:rsidRPr="00D56DBE">
        <w:rPr>
          <w:rFonts w:ascii="Traditional Arabic" w:cs="Traditional Arabic"/>
          <w:sz w:val="32"/>
          <w:szCs w:val="32"/>
          <w:rtl/>
        </w:rPr>
        <w:t xml:space="preserve"> </w:t>
      </w:r>
      <w:r w:rsidRPr="00D56DBE">
        <w:rPr>
          <w:rFonts w:ascii="Traditional Arabic" w:cs="Traditional Arabic" w:hint="eastAsia"/>
          <w:sz w:val="32"/>
          <w:szCs w:val="32"/>
          <w:rtl/>
        </w:rPr>
        <w:t>من</w:t>
      </w:r>
      <w:r w:rsidRPr="00D56DBE">
        <w:rPr>
          <w:rFonts w:ascii="Traditional Arabic" w:cs="Traditional Arabic"/>
          <w:sz w:val="32"/>
          <w:szCs w:val="32"/>
          <w:rtl/>
        </w:rPr>
        <w:t xml:space="preserve"> </w:t>
      </w:r>
      <w:r w:rsidRPr="00D56DBE">
        <w:rPr>
          <w:rFonts w:ascii="Traditional Arabic" w:cs="Traditional Arabic" w:hint="eastAsia"/>
          <w:sz w:val="32"/>
          <w:szCs w:val="32"/>
          <w:rtl/>
        </w:rPr>
        <w:t>قول</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الحكم</w:t>
      </w:r>
      <w:r w:rsidRPr="00D56DBE">
        <w:rPr>
          <w:rFonts w:ascii="Traditional Arabic" w:cs="Traditional Arabic"/>
          <w:sz w:val="32"/>
          <w:szCs w:val="32"/>
          <w:rtl/>
        </w:rPr>
        <w:t xml:space="preserve"> </w:t>
      </w:r>
      <w:r w:rsidRPr="00D56DBE">
        <w:rPr>
          <w:rFonts w:ascii="Traditional Arabic" w:cs="Traditional Arabic" w:hint="eastAsia"/>
          <w:sz w:val="32"/>
          <w:szCs w:val="32"/>
          <w:rtl/>
        </w:rPr>
        <w:t>غير</w:t>
      </w:r>
      <w:r w:rsidRPr="00D56DBE">
        <w:rPr>
          <w:rFonts w:ascii="Traditional Arabic" w:cs="Traditional Arabic"/>
          <w:sz w:val="32"/>
          <w:szCs w:val="32"/>
          <w:rtl/>
        </w:rPr>
        <w:t xml:space="preserve"> </w:t>
      </w:r>
      <w:r w:rsidRPr="00D56DBE">
        <w:rPr>
          <w:rFonts w:ascii="Traditional Arabic" w:cs="Traditional Arabic" w:hint="eastAsia"/>
          <w:sz w:val="32"/>
          <w:szCs w:val="32"/>
          <w:rtl/>
        </w:rPr>
        <w:t>مرفوع</w:t>
      </w:r>
      <w:r w:rsidRPr="00D56DBE">
        <w:rPr>
          <w:rFonts w:ascii="Traditional Arabic" w:cs="Traditional Arabic"/>
          <w:sz w:val="32"/>
          <w:szCs w:val="32"/>
          <w:rtl/>
        </w:rPr>
        <w:t xml:space="preserve"> </w:t>
      </w:r>
      <w:r w:rsidRPr="00D56DBE">
        <w:rPr>
          <w:rFonts w:ascii="Traditional Arabic" w:cs="Traditional Arabic" w:hint="eastAsia"/>
          <w:sz w:val="32"/>
          <w:szCs w:val="32"/>
          <w:rtl/>
        </w:rPr>
        <w:t>إلى</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النبي</w:t>
      </w:r>
      <w:r w:rsidRPr="00D56DBE">
        <w:rPr>
          <w:rFonts w:ascii="Traditional Arabic" w:cs="Traditional Arabic"/>
          <w:sz w:val="32"/>
          <w:szCs w:val="32"/>
          <w:rtl/>
        </w:rPr>
        <w:t xml:space="preserve"> </w:t>
      </w:r>
      <w:r w:rsidR="00954D84">
        <w:rPr>
          <w:rFonts w:ascii="Traditional Arabic" w:cs="Traditional Arabic" w:hint="eastAsia"/>
          <w:sz w:val="32"/>
          <w:szCs w:val="32"/>
        </w:rPr>
        <w:sym w:font="AGA Arabesque" w:char="F072"/>
      </w:r>
      <w:r w:rsidR="00954D84">
        <w:rPr>
          <w:rFonts w:ascii="Traditional Arabic" w:cs="Traditional Arabic"/>
          <w:sz w:val="32"/>
          <w:szCs w:val="32"/>
          <w:rtl/>
        </w:rPr>
        <w:t xml:space="preserve"> </w:t>
      </w:r>
      <w:r w:rsidR="00847429">
        <w:rPr>
          <w:rFonts w:ascii="Traditional Arabic" w:cs="Traditional Arabic" w:hint="cs"/>
          <w:sz w:val="32"/>
          <w:szCs w:val="32"/>
          <w:rtl/>
        </w:rPr>
        <w:t>"</w:t>
      </w:r>
      <w:r w:rsidRPr="00D56DBE">
        <w:rPr>
          <w:rFonts w:ascii="Traditional Arabic" w:cs="Traditional Arabic" w:hint="cs"/>
          <w:sz w:val="32"/>
          <w:szCs w:val="32"/>
          <w:rtl/>
        </w:rPr>
        <w:t>.</w:t>
      </w:r>
      <w:r w:rsidR="00847429">
        <w:rPr>
          <w:rFonts w:cs="Traditional Arabic" w:hint="cs"/>
          <w:sz w:val="32"/>
          <w:szCs w:val="32"/>
          <w:rtl/>
        </w:rPr>
        <w:t>وقال الترمذي</w:t>
      </w:r>
      <w:r w:rsidR="0002481D" w:rsidRPr="00D56DBE">
        <w:rPr>
          <w:rFonts w:cs="Traditional Arabic" w:hint="cs"/>
          <w:sz w:val="32"/>
          <w:szCs w:val="32"/>
          <w:rtl/>
        </w:rPr>
        <w:t>:</w:t>
      </w:r>
      <w:r w:rsidRPr="00D56DBE">
        <w:rPr>
          <w:rFonts w:cs="Traditional Arabic" w:hint="cs"/>
          <w:sz w:val="32"/>
          <w:szCs w:val="32"/>
          <w:rtl/>
        </w:rPr>
        <w:t>"هذا حديث حسن"،</w:t>
      </w:r>
      <w:r w:rsidRPr="00D56DBE">
        <w:rPr>
          <w:rFonts w:ascii="Traditional Arabic" w:cs="Traditional Arabic"/>
          <w:b/>
          <w:bCs/>
          <w:sz w:val="32"/>
          <w:szCs w:val="32"/>
          <w:rtl/>
        </w:rPr>
        <w:t xml:space="preserve"> </w:t>
      </w:r>
      <w:r w:rsidRPr="00D56DBE">
        <w:rPr>
          <w:rFonts w:cs="Traditional Arabic" w:hint="cs"/>
          <w:sz w:val="32"/>
          <w:szCs w:val="32"/>
          <w:rtl/>
        </w:rPr>
        <w:t>وص</w:t>
      </w:r>
      <w:r w:rsidR="00847429">
        <w:rPr>
          <w:rFonts w:cs="Traditional Arabic" w:hint="cs"/>
          <w:sz w:val="32"/>
          <w:szCs w:val="32"/>
          <w:rtl/>
        </w:rPr>
        <w:t>ححه الألباني في  الإرواء</w:t>
      </w:r>
      <w:r w:rsidR="0002481D" w:rsidRPr="00D56DBE">
        <w:rPr>
          <w:rFonts w:cs="Traditional Arabic" w:hint="cs"/>
          <w:sz w:val="32"/>
          <w:szCs w:val="32"/>
          <w:rtl/>
        </w:rPr>
        <w:t xml:space="preserve">1/43, </w:t>
      </w:r>
      <w:r w:rsidR="00847429">
        <w:rPr>
          <w:rFonts w:cs="Traditional Arabic" w:hint="cs"/>
          <w:sz w:val="32"/>
          <w:szCs w:val="32"/>
          <w:rtl/>
        </w:rPr>
        <w:t>وفي صحيح سنن أبي داود</w:t>
      </w:r>
      <w:r w:rsidRPr="00D56DBE">
        <w:rPr>
          <w:rFonts w:cs="Traditional Arabic" w:hint="cs"/>
          <w:sz w:val="32"/>
          <w:szCs w:val="32"/>
          <w:rtl/>
        </w:rPr>
        <w:t xml:space="preserve">1/141. </w:t>
      </w:r>
    </w:p>
  </w:footnote>
  <w:footnote w:id="47">
    <w:p w:rsidR="00EA3A9C" w:rsidRPr="00D56DBE" w:rsidRDefault="00EA3A9C" w:rsidP="001E1485">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هو عبد الله بن سرجس المزني، الصحابي المعمر، نزيل البصرة، من حلفاء بني مخزوم،</w:t>
      </w:r>
      <w:r w:rsidRPr="00D56DBE">
        <w:rPr>
          <w:rFonts w:ascii="Traditional Arabic" w:hint="eastAsia"/>
          <w:color w:val="auto"/>
          <w:sz w:val="32"/>
          <w:szCs w:val="32"/>
          <w:rtl/>
        </w:rPr>
        <w:t xml:space="preserve"> أكل</w:t>
      </w:r>
      <w:r w:rsidRPr="00D56DBE">
        <w:rPr>
          <w:rFonts w:ascii="Traditional Arabic"/>
          <w:color w:val="auto"/>
          <w:sz w:val="32"/>
          <w:szCs w:val="32"/>
          <w:rtl/>
        </w:rPr>
        <w:t xml:space="preserve"> </w:t>
      </w:r>
      <w:r w:rsidRPr="00D56DBE">
        <w:rPr>
          <w:rFonts w:ascii="Traditional Arabic" w:hint="eastAsia"/>
          <w:color w:val="auto"/>
          <w:sz w:val="32"/>
          <w:szCs w:val="32"/>
          <w:rtl/>
        </w:rPr>
        <w:t>مع</w:t>
      </w:r>
      <w:r w:rsidRPr="00D56DBE">
        <w:rPr>
          <w:rFonts w:ascii="Traditional Arabic"/>
          <w:color w:val="auto"/>
          <w:sz w:val="32"/>
          <w:szCs w:val="32"/>
          <w:rtl/>
        </w:rPr>
        <w:t xml:space="preserve"> </w:t>
      </w:r>
      <w:r w:rsidRPr="00D56DBE">
        <w:rPr>
          <w:rFonts w:ascii="Traditional Arabic" w:hint="eastAsia"/>
          <w:color w:val="auto"/>
          <w:sz w:val="32"/>
          <w:szCs w:val="32"/>
          <w:rtl/>
        </w:rPr>
        <w:t>النبي</w:t>
      </w:r>
      <w:r w:rsidRPr="00D56DBE">
        <w:rPr>
          <w:rFonts w:ascii="Traditional Arabic"/>
          <w:color w:val="auto"/>
          <w:sz w:val="32"/>
          <w:szCs w:val="32"/>
          <w:rtl/>
        </w:rPr>
        <w:t xml:space="preserve"> </w:t>
      </w:r>
      <w:r w:rsidRPr="00D56DBE">
        <w:rPr>
          <w:rFonts w:ascii="Traditional Arabic" w:hint="eastAsia"/>
          <w:color w:val="auto"/>
          <w:sz w:val="32"/>
          <w:szCs w:val="32"/>
          <w:rtl/>
        </w:rPr>
        <w:t>خبزا</w:t>
      </w:r>
      <w:r w:rsidRPr="00D56DBE">
        <w:rPr>
          <w:rFonts w:ascii="Traditional Arabic"/>
          <w:color w:val="auto"/>
          <w:sz w:val="32"/>
          <w:szCs w:val="32"/>
          <w:rtl/>
        </w:rPr>
        <w:t xml:space="preserve"> </w:t>
      </w:r>
      <w:r w:rsidR="008B583C" w:rsidRPr="00D56DBE">
        <w:rPr>
          <w:rFonts w:ascii="Traditional Arabic" w:hint="cs"/>
          <w:color w:val="auto"/>
          <w:sz w:val="32"/>
          <w:szCs w:val="32"/>
          <w:rtl/>
        </w:rPr>
        <w:t>و</w:t>
      </w:r>
      <w:r w:rsidRPr="00D56DBE">
        <w:rPr>
          <w:rFonts w:ascii="Traditional Arabic" w:hint="eastAsia"/>
          <w:color w:val="auto"/>
          <w:sz w:val="32"/>
          <w:szCs w:val="32"/>
          <w:rtl/>
        </w:rPr>
        <w:t>لحما،</w:t>
      </w:r>
      <w:r w:rsidRPr="00D56DBE">
        <w:rPr>
          <w:rFonts w:ascii="Traditional Arabic"/>
          <w:color w:val="auto"/>
          <w:sz w:val="32"/>
          <w:szCs w:val="32"/>
          <w:rtl/>
        </w:rPr>
        <w:t xml:space="preserve"> </w:t>
      </w:r>
      <w:r w:rsidRPr="00D56DBE">
        <w:rPr>
          <w:rFonts w:ascii="Traditional Arabic" w:hint="eastAsia"/>
          <w:color w:val="auto"/>
          <w:sz w:val="32"/>
          <w:szCs w:val="32"/>
          <w:rtl/>
        </w:rPr>
        <w:t>واستغفر</w:t>
      </w:r>
      <w:r w:rsidRPr="00D56DBE">
        <w:rPr>
          <w:rFonts w:ascii="Traditional Arabic"/>
          <w:color w:val="auto"/>
          <w:sz w:val="32"/>
          <w:szCs w:val="32"/>
          <w:rtl/>
        </w:rPr>
        <w:t xml:space="preserve"> </w:t>
      </w:r>
      <w:r w:rsidRPr="00D56DBE">
        <w:rPr>
          <w:rFonts w:ascii="Traditional Arabic" w:hint="eastAsia"/>
          <w:color w:val="auto"/>
          <w:sz w:val="32"/>
          <w:szCs w:val="32"/>
          <w:rtl/>
        </w:rPr>
        <w:t>له، وقال</w:t>
      </w:r>
      <w:r w:rsidRPr="00D56DBE">
        <w:rPr>
          <w:rFonts w:ascii="Traditional Arabic"/>
          <w:color w:val="auto"/>
          <w:sz w:val="32"/>
          <w:szCs w:val="32"/>
          <w:rtl/>
        </w:rPr>
        <w:t xml:space="preserve"> </w:t>
      </w:r>
      <w:r w:rsidRPr="00D56DBE">
        <w:rPr>
          <w:rFonts w:ascii="Traditional Arabic" w:hint="eastAsia"/>
          <w:color w:val="auto"/>
          <w:sz w:val="32"/>
          <w:szCs w:val="32"/>
          <w:rtl/>
        </w:rPr>
        <w:t>شعبة</w:t>
      </w:r>
      <w:r w:rsidRPr="00D56DBE">
        <w:rPr>
          <w:rFonts w:ascii="Traditional Arabic"/>
          <w:color w:val="auto"/>
          <w:sz w:val="32"/>
          <w:szCs w:val="32"/>
          <w:rtl/>
        </w:rPr>
        <w:t xml:space="preserve"> </w:t>
      </w:r>
      <w:r w:rsidRPr="00D56DBE">
        <w:rPr>
          <w:rFonts w:ascii="Traditional Arabic" w:hint="eastAsia"/>
          <w:color w:val="auto"/>
          <w:sz w:val="32"/>
          <w:szCs w:val="32"/>
          <w:rtl/>
        </w:rPr>
        <w:t>عن</w:t>
      </w:r>
      <w:r w:rsidRPr="00D56DBE">
        <w:rPr>
          <w:rFonts w:ascii="Traditional Arabic"/>
          <w:color w:val="auto"/>
          <w:sz w:val="32"/>
          <w:szCs w:val="32"/>
          <w:rtl/>
        </w:rPr>
        <w:t xml:space="preserve"> </w:t>
      </w:r>
      <w:r w:rsidRPr="00D56DBE">
        <w:rPr>
          <w:rFonts w:ascii="Traditional Arabic" w:hint="eastAsia"/>
          <w:color w:val="auto"/>
          <w:sz w:val="32"/>
          <w:szCs w:val="32"/>
          <w:rtl/>
        </w:rPr>
        <w:t>عاصم</w:t>
      </w:r>
      <w:r w:rsidRPr="00D56DBE">
        <w:rPr>
          <w:rFonts w:ascii="Traditional Arabic"/>
          <w:color w:val="auto"/>
          <w:sz w:val="32"/>
          <w:szCs w:val="32"/>
          <w:rtl/>
        </w:rPr>
        <w:t xml:space="preserve"> </w:t>
      </w:r>
      <w:r w:rsidRPr="00D56DBE">
        <w:rPr>
          <w:rFonts w:ascii="Traditional Arabic" w:hint="eastAsia"/>
          <w:color w:val="auto"/>
          <w:sz w:val="32"/>
          <w:szCs w:val="32"/>
          <w:rtl/>
        </w:rPr>
        <w:t>الأحول</w:t>
      </w:r>
      <w:r w:rsidRPr="00D56DBE">
        <w:rPr>
          <w:rFonts w:ascii="Traditional Arabic"/>
          <w:color w:val="auto"/>
          <w:sz w:val="32"/>
          <w:szCs w:val="32"/>
          <w:rtl/>
        </w:rPr>
        <w:t xml:space="preserve"> </w:t>
      </w:r>
      <w:r w:rsidRPr="00D56DBE">
        <w:rPr>
          <w:rFonts w:ascii="Traditional Arabic" w:hint="eastAsia"/>
          <w:color w:val="auto"/>
          <w:sz w:val="32"/>
          <w:szCs w:val="32"/>
          <w:rtl/>
        </w:rPr>
        <w:t>قال</w:t>
      </w:r>
      <w:r w:rsidRPr="00D56DBE">
        <w:rPr>
          <w:rFonts w:ascii="Traditional Arabic" w:hint="cs"/>
          <w:color w:val="auto"/>
          <w:sz w:val="32"/>
          <w:szCs w:val="32"/>
          <w:rtl/>
        </w:rPr>
        <w:t>:</w:t>
      </w:r>
      <w:r w:rsidRPr="00D56DBE">
        <w:rPr>
          <w:rFonts w:ascii="Traditional Arabic" w:hint="eastAsia"/>
          <w:color w:val="auto"/>
          <w:sz w:val="32"/>
          <w:szCs w:val="32"/>
          <w:rtl/>
        </w:rPr>
        <w:t>رأى</w:t>
      </w:r>
      <w:r w:rsidRPr="00D56DBE">
        <w:rPr>
          <w:rFonts w:ascii="Traditional Arabic"/>
          <w:color w:val="auto"/>
          <w:sz w:val="32"/>
          <w:szCs w:val="32"/>
          <w:rtl/>
        </w:rPr>
        <w:t xml:space="preserve"> </w:t>
      </w:r>
      <w:r w:rsidRPr="00D56DBE">
        <w:rPr>
          <w:rFonts w:ascii="Traditional Arabic" w:hint="eastAsia"/>
          <w:color w:val="auto"/>
          <w:sz w:val="32"/>
          <w:szCs w:val="32"/>
          <w:rtl/>
        </w:rPr>
        <w:t>عبد</w:t>
      </w:r>
      <w:r w:rsidRPr="00D56DBE">
        <w:rPr>
          <w:rFonts w:ascii="Traditional Arabic"/>
          <w:color w:val="auto"/>
          <w:sz w:val="32"/>
          <w:szCs w:val="32"/>
          <w:rtl/>
        </w:rPr>
        <w:t xml:space="preserve"> </w:t>
      </w:r>
      <w:r w:rsidRPr="00D56DBE">
        <w:rPr>
          <w:rFonts w:ascii="Traditional Arabic" w:hint="eastAsia"/>
          <w:color w:val="auto"/>
          <w:sz w:val="32"/>
          <w:szCs w:val="32"/>
          <w:rtl/>
        </w:rPr>
        <w:t>الله</w:t>
      </w:r>
      <w:r w:rsidRPr="00D56DBE">
        <w:rPr>
          <w:rFonts w:ascii="Traditional Arabic"/>
          <w:color w:val="auto"/>
          <w:sz w:val="32"/>
          <w:szCs w:val="32"/>
          <w:rtl/>
        </w:rPr>
        <w:t xml:space="preserve"> </w:t>
      </w:r>
      <w:r w:rsidRPr="00D56DBE">
        <w:rPr>
          <w:rFonts w:ascii="Traditional Arabic" w:hint="eastAsia"/>
          <w:color w:val="auto"/>
          <w:sz w:val="32"/>
          <w:szCs w:val="32"/>
          <w:rtl/>
        </w:rPr>
        <w:t>بن</w:t>
      </w:r>
      <w:r w:rsidRPr="00D56DBE">
        <w:rPr>
          <w:rFonts w:ascii="Traditional Arabic"/>
          <w:color w:val="auto"/>
          <w:sz w:val="32"/>
          <w:szCs w:val="32"/>
          <w:rtl/>
        </w:rPr>
        <w:t xml:space="preserve"> </w:t>
      </w:r>
      <w:r w:rsidRPr="00D56DBE">
        <w:rPr>
          <w:rFonts w:ascii="Traditional Arabic" w:hint="eastAsia"/>
          <w:color w:val="auto"/>
          <w:sz w:val="32"/>
          <w:szCs w:val="32"/>
          <w:rtl/>
        </w:rPr>
        <w:t>سرجس</w:t>
      </w:r>
      <w:r w:rsidRPr="00D56DBE">
        <w:rPr>
          <w:rFonts w:ascii="Traditional Arabic"/>
          <w:color w:val="auto"/>
          <w:sz w:val="32"/>
          <w:szCs w:val="32"/>
          <w:rtl/>
        </w:rPr>
        <w:t xml:space="preserve"> </w:t>
      </w:r>
      <w:r w:rsidRPr="00D56DBE">
        <w:rPr>
          <w:rFonts w:ascii="Traditional Arabic" w:hint="eastAsia"/>
          <w:color w:val="auto"/>
          <w:sz w:val="32"/>
          <w:szCs w:val="32"/>
          <w:rtl/>
        </w:rPr>
        <w:t>النبي</w:t>
      </w:r>
      <w:r w:rsidRPr="00D56DBE">
        <w:rPr>
          <w:rFonts w:ascii="Traditional Arabic"/>
          <w:color w:val="auto"/>
          <w:sz w:val="32"/>
          <w:szCs w:val="32"/>
          <w:rtl/>
        </w:rPr>
        <w:t xml:space="preserve"> </w:t>
      </w:r>
      <w:r w:rsidR="00954D84">
        <w:rPr>
          <w:rFonts w:ascii="Traditional Arabic" w:hint="eastAsia"/>
          <w:color w:val="auto"/>
          <w:sz w:val="32"/>
          <w:szCs w:val="32"/>
        </w:rPr>
        <w:sym w:font="AGA Arabesque" w:char="F072"/>
      </w:r>
      <w:r w:rsidR="00954D84">
        <w:rPr>
          <w:rFonts w:ascii="Traditional Arabic"/>
          <w:color w:val="auto"/>
          <w:sz w:val="32"/>
          <w:szCs w:val="32"/>
          <w:rtl/>
        </w:rPr>
        <w:t xml:space="preserve"> </w:t>
      </w:r>
      <w:r w:rsidRPr="00D56DBE">
        <w:rPr>
          <w:rFonts w:ascii="Traditional Arabic" w:hint="eastAsia"/>
          <w:color w:val="auto"/>
          <w:sz w:val="32"/>
          <w:szCs w:val="32"/>
          <w:rtl/>
        </w:rPr>
        <w:t>ولم</w:t>
      </w:r>
      <w:r w:rsidRPr="00D56DBE">
        <w:rPr>
          <w:rFonts w:ascii="Traditional Arabic"/>
          <w:color w:val="auto"/>
          <w:sz w:val="32"/>
          <w:szCs w:val="32"/>
          <w:rtl/>
        </w:rPr>
        <w:t xml:space="preserve"> </w:t>
      </w:r>
      <w:r w:rsidRPr="00D56DBE">
        <w:rPr>
          <w:rFonts w:ascii="Traditional Arabic" w:hint="eastAsia"/>
          <w:color w:val="auto"/>
          <w:sz w:val="32"/>
          <w:szCs w:val="32"/>
          <w:rtl/>
        </w:rPr>
        <w:t>يكن</w:t>
      </w:r>
      <w:r w:rsidRPr="00D56DBE">
        <w:rPr>
          <w:rFonts w:ascii="Traditional Arabic"/>
          <w:color w:val="auto"/>
          <w:sz w:val="32"/>
          <w:szCs w:val="32"/>
          <w:rtl/>
        </w:rPr>
        <w:t xml:space="preserve"> </w:t>
      </w:r>
      <w:r w:rsidRPr="00D56DBE">
        <w:rPr>
          <w:rFonts w:ascii="Traditional Arabic" w:hint="eastAsia"/>
          <w:color w:val="auto"/>
          <w:sz w:val="32"/>
          <w:szCs w:val="32"/>
          <w:rtl/>
        </w:rPr>
        <w:t>له</w:t>
      </w:r>
      <w:r w:rsidRPr="00D56DBE">
        <w:rPr>
          <w:rFonts w:ascii="Traditional Arabic"/>
          <w:color w:val="auto"/>
          <w:sz w:val="32"/>
          <w:szCs w:val="32"/>
          <w:rtl/>
        </w:rPr>
        <w:t xml:space="preserve"> </w:t>
      </w:r>
      <w:r w:rsidRPr="00D56DBE">
        <w:rPr>
          <w:rFonts w:ascii="Traditional Arabic" w:hint="eastAsia"/>
          <w:color w:val="auto"/>
          <w:sz w:val="32"/>
          <w:szCs w:val="32"/>
          <w:rtl/>
        </w:rPr>
        <w:t>صحبة</w:t>
      </w:r>
      <w:r w:rsidRPr="00D56DBE">
        <w:rPr>
          <w:rFonts w:ascii="Traditional Arabic" w:hint="cs"/>
          <w:color w:val="auto"/>
          <w:sz w:val="32"/>
          <w:szCs w:val="32"/>
          <w:rtl/>
        </w:rPr>
        <w:t>.</w:t>
      </w:r>
      <w:r w:rsidRPr="00D56DBE">
        <w:rPr>
          <w:rFonts w:ascii="Traditional Arabic"/>
          <w:color w:val="auto"/>
          <w:sz w:val="32"/>
          <w:szCs w:val="32"/>
          <w:rtl/>
        </w:rPr>
        <w:t xml:space="preserve"> </w:t>
      </w:r>
      <w:r w:rsidRPr="00D56DBE">
        <w:rPr>
          <w:rFonts w:ascii="Traditional Arabic" w:hint="eastAsia"/>
          <w:color w:val="auto"/>
          <w:sz w:val="32"/>
          <w:szCs w:val="32"/>
          <w:rtl/>
        </w:rPr>
        <w:t>قال</w:t>
      </w:r>
      <w:r w:rsidRPr="00D56DBE">
        <w:rPr>
          <w:rFonts w:ascii="Traditional Arabic"/>
          <w:color w:val="auto"/>
          <w:sz w:val="32"/>
          <w:szCs w:val="32"/>
          <w:rtl/>
        </w:rPr>
        <w:t xml:space="preserve"> </w:t>
      </w:r>
      <w:r w:rsidRPr="00D56DBE">
        <w:rPr>
          <w:rFonts w:ascii="Traditional Arabic" w:hint="eastAsia"/>
          <w:color w:val="auto"/>
          <w:sz w:val="32"/>
          <w:szCs w:val="32"/>
          <w:rtl/>
        </w:rPr>
        <w:t>أبو</w:t>
      </w:r>
      <w:r w:rsidRPr="00D56DBE">
        <w:rPr>
          <w:rFonts w:ascii="Traditional Arabic"/>
          <w:color w:val="auto"/>
          <w:sz w:val="32"/>
          <w:szCs w:val="32"/>
          <w:rtl/>
        </w:rPr>
        <w:t xml:space="preserve"> </w:t>
      </w:r>
      <w:r w:rsidRPr="00D56DBE">
        <w:rPr>
          <w:rFonts w:ascii="Traditional Arabic" w:hint="eastAsia"/>
          <w:color w:val="auto"/>
          <w:sz w:val="32"/>
          <w:szCs w:val="32"/>
          <w:rtl/>
        </w:rPr>
        <w:t>عمر</w:t>
      </w:r>
      <w:r w:rsidRPr="00D56DBE">
        <w:rPr>
          <w:rFonts w:ascii="Traditional Arabic" w:hint="cs"/>
          <w:color w:val="auto"/>
          <w:sz w:val="32"/>
          <w:szCs w:val="32"/>
          <w:rtl/>
        </w:rPr>
        <w:t>:</w:t>
      </w:r>
      <w:r w:rsidRPr="00D56DBE">
        <w:rPr>
          <w:rFonts w:ascii="Traditional Arabic" w:hint="eastAsia"/>
          <w:color w:val="auto"/>
          <w:sz w:val="32"/>
          <w:szCs w:val="32"/>
          <w:rtl/>
        </w:rPr>
        <w:t>أراد</w:t>
      </w:r>
      <w:r w:rsidRPr="00D56DBE">
        <w:rPr>
          <w:rFonts w:ascii="Traditional Arabic"/>
          <w:color w:val="auto"/>
          <w:sz w:val="32"/>
          <w:szCs w:val="32"/>
          <w:rtl/>
        </w:rPr>
        <w:t xml:space="preserve"> </w:t>
      </w:r>
      <w:r w:rsidRPr="00D56DBE">
        <w:rPr>
          <w:rFonts w:ascii="Traditional Arabic" w:hint="eastAsia"/>
          <w:color w:val="auto"/>
          <w:sz w:val="32"/>
          <w:szCs w:val="32"/>
          <w:rtl/>
        </w:rPr>
        <w:t>الصحبة</w:t>
      </w:r>
      <w:r w:rsidRPr="00D56DBE">
        <w:rPr>
          <w:rFonts w:ascii="Traditional Arabic"/>
          <w:color w:val="auto"/>
          <w:sz w:val="32"/>
          <w:szCs w:val="32"/>
          <w:rtl/>
        </w:rPr>
        <w:t xml:space="preserve"> </w:t>
      </w:r>
      <w:r w:rsidRPr="00D56DBE">
        <w:rPr>
          <w:rFonts w:ascii="Traditional Arabic" w:hint="eastAsia"/>
          <w:color w:val="auto"/>
          <w:sz w:val="32"/>
          <w:szCs w:val="32"/>
          <w:rtl/>
        </w:rPr>
        <w:t>الخاصة</w:t>
      </w:r>
      <w:r w:rsidRPr="00D56DBE">
        <w:rPr>
          <w:rFonts w:ascii="Traditional Arabic" w:hint="cs"/>
          <w:color w:val="auto"/>
          <w:sz w:val="32"/>
          <w:szCs w:val="32"/>
          <w:rtl/>
        </w:rPr>
        <w:t>,</w:t>
      </w:r>
      <w:r w:rsidRPr="00D56DBE">
        <w:rPr>
          <w:rFonts w:ascii="Traditional Arabic"/>
          <w:color w:val="auto"/>
          <w:sz w:val="32"/>
          <w:szCs w:val="32"/>
          <w:rtl/>
        </w:rPr>
        <w:t xml:space="preserve"> </w:t>
      </w:r>
      <w:r w:rsidRPr="00D56DBE">
        <w:rPr>
          <w:rFonts w:ascii="Traditional Arabic" w:hint="eastAsia"/>
          <w:color w:val="auto"/>
          <w:sz w:val="32"/>
          <w:szCs w:val="32"/>
          <w:rtl/>
        </w:rPr>
        <w:t>وإلا</w:t>
      </w:r>
      <w:r w:rsidRPr="00D56DBE">
        <w:rPr>
          <w:rFonts w:ascii="Traditional Arabic"/>
          <w:color w:val="auto"/>
          <w:sz w:val="32"/>
          <w:szCs w:val="32"/>
          <w:rtl/>
        </w:rPr>
        <w:t xml:space="preserve"> </w:t>
      </w:r>
      <w:r w:rsidRPr="00D56DBE">
        <w:rPr>
          <w:rFonts w:ascii="Traditional Arabic" w:hint="eastAsia"/>
          <w:color w:val="auto"/>
          <w:sz w:val="32"/>
          <w:szCs w:val="32"/>
          <w:rtl/>
        </w:rPr>
        <w:t>فهو</w:t>
      </w:r>
      <w:r w:rsidRPr="00D56DBE">
        <w:rPr>
          <w:rFonts w:ascii="Traditional Arabic"/>
          <w:color w:val="auto"/>
          <w:sz w:val="32"/>
          <w:szCs w:val="32"/>
          <w:rtl/>
        </w:rPr>
        <w:t xml:space="preserve"> </w:t>
      </w:r>
      <w:r w:rsidRPr="00D56DBE">
        <w:rPr>
          <w:rFonts w:ascii="Traditional Arabic" w:hint="eastAsia"/>
          <w:color w:val="auto"/>
          <w:sz w:val="32"/>
          <w:szCs w:val="32"/>
          <w:rtl/>
        </w:rPr>
        <w:t>صحابي</w:t>
      </w:r>
      <w:r w:rsidRPr="00D56DBE">
        <w:rPr>
          <w:rFonts w:ascii="Traditional Arabic"/>
          <w:color w:val="auto"/>
          <w:sz w:val="32"/>
          <w:szCs w:val="32"/>
          <w:rtl/>
        </w:rPr>
        <w:t xml:space="preserve"> </w:t>
      </w:r>
      <w:r w:rsidRPr="00D56DBE">
        <w:rPr>
          <w:rFonts w:ascii="Traditional Arabic" w:hint="eastAsia"/>
          <w:color w:val="auto"/>
          <w:sz w:val="32"/>
          <w:szCs w:val="32"/>
          <w:rtl/>
        </w:rPr>
        <w:t>صحيح</w:t>
      </w:r>
      <w:r w:rsidRPr="00D56DBE">
        <w:rPr>
          <w:rFonts w:ascii="Traditional Arabic"/>
          <w:color w:val="auto"/>
          <w:sz w:val="32"/>
          <w:szCs w:val="32"/>
          <w:rtl/>
        </w:rPr>
        <w:t xml:space="preserve"> </w:t>
      </w:r>
      <w:r w:rsidRPr="00D56DBE">
        <w:rPr>
          <w:rFonts w:ascii="Traditional Arabic" w:hint="eastAsia"/>
          <w:color w:val="auto"/>
          <w:sz w:val="32"/>
          <w:szCs w:val="32"/>
          <w:rtl/>
        </w:rPr>
        <w:t>السماع</w:t>
      </w:r>
      <w:r w:rsidRPr="00D56DBE">
        <w:rPr>
          <w:rFonts w:ascii="Traditional Arabic" w:hint="cs"/>
          <w:color w:val="auto"/>
          <w:sz w:val="32"/>
          <w:szCs w:val="32"/>
          <w:rtl/>
        </w:rPr>
        <w:t>.</w:t>
      </w:r>
      <w:r w:rsidRPr="00D56DBE">
        <w:rPr>
          <w:rFonts w:ascii="Traditional Arabic" w:hint="eastAsia"/>
          <w:color w:val="auto"/>
          <w:sz w:val="32"/>
          <w:szCs w:val="32"/>
          <w:rtl/>
        </w:rPr>
        <w:t xml:space="preserve"> روى</w:t>
      </w:r>
      <w:r w:rsidRPr="00D56DBE">
        <w:rPr>
          <w:rFonts w:ascii="Traditional Arabic"/>
          <w:color w:val="auto"/>
          <w:sz w:val="32"/>
          <w:szCs w:val="32"/>
          <w:rtl/>
        </w:rPr>
        <w:t xml:space="preserve"> </w:t>
      </w:r>
      <w:r w:rsidRPr="00D56DBE">
        <w:rPr>
          <w:rFonts w:ascii="Traditional Arabic" w:hint="eastAsia"/>
          <w:color w:val="auto"/>
          <w:sz w:val="32"/>
          <w:szCs w:val="32"/>
          <w:rtl/>
        </w:rPr>
        <w:t>عنه</w:t>
      </w:r>
      <w:r w:rsidRPr="00D56DBE">
        <w:rPr>
          <w:rFonts w:ascii="Traditional Arabic"/>
          <w:color w:val="auto"/>
          <w:sz w:val="32"/>
          <w:szCs w:val="32"/>
          <w:rtl/>
        </w:rPr>
        <w:t xml:space="preserve"> </w:t>
      </w:r>
      <w:r w:rsidRPr="00D56DBE">
        <w:rPr>
          <w:rFonts w:ascii="Traditional Arabic" w:hint="eastAsia"/>
          <w:color w:val="auto"/>
          <w:sz w:val="32"/>
          <w:szCs w:val="32"/>
          <w:rtl/>
        </w:rPr>
        <w:t>عاصم</w:t>
      </w:r>
      <w:r w:rsidRPr="00D56DBE">
        <w:rPr>
          <w:rFonts w:ascii="Traditional Arabic"/>
          <w:color w:val="auto"/>
          <w:sz w:val="32"/>
          <w:szCs w:val="32"/>
          <w:rtl/>
        </w:rPr>
        <w:t xml:space="preserve"> </w:t>
      </w:r>
      <w:r w:rsidRPr="00D56DBE">
        <w:rPr>
          <w:rFonts w:ascii="Traditional Arabic" w:hint="eastAsia"/>
          <w:color w:val="auto"/>
          <w:sz w:val="32"/>
          <w:szCs w:val="32"/>
          <w:rtl/>
        </w:rPr>
        <w:t>الأحول،</w:t>
      </w:r>
      <w:r w:rsidRPr="00D56DBE">
        <w:rPr>
          <w:rFonts w:ascii="Traditional Arabic"/>
          <w:color w:val="auto"/>
          <w:sz w:val="32"/>
          <w:szCs w:val="32"/>
          <w:rtl/>
        </w:rPr>
        <w:t xml:space="preserve"> </w:t>
      </w:r>
      <w:r w:rsidRPr="00D56DBE">
        <w:rPr>
          <w:rFonts w:ascii="Traditional Arabic" w:hint="eastAsia"/>
          <w:color w:val="auto"/>
          <w:sz w:val="32"/>
          <w:szCs w:val="32"/>
          <w:rtl/>
        </w:rPr>
        <w:t>وقتادة،</w:t>
      </w:r>
      <w:r w:rsidRPr="00D56DBE">
        <w:rPr>
          <w:rFonts w:hint="cs"/>
          <w:color w:val="auto"/>
          <w:sz w:val="32"/>
          <w:szCs w:val="32"/>
          <w:rtl/>
        </w:rPr>
        <w:t xml:space="preserve"> مات سنة ن</w:t>
      </w:r>
      <w:r w:rsidR="008B583C" w:rsidRPr="00D56DBE">
        <w:rPr>
          <w:rFonts w:hint="cs"/>
          <w:color w:val="auto"/>
          <w:sz w:val="32"/>
          <w:szCs w:val="32"/>
          <w:rtl/>
        </w:rPr>
        <w:t>يف وثمانين. ينظر:</w:t>
      </w:r>
      <w:r w:rsidR="00847429">
        <w:rPr>
          <w:rFonts w:hint="cs"/>
          <w:color w:val="auto"/>
          <w:sz w:val="32"/>
          <w:szCs w:val="32"/>
          <w:rtl/>
        </w:rPr>
        <w:t xml:space="preserve">[ </w:t>
      </w:r>
      <w:r w:rsidR="00847429" w:rsidRPr="00D56DBE">
        <w:rPr>
          <w:rFonts w:hint="cs"/>
          <w:color w:val="auto"/>
          <w:sz w:val="32"/>
          <w:szCs w:val="32"/>
          <w:rtl/>
        </w:rPr>
        <w:t>الا</w:t>
      </w:r>
      <w:r w:rsidR="00847429">
        <w:rPr>
          <w:rFonts w:hint="cs"/>
          <w:color w:val="auto"/>
          <w:sz w:val="32"/>
          <w:szCs w:val="32"/>
          <w:rtl/>
        </w:rPr>
        <w:t xml:space="preserve">ستيعاب </w:t>
      </w:r>
      <w:r w:rsidR="00847429" w:rsidRPr="00D56DBE">
        <w:rPr>
          <w:rFonts w:hint="cs"/>
          <w:color w:val="auto"/>
          <w:sz w:val="32"/>
          <w:szCs w:val="32"/>
          <w:rtl/>
        </w:rPr>
        <w:t>ص438,</w:t>
      </w:r>
      <w:r w:rsidR="00847429">
        <w:rPr>
          <w:rFonts w:hint="cs"/>
          <w:color w:val="auto"/>
          <w:sz w:val="32"/>
          <w:szCs w:val="32"/>
          <w:rtl/>
        </w:rPr>
        <w:t xml:space="preserve">وأسد الغابة3/257, </w:t>
      </w:r>
      <w:r w:rsidRPr="00D56DBE">
        <w:rPr>
          <w:rFonts w:hint="cs"/>
          <w:color w:val="auto"/>
          <w:sz w:val="32"/>
          <w:szCs w:val="32"/>
          <w:rtl/>
        </w:rPr>
        <w:t>وسير أعلام النبلاء 3/426</w:t>
      </w:r>
      <w:r w:rsidR="008B583C" w:rsidRPr="00D56DBE">
        <w:rPr>
          <w:rFonts w:hint="cs"/>
          <w:color w:val="auto"/>
          <w:sz w:val="32"/>
          <w:szCs w:val="32"/>
          <w:rtl/>
        </w:rPr>
        <w:t>, والإصابة 4/75-76</w:t>
      </w:r>
      <w:r w:rsidRPr="00D56DBE">
        <w:rPr>
          <w:rFonts w:hint="cs"/>
          <w:color w:val="auto"/>
          <w:sz w:val="32"/>
          <w:szCs w:val="32"/>
          <w:rtl/>
        </w:rPr>
        <w:t xml:space="preserve">].  </w:t>
      </w:r>
    </w:p>
  </w:footnote>
  <w:footnote w:id="48">
    <w:p w:rsidR="00EA3A9C" w:rsidRPr="00D56DBE" w:rsidRDefault="00EA3A9C" w:rsidP="001E1485">
      <w:pPr>
        <w:autoSpaceDE w:val="0"/>
        <w:autoSpaceDN w:val="0"/>
        <w:adjustRightInd w:val="0"/>
        <w:spacing w:line="226" w:lineRule="auto"/>
        <w:ind w:left="423" w:hanging="425"/>
        <w:jc w:val="lowKashida"/>
        <w:rPr>
          <w:rFonts w:cs="Traditional Arabic"/>
          <w:sz w:val="32"/>
          <w:szCs w:val="32"/>
        </w:rPr>
      </w:pPr>
      <w:r w:rsidRPr="00D56DBE">
        <w:rPr>
          <w:rFonts w:cs="Traditional Arabic" w:hint="cs"/>
          <w:sz w:val="32"/>
          <w:szCs w:val="32"/>
          <w:rtl/>
        </w:rPr>
        <w:t>(</w:t>
      </w:r>
      <w:r w:rsidRPr="00D56DBE">
        <w:rPr>
          <w:rFonts w:cs="Traditional Arabic"/>
          <w:sz w:val="32"/>
          <w:szCs w:val="32"/>
        </w:rPr>
        <w:footnoteRef/>
      </w:r>
      <w:r w:rsidRPr="00D56DBE">
        <w:rPr>
          <w:rFonts w:cs="Traditional Arabic" w:hint="cs"/>
          <w:sz w:val="32"/>
          <w:szCs w:val="32"/>
          <w:rtl/>
        </w:rPr>
        <w:t>) أخرجه ابن ماجه في كتاب الطهارة وسننها، باب النهي عن ذلك ص133, برقم374، والبيهقي في السنن الكبرى1/395, والدار قطني في سننه في كتاب الطهارة، باب النهي عن الغسل بفضل غسل المرأة 1/209-210,</w:t>
      </w:r>
      <w:r w:rsidR="004C5921" w:rsidRPr="00D56DBE">
        <w:rPr>
          <w:rFonts w:cs="Traditional Arabic" w:hint="cs"/>
          <w:sz w:val="32"/>
          <w:szCs w:val="32"/>
          <w:rtl/>
        </w:rPr>
        <w:t xml:space="preserve"> </w:t>
      </w:r>
      <w:r w:rsidRPr="00D56DBE">
        <w:rPr>
          <w:rFonts w:cs="Traditional Arabic" w:hint="cs"/>
          <w:sz w:val="32"/>
          <w:szCs w:val="32"/>
          <w:rtl/>
        </w:rPr>
        <w:t xml:space="preserve">مرفوعا وموقوفا,وقال بعد </w:t>
      </w:r>
      <w:r w:rsidR="004C5921" w:rsidRPr="00D56DBE">
        <w:rPr>
          <w:rFonts w:cs="Traditional Arabic" w:hint="cs"/>
          <w:sz w:val="32"/>
          <w:szCs w:val="32"/>
          <w:rtl/>
        </w:rPr>
        <w:t>ذكره عن طريقين المرفوع والموقوف</w:t>
      </w:r>
      <w:r w:rsidR="00847429">
        <w:rPr>
          <w:rFonts w:cs="Traditional Arabic" w:hint="cs"/>
          <w:sz w:val="32"/>
          <w:szCs w:val="32"/>
          <w:rtl/>
        </w:rPr>
        <w:t>:</w:t>
      </w:r>
      <w:r w:rsidRPr="00D56DBE">
        <w:rPr>
          <w:rFonts w:cs="Traditional Arabic" w:hint="cs"/>
          <w:sz w:val="32"/>
          <w:szCs w:val="32"/>
          <w:rtl/>
        </w:rPr>
        <w:t>"وهذا موقوف</w:t>
      </w:r>
      <w:r w:rsidR="00CA293F">
        <w:rPr>
          <w:rFonts w:cs="Traditional Arabic" w:hint="cs"/>
          <w:sz w:val="32"/>
          <w:szCs w:val="32"/>
          <w:rtl/>
        </w:rPr>
        <w:t xml:space="preserve"> وهو أولى بالصواب"</w:t>
      </w:r>
      <w:r w:rsidR="004C5921" w:rsidRPr="00D56DBE">
        <w:rPr>
          <w:rFonts w:cs="Traditional Arabic" w:hint="cs"/>
          <w:sz w:val="32"/>
          <w:szCs w:val="32"/>
          <w:rtl/>
        </w:rPr>
        <w:t xml:space="preserve"> وقال الترمذي:"</w:t>
      </w:r>
      <w:r w:rsidRPr="00D56DBE">
        <w:rPr>
          <w:rFonts w:ascii="Traditional Arabic" w:cs="Traditional Arabic" w:hint="eastAsia"/>
          <w:sz w:val="32"/>
          <w:szCs w:val="32"/>
          <w:rtl/>
        </w:rPr>
        <w:t>سألت</w:t>
      </w:r>
      <w:r w:rsidRPr="00D56DBE">
        <w:rPr>
          <w:rFonts w:ascii="Traditional Arabic" w:cs="Traditional Arabic"/>
          <w:sz w:val="32"/>
          <w:szCs w:val="32"/>
          <w:rtl/>
        </w:rPr>
        <w:t xml:space="preserve"> </w:t>
      </w:r>
      <w:r w:rsidRPr="00D56DBE">
        <w:rPr>
          <w:rFonts w:ascii="Traditional Arabic" w:cs="Traditional Arabic" w:hint="eastAsia"/>
          <w:sz w:val="32"/>
          <w:szCs w:val="32"/>
          <w:rtl/>
        </w:rPr>
        <w:t>محمدا</w:t>
      </w:r>
      <w:r w:rsidRPr="00D56DBE">
        <w:rPr>
          <w:rFonts w:ascii="Traditional Arabic" w:cs="Traditional Arabic"/>
          <w:sz w:val="32"/>
          <w:szCs w:val="32"/>
          <w:rtl/>
        </w:rPr>
        <w:t xml:space="preserve"> </w:t>
      </w:r>
      <w:r w:rsidRPr="00D56DBE">
        <w:rPr>
          <w:rFonts w:ascii="Traditional Arabic" w:cs="Traditional Arabic" w:hint="eastAsia"/>
          <w:sz w:val="32"/>
          <w:szCs w:val="32"/>
          <w:rtl/>
        </w:rPr>
        <w:t>عن</w:t>
      </w:r>
      <w:r w:rsidRPr="00D56DBE">
        <w:rPr>
          <w:rFonts w:ascii="Traditional Arabic" w:cs="Traditional Arabic"/>
          <w:sz w:val="32"/>
          <w:szCs w:val="32"/>
          <w:rtl/>
        </w:rPr>
        <w:t xml:space="preserve"> </w:t>
      </w:r>
      <w:r w:rsidRPr="00D56DBE">
        <w:rPr>
          <w:rFonts w:ascii="Traditional Arabic" w:cs="Traditional Arabic" w:hint="eastAsia"/>
          <w:sz w:val="32"/>
          <w:szCs w:val="32"/>
          <w:rtl/>
        </w:rPr>
        <w:t>هذا</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الحديث</w:t>
      </w:r>
      <w:r w:rsidRPr="00D56DBE">
        <w:rPr>
          <w:rFonts w:ascii="Traditional Arabic" w:cs="Traditional Arabic"/>
          <w:sz w:val="32"/>
          <w:szCs w:val="32"/>
          <w:rtl/>
        </w:rPr>
        <w:t xml:space="preserve"> </w:t>
      </w:r>
      <w:r w:rsidRPr="00D56DBE">
        <w:rPr>
          <w:rFonts w:ascii="Traditional Arabic" w:cs="Traditional Arabic" w:hint="eastAsia"/>
          <w:sz w:val="32"/>
          <w:szCs w:val="32"/>
          <w:rtl/>
        </w:rPr>
        <w:t>فقال</w:t>
      </w:r>
      <w:r w:rsidR="004C5921" w:rsidRPr="00D56DBE">
        <w:rPr>
          <w:rFonts w:ascii="Traditional Arabic" w:cs="Traditional Arabic" w:hint="cs"/>
          <w:sz w:val="32"/>
          <w:szCs w:val="32"/>
          <w:rtl/>
        </w:rPr>
        <w:t>:</w:t>
      </w:r>
      <w:r w:rsidRPr="00D56DBE">
        <w:rPr>
          <w:rFonts w:ascii="Traditional Arabic" w:cs="Traditional Arabic"/>
          <w:sz w:val="32"/>
          <w:szCs w:val="32"/>
          <w:rtl/>
        </w:rPr>
        <w:t xml:space="preserve"> </w:t>
      </w:r>
      <w:r w:rsidRPr="00D56DBE">
        <w:rPr>
          <w:rFonts w:ascii="Traditional Arabic" w:cs="Traditional Arabic" w:hint="eastAsia"/>
          <w:sz w:val="32"/>
          <w:szCs w:val="32"/>
          <w:rtl/>
        </w:rPr>
        <w:t>ليس</w:t>
      </w:r>
      <w:r w:rsidRPr="00D56DBE">
        <w:rPr>
          <w:rFonts w:ascii="Traditional Arabic" w:cs="Traditional Arabic"/>
          <w:sz w:val="32"/>
          <w:szCs w:val="32"/>
          <w:rtl/>
        </w:rPr>
        <w:t xml:space="preserve"> </w:t>
      </w:r>
      <w:r w:rsidRPr="00D56DBE">
        <w:rPr>
          <w:rFonts w:ascii="Traditional Arabic" w:cs="Traditional Arabic" w:hint="eastAsia"/>
          <w:sz w:val="32"/>
          <w:szCs w:val="32"/>
          <w:rtl/>
        </w:rPr>
        <w:t>بصحيح</w:t>
      </w:r>
      <w:r w:rsidR="004C5921" w:rsidRPr="00D56DBE">
        <w:rPr>
          <w:rFonts w:ascii="Traditional Arabic" w:cs="Traditional Arabic" w:hint="cs"/>
          <w:sz w:val="32"/>
          <w:szCs w:val="32"/>
          <w:rtl/>
        </w:rPr>
        <w:t>,</w:t>
      </w:r>
      <w:r w:rsidRPr="00D56DBE">
        <w:rPr>
          <w:rFonts w:ascii="Traditional Arabic" w:cs="Traditional Arabic"/>
          <w:sz w:val="32"/>
          <w:szCs w:val="32"/>
          <w:rtl/>
        </w:rPr>
        <w:t xml:space="preserve"> </w:t>
      </w:r>
      <w:r w:rsidRPr="00D56DBE">
        <w:rPr>
          <w:rFonts w:ascii="Traditional Arabic" w:cs="Traditional Arabic" w:hint="eastAsia"/>
          <w:sz w:val="32"/>
          <w:szCs w:val="32"/>
          <w:rtl/>
        </w:rPr>
        <w:t>وحديث</w:t>
      </w:r>
      <w:r w:rsidRPr="00D56DBE">
        <w:rPr>
          <w:rFonts w:ascii="Traditional Arabic" w:cs="Traditional Arabic"/>
          <w:sz w:val="32"/>
          <w:szCs w:val="32"/>
          <w:rtl/>
        </w:rPr>
        <w:t xml:space="preserve"> </w:t>
      </w:r>
      <w:r w:rsidRPr="00D56DBE">
        <w:rPr>
          <w:rFonts w:ascii="Traditional Arabic" w:cs="Traditional Arabic" w:hint="eastAsia"/>
          <w:sz w:val="32"/>
          <w:szCs w:val="32"/>
          <w:rtl/>
        </w:rPr>
        <w:t>عبد</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الله</w:t>
      </w:r>
      <w:r w:rsidRPr="00D56DBE">
        <w:rPr>
          <w:rFonts w:ascii="Traditional Arabic" w:cs="Traditional Arabic"/>
          <w:sz w:val="32"/>
          <w:szCs w:val="32"/>
          <w:rtl/>
        </w:rPr>
        <w:t xml:space="preserve"> </w:t>
      </w:r>
      <w:r w:rsidRPr="00D56DBE">
        <w:rPr>
          <w:rFonts w:ascii="Traditional Arabic" w:cs="Traditional Arabic" w:hint="eastAsia"/>
          <w:sz w:val="32"/>
          <w:szCs w:val="32"/>
          <w:rtl/>
        </w:rPr>
        <w:t>بن</w:t>
      </w:r>
      <w:r w:rsidRPr="00D56DBE">
        <w:rPr>
          <w:rFonts w:ascii="Traditional Arabic" w:cs="Traditional Arabic"/>
          <w:sz w:val="32"/>
          <w:szCs w:val="32"/>
          <w:rtl/>
        </w:rPr>
        <w:t xml:space="preserve"> </w:t>
      </w:r>
      <w:r w:rsidRPr="00D56DBE">
        <w:rPr>
          <w:rFonts w:ascii="Traditional Arabic" w:cs="Traditional Arabic" w:hint="eastAsia"/>
          <w:sz w:val="32"/>
          <w:szCs w:val="32"/>
          <w:rtl/>
        </w:rPr>
        <w:t>سرجس</w:t>
      </w:r>
      <w:r w:rsidRPr="00D56DBE">
        <w:rPr>
          <w:rFonts w:ascii="Traditional Arabic" w:cs="Traditional Arabic"/>
          <w:sz w:val="32"/>
          <w:szCs w:val="32"/>
          <w:rtl/>
        </w:rPr>
        <w:t xml:space="preserve"> </w:t>
      </w:r>
      <w:r w:rsidRPr="00D56DBE">
        <w:rPr>
          <w:rFonts w:ascii="Traditional Arabic" w:cs="Traditional Arabic" w:hint="eastAsia"/>
          <w:sz w:val="32"/>
          <w:szCs w:val="32"/>
          <w:rtl/>
        </w:rPr>
        <w:t>في</w:t>
      </w:r>
      <w:r w:rsidRPr="00D56DBE">
        <w:rPr>
          <w:rFonts w:ascii="Traditional Arabic" w:cs="Traditional Arabic"/>
          <w:sz w:val="32"/>
          <w:szCs w:val="32"/>
          <w:rtl/>
        </w:rPr>
        <w:t xml:space="preserve"> </w:t>
      </w:r>
      <w:r w:rsidRPr="00D56DBE">
        <w:rPr>
          <w:rFonts w:ascii="Traditional Arabic" w:cs="Traditional Arabic" w:hint="eastAsia"/>
          <w:sz w:val="32"/>
          <w:szCs w:val="32"/>
          <w:rtl/>
        </w:rPr>
        <w:t>هذا</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الباب</w:t>
      </w:r>
      <w:r w:rsidRPr="00D56DBE">
        <w:rPr>
          <w:rFonts w:ascii="Traditional Arabic" w:cs="Traditional Arabic"/>
          <w:sz w:val="32"/>
          <w:szCs w:val="32"/>
          <w:rtl/>
        </w:rPr>
        <w:t xml:space="preserve"> </w:t>
      </w:r>
      <w:r w:rsidRPr="00D56DBE">
        <w:rPr>
          <w:rFonts w:ascii="Traditional Arabic" w:cs="Traditional Arabic" w:hint="eastAsia"/>
          <w:sz w:val="32"/>
          <w:szCs w:val="32"/>
          <w:rtl/>
        </w:rPr>
        <w:t>هو</w:t>
      </w:r>
      <w:r w:rsidRPr="00D56DBE">
        <w:rPr>
          <w:rFonts w:ascii="Traditional Arabic" w:cs="Traditional Arabic"/>
          <w:sz w:val="32"/>
          <w:szCs w:val="32"/>
          <w:rtl/>
        </w:rPr>
        <w:t xml:space="preserve"> </w:t>
      </w:r>
      <w:r w:rsidRPr="00D56DBE">
        <w:rPr>
          <w:rFonts w:ascii="Traditional Arabic" w:cs="Traditional Arabic" w:hint="eastAsia"/>
          <w:sz w:val="32"/>
          <w:szCs w:val="32"/>
          <w:rtl/>
        </w:rPr>
        <w:t>موقوف</w:t>
      </w:r>
      <w:r w:rsidRPr="00D56DBE">
        <w:rPr>
          <w:rFonts w:ascii="Traditional Arabic" w:cs="Traditional Arabic"/>
          <w:sz w:val="32"/>
          <w:szCs w:val="32"/>
          <w:rtl/>
        </w:rPr>
        <w:t xml:space="preserve"> </w:t>
      </w:r>
      <w:r w:rsidRPr="00D56DBE">
        <w:rPr>
          <w:rFonts w:ascii="Traditional Arabic" w:cs="Traditional Arabic" w:hint="eastAsia"/>
          <w:sz w:val="32"/>
          <w:szCs w:val="32"/>
          <w:rtl/>
        </w:rPr>
        <w:t>ومن</w:t>
      </w:r>
      <w:r w:rsidRPr="00D56DBE">
        <w:rPr>
          <w:rFonts w:ascii="Traditional Arabic" w:cs="Traditional Arabic"/>
          <w:sz w:val="32"/>
          <w:szCs w:val="32"/>
          <w:rtl/>
        </w:rPr>
        <w:t xml:space="preserve"> </w:t>
      </w:r>
      <w:r w:rsidRPr="00D56DBE">
        <w:rPr>
          <w:rFonts w:ascii="Traditional Arabic" w:cs="Traditional Arabic" w:hint="eastAsia"/>
          <w:sz w:val="32"/>
          <w:szCs w:val="32"/>
          <w:rtl/>
        </w:rPr>
        <w:t>رفعه</w:t>
      </w:r>
      <w:r w:rsidRPr="00D56DBE">
        <w:rPr>
          <w:rFonts w:ascii="Traditional Arabic" w:cs="Traditional Arabic"/>
          <w:sz w:val="32"/>
          <w:szCs w:val="32"/>
          <w:rtl/>
        </w:rPr>
        <w:t xml:space="preserve"> </w:t>
      </w:r>
      <w:r w:rsidRPr="00D56DBE">
        <w:rPr>
          <w:rFonts w:ascii="Traditional Arabic" w:cs="Traditional Arabic" w:hint="eastAsia"/>
          <w:sz w:val="32"/>
          <w:szCs w:val="32"/>
          <w:rtl/>
        </w:rPr>
        <w:t>فهو</w:t>
      </w:r>
      <w:r w:rsidRPr="00D56DBE">
        <w:rPr>
          <w:rFonts w:ascii="Traditional Arabic" w:cs="Traditional Arabic"/>
          <w:sz w:val="32"/>
          <w:szCs w:val="32"/>
          <w:rtl/>
        </w:rPr>
        <w:t xml:space="preserve"> </w:t>
      </w:r>
      <w:r w:rsidRPr="00D56DBE">
        <w:rPr>
          <w:rFonts w:ascii="Traditional Arabic" w:cs="Traditional Arabic" w:hint="eastAsia"/>
          <w:sz w:val="32"/>
          <w:szCs w:val="32"/>
          <w:rtl/>
        </w:rPr>
        <w:t>خطأ</w:t>
      </w:r>
      <w:r w:rsidR="004C5921" w:rsidRPr="00D56DBE">
        <w:rPr>
          <w:rFonts w:ascii="Traditional Arabic" w:cs="Traditional Arabic" w:hint="cs"/>
          <w:sz w:val="32"/>
          <w:szCs w:val="32"/>
          <w:rtl/>
        </w:rPr>
        <w:t>.ينظر:</w:t>
      </w:r>
      <w:r w:rsidRPr="00D56DBE">
        <w:rPr>
          <w:rFonts w:ascii="Traditional Arabic" w:cs="Traditional Arabic" w:hint="cs"/>
          <w:sz w:val="32"/>
          <w:szCs w:val="32"/>
          <w:rtl/>
        </w:rPr>
        <w:t xml:space="preserve">[ علل </w:t>
      </w:r>
      <w:r w:rsidR="00847429">
        <w:rPr>
          <w:rFonts w:ascii="Traditional Arabic" w:cs="Traditional Arabic" w:hint="cs"/>
          <w:sz w:val="32"/>
          <w:szCs w:val="32"/>
          <w:rtl/>
        </w:rPr>
        <w:t>الترمذي ص40, والسنن الكبرى للبي</w:t>
      </w:r>
      <w:r w:rsidRPr="00D56DBE">
        <w:rPr>
          <w:rFonts w:ascii="Traditional Arabic" w:cs="Traditional Arabic" w:hint="cs"/>
          <w:sz w:val="32"/>
          <w:szCs w:val="32"/>
          <w:rtl/>
        </w:rPr>
        <w:t>ه</w:t>
      </w:r>
      <w:r w:rsidR="00847429">
        <w:rPr>
          <w:rFonts w:ascii="Traditional Arabic" w:cs="Traditional Arabic" w:hint="cs"/>
          <w:sz w:val="32"/>
          <w:szCs w:val="32"/>
          <w:rtl/>
        </w:rPr>
        <w:t>قي</w:t>
      </w:r>
      <w:r w:rsidRPr="00D56DBE">
        <w:rPr>
          <w:rFonts w:ascii="Traditional Arabic" w:cs="Traditional Arabic" w:hint="cs"/>
          <w:sz w:val="32"/>
          <w:szCs w:val="32"/>
          <w:rtl/>
        </w:rPr>
        <w:t>1/396], و</w:t>
      </w:r>
      <w:r w:rsidRPr="00D56DBE">
        <w:rPr>
          <w:rFonts w:ascii="Traditional Arabic" w:cs="Traditional Arabic" w:hint="eastAsia"/>
          <w:sz w:val="32"/>
          <w:szCs w:val="32"/>
          <w:rtl/>
        </w:rPr>
        <w:t>قال</w:t>
      </w:r>
      <w:r w:rsidRPr="00D56DBE">
        <w:rPr>
          <w:rFonts w:ascii="Traditional Arabic" w:cs="Traditional Arabic"/>
          <w:sz w:val="32"/>
          <w:szCs w:val="32"/>
          <w:rtl/>
        </w:rPr>
        <w:t xml:space="preserve"> </w:t>
      </w:r>
      <w:r w:rsidRPr="00D56DBE">
        <w:rPr>
          <w:rFonts w:ascii="Traditional Arabic" w:cs="Traditional Arabic" w:hint="eastAsia"/>
          <w:sz w:val="32"/>
          <w:szCs w:val="32"/>
          <w:rtl/>
        </w:rPr>
        <w:t>أبو</w:t>
      </w:r>
      <w:r w:rsidRPr="00D56DBE">
        <w:rPr>
          <w:rFonts w:ascii="Traditional Arabic" w:cs="Traditional Arabic"/>
          <w:sz w:val="32"/>
          <w:szCs w:val="32"/>
          <w:rtl/>
        </w:rPr>
        <w:t xml:space="preserve"> </w:t>
      </w:r>
      <w:r w:rsidRPr="00D56DBE">
        <w:rPr>
          <w:rFonts w:ascii="Traditional Arabic" w:cs="Traditional Arabic" w:hint="eastAsia"/>
          <w:sz w:val="32"/>
          <w:szCs w:val="32"/>
          <w:rtl/>
        </w:rPr>
        <w:t>عبد</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الله</w:t>
      </w:r>
      <w:r w:rsidRPr="00D56DBE">
        <w:rPr>
          <w:rFonts w:ascii="Traditional Arabic" w:cs="Traditional Arabic"/>
          <w:sz w:val="32"/>
          <w:szCs w:val="32"/>
          <w:rtl/>
        </w:rPr>
        <w:t xml:space="preserve"> </w:t>
      </w:r>
      <w:r w:rsidRPr="00D56DBE">
        <w:rPr>
          <w:rFonts w:ascii="Traditional Arabic" w:cs="Traditional Arabic" w:hint="eastAsia"/>
          <w:sz w:val="32"/>
          <w:szCs w:val="32"/>
          <w:rtl/>
        </w:rPr>
        <w:t>بن</w:t>
      </w:r>
      <w:r w:rsidRPr="00D56DBE">
        <w:rPr>
          <w:rFonts w:ascii="Traditional Arabic" w:cs="Traditional Arabic"/>
          <w:sz w:val="32"/>
          <w:szCs w:val="32"/>
          <w:rtl/>
        </w:rPr>
        <w:t xml:space="preserve"> </w:t>
      </w:r>
      <w:r w:rsidR="00847429">
        <w:rPr>
          <w:rFonts w:ascii="Traditional Arabic" w:cs="Traditional Arabic" w:hint="eastAsia"/>
          <w:sz w:val="32"/>
          <w:szCs w:val="32"/>
          <w:rtl/>
        </w:rPr>
        <w:t>ماج</w:t>
      </w:r>
      <w:r w:rsidR="00847429">
        <w:rPr>
          <w:rFonts w:ascii="Traditional Arabic" w:cs="Traditional Arabic" w:hint="cs"/>
          <w:sz w:val="32"/>
          <w:szCs w:val="32"/>
          <w:rtl/>
        </w:rPr>
        <w:t>ه:</w:t>
      </w:r>
      <w:r w:rsidRPr="00D56DBE">
        <w:rPr>
          <w:rFonts w:ascii="Traditional Arabic" w:cs="Traditional Arabic" w:hint="cs"/>
          <w:sz w:val="32"/>
          <w:szCs w:val="32"/>
          <w:rtl/>
        </w:rPr>
        <w:t>"</w:t>
      </w:r>
      <w:r w:rsidRPr="00D56DBE">
        <w:rPr>
          <w:rFonts w:ascii="Traditional Arabic" w:cs="Traditional Arabic" w:hint="eastAsia"/>
          <w:sz w:val="32"/>
          <w:szCs w:val="32"/>
          <w:rtl/>
        </w:rPr>
        <w:t>الصحيح</w:t>
      </w:r>
      <w:r w:rsidRPr="00D56DBE">
        <w:rPr>
          <w:rFonts w:ascii="Traditional Arabic" w:cs="Traditional Arabic"/>
          <w:sz w:val="32"/>
          <w:szCs w:val="32"/>
          <w:rtl/>
        </w:rPr>
        <w:t xml:space="preserve"> </w:t>
      </w:r>
      <w:r w:rsidRPr="00D56DBE">
        <w:rPr>
          <w:rFonts w:ascii="Traditional Arabic" w:cs="Traditional Arabic" w:hint="eastAsia"/>
          <w:sz w:val="32"/>
          <w:szCs w:val="32"/>
          <w:rtl/>
        </w:rPr>
        <w:t>هو</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الأول</w:t>
      </w:r>
      <w:r w:rsidR="00847429">
        <w:rPr>
          <w:rFonts w:ascii="Traditional Arabic" w:cs="Traditional Arabic" w:hint="cs"/>
          <w:sz w:val="32"/>
          <w:szCs w:val="32"/>
          <w:rtl/>
        </w:rPr>
        <w:t>,</w:t>
      </w:r>
      <w:r w:rsidRPr="00D56DBE">
        <w:rPr>
          <w:rFonts w:ascii="Traditional Arabic" w:cs="Traditional Arabic"/>
          <w:sz w:val="32"/>
          <w:szCs w:val="32"/>
          <w:rtl/>
        </w:rPr>
        <w:t xml:space="preserve"> </w:t>
      </w:r>
      <w:r w:rsidRPr="00D56DBE">
        <w:rPr>
          <w:rFonts w:ascii="Traditional Arabic" w:cs="Traditional Arabic" w:hint="eastAsia"/>
          <w:sz w:val="32"/>
          <w:szCs w:val="32"/>
          <w:rtl/>
        </w:rPr>
        <w:t>والثاني</w:t>
      </w:r>
      <w:r w:rsidRPr="00D56DBE">
        <w:rPr>
          <w:rFonts w:ascii="Traditional Arabic" w:cs="Traditional Arabic"/>
          <w:sz w:val="32"/>
          <w:szCs w:val="32"/>
          <w:rtl/>
        </w:rPr>
        <w:t xml:space="preserve"> </w:t>
      </w:r>
      <w:r w:rsidRPr="00D56DBE">
        <w:rPr>
          <w:rFonts w:ascii="Traditional Arabic" w:cs="Traditional Arabic" w:hint="eastAsia"/>
          <w:sz w:val="32"/>
          <w:szCs w:val="32"/>
          <w:rtl/>
        </w:rPr>
        <w:t>وهم</w:t>
      </w:r>
      <w:r w:rsidRPr="00D56DBE">
        <w:rPr>
          <w:rFonts w:ascii="Traditional Arabic" w:cs="Traditional Arabic" w:hint="cs"/>
          <w:sz w:val="32"/>
          <w:szCs w:val="32"/>
          <w:rtl/>
        </w:rPr>
        <w:t>". يقصد بالأول حد</w:t>
      </w:r>
      <w:r w:rsidR="004C5921" w:rsidRPr="00D56DBE">
        <w:rPr>
          <w:rFonts w:ascii="Traditional Arabic" w:cs="Traditional Arabic" w:hint="cs"/>
          <w:sz w:val="32"/>
          <w:szCs w:val="32"/>
          <w:rtl/>
        </w:rPr>
        <w:t>يث الحكم بن عمرو, وقال الألباني</w:t>
      </w:r>
      <w:r w:rsidR="00847429">
        <w:rPr>
          <w:rFonts w:ascii="Traditional Arabic" w:cs="Traditional Arabic" w:hint="cs"/>
          <w:sz w:val="32"/>
          <w:szCs w:val="32"/>
          <w:rtl/>
        </w:rPr>
        <w:t>:"سنده صحيح</w:t>
      </w:r>
      <w:r w:rsidRPr="00D56DBE">
        <w:rPr>
          <w:rFonts w:ascii="Traditional Arabic" w:cs="Traditional Arabic" w:hint="cs"/>
          <w:sz w:val="32"/>
          <w:szCs w:val="32"/>
          <w:rtl/>
        </w:rPr>
        <w:t>"</w:t>
      </w:r>
      <w:r w:rsidR="004C5921" w:rsidRPr="00D56DBE">
        <w:rPr>
          <w:rFonts w:ascii="Traditional Arabic" w:cs="Traditional Arabic" w:hint="cs"/>
          <w:sz w:val="32"/>
          <w:szCs w:val="32"/>
          <w:rtl/>
        </w:rPr>
        <w:t>.</w:t>
      </w:r>
      <w:r w:rsidR="00CA293F">
        <w:rPr>
          <w:rFonts w:ascii="Traditional Arabic" w:cs="Traditional Arabic" w:hint="cs"/>
          <w:sz w:val="32"/>
          <w:szCs w:val="32"/>
          <w:rtl/>
        </w:rPr>
        <w:t>[ صحيح سنن أبي داود</w:t>
      </w:r>
      <w:r w:rsidRPr="00D56DBE">
        <w:rPr>
          <w:rFonts w:ascii="Traditional Arabic" w:cs="Traditional Arabic" w:hint="cs"/>
          <w:sz w:val="32"/>
          <w:szCs w:val="32"/>
          <w:rtl/>
        </w:rPr>
        <w:t xml:space="preserve">1/144, تعليق الألباني على مشكاة المصابيح1/147]. </w:t>
      </w:r>
    </w:p>
  </w:footnote>
  <w:footnote w:id="49">
    <w:p w:rsidR="00EA3A9C" w:rsidRPr="00D56DBE" w:rsidRDefault="00EA3A9C" w:rsidP="001E1485">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w:t>
      </w:r>
      <w:r w:rsidR="00F248D8" w:rsidRPr="00D56DBE">
        <w:rPr>
          <w:rFonts w:hint="cs"/>
          <w:color w:val="auto"/>
          <w:sz w:val="32"/>
          <w:szCs w:val="32"/>
          <w:rtl/>
        </w:rPr>
        <w:t>ينظر</w:t>
      </w:r>
      <w:r w:rsidRPr="00D56DBE">
        <w:rPr>
          <w:rFonts w:hint="cs"/>
          <w:color w:val="auto"/>
          <w:sz w:val="32"/>
          <w:szCs w:val="32"/>
          <w:rtl/>
        </w:rPr>
        <w:t>: الم</w:t>
      </w:r>
      <w:r w:rsidR="00F248D8" w:rsidRPr="00D56DBE">
        <w:rPr>
          <w:rFonts w:hint="cs"/>
          <w:color w:val="auto"/>
          <w:sz w:val="32"/>
          <w:szCs w:val="32"/>
          <w:rtl/>
        </w:rPr>
        <w:t>حلى</w:t>
      </w:r>
      <w:r w:rsidRPr="00D56DBE">
        <w:rPr>
          <w:rFonts w:hint="cs"/>
          <w:color w:val="auto"/>
          <w:sz w:val="32"/>
          <w:szCs w:val="32"/>
          <w:rtl/>
        </w:rPr>
        <w:t>1/180.</w:t>
      </w:r>
    </w:p>
  </w:footnote>
  <w:footnote w:id="50">
    <w:p w:rsidR="00EA3A9C" w:rsidRPr="00D56DBE" w:rsidRDefault="00EA3A9C" w:rsidP="001E1485">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w:t>
      </w:r>
      <w:r w:rsidRPr="00D56DBE">
        <w:rPr>
          <w:rFonts w:ascii="CTraditional Arabic" w:hAnsi="CTraditional Arabic" w:hint="cs"/>
          <w:color w:val="auto"/>
          <w:sz w:val="32"/>
          <w:szCs w:val="32"/>
          <w:rtl/>
        </w:rPr>
        <w:t>أي الحديثان الدالان على جواز تطهر الرجل بفضل المرآة من حديث</w:t>
      </w:r>
      <w:r w:rsidR="00F248D8" w:rsidRPr="00D56DBE">
        <w:rPr>
          <w:rFonts w:ascii="CTraditional Arabic" w:hAnsi="CTraditional Arabic" w:hint="cs"/>
          <w:color w:val="auto"/>
          <w:sz w:val="32"/>
          <w:szCs w:val="32"/>
          <w:rtl/>
        </w:rPr>
        <w:t xml:space="preserve"> ابن عباس </w:t>
      </w:r>
      <w:r w:rsidR="00FE09CF">
        <w:rPr>
          <w:rFonts w:ascii="CTraditional Arabic" w:hAnsi="CTraditional Arabic" w:hint="cs"/>
          <w:color w:val="auto"/>
          <w:sz w:val="32"/>
          <w:szCs w:val="32"/>
          <w:rtl/>
        </w:rPr>
        <w:t xml:space="preserve">رضي الله </w:t>
      </w:r>
      <w:r w:rsidR="00F248D8" w:rsidRPr="00D56DBE">
        <w:rPr>
          <w:rFonts w:ascii="CTraditional Arabic" w:hAnsi="CTraditional Arabic" w:hint="cs"/>
          <w:color w:val="auto"/>
          <w:sz w:val="32"/>
          <w:szCs w:val="32"/>
          <w:rtl/>
        </w:rPr>
        <w:t xml:space="preserve">عنهما  </w:t>
      </w:r>
      <w:r w:rsidR="00F248D8" w:rsidRPr="00D56DBE">
        <w:rPr>
          <w:rFonts w:ascii="CTraditional Arabic" w:hAnsi="CTraditional Arabic" w:hint="cs"/>
          <w:b/>
          <w:bCs/>
          <w:color w:val="auto"/>
          <w:sz w:val="32"/>
          <w:szCs w:val="32"/>
          <w:rtl/>
        </w:rPr>
        <w:t>الأول</w:t>
      </w:r>
      <w:r w:rsidR="00CA293F">
        <w:rPr>
          <w:rFonts w:ascii="CTraditional Arabic" w:hAnsi="CTraditional Arabic" w:hint="cs"/>
          <w:color w:val="auto"/>
          <w:sz w:val="32"/>
          <w:szCs w:val="32"/>
          <w:rtl/>
        </w:rPr>
        <w:t>:</w:t>
      </w:r>
      <w:r w:rsidRPr="00D56DBE">
        <w:rPr>
          <w:rFonts w:ascii="CTraditional Arabic" w:hAnsi="CTraditional Arabic" w:hint="cs"/>
          <w:color w:val="auto"/>
          <w:sz w:val="32"/>
          <w:szCs w:val="32"/>
          <w:rtl/>
        </w:rPr>
        <w:t xml:space="preserve">أن امرأة من نساء النبي </w:t>
      </w:r>
      <w:r w:rsidR="00954D84">
        <w:rPr>
          <w:rFonts w:ascii="CTraditional Arabic" w:hAnsi="CTraditional Arabic" w:hint="cs"/>
          <w:color w:val="auto"/>
          <w:sz w:val="32"/>
          <w:szCs w:val="32"/>
        </w:rPr>
        <w:sym w:font="AGA Arabesque" w:char="F072"/>
      </w:r>
      <w:r w:rsidR="00954D84">
        <w:rPr>
          <w:rFonts w:ascii="CTraditional Arabic" w:hAnsi="CTraditional Arabic"/>
          <w:color w:val="auto"/>
          <w:sz w:val="32"/>
          <w:szCs w:val="32"/>
          <w:rtl/>
        </w:rPr>
        <w:t xml:space="preserve"> </w:t>
      </w:r>
      <w:r w:rsidR="00CA293F">
        <w:rPr>
          <w:rFonts w:ascii="CTraditional Arabic" w:hAnsi="CTraditional Arabic" w:hint="cs"/>
          <w:color w:val="auto"/>
          <w:sz w:val="32"/>
          <w:szCs w:val="32"/>
          <w:rtl/>
        </w:rPr>
        <w:t xml:space="preserve">استحمت من جنابة </w:t>
      </w:r>
      <w:r w:rsidRPr="00D56DBE">
        <w:rPr>
          <w:rFonts w:ascii="CTraditional Arabic" w:hAnsi="CTraditional Arabic" w:hint="cs"/>
          <w:color w:val="auto"/>
          <w:sz w:val="32"/>
          <w:szCs w:val="32"/>
          <w:rtl/>
        </w:rPr>
        <w:t xml:space="preserve"> فجاء النبي </w:t>
      </w:r>
      <w:r w:rsidR="00954D84">
        <w:rPr>
          <w:rFonts w:ascii="CTraditional Arabic" w:hAnsi="CTraditional Arabic" w:hint="cs"/>
          <w:color w:val="auto"/>
          <w:sz w:val="32"/>
          <w:szCs w:val="32"/>
        </w:rPr>
        <w:sym w:font="AGA Arabesque" w:char="F072"/>
      </w:r>
      <w:r w:rsidR="00954D84">
        <w:rPr>
          <w:rFonts w:ascii="CTraditional Arabic" w:hAnsi="CTraditional Arabic"/>
          <w:color w:val="auto"/>
          <w:sz w:val="32"/>
          <w:szCs w:val="32"/>
          <w:rtl/>
        </w:rPr>
        <w:t xml:space="preserve"> </w:t>
      </w:r>
      <w:r w:rsidR="00F248D8" w:rsidRPr="00D56DBE">
        <w:rPr>
          <w:rFonts w:ascii="CTraditional Arabic" w:hAnsi="CTraditional Arabic" w:hint="cs"/>
          <w:color w:val="auto"/>
          <w:sz w:val="32"/>
          <w:szCs w:val="32"/>
          <w:rtl/>
        </w:rPr>
        <w:t>فتوضأ من فضلها.</w:t>
      </w:r>
      <w:r w:rsidRPr="00D56DBE">
        <w:rPr>
          <w:rFonts w:ascii="CTraditional Arabic" w:hAnsi="CTraditional Arabic" w:hint="cs"/>
          <w:color w:val="auto"/>
          <w:sz w:val="32"/>
          <w:szCs w:val="32"/>
          <w:rtl/>
        </w:rPr>
        <w:t xml:space="preserve"> </w:t>
      </w:r>
      <w:r w:rsidR="00847429">
        <w:rPr>
          <w:rFonts w:ascii="CTraditional Arabic" w:hAnsi="CTraditional Arabic" w:hint="cs"/>
          <w:color w:val="auto"/>
          <w:sz w:val="32"/>
          <w:szCs w:val="32"/>
          <w:rtl/>
        </w:rPr>
        <w:t>و</w:t>
      </w:r>
      <w:r w:rsidRPr="00D56DBE">
        <w:rPr>
          <w:rFonts w:ascii="CTraditional Arabic" w:hAnsi="CTraditional Arabic" w:hint="cs"/>
          <w:b/>
          <w:bCs/>
          <w:color w:val="auto"/>
          <w:sz w:val="32"/>
          <w:szCs w:val="32"/>
          <w:rtl/>
        </w:rPr>
        <w:t>الثاني</w:t>
      </w:r>
      <w:r w:rsidR="00CA293F">
        <w:rPr>
          <w:rFonts w:ascii="CTraditional Arabic" w:hAnsi="CTraditional Arabic" w:hint="cs"/>
          <w:color w:val="auto"/>
          <w:sz w:val="32"/>
          <w:szCs w:val="32"/>
          <w:rtl/>
        </w:rPr>
        <w:t>:</w:t>
      </w:r>
      <w:r w:rsidRPr="00D56DBE">
        <w:rPr>
          <w:rFonts w:ascii="CTraditional Arabic" w:hAnsi="CTraditional Arabic" w:hint="cs"/>
          <w:color w:val="auto"/>
          <w:sz w:val="32"/>
          <w:szCs w:val="32"/>
          <w:rtl/>
        </w:rPr>
        <w:t xml:space="preserve">أن رسول الله </w:t>
      </w:r>
      <w:r w:rsidR="00954D84">
        <w:rPr>
          <w:rFonts w:ascii="CTraditional Arabic" w:hAnsi="CTraditional Arabic" w:hint="cs"/>
          <w:color w:val="auto"/>
          <w:sz w:val="32"/>
          <w:szCs w:val="32"/>
        </w:rPr>
        <w:sym w:font="AGA Arabesque" w:char="F072"/>
      </w:r>
      <w:r w:rsidR="00954D84">
        <w:rPr>
          <w:rFonts w:ascii="CTraditional Arabic" w:hAnsi="CTraditional Arabic"/>
          <w:color w:val="auto"/>
          <w:sz w:val="32"/>
          <w:szCs w:val="32"/>
          <w:rtl/>
        </w:rPr>
        <w:t xml:space="preserve"> </w:t>
      </w:r>
      <w:r w:rsidRPr="00D56DBE">
        <w:rPr>
          <w:rFonts w:ascii="CTraditional Arabic" w:hAnsi="CTraditional Arabic" w:hint="cs"/>
          <w:color w:val="auto"/>
          <w:sz w:val="32"/>
          <w:szCs w:val="32"/>
          <w:rtl/>
        </w:rPr>
        <w:t>كان يغتسل بفضل ميمونة</w:t>
      </w:r>
      <w:r w:rsidRPr="00D56DBE">
        <w:rPr>
          <w:rFonts w:hint="cs"/>
          <w:color w:val="auto"/>
          <w:sz w:val="32"/>
          <w:szCs w:val="32"/>
          <w:rtl/>
        </w:rPr>
        <w:t>.</w:t>
      </w:r>
    </w:p>
  </w:footnote>
  <w:footnote w:id="51">
    <w:p w:rsidR="00EA3A9C" w:rsidRPr="00D56DBE" w:rsidRDefault="00EA3A9C" w:rsidP="002725C1">
      <w:pPr>
        <w:pStyle w:val="af3"/>
        <w:pageBreakBefore/>
        <w:spacing w:line="233" w:lineRule="auto"/>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w:t>
      </w:r>
      <w:r w:rsidR="00847429">
        <w:rPr>
          <w:rFonts w:ascii="CTraditional Arabic" w:hAnsi="CTraditional Arabic" w:hint="cs"/>
          <w:color w:val="auto"/>
          <w:sz w:val="32"/>
          <w:szCs w:val="32"/>
          <w:rtl/>
        </w:rPr>
        <w:t>المحلى</w:t>
      </w:r>
      <w:r w:rsidRPr="00D56DBE">
        <w:rPr>
          <w:rFonts w:ascii="CTraditional Arabic" w:hAnsi="CTraditional Arabic" w:hint="cs"/>
          <w:color w:val="auto"/>
          <w:sz w:val="32"/>
          <w:szCs w:val="32"/>
          <w:rtl/>
        </w:rPr>
        <w:t xml:space="preserve">1/182. </w:t>
      </w:r>
    </w:p>
  </w:footnote>
  <w:footnote w:id="52">
    <w:p w:rsidR="00EA3A9C" w:rsidRPr="00D56DBE" w:rsidRDefault="00EA3A9C" w:rsidP="00F81CD4">
      <w:pPr>
        <w:pStyle w:val="af3"/>
        <w:pageBreakBefore/>
        <w:spacing w:line="233" w:lineRule="auto"/>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w:t>
      </w:r>
      <w:r w:rsidRPr="003B7C6C">
        <w:rPr>
          <w:rFonts w:hint="cs"/>
          <w:color w:val="auto"/>
          <w:sz w:val="32"/>
          <w:szCs w:val="32"/>
          <w:rtl/>
        </w:rPr>
        <w:t>تقدم تخريجه</w:t>
      </w:r>
      <w:r w:rsidR="00F248D8" w:rsidRPr="003B7C6C">
        <w:rPr>
          <w:rFonts w:hint="cs"/>
          <w:color w:val="auto"/>
          <w:sz w:val="32"/>
          <w:szCs w:val="32"/>
          <w:rtl/>
        </w:rPr>
        <w:t xml:space="preserve"> في </w:t>
      </w:r>
      <w:r w:rsidR="00F81CD4" w:rsidRPr="003B7C6C">
        <w:rPr>
          <w:rFonts w:hint="cs"/>
          <w:color w:val="auto"/>
          <w:sz w:val="32"/>
          <w:szCs w:val="32"/>
          <w:rtl/>
        </w:rPr>
        <w:t>ص (411).</w:t>
      </w:r>
      <w:r w:rsidRPr="00D56DBE">
        <w:rPr>
          <w:rFonts w:hint="cs"/>
          <w:color w:val="auto"/>
          <w:sz w:val="32"/>
          <w:szCs w:val="32"/>
          <w:rtl/>
        </w:rPr>
        <w:t xml:space="preserve"> </w:t>
      </w:r>
    </w:p>
  </w:footnote>
  <w:footnote w:id="53">
    <w:p w:rsidR="00EA3A9C" w:rsidRPr="00D56DBE" w:rsidRDefault="00EA3A9C" w:rsidP="006E00D3">
      <w:pPr>
        <w:pStyle w:val="af3"/>
        <w:pageBreakBefore/>
        <w:spacing w:line="233" w:lineRule="auto"/>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تقدم تخريجه</w:t>
      </w:r>
      <w:r w:rsidR="00F248D8" w:rsidRPr="00D56DBE">
        <w:rPr>
          <w:rFonts w:hint="cs"/>
          <w:color w:val="auto"/>
          <w:sz w:val="32"/>
          <w:szCs w:val="32"/>
          <w:rtl/>
        </w:rPr>
        <w:t xml:space="preserve"> </w:t>
      </w:r>
      <w:r w:rsidR="006E00D3">
        <w:rPr>
          <w:rFonts w:hint="cs"/>
          <w:color w:val="auto"/>
          <w:sz w:val="32"/>
          <w:szCs w:val="32"/>
          <w:rtl/>
        </w:rPr>
        <w:t xml:space="preserve"> في ص (412).</w:t>
      </w:r>
      <w:r w:rsidRPr="00D56DBE">
        <w:rPr>
          <w:rFonts w:hint="cs"/>
          <w:color w:val="auto"/>
          <w:sz w:val="32"/>
          <w:szCs w:val="32"/>
          <w:rtl/>
        </w:rPr>
        <w:t xml:space="preserve"> </w:t>
      </w:r>
    </w:p>
  </w:footnote>
  <w:footnote w:id="54">
    <w:p w:rsidR="00EA3A9C" w:rsidRPr="00D56DBE" w:rsidRDefault="00EA3A9C" w:rsidP="002725C1">
      <w:pPr>
        <w:pStyle w:val="af3"/>
        <w:pageBreakBefore/>
        <w:spacing w:line="233" w:lineRule="auto"/>
        <w:ind w:left="425"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قال</w:t>
      </w:r>
      <w:r w:rsidR="00CA293F">
        <w:rPr>
          <w:rFonts w:hint="cs"/>
          <w:color w:val="auto"/>
          <w:sz w:val="32"/>
          <w:szCs w:val="32"/>
          <w:rtl/>
        </w:rPr>
        <w:t xml:space="preserve"> الهيثمي في مجمع الزوائد1/610:"</w:t>
      </w:r>
      <w:r w:rsidRPr="00D56DBE">
        <w:rPr>
          <w:rFonts w:hint="cs"/>
          <w:color w:val="auto"/>
          <w:sz w:val="32"/>
          <w:szCs w:val="32"/>
          <w:rtl/>
        </w:rPr>
        <w:t>رواه أحمد ورجاله رجال الصحيح. إلا أنني لم</w:t>
      </w:r>
      <w:r w:rsidR="00F248D8" w:rsidRPr="00D56DBE">
        <w:rPr>
          <w:rFonts w:hint="cs"/>
          <w:color w:val="auto"/>
          <w:sz w:val="32"/>
          <w:szCs w:val="32"/>
          <w:rtl/>
        </w:rPr>
        <w:t xml:space="preserve"> أهتد  إلى هذا الحديث في مسند الإمام أحمد, بعد البحث والمراجعة, لعله في نسخة أخرى. والله أعلم</w:t>
      </w:r>
      <w:r w:rsidRPr="00D56DBE">
        <w:rPr>
          <w:rFonts w:hint="cs"/>
          <w:color w:val="auto"/>
          <w:sz w:val="32"/>
          <w:szCs w:val="32"/>
          <w:rtl/>
        </w:rPr>
        <w:t>.</w:t>
      </w:r>
      <w:r w:rsidRPr="00D56DBE">
        <w:rPr>
          <w:color w:val="auto"/>
          <w:sz w:val="32"/>
          <w:szCs w:val="32"/>
        </w:rPr>
        <w:t xml:space="preserve"> </w:t>
      </w:r>
    </w:p>
  </w:footnote>
  <w:footnote w:id="55">
    <w:p w:rsidR="00EA3A9C" w:rsidRPr="00D56DBE" w:rsidRDefault="00EA3A9C" w:rsidP="002725C1">
      <w:pPr>
        <w:autoSpaceDE w:val="0"/>
        <w:autoSpaceDN w:val="0"/>
        <w:adjustRightInd w:val="0"/>
        <w:spacing w:line="233" w:lineRule="auto"/>
        <w:ind w:left="425" w:hanging="425"/>
        <w:jc w:val="lowKashida"/>
        <w:rPr>
          <w:rFonts w:cs="Traditional Arabic"/>
          <w:sz w:val="32"/>
          <w:szCs w:val="32"/>
        </w:rPr>
      </w:pPr>
      <w:r w:rsidRPr="00D56DBE">
        <w:rPr>
          <w:rFonts w:cs="Traditional Arabic" w:hint="cs"/>
          <w:sz w:val="32"/>
          <w:szCs w:val="32"/>
          <w:rtl/>
        </w:rPr>
        <w:t>(</w:t>
      </w:r>
      <w:r w:rsidRPr="00D56DBE">
        <w:rPr>
          <w:rFonts w:cs="Traditional Arabic"/>
          <w:sz w:val="32"/>
          <w:szCs w:val="32"/>
        </w:rPr>
        <w:footnoteRef/>
      </w:r>
      <w:r w:rsidRPr="00D56DBE">
        <w:rPr>
          <w:rFonts w:cs="Traditional Arabic" w:hint="cs"/>
          <w:sz w:val="32"/>
          <w:szCs w:val="32"/>
          <w:rtl/>
        </w:rPr>
        <w:t>) أخرجه ابن ماجه في كتاب الطهارة</w:t>
      </w:r>
      <w:r w:rsidR="00F248D8" w:rsidRPr="00D56DBE">
        <w:rPr>
          <w:rFonts w:cs="Traditional Arabic" w:hint="cs"/>
          <w:sz w:val="32"/>
          <w:szCs w:val="32"/>
          <w:rtl/>
        </w:rPr>
        <w:t xml:space="preserve"> وسننها, باب النهي عن ذلك ص133, </w:t>
      </w:r>
      <w:r w:rsidR="00847429">
        <w:rPr>
          <w:rFonts w:cs="Traditional Arabic" w:hint="cs"/>
          <w:sz w:val="32"/>
          <w:szCs w:val="32"/>
          <w:rtl/>
        </w:rPr>
        <w:t>برقم</w:t>
      </w:r>
      <w:r w:rsidRPr="00D56DBE">
        <w:rPr>
          <w:rFonts w:cs="Traditional Arabic" w:hint="cs"/>
          <w:sz w:val="32"/>
          <w:szCs w:val="32"/>
          <w:rtl/>
        </w:rPr>
        <w:t>3</w:t>
      </w:r>
      <w:r w:rsidR="00847429">
        <w:rPr>
          <w:rFonts w:cs="Traditional Arabic" w:hint="cs"/>
          <w:sz w:val="32"/>
          <w:szCs w:val="32"/>
          <w:rtl/>
        </w:rPr>
        <w:t>75, وأبو داود الطيالسي في مسنده3/587, وأحمد مختصرا في مسنده</w:t>
      </w:r>
      <w:r w:rsidRPr="00D56DBE">
        <w:rPr>
          <w:rFonts w:cs="Traditional Arabic" w:hint="cs"/>
          <w:sz w:val="32"/>
          <w:szCs w:val="32"/>
          <w:rtl/>
        </w:rPr>
        <w:t>2/14, والبز</w:t>
      </w:r>
      <w:r w:rsidR="00847429">
        <w:rPr>
          <w:rFonts w:cs="Traditional Arabic" w:hint="cs"/>
          <w:sz w:val="32"/>
          <w:szCs w:val="32"/>
          <w:rtl/>
        </w:rPr>
        <w:t>ار في مسنده</w:t>
      </w:r>
      <w:r w:rsidR="00F248D8" w:rsidRPr="00D56DBE">
        <w:rPr>
          <w:rFonts w:cs="Traditional Arabic" w:hint="cs"/>
          <w:sz w:val="32"/>
          <w:szCs w:val="32"/>
          <w:rtl/>
        </w:rPr>
        <w:t>3/80, وقال البزار :"</w:t>
      </w:r>
      <w:r w:rsidRPr="00D56DBE">
        <w:rPr>
          <w:rFonts w:ascii="Traditional Arabic" w:cs="Traditional Arabic" w:hint="eastAsia"/>
          <w:sz w:val="32"/>
          <w:szCs w:val="32"/>
          <w:rtl/>
        </w:rPr>
        <w:t>وهذا</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الحديث</w:t>
      </w:r>
      <w:r w:rsidRPr="00D56DBE">
        <w:rPr>
          <w:rFonts w:ascii="Traditional Arabic" w:cs="Traditional Arabic"/>
          <w:sz w:val="32"/>
          <w:szCs w:val="32"/>
          <w:rtl/>
        </w:rPr>
        <w:t xml:space="preserve"> </w:t>
      </w:r>
      <w:r w:rsidRPr="00D56DBE">
        <w:rPr>
          <w:rFonts w:ascii="Traditional Arabic" w:cs="Traditional Arabic" w:hint="eastAsia"/>
          <w:sz w:val="32"/>
          <w:szCs w:val="32"/>
          <w:rtl/>
        </w:rPr>
        <w:t>لا</w:t>
      </w:r>
      <w:r w:rsidRPr="00D56DBE">
        <w:rPr>
          <w:rFonts w:ascii="Traditional Arabic" w:cs="Traditional Arabic"/>
          <w:sz w:val="32"/>
          <w:szCs w:val="32"/>
          <w:rtl/>
        </w:rPr>
        <w:t xml:space="preserve"> </w:t>
      </w:r>
      <w:r w:rsidRPr="00D56DBE">
        <w:rPr>
          <w:rFonts w:ascii="Traditional Arabic" w:cs="Traditional Arabic" w:hint="eastAsia"/>
          <w:sz w:val="32"/>
          <w:szCs w:val="32"/>
          <w:rtl/>
        </w:rPr>
        <w:t>نعلمه</w:t>
      </w:r>
      <w:r w:rsidRPr="00D56DBE">
        <w:rPr>
          <w:rFonts w:ascii="Traditional Arabic" w:cs="Traditional Arabic"/>
          <w:sz w:val="32"/>
          <w:szCs w:val="32"/>
          <w:rtl/>
        </w:rPr>
        <w:t xml:space="preserve"> </w:t>
      </w:r>
      <w:r w:rsidRPr="00D56DBE">
        <w:rPr>
          <w:rFonts w:ascii="Traditional Arabic" w:cs="Traditional Arabic" w:hint="eastAsia"/>
          <w:sz w:val="32"/>
          <w:szCs w:val="32"/>
          <w:rtl/>
        </w:rPr>
        <w:t>يروى</w:t>
      </w:r>
      <w:r w:rsidRPr="00D56DBE">
        <w:rPr>
          <w:rFonts w:ascii="Traditional Arabic" w:cs="Traditional Arabic"/>
          <w:sz w:val="32"/>
          <w:szCs w:val="32"/>
          <w:rtl/>
        </w:rPr>
        <w:t xml:space="preserve"> </w:t>
      </w:r>
      <w:r w:rsidRPr="00D56DBE">
        <w:rPr>
          <w:rFonts w:ascii="Traditional Arabic" w:cs="Traditional Arabic" w:hint="eastAsia"/>
          <w:sz w:val="32"/>
          <w:szCs w:val="32"/>
          <w:rtl/>
        </w:rPr>
        <w:t>عن</w:t>
      </w:r>
      <w:r w:rsidRPr="00D56DBE">
        <w:rPr>
          <w:rFonts w:ascii="Traditional Arabic" w:cs="Traditional Arabic"/>
          <w:sz w:val="32"/>
          <w:szCs w:val="32"/>
          <w:rtl/>
        </w:rPr>
        <w:t xml:space="preserve"> </w:t>
      </w:r>
      <w:r w:rsidRPr="00D56DBE">
        <w:rPr>
          <w:rFonts w:ascii="Traditional Arabic" w:cs="Traditional Arabic" w:hint="eastAsia"/>
          <w:sz w:val="32"/>
          <w:szCs w:val="32"/>
          <w:rtl/>
        </w:rPr>
        <w:t>علي</w:t>
      </w:r>
      <w:r w:rsidRPr="00D56DBE">
        <w:rPr>
          <w:rFonts w:ascii="Traditional Arabic" w:cs="Traditional Arabic"/>
          <w:sz w:val="32"/>
          <w:szCs w:val="32"/>
          <w:rtl/>
        </w:rPr>
        <w:t xml:space="preserve"> </w:t>
      </w:r>
      <w:r w:rsidRPr="00D56DBE">
        <w:rPr>
          <w:rFonts w:ascii="Traditional Arabic" w:cs="Traditional Arabic" w:hint="eastAsia"/>
          <w:sz w:val="32"/>
          <w:szCs w:val="32"/>
          <w:rtl/>
        </w:rPr>
        <w:t>عن</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النبي</w:t>
      </w:r>
      <w:r w:rsidRPr="00D56DBE">
        <w:rPr>
          <w:rFonts w:ascii="Traditional Arabic" w:cs="Traditional Arabic"/>
          <w:sz w:val="32"/>
          <w:szCs w:val="32"/>
          <w:rtl/>
        </w:rPr>
        <w:t xml:space="preserve"> </w:t>
      </w:r>
      <w:r w:rsidR="00954D84">
        <w:rPr>
          <w:rFonts w:ascii="Traditional Arabic" w:cs="Traditional Arabic" w:hint="eastAsia"/>
          <w:sz w:val="32"/>
          <w:szCs w:val="32"/>
        </w:rPr>
        <w:sym w:font="AGA Arabesque" w:char="F072"/>
      </w:r>
      <w:r w:rsidR="00954D84">
        <w:rPr>
          <w:rFonts w:ascii="Traditional Arabic" w:cs="Traditional Arabic"/>
          <w:sz w:val="32"/>
          <w:szCs w:val="32"/>
          <w:rtl/>
        </w:rPr>
        <w:t xml:space="preserve"> </w:t>
      </w:r>
      <w:r w:rsidRPr="00D56DBE">
        <w:rPr>
          <w:rFonts w:ascii="Traditional Arabic" w:cs="Traditional Arabic" w:hint="eastAsia"/>
          <w:sz w:val="32"/>
          <w:szCs w:val="32"/>
          <w:rtl/>
        </w:rPr>
        <w:t>إلا</w:t>
      </w:r>
      <w:r w:rsidRPr="00D56DBE">
        <w:rPr>
          <w:rFonts w:ascii="Traditional Arabic" w:cs="Traditional Arabic"/>
          <w:sz w:val="32"/>
          <w:szCs w:val="32"/>
          <w:rtl/>
        </w:rPr>
        <w:t xml:space="preserve"> </w:t>
      </w:r>
      <w:r w:rsidRPr="00D56DBE">
        <w:rPr>
          <w:rFonts w:ascii="Traditional Arabic" w:cs="Traditional Arabic" w:hint="eastAsia"/>
          <w:sz w:val="32"/>
          <w:szCs w:val="32"/>
          <w:rtl/>
        </w:rPr>
        <w:t>من</w:t>
      </w:r>
      <w:r w:rsidRPr="00D56DBE">
        <w:rPr>
          <w:rFonts w:ascii="Traditional Arabic" w:cs="Traditional Arabic"/>
          <w:sz w:val="32"/>
          <w:szCs w:val="32"/>
          <w:rtl/>
        </w:rPr>
        <w:t xml:space="preserve"> </w:t>
      </w:r>
      <w:r w:rsidRPr="00D56DBE">
        <w:rPr>
          <w:rFonts w:ascii="Traditional Arabic" w:cs="Traditional Arabic" w:hint="eastAsia"/>
          <w:sz w:val="32"/>
          <w:szCs w:val="32"/>
          <w:rtl/>
        </w:rPr>
        <w:t>هذا</w:t>
      </w:r>
      <w:r w:rsidRPr="00D56DBE">
        <w:rPr>
          <w:rFonts w:ascii="Traditional Arabic" w:cs="Traditional Arabic"/>
          <w:sz w:val="32"/>
          <w:szCs w:val="32"/>
          <w:rtl/>
        </w:rPr>
        <w:t xml:space="preserve"> </w:t>
      </w:r>
      <w:r w:rsidRPr="00D56DBE">
        <w:rPr>
          <w:rFonts w:ascii="Traditional Arabic" w:cs="Traditional Arabic" w:hint="eastAsia"/>
          <w:sz w:val="32"/>
          <w:szCs w:val="32"/>
          <w:rtl/>
        </w:rPr>
        <w:t>الوجه</w:t>
      </w:r>
      <w:r w:rsidR="00847429">
        <w:rPr>
          <w:rFonts w:cs="Traditional Arabic" w:hint="cs"/>
          <w:sz w:val="32"/>
          <w:szCs w:val="32"/>
          <w:rtl/>
        </w:rPr>
        <w:t>"</w:t>
      </w:r>
      <w:r w:rsidR="00CA293F">
        <w:rPr>
          <w:rFonts w:cs="Traditional Arabic" w:hint="cs"/>
          <w:sz w:val="32"/>
          <w:szCs w:val="32"/>
          <w:rtl/>
        </w:rPr>
        <w:t>,</w:t>
      </w:r>
      <w:r w:rsidR="00847429">
        <w:rPr>
          <w:rFonts w:cs="Traditional Arabic" w:hint="cs"/>
          <w:sz w:val="32"/>
          <w:szCs w:val="32"/>
          <w:rtl/>
        </w:rPr>
        <w:t>وضعفه الكناني في مصباح الزجاجة</w:t>
      </w:r>
      <w:r w:rsidR="00A23985" w:rsidRPr="00D56DBE">
        <w:rPr>
          <w:rFonts w:cs="Traditional Arabic" w:hint="cs"/>
          <w:sz w:val="32"/>
          <w:szCs w:val="32"/>
          <w:rtl/>
        </w:rPr>
        <w:t xml:space="preserve">1/56,[ مكتبة </w:t>
      </w:r>
      <w:r w:rsidR="00FC77ED">
        <w:rPr>
          <w:rFonts w:cs="Traditional Arabic" w:hint="cs"/>
          <w:sz w:val="32"/>
          <w:szCs w:val="32"/>
          <w:rtl/>
        </w:rPr>
        <w:t>بخاري</w:t>
      </w:r>
      <w:r w:rsidR="00A23985" w:rsidRPr="00D56DBE">
        <w:rPr>
          <w:rFonts w:cs="Traditional Arabic" w:hint="cs"/>
          <w:sz w:val="32"/>
          <w:szCs w:val="32"/>
          <w:rtl/>
        </w:rPr>
        <w:t>]</w:t>
      </w:r>
      <w:r w:rsidR="00421C77" w:rsidRPr="00D56DBE">
        <w:rPr>
          <w:rFonts w:cs="Traditional Arabic" w:hint="cs"/>
          <w:sz w:val="32"/>
          <w:szCs w:val="32"/>
          <w:rtl/>
        </w:rPr>
        <w:t xml:space="preserve"> </w:t>
      </w:r>
      <w:r w:rsidR="00847429">
        <w:rPr>
          <w:rFonts w:cs="Traditional Arabic" w:hint="cs"/>
          <w:sz w:val="32"/>
          <w:szCs w:val="32"/>
          <w:rtl/>
        </w:rPr>
        <w:t>فقال</w:t>
      </w:r>
      <w:r w:rsidR="00CA293F">
        <w:rPr>
          <w:rFonts w:cs="Traditional Arabic" w:hint="cs"/>
          <w:sz w:val="32"/>
          <w:szCs w:val="32"/>
          <w:rtl/>
        </w:rPr>
        <w:t>:</w:t>
      </w:r>
      <w:r w:rsidR="00421C77" w:rsidRPr="00D56DBE">
        <w:rPr>
          <w:rFonts w:ascii="Traditional Arabic" w:cs="Traditional Arabic" w:hint="cs"/>
          <w:sz w:val="32"/>
          <w:szCs w:val="32"/>
          <w:rtl/>
        </w:rPr>
        <w:t>"</w:t>
      </w:r>
      <w:r w:rsidR="00857505" w:rsidRPr="00D56DBE">
        <w:rPr>
          <w:rFonts w:ascii="Traditional Arabic" w:cs="Traditional Arabic" w:hint="eastAsia"/>
          <w:sz w:val="32"/>
          <w:szCs w:val="32"/>
          <w:rtl/>
        </w:rPr>
        <w:t>هذا</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إسناد</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ضعيف</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الحارث</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هو</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الأعور</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كذبه</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ابن</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المديني</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وغيره</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رواه</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ابن</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أبي</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شيبة</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عن</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عبد</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الله</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عن</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إسرائيل</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به</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فذكره</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والمتن</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في</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البخاري</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من</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حديث</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نافع</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عن</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ابن</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عمر</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وفي</w:t>
      </w:r>
      <w:r w:rsidR="00857505" w:rsidRPr="00D56DBE">
        <w:rPr>
          <w:rFonts w:ascii="Traditional Arabic" w:cs="Traditional Arabic"/>
          <w:sz w:val="32"/>
          <w:szCs w:val="32"/>
          <w:rtl/>
        </w:rPr>
        <w:t xml:space="preserve"> </w:t>
      </w:r>
      <w:r w:rsidR="00857505" w:rsidRPr="00D56DBE">
        <w:rPr>
          <w:rFonts w:ascii="Traditional Arabic" w:cs="Traditional Arabic" w:hint="eastAsia"/>
          <w:sz w:val="32"/>
          <w:szCs w:val="32"/>
          <w:rtl/>
        </w:rPr>
        <w:t>الص</w:t>
      </w:r>
      <w:r w:rsidR="00857505" w:rsidRPr="00233277">
        <w:rPr>
          <w:rFonts w:ascii="Traditional Arabic" w:cs="Traditional Arabic" w:hint="eastAsia"/>
          <w:sz w:val="32"/>
          <w:szCs w:val="32"/>
          <w:rtl/>
        </w:rPr>
        <w:t>حيحين</w:t>
      </w:r>
      <w:r w:rsidR="00857505" w:rsidRPr="00233277">
        <w:rPr>
          <w:rFonts w:ascii="Traditional Arabic" w:cs="Traditional Arabic"/>
          <w:sz w:val="32"/>
          <w:szCs w:val="32"/>
          <w:rtl/>
        </w:rPr>
        <w:t xml:space="preserve"> </w:t>
      </w:r>
      <w:r w:rsidR="00857505" w:rsidRPr="00233277">
        <w:rPr>
          <w:rFonts w:ascii="Traditional Arabic" w:cs="Traditional Arabic" w:hint="eastAsia"/>
          <w:sz w:val="32"/>
          <w:szCs w:val="32"/>
          <w:rtl/>
        </w:rPr>
        <w:t>من</w:t>
      </w:r>
      <w:r w:rsidR="00857505" w:rsidRPr="00233277">
        <w:rPr>
          <w:rFonts w:ascii="Traditional Arabic" w:cs="Traditional Arabic"/>
          <w:sz w:val="32"/>
          <w:szCs w:val="32"/>
          <w:rtl/>
        </w:rPr>
        <w:t xml:space="preserve"> </w:t>
      </w:r>
      <w:r w:rsidR="00857505" w:rsidRPr="00233277">
        <w:rPr>
          <w:rFonts w:ascii="Traditional Arabic" w:cs="Traditional Arabic" w:hint="eastAsia"/>
          <w:sz w:val="32"/>
          <w:szCs w:val="32"/>
          <w:rtl/>
        </w:rPr>
        <w:t>حديث</w:t>
      </w:r>
      <w:r w:rsidR="00857505" w:rsidRPr="00233277">
        <w:rPr>
          <w:rFonts w:ascii="Traditional Arabic" w:cs="Traditional Arabic"/>
          <w:sz w:val="32"/>
          <w:szCs w:val="32"/>
          <w:rtl/>
        </w:rPr>
        <w:t xml:space="preserve"> </w:t>
      </w:r>
      <w:r w:rsidR="00857505" w:rsidRPr="00233277">
        <w:rPr>
          <w:rFonts w:ascii="Traditional Arabic" w:cs="Traditional Arabic" w:hint="eastAsia"/>
          <w:sz w:val="32"/>
          <w:szCs w:val="32"/>
          <w:rtl/>
        </w:rPr>
        <w:t>عائشة</w:t>
      </w:r>
      <w:r w:rsidR="00421C77" w:rsidRPr="00233277">
        <w:rPr>
          <w:rFonts w:ascii="Traditional Arabic" w:cs="Traditional Arabic" w:hint="cs"/>
          <w:sz w:val="32"/>
          <w:szCs w:val="32"/>
          <w:rtl/>
        </w:rPr>
        <w:t>"</w:t>
      </w:r>
      <w:r w:rsidR="00857505" w:rsidRPr="00233277">
        <w:rPr>
          <w:rFonts w:ascii="Traditional Arabic" w:cs="Traditional Arabic"/>
          <w:sz w:val="32"/>
          <w:szCs w:val="32"/>
          <w:rtl/>
        </w:rPr>
        <w:t xml:space="preserve"> </w:t>
      </w:r>
      <w:r w:rsidRPr="00233277">
        <w:rPr>
          <w:rFonts w:cs="Traditional Arabic" w:hint="cs"/>
          <w:sz w:val="32"/>
          <w:szCs w:val="32"/>
          <w:rtl/>
        </w:rPr>
        <w:t>وضعفه الألباني في ضعيف سنن ابن ماجه</w:t>
      </w:r>
      <w:r w:rsidR="00233277" w:rsidRPr="00233277">
        <w:rPr>
          <w:rFonts w:cs="Traditional Arabic" w:hint="cs"/>
          <w:sz w:val="32"/>
          <w:szCs w:val="32"/>
          <w:rtl/>
        </w:rPr>
        <w:t xml:space="preserve"> ص31-32, برقم83.</w:t>
      </w:r>
      <w:r w:rsidRPr="00D56DBE">
        <w:rPr>
          <w:rFonts w:cs="Traditional Arabic" w:hint="cs"/>
          <w:sz w:val="32"/>
          <w:szCs w:val="32"/>
          <w:rtl/>
        </w:rPr>
        <w:t xml:space="preserve">  </w:t>
      </w:r>
    </w:p>
  </w:footnote>
  <w:footnote w:id="56">
    <w:p w:rsidR="00EA3A9C" w:rsidRPr="00D56DBE" w:rsidRDefault="00EA3A9C" w:rsidP="001E1485">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أخرجه أبو داود في كتاب الطهارة</w:t>
      </w:r>
      <w:r w:rsidR="00857505" w:rsidRPr="00D56DBE">
        <w:rPr>
          <w:rFonts w:hint="cs"/>
          <w:color w:val="auto"/>
          <w:sz w:val="32"/>
          <w:szCs w:val="32"/>
          <w:rtl/>
        </w:rPr>
        <w:t>,</w:t>
      </w:r>
      <w:r w:rsidRPr="00D56DBE">
        <w:rPr>
          <w:rFonts w:hint="cs"/>
          <w:color w:val="auto"/>
          <w:sz w:val="32"/>
          <w:szCs w:val="32"/>
          <w:rtl/>
        </w:rPr>
        <w:t xml:space="preserve"> باب النهي </w:t>
      </w:r>
      <w:r w:rsidR="00847429">
        <w:rPr>
          <w:rFonts w:hint="cs"/>
          <w:color w:val="auto"/>
          <w:sz w:val="32"/>
          <w:szCs w:val="32"/>
          <w:rtl/>
        </w:rPr>
        <w:t>عن ذلك أي عن الوضوء بفضل المرأة</w:t>
      </w:r>
      <w:r w:rsidRPr="00D56DBE">
        <w:rPr>
          <w:rFonts w:hint="cs"/>
          <w:color w:val="auto"/>
          <w:sz w:val="32"/>
          <w:szCs w:val="32"/>
          <w:rtl/>
        </w:rPr>
        <w:t>1/52,</w:t>
      </w:r>
      <w:r w:rsidR="00857505" w:rsidRPr="00D56DBE">
        <w:rPr>
          <w:rFonts w:hint="cs"/>
          <w:color w:val="auto"/>
          <w:sz w:val="32"/>
          <w:szCs w:val="32"/>
          <w:rtl/>
        </w:rPr>
        <w:t xml:space="preserve"> برقم81,</w:t>
      </w:r>
      <w:r w:rsidRPr="00D56DBE">
        <w:rPr>
          <w:rFonts w:hint="cs"/>
          <w:color w:val="auto"/>
          <w:sz w:val="32"/>
          <w:szCs w:val="32"/>
          <w:rtl/>
        </w:rPr>
        <w:t xml:space="preserve"> و</w:t>
      </w:r>
      <w:r w:rsidR="009F6B1F" w:rsidRPr="00D56DBE">
        <w:rPr>
          <w:rFonts w:hint="cs"/>
          <w:color w:val="auto"/>
          <w:sz w:val="32"/>
          <w:szCs w:val="32"/>
          <w:rtl/>
        </w:rPr>
        <w:t>النسائي في كتاب الطهارة, باب ذكر</w:t>
      </w:r>
      <w:r w:rsidR="00847429">
        <w:rPr>
          <w:rFonts w:hint="cs"/>
          <w:color w:val="auto"/>
          <w:sz w:val="32"/>
          <w:szCs w:val="32"/>
          <w:rtl/>
        </w:rPr>
        <w:t xml:space="preserve"> النهي عن الاغتسال بفضل الجنب</w:t>
      </w:r>
      <w:r w:rsidRPr="00D56DBE">
        <w:rPr>
          <w:rFonts w:hint="cs"/>
          <w:color w:val="auto"/>
          <w:sz w:val="32"/>
          <w:szCs w:val="32"/>
          <w:rtl/>
        </w:rPr>
        <w:t>1/142,</w:t>
      </w:r>
      <w:r w:rsidR="009F6B1F" w:rsidRPr="00D56DBE">
        <w:rPr>
          <w:rFonts w:hint="cs"/>
          <w:color w:val="auto"/>
          <w:sz w:val="32"/>
          <w:szCs w:val="32"/>
          <w:rtl/>
        </w:rPr>
        <w:t xml:space="preserve"> برقم 238,</w:t>
      </w:r>
      <w:r w:rsidR="00847429">
        <w:rPr>
          <w:rFonts w:hint="cs"/>
          <w:color w:val="auto"/>
          <w:sz w:val="32"/>
          <w:szCs w:val="32"/>
          <w:rtl/>
        </w:rPr>
        <w:t xml:space="preserve"> وأحمد في مسنده</w:t>
      </w:r>
      <w:r w:rsidRPr="00D56DBE">
        <w:rPr>
          <w:rFonts w:hint="cs"/>
          <w:color w:val="auto"/>
          <w:sz w:val="32"/>
          <w:szCs w:val="32"/>
          <w:rtl/>
        </w:rPr>
        <w:t>38/211,</w:t>
      </w:r>
      <w:r w:rsidR="009F6B1F" w:rsidRPr="00D56DBE">
        <w:rPr>
          <w:rFonts w:hint="cs"/>
          <w:color w:val="auto"/>
          <w:sz w:val="32"/>
          <w:szCs w:val="32"/>
          <w:rtl/>
        </w:rPr>
        <w:t xml:space="preserve"> برقم</w:t>
      </w:r>
      <w:r w:rsidR="009F6B1F" w:rsidRPr="00D56DBE">
        <w:rPr>
          <w:color w:val="auto"/>
          <w:sz w:val="32"/>
          <w:szCs w:val="32"/>
          <w:rtl/>
        </w:rPr>
        <w:t>23132</w:t>
      </w:r>
      <w:r w:rsidR="009F6B1F" w:rsidRPr="00D56DBE">
        <w:rPr>
          <w:rFonts w:hint="cs"/>
          <w:color w:val="auto"/>
          <w:sz w:val="32"/>
          <w:szCs w:val="32"/>
          <w:rtl/>
        </w:rPr>
        <w:t>,</w:t>
      </w:r>
      <w:r w:rsidR="00847429">
        <w:rPr>
          <w:rFonts w:hint="cs"/>
          <w:color w:val="auto"/>
          <w:sz w:val="32"/>
          <w:szCs w:val="32"/>
          <w:rtl/>
        </w:rPr>
        <w:t xml:space="preserve"> والطحاوي في شرح معاني الآثار</w:t>
      </w:r>
      <w:r w:rsidRPr="00D56DBE">
        <w:rPr>
          <w:rFonts w:hint="cs"/>
          <w:color w:val="auto"/>
          <w:sz w:val="32"/>
          <w:szCs w:val="32"/>
          <w:rtl/>
        </w:rPr>
        <w:t>1/24,</w:t>
      </w:r>
      <w:r w:rsidR="00847429">
        <w:rPr>
          <w:rFonts w:hint="cs"/>
          <w:color w:val="auto"/>
          <w:sz w:val="32"/>
          <w:szCs w:val="32"/>
          <w:rtl/>
        </w:rPr>
        <w:t xml:space="preserve"> وعبد الرزاق في المصنف</w:t>
      </w:r>
      <w:r w:rsidR="009F6B1F" w:rsidRPr="00D56DBE">
        <w:rPr>
          <w:rFonts w:hint="cs"/>
          <w:color w:val="auto"/>
          <w:sz w:val="32"/>
          <w:szCs w:val="32"/>
          <w:rtl/>
        </w:rPr>
        <w:t xml:space="preserve">1/106, </w:t>
      </w:r>
      <w:r w:rsidRPr="00D56DBE">
        <w:rPr>
          <w:rFonts w:hint="cs"/>
          <w:color w:val="auto"/>
          <w:sz w:val="32"/>
          <w:szCs w:val="32"/>
          <w:rtl/>
        </w:rPr>
        <w:t xml:space="preserve"> والبيهقي في ال</w:t>
      </w:r>
      <w:r w:rsidR="00847429">
        <w:rPr>
          <w:rFonts w:hint="cs"/>
          <w:color w:val="auto"/>
          <w:sz w:val="32"/>
          <w:szCs w:val="32"/>
          <w:rtl/>
        </w:rPr>
        <w:t>سنن الكبرى</w:t>
      </w:r>
      <w:r w:rsidR="009F6B1F" w:rsidRPr="00D56DBE">
        <w:rPr>
          <w:rFonts w:hint="cs"/>
          <w:color w:val="auto"/>
          <w:sz w:val="32"/>
          <w:szCs w:val="32"/>
          <w:rtl/>
        </w:rPr>
        <w:t>1/393, وقال البيهقي:</w:t>
      </w:r>
      <w:r w:rsidRPr="00D56DBE">
        <w:rPr>
          <w:rFonts w:ascii="Traditional Arabic" w:hint="cs"/>
          <w:b/>
          <w:bCs/>
          <w:color w:val="auto"/>
          <w:sz w:val="32"/>
          <w:szCs w:val="32"/>
          <w:rtl/>
        </w:rPr>
        <w:t>"</w:t>
      </w:r>
      <w:r w:rsidRPr="00D56DBE">
        <w:rPr>
          <w:rFonts w:ascii="Traditional Arabic" w:hint="eastAsia"/>
          <w:color w:val="auto"/>
          <w:sz w:val="32"/>
          <w:szCs w:val="32"/>
          <w:rtl/>
        </w:rPr>
        <w:t>وهذا</w:t>
      </w:r>
      <w:r w:rsidRPr="00D56DBE">
        <w:rPr>
          <w:rFonts w:ascii="Traditional Arabic"/>
          <w:color w:val="auto"/>
          <w:sz w:val="32"/>
          <w:szCs w:val="32"/>
          <w:rtl/>
        </w:rPr>
        <w:t xml:space="preserve"> </w:t>
      </w:r>
      <w:r w:rsidRPr="00D56DBE">
        <w:rPr>
          <w:rFonts w:ascii="Traditional Arabic" w:hint="eastAsia"/>
          <w:color w:val="auto"/>
          <w:sz w:val="32"/>
          <w:szCs w:val="32"/>
          <w:rtl/>
        </w:rPr>
        <w:t>الحديث</w:t>
      </w:r>
      <w:r w:rsidRPr="00D56DBE">
        <w:rPr>
          <w:rFonts w:ascii="Traditional Arabic"/>
          <w:color w:val="auto"/>
          <w:sz w:val="32"/>
          <w:szCs w:val="32"/>
          <w:rtl/>
        </w:rPr>
        <w:t xml:space="preserve"> </w:t>
      </w:r>
      <w:r w:rsidRPr="00D56DBE">
        <w:rPr>
          <w:rFonts w:ascii="Traditional Arabic" w:hint="eastAsia"/>
          <w:color w:val="auto"/>
          <w:sz w:val="32"/>
          <w:szCs w:val="32"/>
          <w:rtl/>
        </w:rPr>
        <w:t>رواته</w:t>
      </w:r>
      <w:r w:rsidRPr="00D56DBE">
        <w:rPr>
          <w:rFonts w:ascii="Traditional Arabic"/>
          <w:color w:val="auto"/>
          <w:sz w:val="32"/>
          <w:szCs w:val="32"/>
          <w:rtl/>
        </w:rPr>
        <w:t xml:space="preserve"> </w:t>
      </w:r>
      <w:r w:rsidRPr="00D56DBE">
        <w:rPr>
          <w:rFonts w:ascii="Traditional Arabic" w:hint="eastAsia"/>
          <w:color w:val="auto"/>
          <w:sz w:val="32"/>
          <w:szCs w:val="32"/>
          <w:rtl/>
        </w:rPr>
        <w:t>ثقات</w:t>
      </w:r>
      <w:r w:rsidRPr="00D56DBE">
        <w:rPr>
          <w:rFonts w:ascii="Traditional Arabic"/>
          <w:color w:val="auto"/>
          <w:sz w:val="32"/>
          <w:szCs w:val="32"/>
          <w:rtl/>
        </w:rPr>
        <w:t xml:space="preserve"> </w:t>
      </w:r>
      <w:r w:rsidRPr="00D56DBE">
        <w:rPr>
          <w:rFonts w:ascii="Traditional Arabic" w:hint="eastAsia"/>
          <w:color w:val="auto"/>
          <w:sz w:val="32"/>
          <w:szCs w:val="32"/>
          <w:rtl/>
        </w:rPr>
        <w:t>إلا</w:t>
      </w:r>
      <w:r w:rsidRPr="00D56DBE">
        <w:rPr>
          <w:rFonts w:ascii="Traditional Arabic"/>
          <w:color w:val="auto"/>
          <w:sz w:val="32"/>
          <w:szCs w:val="32"/>
          <w:rtl/>
        </w:rPr>
        <w:t xml:space="preserve"> </w:t>
      </w:r>
      <w:r w:rsidRPr="00D56DBE">
        <w:rPr>
          <w:rFonts w:ascii="Traditional Arabic" w:hint="eastAsia"/>
          <w:color w:val="auto"/>
          <w:sz w:val="32"/>
          <w:szCs w:val="32"/>
          <w:rtl/>
        </w:rPr>
        <w:t>أن</w:t>
      </w:r>
      <w:r w:rsidRPr="00D56DBE">
        <w:rPr>
          <w:rFonts w:ascii="Traditional Arabic"/>
          <w:color w:val="auto"/>
          <w:sz w:val="32"/>
          <w:szCs w:val="32"/>
          <w:rtl/>
        </w:rPr>
        <w:t xml:space="preserve"> </w:t>
      </w:r>
      <w:r w:rsidRPr="00D56DBE">
        <w:rPr>
          <w:rFonts w:ascii="Traditional Arabic" w:hint="eastAsia"/>
          <w:color w:val="auto"/>
          <w:sz w:val="32"/>
          <w:szCs w:val="32"/>
          <w:rtl/>
        </w:rPr>
        <w:t>حميدا</w:t>
      </w:r>
      <w:r w:rsidRPr="00D56DBE">
        <w:rPr>
          <w:rFonts w:ascii="Traditional Arabic"/>
          <w:color w:val="auto"/>
          <w:sz w:val="32"/>
          <w:szCs w:val="32"/>
          <w:rtl/>
        </w:rPr>
        <w:t xml:space="preserve"> </w:t>
      </w:r>
      <w:r w:rsidRPr="00D56DBE">
        <w:rPr>
          <w:rFonts w:ascii="Traditional Arabic" w:hint="eastAsia"/>
          <w:color w:val="auto"/>
          <w:sz w:val="32"/>
          <w:szCs w:val="32"/>
          <w:rtl/>
        </w:rPr>
        <w:t>لم</w:t>
      </w:r>
      <w:r w:rsidRPr="00D56DBE">
        <w:rPr>
          <w:rFonts w:ascii="Traditional Arabic"/>
          <w:color w:val="auto"/>
          <w:sz w:val="32"/>
          <w:szCs w:val="32"/>
          <w:rtl/>
        </w:rPr>
        <w:t xml:space="preserve"> </w:t>
      </w:r>
      <w:r w:rsidRPr="00D56DBE">
        <w:rPr>
          <w:rFonts w:ascii="Traditional Arabic" w:hint="eastAsia"/>
          <w:color w:val="auto"/>
          <w:sz w:val="32"/>
          <w:szCs w:val="32"/>
          <w:rtl/>
        </w:rPr>
        <w:t>يسم</w:t>
      </w:r>
      <w:r w:rsidRPr="00D56DBE">
        <w:rPr>
          <w:rFonts w:ascii="Traditional Arabic"/>
          <w:color w:val="auto"/>
          <w:sz w:val="32"/>
          <w:szCs w:val="32"/>
          <w:rtl/>
        </w:rPr>
        <w:t xml:space="preserve"> </w:t>
      </w:r>
      <w:r w:rsidRPr="00D56DBE">
        <w:rPr>
          <w:rFonts w:ascii="Traditional Arabic" w:hint="eastAsia"/>
          <w:color w:val="auto"/>
          <w:sz w:val="32"/>
          <w:szCs w:val="32"/>
          <w:rtl/>
        </w:rPr>
        <w:t>الصحابى</w:t>
      </w:r>
      <w:r w:rsidRPr="00D56DBE">
        <w:rPr>
          <w:rFonts w:ascii="Traditional Arabic"/>
          <w:color w:val="auto"/>
          <w:sz w:val="32"/>
          <w:szCs w:val="32"/>
          <w:rtl/>
        </w:rPr>
        <w:t xml:space="preserve"> </w:t>
      </w:r>
      <w:r w:rsidRPr="00D56DBE">
        <w:rPr>
          <w:rFonts w:ascii="Traditional Arabic" w:hint="eastAsia"/>
          <w:color w:val="auto"/>
          <w:sz w:val="32"/>
          <w:szCs w:val="32"/>
          <w:rtl/>
        </w:rPr>
        <w:t>الذى</w:t>
      </w:r>
      <w:r w:rsidRPr="00D56DBE">
        <w:rPr>
          <w:rFonts w:ascii="Traditional Arabic"/>
          <w:color w:val="auto"/>
          <w:sz w:val="32"/>
          <w:szCs w:val="32"/>
          <w:rtl/>
        </w:rPr>
        <w:t xml:space="preserve"> </w:t>
      </w:r>
      <w:r w:rsidRPr="00D56DBE">
        <w:rPr>
          <w:rFonts w:ascii="Traditional Arabic" w:hint="eastAsia"/>
          <w:color w:val="auto"/>
          <w:sz w:val="32"/>
          <w:szCs w:val="32"/>
          <w:rtl/>
        </w:rPr>
        <w:t>حدثه</w:t>
      </w:r>
      <w:r w:rsidRPr="00D56DBE">
        <w:rPr>
          <w:rFonts w:ascii="Traditional Arabic"/>
          <w:color w:val="auto"/>
          <w:sz w:val="32"/>
          <w:szCs w:val="32"/>
          <w:rtl/>
        </w:rPr>
        <w:t xml:space="preserve"> </w:t>
      </w:r>
      <w:r w:rsidRPr="00D56DBE">
        <w:rPr>
          <w:rFonts w:ascii="Traditional Arabic" w:hint="eastAsia"/>
          <w:color w:val="auto"/>
          <w:sz w:val="32"/>
          <w:szCs w:val="32"/>
          <w:rtl/>
        </w:rPr>
        <w:t>فهو</w:t>
      </w:r>
      <w:r w:rsidRPr="00D56DBE">
        <w:rPr>
          <w:rFonts w:ascii="Traditional Arabic"/>
          <w:color w:val="auto"/>
          <w:sz w:val="32"/>
          <w:szCs w:val="32"/>
          <w:rtl/>
        </w:rPr>
        <w:t xml:space="preserve"> </w:t>
      </w:r>
      <w:r w:rsidRPr="00D56DBE">
        <w:rPr>
          <w:rFonts w:ascii="Traditional Arabic" w:hint="eastAsia"/>
          <w:color w:val="auto"/>
          <w:sz w:val="32"/>
          <w:szCs w:val="32"/>
          <w:rtl/>
        </w:rPr>
        <w:t>بمعنى</w:t>
      </w:r>
      <w:r w:rsidRPr="00D56DBE">
        <w:rPr>
          <w:rFonts w:ascii="Traditional Arabic"/>
          <w:color w:val="auto"/>
          <w:sz w:val="32"/>
          <w:szCs w:val="32"/>
          <w:rtl/>
        </w:rPr>
        <w:t xml:space="preserve"> </w:t>
      </w:r>
      <w:r w:rsidRPr="00D56DBE">
        <w:rPr>
          <w:rFonts w:ascii="Traditional Arabic" w:hint="eastAsia"/>
          <w:color w:val="auto"/>
          <w:sz w:val="32"/>
          <w:szCs w:val="32"/>
          <w:rtl/>
        </w:rPr>
        <w:t>المرسل</w:t>
      </w:r>
      <w:r w:rsidRPr="00D56DBE">
        <w:rPr>
          <w:rFonts w:ascii="Traditional Arabic"/>
          <w:color w:val="auto"/>
          <w:sz w:val="32"/>
          <w:szCs w:val="32"/>
          <w:rtl/>
        </w:rPr>
        <w:t xml:space="preserve"> </w:t>
      </w:r>
      <w:r w:rsidRPr="00D56DBE">
        <w:rPr>
          <w:rFonts w:ascii="Traditional Arabic" w:hint="eastAsia"/>
          <w:color w:val="auto"/>
          <w:sz w:val="32"/>
          <w:szCs w:val="32"/>
          <w:rtl/>
        </w:rPr>
        <w:t>إلا</w:t>
      </w:r>
      <w:r w:rsidRPr="00D56DBE">
        <w:rPr>
          <w:rFonts w:ascii="Traditional Arabic"/>
          <w:color w:val="auto"/>
          <w:sz w:val="32"/>
          <w:szCs w:val="32"/>
          <w:rtl/>
        </w:rPr>
        <w:t xml:space="preserve"> </w:t>
      </w:r>
      <w:r w:rsidRPr="00D56DBE">
        <w:rPr>
          <w:rFonts w:ascii="Traditional Arabic" w:hint="eastAsia"/>
          <w:color w:val="auto"/>
          <w:sz w:val="32"/>
          <w:szCs w:val="32"/>
          <w:rtl/>
        </w:rPr>
        <w:t>أنه</w:t>
      </w:r>
      <w:r w:rsidRPr="00D56DBE">
        <w:rPr>
          <w:rFonts w:ascii="Traditional Arabic"/>
          <w:color w:val="auto"/>
          <w:sz w:val="32"/>
          <w:szCs w:val="32"/>
          <w:rtl/>
        </w:rPr>
        <w:t xml:space="preserve"> </w:t>
      </w:r>
      <w:r w:rsidRPr="00D56DBE">
        <w:rPr>
          <w:rFonts w:ascii="Traditional Arabic" w:hint="eastAsia"/>
          <w:color w:val="auto"/>
          <w:sz w:val="32"/>
          <w:szCs w:val="32"/>
          <w:rtl/>
        </w:rPr>
        <w:t>مرسل</w:t>
      </w:r>
      <w:r w:rsidRPr="00D56DBE">
        <w:rPr>
          <w:rFonts w:ascii="Traditional Arabic"/>
          <w:color w:val="auto"/>
          <w:sz w:val="32"/>
          <w:szCs w:val="32"/>
          <w:rtl/>
        </w:rPr>
        <w:t xml:space="preserve"> </w:t>
      </w:r>
      <w:r w:rsidRPr="00D56DBE">
        <w:rPr>
          <w:rFonts w:ascii="Traditional Arabic" w:hint="eastAsia"/>
          <w:color w:val="auto"/>
          <w:sz w:val="32"/>
          <w:szCs w:val="32"/>
          <w:rtl/>
        </w:rPr>
        <w:t>جيد</w:t>
      </w:r>
      <w:r w:rsidRPr="00D56DBE">
        <w:rPr>
          <w:rFonts w:ascii="Traditional Arabic"/>
          <w:color w:val="auto"/>
          <w:sz w:val="32"/>
          <w:szCs w:val="32"/>
          <w:rtl/>
        </w:rPr>
        <w:t xml:space="preserve"> </w:t>
      </w:r>
      <w:r w:rsidRPr="00D56DBE">
        <w:rPr>
          <w:rFonts w:ascii="Traditional Arabic" w:hint="eastAsia"/>
          <w:color w:val="auto"/>
          <w:sz w:val="32"/>
          <w:szCs w:val="32"/>
          <w:rtl/>
        </w:rPr>
        <w:t>،</w:t>
      </w:r>
      <w:r w:rsidRPr="00D56DBE">
        <w:rPr>
          <w:rFonts w:ascii="Traditional Arabic"/>
          <w:color w:val="auto"/>
          <w:sz w:val="32"/>
          <w:szCs w:val="32"/>
          <w:rtl/>
        </w:rPr>
        <w:t xml:space="preserve"> </w:t>
      </w:r>
      <w:r w:rsidRPr="00D56DBE">
        <w:rPr>
          <w:rFonts w:ascii="Traditional Arabic" w:hint="eastAsia"/>
          <w:color w:val="auto"/>
          <w:sz w:val="32"/>
          <w:szCs w:val="32"/>
          <w:rtl/>
        </w:rPr>
        <w:t>لولا</w:t>
      </w:r>
      <w:r w:rsidRPr="00D56DBE">
        <w:rPr>
          <w:rFonts w:ascii="Traditional Arabic"/>
          <w:color w:val="auto"/>
          <w:sz w:val="32"/>
          <w:szCs w:val="32"/>
          <w:rtl/>
        </w:rPr>
        <w:t xml:space="preserve"> </w:t>
      </w:r>
      <w:r w:rsidRPr="00D56DBE">
        <w:rPr>
          <w:rFonts w:ascii="Traditional Arabic" w:hint="eastAsia"/>
          <w:color w:val="auto"/>
          <w:sz w:val="32"/>
          <w:szCs w:val="32"/>
          <w:rtl/>
        </w:rPr>
        <w:t>مخالفته</w:t>
      </w:r>
      <w:r w:rsidRPr="00D56DBE">
        <w:rPr>
          <w:rFonts w:ascii="Traditional Arabic"/>
          <w:color w:val="auto"/>
          <w:sz w:val="32"/>
          <w:szCs w:val="32"/>
          <w:rtl/>
        </w:rPr>
        <w:t xml:space="preserve"> </w:t>
      </w:r>
      <w:r w:rsidRPr="00D56DBE">
        <w:rPr>
          <w:rFonts w:ascii="Traditional Arabic" w:hint="eastAsia"/>
          <w:color w:val="auto"/>
          <w:sz w:val="32"/>
          <w:szCs w:val="32"/>
          <w:rtl/>
        </w:rPr>
        <w:t>الأحاديث</w:t>
      </w:r>
      <w:r w:rsidRPr="00D56DBE">
        <w:rPr>
          <w:rFonts w:ascii="Traditional Arabic"/>
          <w:color w:val="auto"/>
          <w:sz w:val="32"/>
          <w:szCs w:val="32"/>
          <w:rtl/>
        </w:rPr>
        <w:t xml:space="preserve"> </w:t>
      </w:r>
      <w:r w:rsidRPr="00D56DBE">
        <w:rPr>
          <w:rFonts w:ascii="Traditional Arabic" w:hint="eastAsia"/>
          <w:color w:val="auto"/>
          <w:sz w:val="32"/>
          <w:szCs w:val="32"/>
          <w:rtl/>
        </w:rPr>
        <w:t>الثابتة</w:t>
      </w:r>
      <w:r w:rsidRPr="00D56DBE">
        <w:rPr>
          <w:rFonts w:ascii="Traditional Arabic"/>
          <w:color w:val="auto"/>
          <w:sz w:val="32"/>
          <w:szCs w:val="32"/>
          <w:rtl/>
        </w:rPr>
        <w:t xml:space="preserve"> </w:t>
      </w:r>
      <w:r w:rsidRPr="00D56DBE">
        <w:rPr>
          <w:rFonts w:ascii="Traditional Arabic" w:hint="eastAsia"/>
          <w:color w:val="auto"/>
          <w:sz w:val="32"/>
          <w:szCs w:val="32"/>
          <w:rtl/>
        </w:rPr>
        <w:t>الموصولة</w:t>
      </w:r>
      <w:r w:rsidRPr="00D56DBE">
        <w:rPr>
          <w:rFonts w:ascii="Traditional Arabic"/>
          <w:color w:val="auto"/>
          <w:sz w:val="32"/>
          <w:szCs w:val="32"/>
          <w:rtl/>
        </w:rPr>
        <w:t xml:space="preserve"> </w:t>
      </w:r>
      <w:r w:rsidRPr="00D56DBE">
        <w:rPr>
          <w:rFonts w:ascii="Traditional Arabic" w:hint="eastAsia"/>
          <w:color w:val="auto"/>
          <w:sz w:val="32"/>
          <w:szCs w:val="32"/>
          <w:rtl/>
        </w:rPr>
        <w:t>قبله</w:t>
      </w:r>
      <w:r w:rsidRPr="00D56DBE">
        <w:rPr>
          <w:rFonts w:ascii="Traditional Arabic" w:hint="cs"/>
          <w:color w:val="auto"/>
          <w:sz w:val="32"/>
          <w:szCs w:val="32"/>
          <w:rtl/>
        </w:rPr>
        <w:t xml:space="preserve">, </w:t>
      </w:r>
      <w:r w:rsidRPr="00D56DBE">
        <w:rPr>
          <w:rFonts w:ascii="Traditional Arabic" w:hint="eastAsia"/>
          <w:color w:val="auto"/>
          <w:sz w:val="32"/>
          <w:szCs w:val="32"/>
          <w:rtl/>
        </w:rPr>
        <w:t>وداود</w:t>
      </w:r>
      <w:r w:rsidRPr="00D56DBE">
        <w:rPr>
          <w:rFonts w:ascii="Traditional Arabic"/>
          <w:color w:val="auto"/>
          <w:sz w:val="32"/>
          <w:szCs w:val="32"/>
          <w:rtl/>
        </w:rPr>
        <w:t xml:space="preserve"> </w:t>
      </w:r>
      <w:r w:rsidRPr="00D56DBE">
        <w:rPr>
          <w:rFonts w:ascii="Traditional Arabic" w:hint="eastAsia"/>
          <w:color w:val="auto"/>
          <w:sz w:val="32"/>
          <w:szCs w:val="32"/>
          <w:rtl/>
        </w:rPr>
        <w:t>بن</w:t>
      </w:r>
      <w:r w:rsidRPr="00D56DBE">
        <w:rPr>
          <w:rFonts w:ascii="Traditional Arabic"/>
          <w:color w:val="auto"/>
          <w:sz w:val="32"/>
          <w:szCs w:val="32"/>
          <w:rtl/>
        </w:rPr>
        <w:t xml:space="preserve"> </w:t>
      </w:r>
      <w:r w:rsidRPr="00D56DBE">
        <w:rPr>
          <w:rFonts w:ascii="Traditional Arabic" w:hint="eastAsia"/>
          <w:color w:val="auto"/>
          <w:sz w:val="32"/>
          <w:szCs w:val="32"/>
          <w:rtl/>
        </w:rPr>
        <w:t>عبد</w:t>
      </w:r>
      <w:r w:rsidRPr="00D56DBE">
        <w:rPr>
          <w:rFonts w:ascii="Traditional Arabic"/>
          <w:color w:val="auto"/>
          <w:sz w:val="32"/>
          <w:szCs w:val="32"/>
          <w:rtl/>
        </w:rPr>
        <w:t xml:space="preserve"> </w:t>
      </w:r>
      <w:r w:rsidRPr="00D56DBE">
        <w:rPr>
          <w:rFonts w:ascii="Traditional Arabic" w:hint="eastAsia"/>
          <w:color w:val="auto"/>
          <w:sz w:val="32"/>
          <w:szCs w:val="32"/>
          <w:rtl/>
        </w:rPr>
        <w:t>الله</w:t>
      </w:r>
      <w:r w:rsidRPr="00D56DBE">
        <w:rPr>
          <w:rFonts w:ascii="Traditional Arabic"/>
          <w:color w:val="auto"/>
          <w:sz w:val="32"/>
          <w:szCs w:val="32"/>
          <w:rtl/>
        </w:rPr>
        <w:t xml:space="preserve"> </w:t>
      </w:r>
      <w:r w:rsidRPr="00D56DBE">
        <w:rPr>
          <w:rFonts w:ascii="Traditional Arabic" w:hint="eastAsia"/>
          <w:color w:val="auto"/>
          <w:sz w:val="32"/>
          <w:szCs w:val="32"/>
          <w:rtl/>
        </w:rPr>
        <w:t>الأودى</w:t>
      </w:r>
      <w:r w:rsidRPr="00D56DBE">
        <w:rPr>
          <w:rFonts w:ascii="Traditional Arabic"/>
          <w:color w:val="auto"/>
          <w:sz w:val="32"/>
          <w:szCs w:val="32"/>
          <w:rtl/>
        </w:rPr>
        <w:t xml:space="preserve"> </w:t>
      </w:r>
      <w:r w:rsidRPr="00D56DBE">
        <w:rPr>
          <w:rFonts w:ascii="Traditional Arabic" w:hint="eastAsia"/>
          <w:color w:val="auto"/>
          <w:sz w:val="32"/>
          <w:szCs w:val="32"/>
          <w:rtl/>
        </w:rPr>
        <w:t>لم</w:t>
      </w:r>
      <w:r w:rsidRPr="00D56DBE">
        <w:rPr>
          <w:rFonts w:ascii="Traditional Arabic"/>
          <w:color w:val="auto"/>
          <w:sz w:val="32"/>
          <w:szCs w:val="32"/>
          <w:rtl/>
        </w:rPr>
        <w:t xml:space="preserve"> </w:t>
      </w:r>
      <w:r w:rsidRPr="00D56DBE">
        <w:rPr>
          <w:rFonts w:ascii="Traditional Arabic" w:hint="eastAsia"/>
          <w:color w:val="auto"/>
          <w:sz w:val="32"/>
          <w:szCs w:val="32"/>
          <w:rtl/>
        </w:rPr>
        <w:t>يحتج</w:t>
      </w:r>
      <w:r w:rsidRPr="00D56DBE">
        <w:rPr>
          <w:rFonts w:ascii="Traditional Arabic"/>
          <w:color w:val="auto"/>
          <w:sz w:val="32"/>
          <w:szCs w:val="32"/>
          <w:rtl/>
        </w:rPr>
        <w:t xml:space="preserve"> </w:t>
      </w:r>
      <w:r w:rsidRPr="00D56DBE">
        <w:rPr>
          <w:rFonts w:ascii="Traditional Arabic" w:hint="eastAsia"/>
          <w:color w:val="auto"/>
          <w:sz w:val="32"/>
          <w:szCs w:val="32"/>
          <w:rtl/>
        </w:rPr>
        <w:t>به</w:t>
      </w:r>
      <w:r w:rsidRPr="00D56DBE">
        <w:rPr>
          <w:rFonts w:ascii="Traditional Arabic"/>
          <w:color w:val="auto"/>
          <w:sz w:val="32"/>
          <w:szCs w:val="32"/>
          <w:rtl/>
        </w:rPr>
        <w:t xml:space="preserve"> </w:t>
      </w:r>
      <w:r w:rsidRPr="00D56DBE">
        <w:rPr>
          <w:rFonts w:ascii="Traditional Arabic" w:hint="eastAsia"/>
          <w:color w:val="auto"/>
          <w:sz w:val="32"/>
          <w:szCs w:val="32"/>
          <w:rtl/>
        </w:rPr>
        <w:t>الشيخان</w:t>
      </w:r>
      <w:r w:rsidRPr="00D56DBE">
        <w:rPr>
          <w:rFonts w:ascii="Traditional Arabic"/>
          <w:color w:val="auto"/>
          <w:sz w:val="32"/>
          <w:szCs w:val="32"/>
          <w:rtl/>
        </w:rPr>
        <w:t xml:space="preserve"> </w:t>
      </w:r>
      <w:r w:rsidRPr="00D56DBE">
        <w:rPr>
          <w:rFonts w:ascii="Traditional Arabic" w:hint="eastAsia"/>
          <w:color w:val="auto"/>
          <w:sz w:val="32"/>
          <w:szCs w:val="32"/>
          <w:rtl/>
        </w:rPr>
        <w:t>البخارى</w:t>
      </w:r>
      <w:r w:rsidRPr="00D56DBE">
        <w:rPr>
          <w:rFonts w:ascii="Traditional Arabic"/>
          <w:color w:val="auto"/>
          <w:sz w:val="32"/>
          <w:szCs w:val="32"/>
          <w:rtl/>
        </w:rPr>
        <w:t xml:space="preserve"> </w:t>
      </w:r>
      <w:r w:rsidRPr="00D56DBE">
        <w:rPr>
          <w:rFonts w:ascii="Traditional Arabic" w:hint="eastAsia"/>
          <w:color w:val="auto"/>
          <w:sz w:val="32"/>
          <w:szCs w:val="32"/>
          <w:rtl/>
        </w:rPr>
        <w:t>ومسلم</w:t>
      </w:r>
      <w:r w:rsidRPr="00D56DBE">
        <w:rPr>
          <w:rFonts w:ascii="Traditional Arabic"/>
          <w:color w:val="auto"/>
          <w:sz w:val="32"/>
          <w:szCs w:val="32"/>
          <w:rtl/>
        </w:rPr>
        <w:t xml:space="preserve"> </w:t>
      </w:r>
      <w:r w:rsidRPr="00D56DBE">
        <w:rPr>
          <w:rFonts w:ascii="Traditional Arabic" w:hint="eastAsia"/>
          <w:color w:val="auto"/>
          <w:sz w:val="32"/>
          <w:szCs w:val="32"/>
          <w:rtl/>
        </w:rPr>
        <w:t>رحمهما</w:t>
      </w:r>
      <w:r w:rsidRPr="00D56DBE">
        <w:rPr>
          <w:rFonts w:ascii="Traditional Arabic"/>
          <w:color w:val="auto"/>
          <w:sz w:val="32"/>
          <w:szCs w:val="32"/>
          <w:rtl/>
        </w:rPr>
        <w:t xml:space="preserve"> </w:t>
      </w:r>
      <w:r w:rsidRPr="00D56DBE">
        <w:rPr>
          <w:rFonts w:ascii="Traditional Arabic" w:hint="eastAsia"/>
          <w:color w:val="auto"/>
          <w:sz w:val="32"/>
          <w:szCs w:val="32"/>
          <w:rtl/>
        </w:rPr>
        <w:t>الله</w:t>
      </w:r>
      <w:r w:rsidRPr="00D56DBE">
        <w:rPr>
          <w:rFonts w:ascii="Traditional Arabic"/>
          <w:color w:val="auto"/>
          <w:sz w:val="32"/>
          <w:szCs w:val="32"/>
          <w:rtl/>
        </w:rPr>
        <w:t xml:space="preserve"> </w:t>
      </w:r>
      <w:r w:rsidRPr="00D56DBE">
        <w:rPr>
          <w:rFonts w:ascii="Traditional Arabic" w:hint="eastAsia"/>
          <w:color w:val="auto"/>
          <w:sz w:val="32"/>
          <w:szCs w:val="32"/>
          <w:rtl/>
        </w:rPr>
        <w:t>تعالى</w:t>
      </w:r>
      <w:r w:rsidR="009F6B1F" w:rsidRPr="00D56DBE">
        <w:rPr>
          <w:rFonts w:ascii="Traditional Arabic" w:hint="cs"/>
          <w:color w:val="auto"/>
          <w:sz w:val="32"/>
          <w:szCs w:val="32"/>
          <w:rtl/>
        </w:rPr>
        <w:t>"</w:t>
      </w:r>
      <w:r w:rsidRPr="00D56DBE">
        <w:rPr>
          <w:rFonts w:ascii="Traditional Arabic"/>
          <w:color w:val="auto"/>
          <w:sz w:val="32"/>
          <w:szCs w:val="32"/>
          <w:rtl/>
        </w:rPr>
        <w:t>.</w:t>
      </w:r>
      <w:r w:rsidRPr="00D56DBE">
        <w:rPr>
          <w:rFonts w:hint="cs"/>
          <w:color w:val="auto"/>
          <w:sz w:val="32"/>
          <w:szCs w:val="32"/>
          <w:rtl/>
        </w:rPr>
        <w:t xml:space="preserve"> </w:t>
      </w:r>
      <w:r w:rsidR="009F6B1F" w:rsidRPr="00D56DBE">
        <w:rPr>
          <w:rFonts w:hint="cs"/>
          <w:color w:val="auto"/>
          <w:sz w:val="32"/>
          <w:szCs w:val="32"/>
          <w:rtl/>
        </w:rPr>
        <w:t>و</w:t>
      </w:r>
      <w:r w:rsidR="00847429">
        <w:rPr>
          <w:rFonts w:hint="cs"/>
          <w:color w:val="auto"/>
          <w:sz w:val="32"/>
          <w:szCs w:val="32"/>
          <w:rtl/>
        </w:rPr>
        <w:t>صححه النووي في المجموع</w:t>
      </w:r>
      <w:r w:rsidRPr="00D56DBE">
        <w:rPr>
          <w:rFonts w:hint="cs"/>
          <w:color w:val="auto"/>
          <w:sz w:val="32"/>
          <w:szCs w:val="32"/>
          <w:rtl/>
        </w:rPr>
        <w:t>2/221-22</w:t>
      </w:r>
      <w:r w:rsidR="009F6B1F" w:rsidRPr="00D56DBE">
        <w:rPr>
          <w:rFonts w:hint="cs"/>
          <w:color w:val="auto"/>
          <w:sz w:val="32"/>
          <w:szCs w:val="32"/>
          <w:rtl/>
        </w:rPr>
        <w:t>2, وقال ردا على ما قاله البيهقي:</w:t>
      </w:r>
      <w:r w:rsidR="00847429">
        <w:rPr>
          <w:rFonts w:hint="cs"/>
          <w:color w:val="auto"/>
          <w:sz w:val="32"/>
          <w:szCs w:val="32"/>
          <w:rtl/>
        </w:rPr>
        <w:t xml:space="preserve"> </w:t>
      </w:r>
      <w:r w:rsidR="009F6B1F" w:rsidRPr="00D56DBE">
        <w:rPr>
          <w:rFonts w:hint="cs"/>
          <w:color w:val="auto"/>
          <w:sz w:val="32"/>
          <w:szCs w:val="32"/>
          <w:rtl/>
        </w:rPr>
        <w:t>"جهالة عين الصحابي لا تضر</w:t>
      </w:r>
      <w:r w:rsidRPr="00D56DBE">
        <w:rPr>
          <w:rFonts w:hint="cs"/>
          <w:color w:val="auto"/>
          <w:sz w:val="32"/>
          <w:szCs w:val="32"/>
          <w:rtl/>
        </w:rPr>
        <w:t>؛ لأنهم كلهم عدول"</w:t>
      </w:r>
      <w:r w:rsidR="00CA293F">
        <w:rPr>
          <w:rFonts w:hint="cs"/>
          <w:color w:val="auto"/>
          <w:sz w:val="32"/>
          <w:szCs w:val="32"/>
          <w:rtl/>
        </w:rPr>
        <w:t>.</w:t>
      </w:r>
      <w:r w:rsidRPr="00D56DBE">
        <w:rPr>
          <w:rFonts w:hint="cs"/>
          <w:color w:val="auto"/>
          <w:sz w:val="32"/>
          <w:szCs w:val="32"/>
          <w:rtl/>
        </w:rPr>
        <w:t>وقال ابن عبد الهادي</w:t>
      </w:r>
      <w:r w:rsidR="009F6B1F" w:rsidRPr="00D56DBE">
        <w:rPr>
          <w:rFonts w:hint="cs"/>
          <w:color w:val="auto"/>
          <w:sz w:val="32"/>
          <w:szCs w:val="32"/>
          <w:rtl/>
        </w:rPr>
        <w:t xml:space="preserve"> ف</w:t>
      </w:r>
      <w:r w:rsidR="00847429">
        <w:rPr>
          <w:rFonts w:hint="cs"/>
          <w:color w:val="auto"/>
          <w:sz w:val="32"/>
          <w:szCs w:val="32"/>
          <w:rtl/>
        </w:rPr>
        <w:t>ي تنقيح التحقيق لابن عبد الهادي</w:t>
      </w:r>
      <w:r w:rsidR="009F6B1F" w:rsidRPr="00D56DBE">
        <w:rPr>
          <w:rFonts w:hint="cs"/>
          <w:color w:val="auto"/>
          <w:sz w:val="32"/>
          <w:szCs w:val="32"/>
          <w:rtl/>
        </w:rPr>
        <w:t>1/43, والمحرر في الحديث ص29</w:t>
      </w:r>
      <w:r w:rsidR="00CA293F">
        <w:rPr>
          <w:rFonts w:hint="cs"/>
          <w:color w:val="auto"/>
          <w:sz w:val="32"/>
          <w:szCs w:val="32"/>
          <w:rtl/>
        </w:rPr>
        <w:t>:</w:t>
      </w:r>
      <w:r w:rsidRPr="00D56DBE">
        <w:rPr>
          <w:rFonts w:hint="cs"/>
          <w:color w:val="auto"/>
          <w:sz w:val="32"/>
          <w:szCs w:val="32"/>
          <w:rtl/>
        </w:rPr>
        <w:t>وهذا الحديث ليس بمرس</w:t>
      </w:r>
      <w:r w:rsidR="009F6B1F" w:rsidRPr="00D56DBE">
        <w:rPr>
          <w:rFonts w:hint="cs"/>
          <w:color w:val="auto"/>
          <w:sz w:val="32"/>
          <w:szCs w:val="32"/>
          <w:rtl/>
        </w:rPr>
        <w:t>ل</w:t>
      </w:r>
      <w:r w:rsidRPr="00D56DBE">
        <w:rPr>
          <w:rFonts w:hint="cs"/>
          <w:color w:val="auto"/>
          <w:sz w:val="32"/>
          <w:szCs w:val="32"/>
          <w:rtl/>
        </w:rPr>
        <w:t xml:space="preserve">, وجهالة الصحابي لا تضر, وقال: </w:t>
      </w:r>
      <w:r w:rsidR="00847429">
        <w:rPr>
          <w:rFonts w:hint="cs"/>
          <w:color w:val="auto"/>
          <w:sz w:val="32"/>
          <w:szCs w:val="32"/>
          <w:rtl/>
        </w:rPr>
        <w:t>قيل</w:t>
      </w:r>
      <w:r w:rsidRPr="00D56DBE">
        <w:rPr>
          <w:rFonts w:hint="cs"/>
          <w:color w:val="auto"/>
          <w:sz w:val="32"/>
          <w:szCs w:val="32"/>
          <w:rtl/>
        </w:rPr>
        <w:t xml:space="preserve">: إن الرجل المبهم هو الحكم </w:t>
      </w:r>
      <w:r w:rsidR="00CA293F">
        <w:rPr>
          <w:rFonts w:hint="cs"/>
          <w:color w:val="auto"/>
          <w:sz w:val="32"/>
          <w:szCs w:val="32"/>
          <w:rtl/>
        </w:rPr>
        <w:t>بن عمرو, وقيل:</w:t>
      </w:r>
      <w:r w:rsidR="00847429">
        <w:rPr>
          <w:rFonts w:hint="cs"/>
          <w:color w:val="auto"/>
          <w:sz w:val="32"/>
          <w:szCs w:val="32"/>
          <w:rtl/>
        </w:rPr>
        <w:t>عبد الله بن سرجس</w:t>
      </w:r>
      <w:r w:rsidR="00CA293F">
        <w:rPr>
          <w:rFonts w:hint="cs"/>
          <w:color w:val="auto"/>
          <w:sz w:val="32"/>
          <w:szCs w:val="32"/>
          <w:rtl/>
        </w:rPr>
        <w:t>, وقيل:</w:t>
      </w:r>
      <w:r w:rsidRPr="00D56DBE">
        <w:rPr>
          <w:rFonts w:hint="cs"/>
          <w:color w:val="auto"/>
          <w:sz w:val="32"/>
          <w:szCs w:val="32"/>
          <w:rtl/>
        </w:rPr>
        <w:t>عبد الله بن مغفل</w:t>
      </w:r>
      <w:r w:rsidR="009F6B1F" w:rsidRPr="00D56DBE">
        <w:rPr>
          <w:rFonts w:hint="cs"/>
          <w:color w:val="auto"/>
          <w:sz w:val="32"/>
          <w:szCs w:val="32"/>
          <w:rtl/>
        </w:rPr>
        <w:t>".</w:t>
      </w:r>
      <w:r w:rsidR="00847429">
        <w:rPr>
          <w:rFonts w:hint="cs"/>
          <w:color w:val="auto"/>
          <w:sz w:val="32"/>
          <w:szCs w:val="32"/>
          <w:rtl/>
        </w:rPr>
        <w:t>وقال ابن حجر في الفتح</w:t>
      </w:r>
      <w:r w:rsidRPr="00D56DBE">
        <w:rPr>
          <w:rFonts w:hint="cs"/>
          <w:color w:val="auto"/>
          <w:sz w:val="32"/>
          <w:szCs w:val="32"/>
          <w:rtl/>
        </w:rPr>
        <w:t>1/392 :</w:t>
      </w:r>
      <w:r w:rsidR="009F6B1F" w:rsidRPr="00D56DBE">
        <w:rPr>
          <w:rFonts w:hint="cs"/>
          <w:color w:val="auto"/>
          <w:sz w:val="32"/>
          <w:szCs w:val="32"/>
          <w:rtl/>
        </w:rPr>
        <w:t>"</w:t>
      </w:r>
      <w:r w:rsidRPr="00D56DBE">
        <w:rPr>
          <w:rFonts w:ascii="Traditional Arabic" w:hint="eastAsia"/>
          <w:color w:val="auto"/>
          <w:sz w:val="32"/>
          <w:szCs w:val="32"/>
          <w:rtl/>
        </w:rPr>
        <w:t>رجاله</w:t>
      </w:r>
      <w:r w:rsidRPr="00D56DBE">
        <w:rPr>
          <w:rFonts w:ascii="Traditional Arabic"/>
          <w:color w:val="auto"/>
          <w:sz w:val="32"/>
          <w:szCs w:val="32"/>
          <w:rtl/>
        </w:rPr>
        <w:t xml:space="preserve"> </w:t>
      </w:r>
      <w:r w:rsidRPr="00D56DBE">
        <w:rPr>
          <w:rFonts w:ascii="Traditional Arabic" w:hint="eastAsia"/>
          <w:color w:val="auto"/>
          <w:sz w:val="32"/>
          <w:szCs w:val="32"/>
          <w:rtl/>
        </w:rPr>
        <w:t>ثقات</w:t>
      </w:r>
      <w:r w:rsidRPr="00D56DBE">
        <w:rPr>
          <w:rFonts w:ascii="Traditional Arabic" w:hint="cs"/>
          <w:color w:val="auto"/>
          <w:sz w:val="32"/>
          <w:szCs w:val="32"/>
          <w:rtl/>
        </w:rPr>
        <w:t>,</w:t>
      </w:r>
      <w:r w:rsidRPr="00D56DBE">
        <w:rPr>
          <w:rFonts w:ascii="Traditional Arabic"/>
          <w:color w:val="auto"/>
          <w:sz w:val="32"/>
          <w:szCs w:val="32"/>
          <w:rtl/>
        </w:rPr>
        <w:t xml:space="preserve"> </w:t>
      </w:r>
      <w:r w:rsidRPr="00D56DBE">
        <w:rPr>
          <w:rFonts w:ascii="Traditional Arabic" w:hint="eastAsia"/>
          <w:color w:val="auto"/>
          <w:sz w:val="32"/>
          <w:szCs w:val="32"/>
          <w:rtl/>
        </w:rPr>
        <w:t>ولم</w:t>
      </w:r>
      <w:r w:rsidRPr="00D56DBE">
        <w:rPr>
          <w:rFonts w:ascii="Traditional Arabic"/>
          <w:color w:val="auto"/>
          <w:sz w:val="32"/>
          <w:szCs w:val="32"/>
          <w:rtl/>
        </w:rPr>
        <w:t xml:space="preserve"> </w:t>
      </w:r>
      <w:r w:rsidRPr="00D56DBE">
        <w:rPr>
          <w:rFonts w:ascii="Traditional Arabic" w:hint="eastAsia"/>
          <w:color w:val="auto"/>
          <w:sz w:val="32"/>
          <w:szCs w:val="32"/>
          <w:rtl/>
        </w:rPr>
        <w:t>أقف</w:t>
      </w:r>
      <w:r w:rsidRPr="00D56DBE">
        <w:rPr>
          <w:rFonts w:ascii="Traditional Arabic"/>
          <w:color w:val="auto"/>
          <w:sz w:val="32"/>
          <w:szCs w:val="32"/>
          <w:rtl/>
        </w:rPr>
        <w:t xml:space="preserve"> </w:t>
      </w:r>
      <w:r w:rsidRPr="00D56DBE">
        <w:rPr>
          <w:rFonts w:ascii="Traditional Arabic" w:hint="eastAsia"/>
          <w:color w:val="auto"/>
          <w:sz w:val="32"/>
          <w:szCs w:val="32"/>
          <w:rtl/>
        </w:rPr>
        <w:t>لمن</w:t>
      </w:r>
      <w:r w:rsidRPr="00D56DBE">
        <w:rPr>
          <w:rFonts w:ascii="Traditional Arabic"/>
          <w:color w:val="auto"/>
          <w:sz w:val="32"/>
          <w:szCs w:val="32"/>
          <w:rtl/>
        </w:rPr>
        <w:t xml:space="preserve"> </w:t>
      </w:r>
      <w:r w:rsidRPr="00D56DBE">
        <w:rPr>
          <w:rFonts w:ascii="Traditional Arabic" w:hint="eastAsia"/>
          <w:color w:val="auto"/>
          <w:sz w:val="32"/>
          <w:szCs w:val="32"/>
          <w:rtl/>
        </w:rPr>
        <w:t>أعله</w:t>
      </w:r>
      <w:r w:rsidRPr="00D56DBE">
        <w:rPr>
          <w:rFonts w:ascii="Traditional Arabic"/>
          <w:color w:val="auto"/>
          <w:sz w:val="32"/>
          <w:szCs w:val="32"/>
          <w:rtl/>
        </w:rPr>
        <w:t xml:space="preserve"> </w:t>
      </w:r>
      <w:r w:rsidRPr="00D56DBE">
        <w:rPr>
          <w:rFonts w:ascii="Traditional Arabic" w:hint="eastAsia"/>
          <w:color w:val="auto"/>
          <w:sz w:val="32"/>
          <w:szCs w:val="32"/>
          <w:rtl/>
        </w:rPr>
        <w:t>على</w:t>
      </w:r>
      <w:r w:rsidRPr="00D56DBE">
        <w:rPr>
          <w:rFonts w:ascii="Traditional Arabic"/>
          <w:color w:val="auto"/>
          <w:sz w:val="32"/>
          <w:szCs w:val="32"/>
          <w:rtl/>
        </w:rPr>
        <w:t xml:space="preserve"> </w:t>
      </w:r>
      <w:r w:rsidRPr="00D56DBE">
        <w:rPr>
          <w:rFonts w:ascii="Traditional Arabic" w:hint="eastAsia"/>
          <w:color w:val="auto"/>
          <w:sz w:val="32"/>
          <w:szCs w:val="32"/>
          <w:rtl/>
        </w:rPr>
        <w:t>حجة</w:t>
      </w:r>
      <w:r w:rsidRPr="00D56DBE">
        <w:rPr>
          <w:rFonts w:ascii="Traditional Arabic"/>
          <w:color w:val="auto"/>
          <w:sz w:val="32"/>
          <w:szCs w:val="32"/>
          <w:rtl/>
        </w:rPr>
        <w:t xml:space="preserve"> </w:t>
      </w:r>
      <w:r w:rsidRPr="00D56DBE">
        <w:rPr>
          <w:rFonts w:ascii="Traditional Arabic" w:hint="eastAsia"/>
          <w:color w:val="auto"/>
          <w:sz w:val="32"/>
          <w:szCs w:val="32"/>
          <w:rtl/>
        </w:rPr>
        <w:t>قوية</w:t>
      </w:r>
      <w:r w:rsidRPr="00D56DBE">
        <w:rPr>
          <w:rFonts w:ascii="Traditional Arabic" w:hint="cs"/>
          <w:color w:val="auto"/>
          <w:sz w:val="32"/>
          <w:szCs w:val="32"/>
          <w:rtl/>
        </w:rPr>
        <w:t>,</w:t>
      </w:r>
      <w:r w:rsidRPr="00D56DBE">
        <w:rPr>
          <w:rFonts w:ascii="Traditional Arabic"/>
          <w:color w:val="auto"/>
          <w:sz w:val="32"/>
          <w:szCs w:val="32"/>
          <w:rtl/>
        </w:rPr>
        <w:t xml:space="preserve"> </w:t>
      </w:r>
      <w:r w:rsidRPr="00D56DBE">
        <w:rPr>
          <w:rFonts w:ascii="Traditional Arabic" w:hint="eastAsia"/>
          <w:color w:val="auto"/>
          <w:sz w:val="32"/>
          <w:szCs w:val="32"/>
          <w:rtl/>
        </w:rPr>
        <w:t>ودعوى</w:t>
      </w:r>
      <w:r w:rsidRPr="00D56DBE">
        <w:rPr>
          <w:rFonts w:ascii="Traditional Arabic"/>
          <w:color w:val="auto"/>
          <w:sz w:val="32"/>
          <w:szCs w:val="32"/>
          <w:rtl/>
        </w:rPr>
        <w:t xml:space="preserve"> </w:t>
      </w:r>
      <w:r w:rsidRPr="00D56DBE">
        <w:rPr>
          <w:rFonts w:ascii="Traditional Arabic" w:hint="eastAsia"/>
          <w:color w:val="auto"/>
          <w:sz w:val="32"/>
          <w:szCs w:val="32"/>
          <w:rtl/>
        </w:rPr>
        <w:t>البيهقي</w:t>
      </w:r>
      <w:r w:rsidR="00CA293F">
        <w:rPr>
          <w:rFonts w:ascii="Traditional Arabic" w:hint="cs"/>
          <w:color w:val="auto"/>
          <w:sz w:val="32"/>
          <w:szCs w:val="32"/>
          <w:rtl/>
        </w:rPr>
        <w:t xml:space="preserve"> </w:t>
      </w:r>
      <w:r w:rsidRPr="00D56DBE">
        <w:rPr>
          <w:rFonts w:ascii="Traditional Arabic" w:hint="eastAsia"/>
          <w:color w:val="auto"/>
          <w:sz w:val="32"/>
          <w:szCs w:val="32"/>
          <w:rtl/>
        </w:rPr>
        <w:t>أنه</w:t>
      </w:r>
      <w:r w:rsidRPr="00D56DBE">
        <w:rPr>
          <w:rFonts w:ascii="Traditional Arabic"/>
          <w:color w:val="auto"/>
          <w:sz w:val="32"/>
          <w:szCs w:val="32"/>
          <w:rtl/>
        </w:rPr>
        <w:t xml:space="preserve"> </w:t>
      </w:r>
      <w:r w:rsidRPr="00D56DBE">
        <w:rPr>
          <w:rFonts w:ascii="Traditional Arabic" w:hint="eastAsia"/>
          <w:color w:val="auto"/>
          <w:sz w:val="32"/>
          <w:szCs w:val="32"/>
          <w:rtl/>
        </w:rPr>
        <w:t>في</w:t>
      </w:r>
      <w:r w:rsidRPr="00D56DBE">
        <w:rPr>
          <w:rFonts w:ascii="Traditional Arabic"/>
          <w:color w:val="auto"/>
          <w:sz w:val="32"/>
          <w:szCs w:val="32"/>
          <w:rtl/>
        </w:rPr>
        <w:t xml:space="preserve"> </w:t>
      </w:r>
      <w:r w:rsidRPr="00D56DBE">
        <w:rPr>
          <w:rFonts w:ascii="Traditional Arabic" w:hint="eastAsia"/>
          <w:color w:val="auto"/>
          <w:sz w:val="32"/>
          <w:szCs w:val="32"/>
          <w:rtl/>
        </w:rPr>
        <w:t>معنى</w:t>
      </w:r>
      <w:r w:rsidRPr="00D56DBE">
        <w:rPr>
          <w:rFonts w:ascii="Traditional Arabic"/>
          <w:color w:val="auto"/>
          <w:sz w:val="32"/>
          <w:szCs w:val="32"/>
          <w:rtl/>
        </w:rPr>
        <w:t xml:space="preserve"> </w:t>
      </w:r>
      <w:r w:rsidRPr="00D56DBE">
        <w:rPr>
          <w:rFonts w:ascii="Traditional Arabic" w:hint="eastAsia"/>
          <w:color w:val="auto"/>
          <w:sz w:val="32"/>
          <w:szCs w:val="32"/>
          <w:rtl/>
        </w:rPr>
        <w:t>المرسل</w:t>
      </w:r>
      <w:r w:rsidRPr="00D56DBE">
        <w:rPr>
          <w:rFonts w:ascii="Traditional Arabic"/>
          <w:color w:val="auto"/>
          <w:sz w:val="32"/>
          <w:szCs w:val="32"/>
          <w:rtl/>
        </w:rPr>
        <w:t xml:space="preserve"> </w:t>
      </w:r>
      <w:r w:rsidRPr="00D56DBE">
        <w:rPr>
          <w:rFonts w:ascii="Traditional Arabic" w:hint="eastAsia"/>
          <w:color w:val="auto"/>
          <w:sz w:val="32"/>
          <w:szCs w:val="32"/>
          <w:rtl/>
        </w:rPr>
        <w:t>مردودة</w:t>
      </w:r>
      <w:r w:rsidRPr="00D56DBE">
        <w:rPr>
          <w:rFonts w:ascii="Traditional Arabic" w:hint="cs"/>
          <w:color w:val="auto"/>
          <w:sz w:val="32"/>
          <w:szCs w:val="32"/>
          <w:rtl/>
        </w:rPr>
        <w:t>؛</w:t>
      </w:r>
      <w:r w:rsidRPr="00D56DBE">
        <w:rPr>
          <w:rFonts w:ascii="Traditional Arabic"/>
          <w:color w:val="auto"/>
          <w:sz w:val="32"/>
          <w:szCs w:val="32"/>
          <w:rtl/>
        </w:rPr>
        <w:t xml:space="preserve"> </w:t>
      </w:r>
      <w:r w:rsidRPr="00D56DBE">
        <w:rPr>
          <w:rFonts w:ascii="Traditional Arabic" w:hint="eastAsia"/>
          <w:color w:val="auto"/>
          <w:sz w:val="32"/>
          <w:szCs w:val="32"/>
          <w:rtl/>
        </w:rPr>
        <w:t>لأن</w:t>
      </w:r>
      <w:r w:rsidRPr="00D56DBE">
        <w:rPr>
          <w:rFonts w:ascii="Traditional Arabic"/>
          <w:color w:val="auto"/>
          <w:sz w:val="32"/>
          <w:szCs w:val="32"/>
          <w:rtl/>
        </w:rPr>
        <w:t xml:space="preserve"> </w:t>
      </w:r>
      <w:r w:rsidRPr="00D56DBE">
        <w:rPr>
          <w:rFonts w:ascii="Traditional Arabic" w:hint="eastAsia"/>
          <w:color w:val="auto"/>
          <w:sz w:val="32"/>
          <w:szCs w:val="32"/>
          <w:rtl/>
        </w:rPr>
        <w:t>إبهام</w:t>
      </w:r>
      <w:r w:rsidRPr="00D56DBE">
        <w:rPr>
          <w:rFonts w:ascii="Traditional Arabic"/>
          <w:color w:val="auto"/>
          <w:sz w:val="32"/>
          <w:szCs w:val="32"/>
          <w:rtl/>
        </w:rPr>
        <w:t xml:space="preserve"> </w:t>
      </w:r>
      <w:r w:rsidRPr="00D56DBE">
        <w:rPr>
          <w:rFonts w:ascii="Traditional Arabic" w:hint="eastAsia"/>
          <w:color w:val="auto"/>
          <w:sz w:val="32"/>
          <w:szCs w:val="32"/>
          <w:rtl/>
        </w:rPr>
        <w:t>الصحابي</w:t>
      </w:r>
      <w:r w:rsidRPr="00D56DBE">
        <w:rPr>
          <w:rFonts w:ascii="Traditional Arabic"/>
          <w:color w:val="auto"/>
          <w:sz w:val="32"/>
          <w:szCs w:val="32"/>
          <w:rtl/>
        </w:rPr>
        <w:t xml:space="preserve"> </w:t>
      </w:r>
      <w:r w:rsidRPr="00D56DBE">
        <w:rPr>
          <w:rFonts w:ascii="Traditional Arabic" w:hint="eastAsia"/>
          <w:color w:val="auto"/>
          <w:sz w:val="32"/>
          <w:szCs w:val="32"/>
          <w:rtl/>
        </w:rPr>
        <w:t>لا</w:t>
      </w:r>
      <w:r w:rsidRPr="00D56DBE">
        <w:rPr>
          <w:rFonts w:ascii="Traditional Arabic"/>
          <w:color w:val="auto"/>
          <w:sz w:val="32"/>
          <w:szCs w:val="32"/>
          <w:rtl/>
        </w:rPr>
        <w:t xml:space="preserve"> </w:t>
      </w:r>
      <w:r w:rsidRPr="00D56DBE">
        <w:rPr>
          <w:rFonts w:ascii="Traditional Arabic" w:hint="eastAsia"/>
          <w:color w:val="auto"/>
          <w:sz w:val="32"/>
          <w:szCs w:val="32"/>
          <w:rtl/>
        </w:rPr>
        <w:t>يضر</w:t>
      </w:r>
      <w:r w:rsidRPr="00D56DBE">
        <w:rPr>
          <w:rFonts w:ascii="Traditional Arabic" w:hint="cs"/>
          <w:color w:val="auto"/>
          <w:sz w:val="32"/>
          <w:szCs w:val="32"/>
          <w:rtl/>
        </w:rPr>
        <w:t>,</w:t>
      </w:r>
      <w:r w:rsidRPr="00D56DBE">
        <w:rPr>
          <w:rFonts w:ascii="Traditional Arabic"/>
          <w:color w:val="auto"/>
          <w:sz w:val="32"/>
          <w:szCs w:val="32"/>
          <w:rtl/>
        </w:rPr>
        <w:t xml:space="preserve"> </w:t>
      </w:r>
      <w:r w:rsidRPr="00D56DBE">
        <w:rPr>
          <w:rFonts w:ascii="Traditional Arabic" w:hint="eastAsia"/>
          <w:color w:val="auto"/>
          <w:sz w:val="32"/>
          <w:szCs w:val="32"/>
          <w:rtl/>
        </w:rPr>
        <w:t>وقد</w:t>
      </w:r>
      <w:r w:rsidRPr="00D56DBE">
        <w:rPr>
          <w:rFonts w:ascii="Traditional Arabic"/>
          <w:color w:val="auto"/>
          <w:sz w:val="32"/>
          <w:szCs w:val="32"/>
          <w:rtl/>
        </w:rPr>
        <w:t xml:space="preserve"> </w:t>
      </w:r>
      <w:r w:rsidRPr="00D56DBE">
        <w:rPr>
          <w:rFonts w:ascii="Traditional Arabic" w:hint="eastAsia"/>
          <w:color w:val="auto"/>
          <w:sz w:val="32"/>
          <w:szCs w:val="32"/>
          <w:rtl/>
        </w:rPr>
        <w:t>صرح</w:t>
      </w:r>
      <w:r w:rsidRPr="00D56DBE">
        <w:rPr>
          <w:rFonts w:ascii="Traditional Arabic"/>
          <w:color w:val="auto"/>
          <w:sz w:val="32"/>
          <w:szCs w:val="32"/>
          <w:rtl/>
        </w:rPr>
        <w:t xml:space="preserve"> </w:t>
      </w:r>
      <w:r w:rsidRPr="00D56DBE">
        <w:rPr>
          <w:rFonts w:ascii="Traditional Arabic" w:hint="eastAsia"/>
          <w:color w:val="auto"/>
          <w:sz w:val="32"/>
          <w:szCs w:val="32"/>
          <w:rtl/>
        </w:rPr>
        <w:t>التابعي</w:t>
      </w:r>
      <w:r w:rsidRPr="00D56DBE">
        <w:rPr>
          <w:rFonts w:ascii="Traditional Arabic"/>
          <w:color w:val="auto"/>
          <w:sz w:val="32"/>
          <w:szCs w:val="32"/>
          <w:rtl/>
        </w:rPr>
        <w:t xml:space="preserve"> </w:t>
      </w:r>
      <w:r w:rsidRPr="00D56DBE">
        <w:rPr>
          <w:rFonts w:ascii="Traditional Arabic" w:hint="eastAsia"/>
          <w:color w:val="auto"/>
          <w:sz w:val="32"/>
          <w:szCs w:val="32"/>
          <w:rtl/>
        </w:rPr>
        <w:t>بأنه</w:t>
      </w:r>
      <w:r w:rsidRPr="00D56DBE">
        <w:rPr>
          <w:rFonts w:ascii="Traditional Arabic"/>
          <w:color w:val="auto"/>
          <w:sz w:val="32"/>
          <w:szCs w:val="32"/>
          <w:rtl/>
        </w:rPr>
        <w:t xml:space="preserve"> </w:t>
      </w:r>
      <w:r w:rsidRPr="00D56DBE">
        <w:rPr>
          <w:rFonts w:ascii="Traditional Arabic" w:hint="eastAsia"/>
          <w:color w:val="auto"/>
          <w:sz w:val="32"/>
          <w:szCs w:val="32"/>
          <w:rtl/>
        </w:rPr>
        <w:t>لقيه</w:t>
      </w:r>
      <w:r w:rsidRPr="00D56DBE">
        <w:rPr>
          <w:rFonts w:ascii="Traditional Arabic" w:hint="cs"/>
          <w:color w:val="auto"/>
          <w:sz w:val="32"/>
          <w:szCs w:val="32"/>
          <w:rtl/>
        </w:rPr>
        <w:t>,</w:t>
      </w:r>
      <w:r w:rsidRPr="00D56DBE">
        <w:rPr>
          <w:rFonts w:ascii="Traditional Arabic"/>
          <w:color w:val="auto"/>
          <w:sz w:val="32"/>
          <w:szCs w:val="32"/>
          <w:rtl/>
        </w:rPr>
        <w:t xml:space="preserve"> </w:t>
      </w:r>
      <w:r w:rsidRPr="00D56DBE">
        <w:rPr>
          <w:rFonts w:ascii="Traditional Arabic" w:hint="eastAsia"/>
          <w:color w:val="auto"/>
          <w:sz w:val="32"/>
          <w:szCs w:val="32"/>
          <w:rtl/>
        </w:rPr>
        <w:t>ودعوى</w:t>
      </w:r>
      <w:r w:rsidRPr="00D56DBE">
        <w:rPr>
          <w:rFonts w:ascii="Traditional Arabic"/>
          <w:color w:val="auto"/>
          <w:sz w:val="32"/>
          <w:szCs w:val="32"/>
          <w:rtl/>
        </w:rPr>
        <w:t xml:space="preserve"> </w:t>
      </w:r>
      <w:r w:rsidRPr="00D56DBE">
        <w:rPr>
          <w:rFonts w:ascii="Traditional Arabic" w:hint="eastAsia"/>
          <w:color w:val="auto"/>
          <w:sz w:val="32"/>
          <w:szCs w:val="32"/>
          <w:rtl/>
        </w:rPr>
        <w:t>بن</w:t>
      </w:r>
      <w:r w:rsidRPr="00D56DBE">
        <w:rPr>
          <w:rFonts w:ascii="Traditional Arabic"/>
          <w:color w:val="auto"/>
          <w:sz w:val="32"/>
          <w:szCs w:val="32"/>
          <w:rtl/>
        </w:rPr>
        <w:t xml:space="preserve"> </w:t>
      </w:r>
      <w:r w:rsidRPr="00D56DBE">
        <w:rPr>
          <w:rFonts w:ascii="Traditional Arabic" w:hint="eastAsia"/>
          <w:color w:val="auto"/>
          <w:sz w:val="32"/>
          <w:szCs w:val="32"/>
          <w:rtl/>
        </w:rPr>
        <w:t>حزم</w:t>
      </w:r>
      <w:r w:rsidRPr="00D56DBE">
        <w:rPr>
          <w:rFonts w:ascii="Traditional Arabic"/>
          <w:color w:val="auto"/>
          <w:sz w:val="32"/>
          <w:szCs w:val="32"/>
          <w:rtl/>
        </w:rPr>
        <w:t xml:space="preserve"> </w:t>
      </w:r>
      <w:r w:rsidRPr="00D56DBE">
        <w:rPr>
          <w:rFonts w:ascii="Traditional Arabic" w:hint="eastAsia"/>
          <w:color w:val="auto"/>
          <w:sz w:val="32"/>
          <w:szCs w:val="32"/>
          <w:rtl/>
        </w:rPr>
        <w:t>أن</w:t>
      </w:r>
      <w:r w:rsidRPr="00D56DBE">
        <w:rPr>
          <w:rFonts w:ascii="Traditional Arabic"/>
          <w:color w:val="auto"/>
          <w:sz w:val="32"/>
          <w:szCs w:val="32"/>
          <w:rtl/>
        </w:rPr>
        <w:t xml:space="preserve"> </w:t>
      </w:r>
      <w:r w:rsidRPr="00D56DBE">
        <w:rPr>
          <w:rFonts w:ascii="Traditional Arabic" w:hint="eastAsia"/>
          <w:color w:val="auto"/>
          <w:sz w:val="32"/>
          <w:szCs w:val="32"/>
          <w:rtl/>
        </w:rPr>
        <w:t>داود</w:t>
      </w:r>
      <w:r w:rsidRPr="00D56DBE">
        <w:rPr>
          <w:rFonts w:ascii="Traditional Arabic"/>
          <w:color w:val="auto"/>
          <w:sz w:val="32"/>
          <w:szCs w:val="32"/>
          <w:rtl/>
        </w:rPr>
        <w:t xml:space="preserve"> </w:t>
      </w:r>
      <w:r w:rsidRPr="00D56DBE">
        <w:rPr>
          <w:rFonts w:ascii="Traditional Arabic" w:hint="eastAsia"/>
          <w:color w:val="auto"/>
          <w:sz w:val="32"/>
          <w:szCs w:val="32"/>
          <w:rtl/>
        </w:rPr>
        <w:t>راويه</w:t>
      </w:r>
      <w:r w:rsidRPr="00D56DBE">
        <w:rPr>
          <w:rFonts w:ascii="Traditional Arabic"/>
          <w:color w:val="auto"/>
          <w:sz w:val="32"/>
          <w:szCs w:val="32"/>
          <w:rtl/>
        </w:rPr>
        <w:t xml:space="preserve"> </w:t>
      </w:r>
      <w:r w:rsidRPr="00D56DBE">
        <w:rPr>
          <w:rFonts w:ascii="Traditional Arabic" w:hint="eastAsia"/>
          <w:color w:val="auto"/>
          <w:sz w:val="32"/>
          <w:szCs w:val="32"/>
          <w:rtl/>
        </w:rPr>
        <w:t>عن</w:t>
      </w:r>
      <w:r w:rsidRPr="00D56DBE">
        <w:rPr>
          <w:rFonts w:ascii="Traditional Arabic"/>
          <w:color w:val="auto"/>
          <w:sz w:val="32"/>
          <w:szCs w:val="32"/>
          <w:rtl/>
        </w:rPr>
        <w:t xml:space="preserve"> </w:t>
      </w:r>
      <w:r w:rsidRPr="00D56DBE">
        <w:rPr>
          <w:rFonts w:ascii="Traditional Arabic" w:hint="eastAsia"/>
          <w:color w:val="auto"/>
          <w:sz w:val="32"/>
          <w:szCs w:val="32"/>
          <w:rtl/>
        </w:rPr>
        <w:t>حميد</w:t>
      </w:r>
      <w:r w:rsidRPr="00D56DBE">
        <w:rPr>
          <w:rFonts w:ascii="Traditional Arabic"/>
          <w:color w:val="auto"/>
          <w:sz w:val="32"/>
          <w:szCs w:val="32"/>
          <w:rtl/>
        </w:rPr>
        <w:t xml:space="preserve"> </w:t>
      </w:r>
      <w:r w:rsidRPr="00D56DBE">
        <w:rPr>
          <w:rFonts w:ascii="Traditional Arabic" w:hint="eastAsia"/>
          <w:color w:val="auto"/>
          <w:sz w:val="32"/>
          <w:szCs w:val="32"/>
          <w:rtl/>
        </w:rPr>
        <w:t>بن</w:t>
      </w:r>
      <w:r w:rsidRPr="00D56DBE">
        <w:rPr>
          <w:rFonts w:ascii="Traditional Arabic"/>
          <w:color w:val="auto"/>
          <w:sz w:val="32"/>
          <w:szCs w:val="32"/>
          <w:rtl/>
        </w:rPr>
        <w:t xml:space="preserve"> </w:t>
      </w:r>
      <w:r w:rsidRPr="00D56DBE">
        <w:rPr>
          <w:rFonts w:ascii="Traditional Arabic" w:hint="eastAsia"/>
          <w:color w:val="auto"/>
          <w:sz w:val="32"/>
          <w:szCs w:val="32"/>
          <w:rtl/>
        </w:rPr>
        <w:t>عبد</w:t>
      </w:r>
      <w:r w:rsidRPr="00D56DBE">
        <w:rPr>
          <w:rFonts w:ascii="Traditional Arabic"/>
          <w:color w:val="auto"/>
          <w:sz w:val="32"/>
          <w:szCs w:val="32"/>
          <w:rtl/>
        </w:rPr>
        <w:t xml:space="preserve"> </w:t>
      </w:r>
      <w:r w:rsidRPr="00D56DBE">
        <w:rPr>
          <w:rFonts w:ascii="Traditional Arabic" w:hint="eastAsia"/>
          <w:color w:val="auto"/>
          <w:sz w:val="32"/>
          <w:szCs w:val="32"/>
          <w:rtl/>
        </w:rPr>
        <w:t>الرحمن</w:t>
      </w:r>
      <w:r w:rsidRPr="00D56DBE">
        <w:rPr>
          <w:rFonts w:ascii="Traditional Arabic"/>
          <w:color w:val="auto"/>
          <w:sz w:val="32"/>
          <w:szCs w:val="32"/>
          <w:rtl/>
        </w:rPr>
        <w:t xml:space="preserve"> </w:t>
      </w:r>
      <w:r w:rsidRPr="00D56DBE">
        <w:rPr>
          <w:rFonts w:ascii="Traditional Arabic" w:hint="eastAsia"/>
          <w:color w:val="auto"/>
          <w:sz w:val="32"/>
          <w:szCs w:val="32"/>
          <w:rtl/>
        </w:rPr>
        <w:t>هو</w:t>
      </w:r>
      <w:r w:rsidRPr="00D56DBE">
        <w:rPr>
          <w:rFonts w:ascii="Traditional Arabic"/>
          <w:color w:val="auto"/>
          <w:sz w:val="32"/>
          <w:szCs w:val="32"/>
          <w:rtl/>
        </w:rPr>
        <w:t xml:space="preserve"> </w:t>
      </w:r>
      <w:r w:rsidRPr="00D56DBE">
        <w:rPr>
          <w:rFonts w:ascii="Traditional Arabic" w:hint="eastAsia"/>
          <w:color w:val="auto"/>
          <w:sz w:val="32"/>
          <w:szCs w:val="32"/>
          <w:rtl/>
        </w:rPr>
        <w:t>بن</w:t>
      </w:r>
      <w:r w:rsidRPr="00D56DBE">
        <w:rPr>
          <w:rFonts w:ascii="Traditional Arabic"/>
          <w:color w:val="auto"/>
          <w:sz w:val="32"/>
          <w:szCs w:val="32"/>
          <w:rtl/>
        </w:rPr>
        <w:t xml:space="preserve"> </w:t>
      </w:r>
      <w:r w:rsidRPr="00D56DBE">
        <w:rPr>
          <w:rFonts w:ascii="Traditional Arabic" w:hint="eastAsia"/>
          <w:color w:val="auto"/>
          <w:sz w:val="32"/>
          <w:szCs w:val="32"/>
          <w:rtl/>
        </w:rPr>
        <w:t>يزيد</w:t>
      </w:r>
      <w:r w:rsidRPr="00D56DBE">
        <w:rPr>
          <w:rFonts w:ascii="Traditional Arabic"/>
          <w:color w:val="auto"/>
          <w:sz w:val="32"/>
          <w:szCs w:val="32"/>
          <w:rtl/>
        </w:rPr>
        <w:t xml:space="preserve"> </w:t>
      </w:r>
      <w:r w:rsidRPr="00D56DBE">
        <w:rPr>
          <w:rFonts w:ascii="Traditional Arabic" w:hint="eastAsia"/>
          <w:color w:val="auto"/>
          <w:sz w:val="32"/>
          <w:szCs w:val="32"/>
          <w:rtl/>
        </w:rPr>
        <w:t>الأودي</w:t>
      </w:r>
      <w:r w:rsidRPr="00D56DBE">
        <w:rPr>
          <w:rFonts w:ascii="Traditional Arabic" w:hint="cs"/>
          <w:color w:val="auto"/>
          <w:sz w:val="32"/>
          <w:szCs w:val="32"/>
          <w:rtl/>
        </w:rPr>
        <w:t>,</w:t>
      </w:r>
      <w:r w:rsidRPr="00D56DBE">
        <w:rPr>
          <w:rFonts w:ascii="Traditional Arabic"/>
          <w:color w:val="auto"/>
          <w:sz w:val="32"/>
          <w:szCs w:val="32"/>
          <w:rtl/>
        </w:rPr>
        <w:t xml:space="preserve"> </w:t>
      </w:r>
      <w:r w:rsidRPr="00D56DBE">
        <w:rPr>
          <w:rFonts w:ascii="Traditional Arabic" w:hint="eastAsia"/>
          <w:color w:val="auto"/>
          <w:sz w:val="32"/>
          <w:szCs w:val="32"/>
          <w:rtl/>
        </w:rPr>
        <w:t>وهو</w:t>
      </w:r>
      <w:r w:rsidRPr="00D56DBE">
        <w:rPr>
          <w:rFonts w:ascii="Traditional Arabic"/>
          <w:color w:val="auto"/>
          <w:sz w:val="32"/>
          <w:szCs w:val="32"/>
          <w:rtl/>
        </w:rPr>
        <w:t xml:space="preserve"> </w:t>
      </w:r>
      <w:r w:rsidRPr="00D56DBE">
        <w:rPr>
          <w:rFonts w:ascii="Traditional Arabic" w:hint="eastAsia"/>
          <w:color w:val="auto"/>
          <w:sz w:val="32"/>
          <w:szCs w:val="32"/>
          <w:rtl/>
        </w:rPr>
        <w:t>ضعيف</w:t>
      </w:r>
      <w:r w:rsidRPr="00D56DBE">
        <w:rPr>
          <w:rFonts w:ascii="Traditional Arabic" w:hint="cs"/>
          <w:color w:val="auto"/>
          <w:sz w:val="32"/>
          <w:szCs w:val="32"/>
          <w:rtl/>
        </w:rPr>
        <w:t>,</w:t>
      </w:r>
      <w:r w:rsidRPr="00D56DBE">
        <w:rPr>
          <w:rFonts w:ascii="Traditional Arabic"/>
          <w:color w:val="auto"/>
          <w:sz w:val="32"/>
          <w:szCs w:val="32"/>
          <w:rtl/>
        </w:rPr>
        <w:t xml:space="preserve"> </w:t>
      </w:r>
      <w:r w:rsidRPr="00D56DBE">
        <w:rPr>
          <w:rFonts w:ascii="Traditional Arabic" w:hint="eastAsia"/>
          <w:color w:val="auto"/>
          <w:sz w:val="32"/>
          <w:szCs w:val="32"/>
          <w:rtl/>
        </w:rPr>
        <w:t>مردودة</w:t>
      </w:r>
      <w:r w:rsidRPr="00D56DBE">
        <w:rPr>
          <w:rFonts w:ascii="Traditional Arabic" w:hint="cs"/>
          <w:color w:val="auto"/>
          <w:sz w:val="32"/>
          <w:szCs w:val="32"/>
          <w:rtl/>
        </w:rPr>
        <w:t>؛</w:t>
      </w:r>
      <w:r w:rsidRPr="00D56DBE">
        <w:rPr>
          <w:rFonts w:ascii="Traditional Arabic"/>
          <w:color w:val="auto"/>
          <w:sz w:val="32"/>
          <w:szCs w:val="32"/>
          <w:rtl/>
        </w:rPr>
        <w:t xml:space="preserve"> </w:t>
      </w:r>
      <w:r w:rsidRPr="00D56DBE">
        <w:rPr>
          <w:rFonts w:ascii="Traditional Arabic" w:hint="eastAsia"/>
          <w:color w:val="auto"/>
          <w:sz w:val="32"/>
          <w:szCs w:val="32"/>
          <w:rtl/>
        </w:rPr>
        <w:t>فإنه</w:t>
      </w:r>
      <w:r w:rsidRPr="00D56DBE">
        <w:rPr>
          <w:rFonts w:ascii="Traditional Arabic"/>
          <w:color w:val="auto"/>
          <w:sz w:val="32"/>
          <w:szCs w:val="32"/>
          <w:rtl/>
        </w:rPr>
        <w:t xml:space="preserve"> </w:t>
      </w:r>
      <w:r w:rsidRPr="00D56DBE">
        <w:rPr>
          <w:rFonts w:ascii="Traditional Arabic" w:hint="cs"/>
          <w:color w:val="auto"/>
          <w:sz w:val="32"/>
          <w:szCs w:val="32"/>
          <w:rtl/>
        </w:rPr>
        <w:t>ا</w:t>
      </w:r>
      <w:r w:rsidRPr="00D56DBE">
        <w:rPr>
          <w:rFonts w:ascii="Traditional Arabic" w:hint="eastAsia"/>
          <w:color w:val="auto"/>
          <w:sz w:val="32"/>
          <w:szCs w:val="32"/>
          <w:rtl/>
        </w:rPr>
        <w:t>بن</w:t>
      </w:r>
      <w:r w:rsidRPr="00D56DBE">
        <w:rPr>
          <w:rFonts w:ascii="Traditional Arabic"/>
          <w:color w:val="auto"/>
          <w:sz w:val="32"/>
          <w:szCs w:val="32"/>
          <w:rtl/>
        </w:rPr>
        <w:t xml:space="preserve"> </w:t>
      </w:r>
      <w:r w:rsidRPr="00D56DBE">
        <w:rPr>
          <w:rFonts w:ascii="Traditional Arabic" w:hint="eastAsia"/>
          <w:color w:val="auto"/>
          <w:sz w:val="32"/>
          <w:szCs w:val="32"/>
          <w:rtl/>
        </w:rPr>
        <w:t>عبد</w:t>
      </w:r>
      <w:r w:rsidRPr="00D56DBE">
        <w:rPr>
          <w:rFonts w:ascii="Traditional Arabic"/>
          <w:color w:val="auto"/>
          <w:sz w:val="32"/>
          <w:szCs w:val="32"/>
          <w:rtl/>
        </w:rPr>
        <w:t xml:space="preserve"> </w:t>
      </w:r>
      <w:r w:rsidRPr="00D56DBE">
        <w:rPr>
          <w:rFonts w:ascii="Traditional Arabic" w:hint="eastAsia"/>
          <w:color w:val="auto"/>
          <w:sz w:val="32"/>
          <w:szCs w:val="32"/>
          <w:rtl/>
        </w:rPr>
        <w:t>الله</w:t>
      </w:r>
      <w:r w:rsidRPr="00D56DBE">
        <w:rPr>
          <w:rFonts w:ascii="Traditional Arabic"/>
          <w:color w:val="auto"/>
          <w:sz w:val="32"/>
          <w:szCs w:val="32"/>
          <w:rtl/>
        </w:rPr>
        <w:t xml:space="preserve"> </w:t>
      </w:r>
      <w:r w:rsidRPr="00D56DBE">
        <w:rPr>
          <w:rFonts w:ascii="Traditional Arabic" w:hint="eastAsia"/>
          <w:color w:val="auto"/>
          <w:sz w:val="32"/>
          <w:szCs w:val="32"/>
          <w:rtl/>
        </w:rPr>
        <w:t>الأودي</w:t>
      </w:r>
      <w:r w:rsidRPr="00D56DBE">
        <w:rPr>
          <w:rFonts w:ascii="Traditional Arabic" w:hint="cs"/>
          <w:color w:val="auto"/>
          <w:sz w:val="32"/>
          <w:szCs w:val="32"/>
          <w:rtl/>
        </w:rPr>
        <w:t>,</w:t>
      </w:r>
      <w:r w:rsidRPr="00D56DBE">
        <w:rPr>
          <w:rFonts w:ascii="Traditional Arabic"/>
          <w:color w:val="auto"/>
          <w:sz w:val="32"/>
          <w:szCs w:val="32"/>
          <w:rtl/>
        </w:rPr>
        <w:t xml:space="preserve"> </w:t>
      </w:r>
      <w:r w:rsidRPr="00D56DBE">
        <w:rPr>
          <w:rFonts w:ascii="Traditional Arabic" w:hint="eastAsia"/>
          <w:color w:val="auto"/>
          <w:sz w:val="32"/>
          <w:szCs w:val="32"/>
          <w:rtl/>
        </w:rPr>
        <w:t>وهو</w:t>
      </w:r>
      <w:r w:rsidRPr="00D56DBE">
        <w:rPr>
          <w:rFonts w:ascii="Traditional Arabic"/>
          <w:color w:val="auto"/>
          <w:sz w:val="32"/>
          <w:szCs w:val="32"/>
          <w:rtl/>
        </w:rPr>
        <w:t xml:space="preserve"> </w:t>
      </w:r>
      <w:r w:rsidRPr="00D56DBE">
        <w:rPr>
          <w:rFonts w:ascii="Traditional Arabic" w:hint="eastAsia"/>
          <w:color w:val="auto"/>
          <w:sz w:val="32"/>
          <w:szCs w:val="32"/>
          <w:rtl/>
        </w:rPr>
        <w:t>ثقة</w:t>
      </w:r>
      <w:r w:rsidRPr="00D56DBE">
        <w:rPr>
          <w:rFonts w:ascii="Traditional Arabic" w:hint="cs"/>
          <w:color w:val="auto"/>
          <w:sz w:val="32"/>
          <w:szCs w:val="32"/>
          <w:rtl/>
        </w:rPr>
        <w:t>,</w:t>
      </w:r>
      <w:r w:rsidRPr="00D56DBE">
        <w:rPr>
          <w:rFonts w:ascii="Traditional Arabic"/>
          <w:color w:val="auto"/>
          <w:sz w:val="32"/>
          <w:szCs w:val="32"/>
          <w:rtl/>
        </w:rPr>
        <w:t xml:space="preserve"> </w:t>
      </w:r>
      <w:r w:rsidRPr="00D56DBE">
        <w:rPr>
          <w:rFonts w:ascii="Traditional Arabic" w:hint="eastAsia"/>
          <w:color w:val="auto"/>
          <w:sz w:val="32"/>
          <w:szCs w:val="32"/>
          <w:rtl/>
        </w:rPr>
        <w:t>وقد</w:t>
      </w:r>
      <w:r w:rsidRPr="00D56DBE">
        <w:rPr>
          <w:rFonts w:ascii="Traditional Arabic"/>
          <w:color w:val="auto"/>
          <w:sz w:val="32"/>
          <w:szCs w:val="32"/>
          <w:rtl/>
        </w:rPr>
        <w:t xml:space="preserve"> </w:t>
      </w:r>
      <w:r w:rsidRPr="00D56DBE">
        <w:rPr>
          <w:rFonts w:ascii="Traditional Arabic" w:hint="eastAsia"/>
          <w:color w:val="auto"/>
          <w:sz w:val="32"/>
          <w:szCs w:val="32"/>
          <w:rtl/>
        </w:rPr>
        <w:t>صرح</w:t>
      </w:r>
      <w:r w:rsidRPr="00D56DBE">
        <w:rPr>
          <w:rFonts w:ascii="Traditional Arabic"/>
          <w:color w:val="auto"/>
          <w:sz w:val="32"/>
          <w:szCs w:val="32"/>
          <w:rtl/>
        </w:rPr>
        <w:t xml:space="preserve"> </w:t>
      </w:r>
      <w:r w:rsidRPr="00D56DBE">
        <w:rPr>
          <w:rFonts w:ascii="Traditional Arabic" w:hint="eastAsia"/>
          <w:color w:val="auto"/>
          <w:sz w:val="32"/>
          <w:szCs w:val="32"/>
          <w:rtl/>
        </w:rPr>
        <w:t>باسم</w:t>
      </w:r>
      <w:r w:rsidRPr="00D56DBE">
        <w:rPr>
          <w:rFonts w:ascii="Traditional Arabic"/>
          <w:color w:val="auto"/>
          <w:sz w:val="32"/>
          <w:szCs w:val="32"/>
          <w:rtl/>
        </w:rPr>
        <w:t xml:space="preserve"> </w:t>
      </w:r>
      <w:r w:rsidRPr="00D56DBE">
        <w:rPr>
          <w:rFonts w:ascii="Traditional Arabic" w:hint="eastAsia"/>
          <w:color w:val="auto"/>
          <w:sz w:val="32"/>
          <w:szCs w:val="32"/>
          <w:rtl/>
        </w:rPr>
        <w:t>أبيه</w:t>
      </w:r>
      <w:r w:rsidRPr="00D56DBE">
        <w:rPr>
          <w:rFonts w:ascii="Traditional Arabic"/>
          <w:color w:val="auto"/>
          <w:sz w:val="32"/>
          <w:szCs w:val="32"/>
          <w:rtl/>
        </w:rPr>
        <w:t xml:space="preserve"> </w:t>
      </w:r>
      <w:r w:rsidRPr="00D56DBE">
        <w:rPr>
          <w:rFonts w:ascii="Traditional Arabic" w:hint="eastAsia"/>
          <w:color w:val="auto"/>
          <w:sz w:val="32"/>
          <w:szCs w:val="32"/>
          <w:rtl/>
        </w:rPr>
        <w:t>أبو</w:t>
      </w:r>
      <w:r w:rsidRPr="00D56DBE">
        <w:rPr>
          <w:rFonts w:ascii="Traditional Arabic"/>
          <w:color w:val="auto"/>
          <w:sz w:val="32"/>
          <w:szCs w:val="32"/>
          <w:rtl/>
        </w:rPr>
        <w:t xml:space="preserve"> </w:t>
      </w:r>
      <w:r w:rsidRPr="00D56DBE">
        <w:rPr>
          <w:rFonts w:ascii="Traditional Arabic" w:hint="eastAsia"/>
          <w:color w:val="auto"/>
          <w:sz w:val="32"/>
          <w:szCs w:val="32"/>
          <w:rtl/>
        </w:rPr>
        <w:t>داود</w:t>
      </w:r>
      <w:r w:rsidRPr="00D56DBE">
        <w:rPr>
          <w:rFonts w:ascii="Traditional Arabic" w:hint="cs"/>
          <w:color w:val="auto"/>
          <w:sz w:val="32"/>
          <w:szCs w:val="32"/>
          <w:rtl/>
        </w:rPr>
        <w:t>,</w:t>
      </w:r>
      <w:r w:rsidRPr="00D56DBE">
        <w:rPr>
          <w:rFonts w:ascii="Traditional Arabic"/>
          <w:color w:val="auto"/>
          <w:sz w:val="32"/>
          <w:szCs w:val="32"/>
          <w:rtl/>
        </w:rPr>
        <w:t xml:space="preserve"> </w:t>
      </w:r>
      <w:r w:rsidRPr="00D56DBE">
        <w:rPr>
          <w:rFonts w:ascii="Traditional Arabic" w:hint="eastAsia"/>
          <w:color w:val="auto"/>
          <w:sz w:val="32"/>
          <w:szCs w:val="32"/>
          <w:rtl/>
        </w:rPr>
        <w:t>وغيره</w:t>
      </w:r>
      <w:r w:rsidRPr="00D56DBE">
        <w:rPr>
          <w:rFonts w:ascii="Traditional Arabic" w:hint="cs"/>
          <w:color w:val="auto"/>
          <w:sz w:val="32"/>
          <w:szCs w:val="32"/>
          <w:rtl/>
        </w:rPr>
        <w:t>"</w:t>
      </w:r>
      <w:r w:rsidRPr="00D56DBE">
        <w:rPr>
          <w:rFonts w:hint="cs"/>
          <w:color w:val="auto"/>
          <w:sz w:val="32"/>
          <w:szCs w:val="32"/>
          <w:rtl/>
        </w:rPr>
        <w:t>. وصحح</w:t>
      </w:r>
      <w:r w:rsidR="00847429">
        <w:rPr>
          <w:rFonts w:hint="cs"/>
          <w:color w:val="auto"/>
          <w:sz w:val="32"/>
          <w:szCs w:val="32"/>
          <w:rtl/>
        </w:rPr>
        <w:t>ه الألباني في صحيح سنن أبي داود</w:t>
      </w:r>
      <w:r w:rsidRPr="00D56DBE">
        <w:rPr>
          <w:rFonts w:hint="cs"/>
          <w:color w:val="auto"/>
          <w:sz w:val="32"/>
          <w:szCs w:val="32"/>
          <w:rtl/>
        </w:rPr>
        <w:t xml:space="preserve">1/141.  </w:t>
      </w:r>
    </w:p>
  </w:footnote>
  <w:footnote w:id="57">
    <w:p w:rsidR="00EA3A9C" w:rsidRPr="00D56DBE" w:rsidRDefault="00EA3A9C" w:rsidP="001E1485">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أخرجه مسلم كتاب الحيض، باب القدر المستحب من الماء في غسل الجنابة وغسل الرجل والمرأة في إناء واحد في حالة واحدة وغسل أحدهما بفضل الآخر. ص147, برقم321.                    </w:t>
      </w:r>
    </w:p>
  </w:footnote>
  <w:footnote w:id="58">
    <w:p w:rsidR="00EA3A9C" w:rsidRPr="00D56DBE" w:rsidRDefault="00EA3A9C" w:rsidP="001E1485">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w:t>
      </w:r>
      <w:r w:rsidR="00CA293F">
        <w:rPr>
          <w:rFonts w:hint="cs"/>
          <w:color w:val="auto"/>
          <w:sz w:val="32"/>
          <w:szCs w:val="32"/>
          <w:rtl/>
        </w:rPr>
        <w:t>ينظر:</w:t>
      </w:r>
      <w:r w:rsidR="003C32DB" w:rsidRPr="00D56DBE">
        <w:rPr>
          <w:rFonts w:hint="cs"/>
          <w:color w:val="auto"/>
          <w:sz w:val="32"/>
          <w:szCs w:val="32"/>
          <w:rtl/>
        </w:rPr>
        <w:t>المغني</w:t>
      </w:r>
      <w:r w:rsidRPr="00D56DBE">
        <w:rPr>
          <w:rFonts w:hint="cs"/>
          <w:color w:val="auto"/>
          <w:sz w:val="32"/>
          <w:szCs w:val="32"/>
          <w:rtl/>
        </w:rPr>
        <w:t xml:space="preserve">1/284، </w:t>
      </w:r>
      <w:r w:rsidR="003C32DB" w:rsidRPr="00D56DBE">
        <w:rPr>
          <w:rFonts w:hint="cs"/>
          <w:color w:val="auto"/>
          <w:sz w:val="32"/>
          <w:szCs w:val="32"/>
          <w:rtl/>
        </w:rPr>
        <w:t>وفتح الباري</w:t>
      </w:r>
      <w:r w:rsidRPr="00D56DBE">
        <w:rPr>
          <w:rFonts w:hint="cs"/>
          <w:color w:val="auto"/>
          <w:sz w:val="32"/>
          <w:szCs w:val="32"/>
          <w:rtl/>
        </w:rPr>
        <w:t xml:space="preserve">1/392,  </w:t>
      </w:r>
      <w:r w:rsidR="003C32DB" w:rsidRPr="00D56DBE">
        <w:rPr>
          <w:rFonts w:hint="cs"/>
          <w:color w:val="auto"/>
          <w:sz w:val="32"/>
          <w:szCs w:val="32"/>
          <w:rtl/>
        </w:rPr>
        <w:t>وجوز ذلك ابن حزم ودليله</w:t>
      </w:r>
      <w:r w:rsidRPr="00D56DBE">
        <w:rPr>
          <w:rFonts w:hint="cs"/>
          <w:color w:val="auto"/>
          <w:sz w:val="32"/>
          <w:szCs w:val="32"/>
          <w:rtl/>
        </w:rPr>
        <w:t xml:space="preserve">: إذا شرعا جميعا فلا </w:t>
      </w:r>
      <w:r w:rsidR="003C32DB" w:rsidRPr="00D56DBE">
        <w:rPr>
          <w:rFonts w:hint="cs"/>
          <w:color w:val="auto"/>
          <w:sz w:val="32"/>
          <w:szCs w:val="32"/>
          <w:rtl/>
        </w:rPr>
        <w:t>يطلق على الماء بأنه فضل فيتركه. ينظر:</w:t>
      </w:r>
      <w:r w:rsidR="003D611C">
        <w:rPr>
          <w:rFonts w:hint="cs"/>
          <w:color w:val="auto"/>
          <w:sz w:val="32"/>
          <w:szCs w:val="32"/>
          <w:rtl/>
        </w:rPr>
        <w:t>[المحلى</w:t>
      </w:r>
      <w:r w:rsidRPr="00D56DBE">
        <w:rPr>
          <w:rFonts w:hint="cs"/>
          <w:color w:val="auto"/>
          <w:sz w:val="32"/>
          <w:szCs w:val="32"/>
          <w:rtl/>
        </w:rPr>
        <w:t>1/80</w:t>
      </w:r>
      <w:r w:rsidR="003D611C">
        <w:rPr>
          <w:rFonts w:hint="cs"/>
          <w:color w:val="auto"/>
          <w:sz w:val="32"/>
          <w:szCs w:val="32"/>
          <w:rtl/>
        </w:rPr>
        <w:t>]</w:t>
      </w:r>
      <w:r w:rsidRPr="00D56DBE">
        <w:rPr>
          <w:rFonts w:hint="cs"/>
          <w:color w:val="auto"/>
          <w:sz w:val="32"/>
          <w:szCs w:val="32"/>
          <w:rtl/>
        </w:rPr>
        <w:t xml:space="preserve">.  </w:t>
      </w:r>
    </w:p>
  </w:footnote>
  <w:footnote w:id="59">
    <w:p w:rsidR="00EA3A9C" w:rsidRPr="00D56DBE" w:rsidRDefault="00EA3A9C" w:rsidP="001E1485">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3C32DB" w:rsidRPr="00D56DBE">
        <w:rPr>
          <w:rFonts w:hint="cs"/>
          <w:color w:val="auto"/>
          <w:sz w:val="32"/>
          <w:szCs w:val="32"/>
          <w:rtl/>
        </w:rPr>
        <w:t>)  أخرجه عبد الرزاق في مصنفه</w:t>
      </w:r>
      <w:r w:rsidR="00CA293F">
        <w:rPr>
          <w:rFonts w:hint="cs"/>
          <w:color w:val="auto"/>
          <w:sz w:val="32"/>
          <w:szCs w:val="32"/>
          <w:rtl/>
        </w:rPr>
        <w:t xml:space="preserve">1/107, </w:t>
      </w:r>
      <w:r w:rsidRPr="00D56DBE">
        <w:rPr>
          <w:rFonts w:hint="cs"/>
          <w:color w:val="auto"/>
          <w:sz w:val="32"/>
          <w:szCs w:val="32"/>
          <w:rtl/>
        </w:rPr>
        <w:t xml:space="preserve">وأبو عبيد في كتاب الطهور ص152. </w:t>
      </w:r>
    </w:p>
  </w:footnote>
  <w:footnote w:id="60">
    <w:p w:rsidR="00EA3A9C" w:rsidRPr="00D56DBE" w:rsidRDefault="00EA3A9C" w:rsidP="001E1485">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w:t>
      </w:r>
      <w:r w:rsidR="003C32DB" w:rsidRPr="00D56DBE">
        <w:rPr>
          <w:rFonts w:hint="cs"/>
          <w:color w:val="auto"/>
          <w:sz w:val="32"/>
          <w:szCs w:val="32"/>
          <w:rtl/>
        </w:rPr>
        <w:t>ينظر</w:t>
      </w:r>
      <w:r w:rsidR="003D611C">
        <w:rPr>
          <w:rFonts w:hint="cs"/>
          <w:color w:val="auto"/>
          <w:sz w:val="32"/>
          <w:szCs w:val="32"/>
          <w:rtl/>
        </w:rPr>
        <w:t>: المبدع</w:t>
      </w:r>
      <w:r w:rsidRPr="00D56DBE">
        <w:rPr>
          <w:rFonts w:hint="cs"/>
          <w:color w:val="auto"/>
          <w:sz w:val="32"/>
          <w:szCs w:val="32"/>
          <w:rtl/>
        </w:rPr>
        <w:t xml:space="preserve">1/35.  </w:t>
      </w:r>
    </w:p>
  </w:footnote>
  <w:footnote w:id="61">
    <w:p w:rsidR="00EA3A9C" w:rsidRPr="00D56DBE" w:rsidRDefault="00EA3A9C" w:rsidP="003B7C6C">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تقدم تخريجه </w:t>
      </w:r>
      <w:r w:rsidR="003C32DB" w:rsidRPr="00D56DBE">
        <w:rPr>
          <w:rFonts w:hint="cs"/>
          <w:color w:val="auto"/>
          <w:sz w:val="32"/>
          <w:szCs w:val="32"/>
          <w:rtl/>
        </w:rPr>
        <w:t xml:space="preserve"> </w:t>
      </w:r>
      <w:r w:rsidR="003B7C6C" w:rsidRPr="00D56DBE">
        <w:rPr>
          <w:rFonts w:hint="cs"/>
          <w:color w:val="auto"/>
          <w:sz w:val="32"/>
          <w:szCs w:val="32"/>
          <w:rtl/>
        </w:rPr>
        <w:t xml:space="preserve">في </w:t>
      </w:r>
      <w:r w:rsidR="003B7C6C">
        <w:rPr>
          <w:rFonts w:hint="cs"/>
          <w:color w:val="auto"/>
          <w:sz w:val="32"/>
          <w:szCs w:val="32"/>
          <w:rtl/>
        </w:rPr>
        <w:t>ص (411).</w:t>
      </w:r>
    </w:p>
  </w:footnote>
  <w:footnote w:id="62">
    <w:p w:rsidR="00EA3A9C" w:rsidRPr="006E00D3" w:rsidRDefault="00EA3A9C" w:rsidP="00043330">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تقدم </w:t>
      </w:r>
      <w:r w:rsidRPr="006E00D3">
        <w:rPr>
          <w:rFonts w:hint="cs"/>
          <w:color w:val="auto"/>
          <w:sz w:val="32"/>
          <w:szCs w:val="32"/>
          <w:rtl/>
        </w:rPr>
        <w:t xml:space="preserve">تخريجه </w:t>
      </w:r>
      <w:r w:rsidR="002E04EF" w:rsidRPr="006E00D3">
        <w:rPr>
          <w:rFonts w:hint="cs"/>
          <w:color w:val="auto"/>
          <w:sz w:val="32"/>
          <w:szCs w:val="32"/>
          <w:rtl/>
        </w:rPr>
        <w:t xml:space="preserve">في </w:t>
      </w:r>
      <w:r w:rsidR="00043330" w:rsidRPr="006E00D3">
        <w:rPr>
          <w:rFonts w:hint="cs"/>
          <w:color w:val="auto"/>
          <w:sz w:val="32"/>
          <w:szCs w:val="32"/>
          <w:rtl/>
        </w:rPr>
        <w:t>ص (412).</w:t>
      </w:r>
    </w:p>
  </w:footnote>
  <w:footnote w:id="63">
    <w:p w:rsidR="00EA3A9C" w:rsidRPr="00D56DBE" w:rsidRDefault="00EA3A9C" w:rsidP="00043330">
      <w:pPr>
        <w:pStyle w:val="af3"/>
        <w:pageBreakBefore/>
        <w:spacing w:line="226" w:lineRule="auto"/>
        <w:ind w:left="423" w:hanging="425"/>
        <w:jc w:val="lowKashida"/>
        <w:rPr>
          <w:color w:val="auto"/>
          <w:sz w:val="32"/>
          <w:szCs w:val="32"/>
        </w:rPr>
      </w:pPr>
      <w:r w:rsidRPr="006E00D3">
        <w:rPr>
          <w:rFonts w:hint="cs"/>
          <w:color w:val="auto"/>
          <w:sz w:val="32"/>
          <w:szCs w:val="32"/>
          <w:rtl/>
        </w:rPr>
        <w:t>(</w:t>
      </w:r>
      <w:r w:rsidRPr="006E00D3">
        <w:rPr>
          <w:color w:val="auto"/>
          <w:sz w:val="32"/>
          <w:szCs w:val="32"/>
        </w:rPr>
        <w:footnoteRef/>
      </w:r>
      <w:r w:rsidRPr="006E00D3">
        <w:rPr>
          <w:rFonts w:hint="cs"/>
          <w:color w:val="auto"/>
          <w:sz w:val="32"/>
          <w:szCs w:val="32"/>
          <w:rtl/>
        </w:rPr>
        <w:t>) تقدم تخريجه</w:t>
      </w:r>
      <w:r w:rsidR="002E04EF" w:rsidRPr="006E00D3">
        <w:rPr>
          <w:rFonts w:hint="cs"/>
          <w:color w:val="auto"/>
          <w:sz w:val="32"/>
          <w:szCs w:val="32"/>
          <w:rtl/>
        </w:rPr>
        <w:t xml:space="preserve"> في </w:t>
      </w:r>
      <w:r w:rsidR="00043330" w:rsidRPr="006E00D3">
        <w:rPr>
          <w:rFonts w:hint="cs"/>
          <w:color w:val="auto"/>
          <w:sz w:val="32"/>
          <w:szCs w:val="32"/>
          <w:rtl/>
        </w:rPr>
        <w:t>ص (408).</w:t>
      </w:r>
    </w:p>
  </w:footnote>
  <w:footnote w:id="64">
    <w:p w:rsidR="00EA3A9C" w:rsidRPr="00D56DBE" w:rsidRDefault="00EA3A9C" w:rsidP="001E1485">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بداية المجتهد ص196.</w:t>
      </w:r>
    </w:p>
  </w:footnote>
  <w:footnote w:id="65">
    <w:p w:rsidR="00EA3A9C" w:rsidRPr="00D56DBE" w:rsidRDefault="00EA3A9C" w:rsidP="003B7C6C">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تقدم تخريجه </w:t>
      </w:r>
      <w:r w:rsidR="003B7C6C" w:rsidRPr="00D56DBE">
        <w:rPr>
          <w:rFonts w:hint="cs"/>
          <w:color w:val="auto"/>
          <w:sz w:val="32"/>
          <w:szCs w:val="32"/>
          <w:rtl/>
        </w:rPr>
        <w:t xml:space="preserve">في </w:t>
      </w:r>
      <w:r w:rsidR="003B7C6C">
        <w:rPr>
          <w:rFonts w:hint="cs"/>
          <w:color w:val="auto"/>
          <w:sz w:val="32"/>
          <w:szCs w:val="32"/>
          <w:rtl/>
        </w:rPr>
        <w:t>ص (411).</w:t>
      </w:r>
    </w:p>
  </w:footnote>
  <w:footnote w:id="66">
    <w:p w:rsidR="00EA3A9C" w:rsidRPr="00D56DBE" w:rsidRDefault="00EA3A9C" w:rsidP="009F1A5B">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تقدم تخريجه</w:t>
      </w:r>
      <w:r w:rsidR="002E04EF" w:rsidRPr="00D56DBE">
        <w:rPr>
          <w:rFonts w:hint="cs"/>
          <w:color w:val="auto"/>
          <w:sz w:val="32"/>
          <w:szCs w:val="32"/>
          <w:rtl/>
        </w:rPr>
        <w:t xml:space="preserve"> في</w:t>
      </w:r>
      <w:r w:rsidR="009F1A5B">
        <w:rPr>
          <w:rFonts w:hint="cs"/>
          <w:color w:val="auto"/>
          <w:sz w:val="32"/>
          <w:szCs w:val="32"/>
          <w:rtl/>
        </w:rPr>
        <w:t xml:space="preserve"> ص (412)</w:t>
      </w:r>
      <w:r w:rsidRPr="00D56DBE">
        <w:rPr>
          <w:rFonts w:hint="cs"/>
          <w:color w:val="auto"/>
          <w:sz w:val="32"/>
          <w:szCs w:val="32"/>
          <w:rtl/>
        </w:rPr>
        <w:t xml:space="preserve">. </w:t>
      </w:r>
    </w:p>
  </w:footnote>
  <w:footnote w:id="67">
    <w:p w:rsidR="00EA3A9C" w:rsidRPr="00D56DBE" w:rsidRDefault="00EA3A9C" w:rsidP="008A1031">
      <w:pPr>
        <w:pStyle w:val="af3"/>
        <w:pageBreakBefore/>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002E04EF" w:rsidRPr="00D56DBE">
        <w:rPr>
          <w:rFonts w:hint="cs"/>
          <w:color w:val="auto"/>
          <w:sz w:val="32"/>
          <w:szCs w:val="32"/>
          <w:rtl/>
        </w:rPr>
        <w:t xml:space="preserve">) </w:t>
      </w:r>
      <w:r w:rsidR="002E04EF" w:rsidRPr="009F1A5B">
        <w:rPr>
          <w:rFonts w:hint="cs"/>
          <w:color w:val="auto"/>
          <w:sz w:val="32"/>
          <w:szCs w:val="32"/>
          <w:rtl/>
        </w:rPr>
        <w:t xml:space="preserve">تقدم تخريجه في </w:t>
      </w:r>
      <w:r w:rsidR="008A1031" w:rsidRPr="009F1A5B">
        <w:rPr>
          <w:rFonts w:hint="cs"/>
          <w:color w:val="auto"/>
          <w:sz w:val="32"/>
          <w:szCs w:val="32"/>
          <w:rtl/>
        </w:rPr>
        <w:t>ص (413-414).</w:t>
      </w:r>
    </w:p>
  </w:footnote>
  <w:footnote w:id="68">
    <w:p w:rsidR="00EA3A9C" w:rsidRPr="00D56DBE" w:rsidRDefault="00EA3A9C" w:rsidP="003B7C6C">
      <w:pPr>
        <w:pStyle w:val="af3"/>
        <w:pageBreakBefore/>
        <w:tabs>
          <w:tab w:val="left" w:pos="3094"/>
        </w:tabs>
        <w:spacing w:line="226" w:lineRule="auto"/>
        <w:ind w:left="423" w:hanging="425"/>
        <w:jc w:val="lowKashida"/>
        <w:rPr>
          <w:color w:val="auto"/>
          <w:sz w:val="32"/>
          <w:szCs w:val="32"/>
        </w:rPr>
      </w:pPr>
      <w:r w:rsidRPr="00D56DBE">
        <w:rPr>
          <w:rFonts w:hint="cs"/>
          <w:color w:val="auto"/>
          <w:sz w:val="32"/>
          <w:szCs w:val="32"/>
          <w:rtl/>
        </w:rPr>
        <w:t>(</w:t>
      </w:r>
      <w:r w:rsidRPr="00D56DBE">
        <w:rPr>
          <w:color w:val="auto"/>
          <w:sz w:val="32"/>
          <w:szCs w:val="32"/>
        </w:rPr>
        <w:footnoteRef/>
      </w:r>
      <w:r w:rsidRPr="00D56DBE">
        <w:rPr>
          <w:rFonts w:hint="cs"/>
          <w:color w:val="auto"/>
          <w:sz w:val="32"/>
          <w:szCs w:val="32"/>
          <w:rtl/>
        </w:rPr>
        <w:t xml:space="preserve">) تقدم تخريجه </w:t>
      </w:r>
      <w:r w:rsidR="002E04EF" w:rsidRPr="00D56DBE">
        <w:rPr>
          <w:rFonts w:hint="cs"/>
          <w:color w:val="auto"/>
          <w:sz w:val="32"/>
          <w:szCs w:val="32"/>
          <w:rtl/>
        </w:rPr>
        <w:t xml:space="preserve">في </w:t>
      </w:r>
      <w:r w:rsidR="003B7C6C">
        <w:rPr>
          <w:rFonts w:hint="cs"/>
          <w:color w:val="auto"/>
          <w:sz w:val="32"/>
          <w:szCs w:val="32"/>
          <w:rtl/>
        </w:rPr>
        <w:t>ص(</w:t>
      </w:r>
      <w:r w:rsidR="00FC6358">
        <w:rPr>
          <w:rFonts w:hint="cs"/>
          <w:color w:val="auto"/>
          <w:sz w:val="32"/>
          <w:szCs w:val="32"/>
          <w:rtl/>
        </w:rPr>
        <w:t>413).</w:t>
      </w:r>
    </w:p>
  </w:footnote>
  <w:footnote w:id="69">
    <w:p w:rsidR="00EA3A9C" w:rsidRPr="00D56DBE" w:rsidRDefault="00EA3A9C" w:rsidP="001E1485">
      <w:pPr>
        <w:widowControl w:val="0"/>
        <w:spacing w:line="226" w:lineRule="auto"/>
        <w:ind w:left="423" w:hanging="425"/>
        <w:jc w:val="lowKashida"/>
        <w:rPr>
          <w:rFonts w:cs="Traditional Arabic"/>
          <w:sz w:val="32"/>
          <w:szCs w:val="32"/>
          <w:rtl/>
        </w:rPr>
      </w:pPr>
      <w:r w:rsidRPr="00D56DBE">
        <w:rPr>
          <w:rFonts w:cs="Traditional Arabic" w:hint="cs"/>
          <w:sz w:val="32"/>
          <w:szCs w:val="32"/>
          <w:rtl/>
        </w:rPr>
        <w:t>(</w:t>
      </w:r>
      <w:r w:rsidRPr="00D56DBE">
        <w:rPr>
          <w:rFonts w:cs="Traditional Arabic"/>
          <w:sz w:val="32"/>
          <w:szCs w:val="32"/>
        </w:rPr>
        <w:footnoteRef/>
      </w:r>
      <w:r w:rsidR="003D611C">
        <w:rPr>
          <w:rFonts w:cs="Traditional Arabic" w:hint="cs"/>
          <w:sz w:val="32"/>
          <w:szCs w:val="32"/>
          <w:rtl/>
        </w:rPr>
        <w:t>) ينظر: معالم السنن</w:t>
      </w:r>
      <w:r w:rsidRPr="00D56DBE">
        <w:rPr>
          <w:rFonts w:cs="Traditional Arabic" w:hint="cs"/>
          <w:sz w:val="32"/>
          <w:szCs w:val="32"/>
          <w:rtl/>
        </w:rPr>
        <w:t>1/42, وعارضة الاحوذي1/82.</w:t>
      </w:r>
      <w:r w:rsidRPr="00D56DBE">
        <w:rPr>
          <w:rFonts w:cs="Traditional Arabic" w:hint="cs"/>
          <w:b/>
          <w:bCs/>
          <w:sz w:val="32"/>
          <w:szCs w:val="32"/>
          <w:rtl/>
        </w:rPr>
        <w:t xml:space="preserve"> </w:t>
      </w:r>
    </w:p>
  </w:footnote>
  <w:footnote w:id="70">
    <w:p w:rsidR="00EA3A9C" w:rsidRPr="00D56DBE" w:rsidRDefault="00EA3A9C" w:rsidP="001E1485">
      <w:pPr>
        <w:widowControl w:val="0"/>
        <w:spacing w:line="226" w:lineRule="auto"/>
        <w:ind w:left="423" w:hanging="425"/>
        <w:jc w:val="lowKashida"/>
        <w:rPr>
          <w:rFonts w:cs="Traditional Arabic"/>
          <w:sz w:val="32"/>
          <w:szCs w:val="32"/>
          <w:rtl/>
        </w:rPr>
      </w:pPr>
      <w:r w:rsidRPr="00D56DBE">
        <w:rPr>
          <w:rFonts w:cs="Traditional Arabic" w:hint="cs"/>
          <w:sz w:val="32"/>
          <w:szCs w:val="32"/>
          <w:rtl/>
        </w:rPr>
        <w:t>(</w:t>
      </w:r>
      <w:r w:rsidRPr="00D56DBE">
        <w:rPr>
          <w:rFonts w:cs="Traditional Arabic"/>
          <w:sz w:val="32"/>
          <w:szCs w:val="32"/>
        </w:rPr>
        <w:footnoteRef/>
      </w:r>
      <w:r w:rsidR="00CA293F">
        <w:rPr>
          <w:rFonts w:cs="Traditional Arabic" w:hint="cs"/>
          <w:sz w:val="32"/>
          <w:szCs w:val="32"/>
          <w:rtl/>
        </w:rPr>
        <w:t>) ينظر:</w:t>
      </w:r>
      <w:r w:rsidR="003D611C">
        <w:rPr>
          <w:rFonts w:cs="Traditional Arabic" w:hint="cs"/>
          <w:sz w:val="32"/>
          <w:szCs w:val="32"/>
          <w:rtl/>
        </w:rPr>
        <w:t>معالم السنن1/42, والحاوي الكبير1/196, والمجموع2/222, وفتح الباري1/393, وسبل السلام1/26, وتحفة الأحوذي</w:t>
      </w:r>
      <w:r w:rsidRPr="00D56DBE">
        <w:rPr>
          <w:rFonts w:cs="Traditional Arabic" w:hint="cs"/>
          <w:sz w:val="32"/>
          <w:szCs w:val="32"/>
          <w:rtl/>
        </w:rPr>
        <w:t xml:space="preserve">1/168.  </w:t>
      </w:r>
    </w:p>
  </w:footnote>
  <w:footnote w:id="71">
    <w:p w:rsidR="00EA3A9C" w:rsidRPr="00D56DBE" w:rsidRDefault="00EA3A9C" w:rsidP="001E1485">
      <w:pPr>
        <w:widowControl w:val="0"/>
        <w:spacing w:line="226" w:lineRule="auto"/>
        <w:ind w:left="423" w:hanging="425"/>
        <w:jc w:val="lowKashida"/>
        <w:rPr>
          <w:rFonts w:cs="Traditional Arabic"/>
          <w:sz w:val="32"/>
          <w:szCs w:val="32"/>
          <w:rtl/>
        </w:rPr>
      </w:pPr>
      <w:r w:rsidRPr="00D56DBE">
        <w:rPr>
          <w:rFonts w:cs="Traditional Arabic" w:hint="cs"/>
          <w:sz w:val="32"/>
          <w:szCs w:val="32"/>
          <w:rtl/>
        </w:rPr>
        <w:t>(</w:t>
      </w:r>
      <w:r w:rsidRPr="00D56DBE">
        <w:rPr>
          <w:rFonts w:cs="Traditional Arabic"/>
          <w:sz w:val="32"/>
          <w:szCs w:val="32"/>
        </w:rPr>
        <w:footnoteRef/>
      </w:r>
      <w:r w:rsidRPr="00D56DBE">
        <w:rPr>
          <w:rFonts w:cs="Traditional Arabic" w:hint="cs"/>
          <w:sz w:val="32"/>
          <w:szCs w:val="32"/>
          <w:rtl/>
        </w:rPr>
        <w:t>)</w:t>
      </w:r>
      <w:r w:rsidR="001A530E">
        <w:rPr>
          <w:rFonts w:ascii="CTraditional Arabic" w:hAnsi="CTraditional Arabic" w:cs="Traditional Arabic" w:hint="cs"/>
          <w:sz w:val="32"/>
          <w:szCs w:val="32"/>
          <w:rtl/>
        </w:rPr>
        <w:t xml:space="preserve"> </w:t>
      </w:r>
      <w:r w:rsidR="003D611C">
        <w:rPr>
          <w:rFonts w:ascii="CTraditional Arabic" w:hAnsi="CTraditional Arabic" w:cs="Traditional Arabic" w:hint="cs"/>
          <w:sz w:val="32"/>
          <w:szCs w:val="32"/>
          <w:rtl/>
        </w:rPr>
        <w:t xml:space="preserve">ينظر: </w:t>
      </w:r>
      <w:r w:rsidR="00CA293F">
        <w:rPr>
          <w:rFonts w:ascii="CTraditional Arabic" w:hAnsi="CTraditional Arabic" w:cs="Traditional Arabic" w:hint="cs"/>
          <w:sz w:val="32"/>
          <w:szCs w:val="32"/>
          <w:rtl/>
        </w:rPr>
        <w:t xml:space="preserve">معالم السنن1/42, والمجموع2/222, </w:t>
      </w:r>
      <w:r w:rsidR="003D611C">
        <w:rPr>
          <w:rFonts w:ascii="CTraditional Arabic" w:hAnsi="CTraditional Arabic" w:cs="Traditional Arabic" w:hint="cs"/>
          <w:sz w:val="32"/>
          <w:szCs w:val="32"/>
          <w:rtl/>
        </w:rPr>
        <w:t>وفتح الباري</w:t>
      </w:r>
      <w:r w:rsidR="00BF5E1A">
        <w:rPr>
          <w:rFonts w:ascii="CTraditional Arabic" w:hAnsi="CTraditional Arabic" w:cs="Traditional Arabic" w:hint="cs"/>
          <w:sz w:val="32"/>
          <w:szCs w:val="32"/>
          <w:rtl/>
        </w:rPr>
        <w:t>1/393, وتحفة الأح</w:t>
      </w:r>
      <w:r w:rsidRPr="00D56DBE">
        <w:rPr>
          <w:rFonts w:ascii="CTraditional Arabic" w:hAnsi="CTraditional Arabic" w:cs="Traditional Arabic" w:hint="cs"/>
          <w:sz w:val="32"/>
          <w:szCs w:val="32"/>
          <w:rtl/>
        </w:rPr>
        <w:t xml:space="preserve">وذي1/168, </w:t>
      </w:r>
      <w:r w:rsidR="003D611C">
        <w:rPr>
          <w:rFonts w:ascii="CTraditional Arabic" w:hAnsi="CTraditional Arabic" w:cs="Traditional Arabic" w:hint="cs"/>
          <w:sz w:val="32"/>
          <w:szCs w:val="32"/>
          <w:rtl/>
        </w:rPr>
        <w:t>و</w:t>
      </w:r>
      <w:r w:rsidRPr="00D56DBE">
        <w:rPr>
          <w:rFonts w:ascii="CTraditional Arabic" w:hAnsi="CTraditional Arabic" w:cs="Traditional Arabic" w:hint="cs"/>
          <w:sz w:val="32"/>
          <w:szCs w:val="32"/>
          <w:rtl/>
        </w:rPr>
        <w:t>مرعاة المفاتيح2/151, والشرح الممتع1/46.</w:t>
      </w:r>
    </w:p>
  </w:footnote>
  <w:footnote w:id="72">
    <w:p w:rsidR="00EA3A9C" w:rsidRPr="00D56DBE" w:rsidRDefault="00EA3A9C" w:rsidP="001E1485">
      <w:pPr>
        <w:widowControl w:val="0"/>
        <w:spacing w:line="226" w:lineRule="auto"/>
        <w:ind w:left="423" w:hanging="425"/>
        <w:jc w:val="lowKashida"/>
        <w:rPr>
          <w:rFonts w:cs="Traditional Arabic"/>
          <w:sz w:val="32"/>
          <w:szCs w:val="32"/>
          <w:rtl/>
        </w:rPr>
      </w:pPr>
      <w:r w:rsidRPr="00D56DBE">
        <w:rPr>
          <w:rFonts w:cs="Traditional Arabic" w:hint="cs"/>
          <w:sz w:val="32"/>
          <w:szCs w:val="32"/>
          <w:rtl/>
        </w:rPr>
        <w:t>(</w:t>
      </w:r>
      <w:r w:rsidRPr="00D56DBE">
        <w:rPr>
          <w:rFonts w:cs="Traditional Arabic"/>
          <w:sz w:val="32"/>
          <w:szCs w:val="32"/>
        </w:rPr>
        <w:footnoteRef/>
      </w:r>
      <w:r w:rsidRPr="00D56DBE">
        <w:rPr>
          <w:rFonts w:cs="Traditional Arabic" w:hint="cs"/>
          <w:sz w:val="32"/>
          <w:szCs w:val="32"/>
          <w:rtl/>
        </w:rPr>
        <w:t>)</w:t>
      </w:r>
      <w:r w:rsidRPr="00D56DBE">
        <w:rPr>
          <w:rFonts w:ascii="CTraditional Arabic" w:hAnsi="CTraditional Arabic" w:cs="Traditional Arabic" w:hint="cs"/>
          <w:sz w:val="32"/>
          <w:szCs w:val="32"/>
          <w:rtl/>
        </w:rPr>
        <w:t xml:space="preserve"> ينظر: بداية المجتهد ص196.</w:t>
      </w:r>
      <w:r w:rsidRPr="00D56DBE">
        <w:rPr>
          <w:rFonts w:cs="Traditional Arabic" w:hint="cs"/>
          <w:sz w:val="32"/>
          <w:szCs w:val="32"/>
          <w:rtl/>
        </w:rPr>
        <w:t xml:space="preserve"> </w:t>
      </w:r>
    </w:p>
  </w:footnote>
  <w:footnote w:id="73">
    <w:p w:rsidR="00EA3A9C" w:rsidRPr="00D56DBE" w:rsidRDefault="00EA3A9C" w:rsidP="001E1485">
      <w:pPr>
        <w:widowControl w:val="0"/>
        <w:spacing w:line="226" w:lineRule="auto"/>
        <w:ind w:left="423" w:hanging="425"/>
        <w:jc w:val="lowKashida"/>
        <w:rPr>
          <w:rFonts w:cs="Traditional Arabic"/>
          <w:sz w:val="32"/>
          <w:szCs w:val="32"/>
          <w:rtl/>
        </w:rPr>
      </w:pPr>
      <w:r w:rsidRPr="00D56DBE">
        <w:rPr>
          <w:rFonts w:cs="Traditional Arabic" w:hint="cs"/>
          <w:sz w:val="32"/>
          <w:szCs w:val="32"/>
          <w:rtl/>
        </w:rPr>
        <w:t>(</w:t>
      </w:r>
      <w:r w:rsidRPr="00D56DBE">
        <w:rPr>
          <w:rFonts w:cs="Traditional Arabic"/>
          <w:sz w:val="32"/>
          <w:szCs w:val="32"/>
        </w:rPr>
        <w:footnoteRef/>
      </w:r>
      <w:r w:rsidRPr="00D56DBE">
        <w:rPr>
          <w:rFonts w:cs="Traditional Arabic" w:hint="cs"/>
          <w:sz w:val="32"/>
          <w:szCs w:val="32"/>
          <w:rtl/>
        </w:rPr>
        <w:t>)</w:t>
      </w:r>
      <w:r w:rsidR="00782BEF">
        <w:rPr>
          <w:rFonts w:ascii="CTraditional Arabic" w:hAnsi="CTraditional Arabic" w:cs="Traditional Arabic" w:hint="cs"/>
          <w:sz w:val="32"/>
          <w:szCs w:val="32"/>
          <w:rtl/>
        </w:rPr>
        <w:t xml:space="preserve"> ينظر</w:t>
      </w:r>
      <w:r w:rsidR="003D611C">
        <w:rPr>
          <w:rFonts w:ascii="CTraditional Arabic" w:hAnsi="CTraditional Arabic" w:cs="Traditional Arabic" w:hint="cs"/>
          <w:sz w:val="32"/>
          <w:szCs w:val="32"/>
          <w:rtl/>
        </w:rPr>
        <w:t>: المبدع1/35, وتحفة الأحوذي</w:t>
      </w:r>
      <w:r w:rsidRPr="00D56DBE">
        <w:rPr>
          <w:rFonts w:ascii="CTraditional Arabic" w:hAnsi="CTraditional Arabic" w:cs="Traditional Arabic" w:hint="cs"/>
          <w:sz w:val="32"/>
          <w:szCs w:val="32"/>
          <w:rtl/>
        </w:rPr>
        <w:t xml:space="preserve">1/168.  </w:t>
      </w:r>
    </w:p>
  </w:footnote>
  <w:footnote w:id="74">
    <w:p w:rsidR="00EA3A9C" w:rsidRPr="00D56DBE" w:rsidRDefault="00EA3A9C" w:rsidP="001E1485">
      <w:pPr>
        <w:widowControl w:val="0"/>
        <w:spacing w:line="226" w:lineRule="auto"/>
        <w:ind w:left="423" w:hanging="425"/>
        <w:jc w:val="lowKashida"/>
        <w:rPr>
          <w:rFonts w:cs="Traditional Arabic"/>
          <w:sz w:val="32"/>
          <w:szCs w:val="32"/>
          <w:rtl/>
        </w:rPr>
      </w:pPr>
      <w:r w:rsidRPr="00D56DBE">
        <w:rPr>
          <w:rFonts w:cs="Traditional Arabic" w:hint="cs"/>
          <w:sz w:val="32"/>
          <w:szCs w:val="32"/>
          <w:rtl/>
        </w:rPr>
        <w:t>(</w:t>
      </w:r>
      <w:r w:rsidRPr="00D56DBE">
        <w:rPr>
          <w:rFonts w:cs="Traditional Arabic"/>
          <w:sz w:val="32"/>
          <w:szCs w:val="32"/>
        </w:rPr>
        <w:footnoteRef/>
      </w:r>
      <w:r w:rsidRPr="00D56DBE">
        <w:rPr>
          <w:rFonts w:cs="Traditional Arabic" w:hint="cs"/>
          <w:sz w:val="32"/>
          <w:szCs w:val="32"/>
          <w:rtl/>
        </w:rPr>
        <w:t>)</w:t>
      </w:r>
      <w:r w:rsidR="00782BEF">
        <w:rPr>
          <w:rFonts w:cs="Traditional Arabic" w:hint="cs"/>
          <w:sz w:val="32"/>
          <w:szCs w:val="32"/>
          <w:rtl/>
        </w:rPr>
        <w:t xml:space="preserve"> </w:t>
      </w:r>
      <w:r w:rsidR="003D611C">
        <w:rPr>
          <w:rFonts w:ascii="CTraditional Arabic" w:hAnsi="CTraditional Arabic" w:cs="Traditional Arabic" w:hint="cs"/>
          <w:sz w:val="32"/>
          <w:szCs w:val="32"/>
          <w:rtl/>
        </w:rPr>
        <w:t>ينظر: الاستذكار</w:t>
      </w:r>
      <w:r w:rsidRPr="00D56DBE">
        <w:rPr>
          <w:rFonts w:ascii="CTraditional Arabic" w:hAnsi="CTraditional Arabic" w:cs="Traditional Arabic" w:hint="cs"/>
          <w:sz w:val="32"/>
          <w:szCs w:val="32"/>
          <w:rtl/>
        </w:rPr>
        <w:t xml:space="preserve">1/343.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97A83143AF754AA381250EF208D6E9B2"/>
      </w:placeholder>
      <w:dataBinding w:prefixMappings="xmlns:ns0='http://schemas.openxmlformats.org/package/2006/metadata/core-properties' xmlns:ns1='http://purl.org/dc/elements/1.1/'" w:xpath="/ns0:coreProperties[1]/ns1:title[1]" w:storeItemID="{6C3C8BC8-F283-45AE-878A-BAB7291924A1}"/>
      <w:text/>
    </w:sdtPr>
    <w:sdtContent>
      <w:p w:rsidR="00FE09CF" w:rsidRPr="00FE09CF" w:rsidRDefault="007E2CCE" w:rsidP="007E2CCE">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7E2CCE">
          <w:rPr>
            <w:rFonts w:asciiTheme="majorHAnsi" w:eastAsiaTheme="majorEastAsia" w:hAnsiTheme="majorHAnsi" w:cs="mohammad bold art 1" w:hint="cs"/>
            <w:sz w:val="24"/>
            <w:szCs w:val="24"/>
            <w:rtl/>
          </w:rPr>
          <w:t>المطلب السادس:</w:t>
        </w:r>
        <w:r w:rsidR="00FE09CF" w:rsidRPr="007E2CCE">
          <w:rPr>
            <w:rFonts w:asciiTheme="majorHAnsi" w:eastAsiaTheme="majorEastAsia" w:hAnsiTheme="majorHAnsi" w:cs="mohammad bold art 1" w:hint="cs"/>
            <w:sz w:val="24"/>
            <w:szCs w:val="24"/>
            <w:rtl/>
          </w:rPr>
          <w:t xml:space="preserve"> تطهر ا</w:t>
        </w:r>
        <w:r w:rsidRPr="007E2CCE">
          <w:rPr>
            <w:rFonts w:asciiTheme="majorHAnsi" w:eastAsiaTheme="majorEastAsia" w:hAnsiTheme="majorHAnsi" w:cs="mohammad bold art 1" w:hint="cs"/>
            <w:sz w:val="24"/>
            <w:szCs w:val="24"/>
            <w:rtl/>
          </w:rPr>
          <w:t>لرجل بفضل ماء المرأة في الجنابة</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F3DB5"/>
    <w:multiLevelType w:val="hybridMultilevel"/>
    <w:tmpl w:val="B8BEDC6A"/>
    <w:lvl w:ilvl="0" w:tplc="979019E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51202"/>
    <o:shapelayout v:ext="edit">
      <o:idmap v:ext="edit" data="47"/>
    </o:shapelayout>
  </w:hdrShapeDefaults>
  <w:footnotePr>
    <w:numRestart w:val="eachPage"/>
    <w:footnote w:id="0"/>
    <w:footnote w:id="1"/>
  </w:footnotePr>
  <w:endnotePr>
    <w:endnote w:id="0"/>
    <w:endnote w:id="1"/>
  </w:endnotePr>
  <w:compat/>
  <w:rsids>
    <w:rsidRoot w:val="00157913"/>
    <w:rsid w:val="000043B1"/>
    <w:rsid w:val="0000747E"/>
    <w:rsid w:val="000074CA"/>
    <w:rsid w:val="0001383F"/>
    <w:rsid w:val="00015749"/>
    <w:rsid w:val="00017006"/>
    <w:rsid w:val="00020A44"/>
    <w:rsid w:val="0002481D"/>
    <w:rsid w:val="00030D5F"/>
    <w:rsid w:val="00034A7D"/>
    <w:rsid w:val="00043330"/>
    <w:rsid w:val="00051AF1"/>
    <w:rsid w:val="00063C35"/>
    <w:rsid w:val="000642E2"/>
    <w:rsid w:val="000668EE"/>
    <w:rsid w:val="00066E12"/>
    <w:rsid w:val="00071B14"/>
    <w:rsid w:val="00075B92"/>
    <w:rsid w:val="000762B5"/>
    <w:rsid w:val="0008047F"/>
    <w:rsid w:val="00086F4D"/>
    <w:rsid w:val="000A530B"/>
    <w:rsid w:val="000A74D6"/>
    <w:rsid w:val="000B0BD3"/>
    <w:rsid w:val="000B1DA1"/>
    <w:rsid w:val="000B6699"/>
    <w:rsid w:val="000C186A"/>
    <w:rsid w:val="000C3C0B"/>
    <w:rsid w:val="000D22CB"/>
    <w:rsid w:val="000D3D04"/>
    <w:rsid w:val="000D3D07"/>
    <w:rsid w:val="000E6BA6"/>
    <w:rsid w:val="000F00D8"/>
    <w:rsid w:val="000F0A76"/>
    <w:rsid w:val="000F0B65"/>
    <w:rsid w:val="000F28FC"/>
    <w:rsid w:val="000F378A"/>
    <w:rsid w:val="000F66E4"/>
    <w:rsid w:val="0011056C"/>
    <w:rsid w:val="0011345E"/>
    <w:rsid w:val="00123EE3"/>
    <w:rsid w:val="001248BB"/>
    <w:rsid w:val="00125F7C"/>
    <w:rsid w:val="001322B0"/>
    <w:rsid w:val="001401EB"/>
    <w:rsid w:val="00154751"/>
    <w:rsid w:val="001558D8"/>
    <w:rsid w:val="001562B7"/>
    <w:rsid w:val="001565A6"/>
    <w:rsid w:val="00157254"/>
    <w:rsid w:val="00157913"/>
    <w:rsid w:val="00165B8F"/>
    <w:rsid w:val="00172CFA"/>
    <w:rsid w:val="001772F2"/>
    <w:rsid w:val="00184EE0"/>
    <w:rsid w:val="00193DED"/>
    <w:rsid w:val="0019542A"/>
    <w:rsid w:val="00196ED0"/>
    <w:rsid w:val="001A2C07"/>
    <w:rsid w:val="001A530E"/>
    <w:rsid w:val="001A72CD"/>
    <w:rsid w:val="001B3220"/>
    <w:rsid w:val="001B39B9"/>
    <w:rsid w:val="001B52E4"/>
    <w:rsid w:val="001C0C98"/>
    <w:rsid w:val="001C5939"/>
    <w:rsid w:val="001D6F26"/>
    <w:rsid w:val="001E1485"/>
    <w:rsid w:val="001E4175"/>
    <w:rsid w:val="001E510D"/>
    <w:rsid w:val="001E7CAE"/>
    <w:rsid w:val="001F1E1C"/>
    <w:rsid w:val="001F38EF"/>
    <w:rsid w:val="001F7485"/>
    <w:rsid w:val="001F7AE7"/>
    <w:rsid w:val="00201B73"/>
    <w:rsid w:val="00202CA7"/>
    <w:rsid w:val="00210E25"/>
    <w:rsid w:val="00211079"/>
    <w:rsid w:val="002227DB"/>
    <w:rsid w:val="00223024"/>
    <w:rsid w:val="00223EEE"/>
    <w:rsid w:val="00233277"/>
    <w:rsid w:val="00233F6E"/>
    <w:rsid w:val="00235911"/>
    <w:rsid w:val="00247F6A"/>
    <w:rsid w:val="00255270"/>
    <w:rsid w:val="002561F2"/>
    <w:rsid w:val="0026767F"/>
    <w:rsid w:val="002725C1"/>
    <w:rsid w:val="00283B43"/>
    <w:rsid w:val="00290569"/>
    <w:rsid w:val="00294FD4"/>
    <w:rsid w:val="002A3C30"/>
    <w:rsid w:val="002A415F"/>
    <w:rsid w:val="002A6AC6"/>
    <w:rsid w:val="002B6890"/>
    <w:rsid w:val="002C0082"/>
    <w:rsid w:val="002C065A"/>
    <w:rsid w:val="002C46BD"/>
    <w:rsid w:val="002C474C"/>
    <w:rsid w:val="002C5226"/>
    <w:rsid w:val="002D2660"/>
    <w:rsid w:val="002E04EF"/>
    <w:rsid w:val="002E0966"/>
    <w:rsid w:val="002E2E78"/>
    <w:rsid w:val="002E61FC"/>
    <w:rsid w:val="002E626B"/>
    <w:rsid w:val="002F20B8"/>
    <w:rsid w:val="002F2ED3"/>
    <w:rsid w:val="002F4A84"/>
    <w:rsid w:val="002F5E5F"/>
    <w:rsid w:val="002F69A1"/>
    <w:rsid w:val="002F6AE4"/>
    <w:rsid w:val="00300817"/>
    <w:rsid w:val="00305526"/>
    <w:rsid w:val="00307869"/>
    <w:rsid w:val="00311186"/>
    <w:rsid w:val="00313C56"/>
    <w:rsid w:val="00314E19"/>
    <w:rsid w:val="00323CBC"/>
    <w:rsid w:val="00324973"/>
    <w:rsid w:val="003263F5"/>
    <w:rsid w:val="00331ED2"/>
    <w:rsid w:val="003329D5"/>
    <w:rsid w:val="00333CE5"/>
    <w:rsid w:val="00335C6D"/>
    <w:rsid w:val="00336EC0"/>
    <w:rsid w:val="00342083"/>
    <w:rsid w:val="003679A2"/>
    <w:rsid w:val="00370DF8"/>
    <w:rsid w:val="00371EA2"/>
    <w:rsid w:val="003725DB"/>
    <w:rsid w:val="00376F27"/>
    <w:rsid w:val="0038187A"/>
    <w:rsid w:val="00385BE5"/>
    <w:rsid w:val="00395B86"/>
    <w:rsid w:val="003A1B9A"/>
    <w:rsid w:val="003B1A42"/>
    <w:rsid w:val="003B7C6C"/>
    <w:rsid w:val="003C32DB"/>
    <w:rsid w:val="003D611C"/>
    <w:rsid w:val="003D742D"/>
    <w:rsid w:val="003D7B61"/>
    <w:rsid w:val="003D7EC0"/>
    <w:rsid w:val="003E0863"/>
    <w:rsid w:val="003E61B3"/>
    <w:rsid w:val="00404047"/>
    <w:rsid w:val="0040603C"/>
    <w:rsid w:val="0041195E"/>
    <w:rsid w:val="0041395F"/>
    <w:rsid w:val="00420B27"/>
    <w:rsid w:val="00421C77"/>
    <w:rsid w:val="004238AC"/>
    <w:rsid w:val="00425C4D"/>
    <w:rsid w:val="00427DD3"/>
    <w:rsid w:val="004301F4"/>
    <w:rsid w:val="00436E31"/>
    <w:rsid w:val="004445F8"/>
    <w:rsid w:val="0044646D"/>
    <w:rsid w:val="004511A9"/>
    <w:rsid w:val="00452FD2"/>
    <w:rsid w:val="004533C1"/>
    <w:rsid w:val="00457E46"/>
    <w:rsid w:val="0046028A"/>
    <w:rsid w:val="0046263C"/>
    <w:rsid w:val="00463470"/>
    <w:rsid w:val="00475632"/>
    <w:rsid w:val="00475B09"/>
    <w:rsid w:val="00492C3A"/>
    <w:rsid w:val="00493711"/>
    <w:rsid w:val="004A25A6"/>
    <w:rsid w:val="004A2C3C"/>
    <w:rsid w:val="004A33D6"/>
    <w:rsid w:val="004A38A2"/>
    <w:rsid w:val="004A3F2F"/>
    <w:rsid w:val="004A5CB7"/>
    <w:rsid w:val="004B0BDB"/>
    <w:rsid w:val="004B1E35"/>
    <w:rsid w:val="004B2B61"/>
    <w:rsid w:val="004B5BA1"/>
    <w:rsid w:val="004C06B7"/>
    <w:rsid w:val="004C0B81"/>
    <w:rsid w:val="004C3A31"/>
    <w:rsid w:val="004C5921"/>
    <w:rsid w:val="004C6B07"/>
    <w:rsid w:val="004C6C25"/>
    <w:rsid w:val="004D20FA"/>
    <w:rsid w:val="004E2AA8"/>
    <w:rsid w:val="004E4724"/>
    <w:rsid w:val="004E5E4C"/>
    <w:rsid w:val="004E7EB2"/>
    <w:rsid w:val="004F2C54"/>
    <w:rsid w:val="004F2E7E"/>
    <w:rsid w:val="0050202B"/>
    <w:rsid w:val="005059AC"/>
    <w:rsid w:val="00506B3D"/>
    <w:rsid w:val="00507E64"/>
    <w:rsid w:val="00513FE4"/>
    <w:rsid w:val="00516929"/>
    <w:rsid w:val="00520B32"/>
    <w:rsid w:val="005255B6"/>
    <w:rsid w:val="005262FA"/>
    <w:rsid w:val="00526BD1"/>
    <w:rsid w:val="00541FE7"/>
    <w:rsid w:val="00542E7B"/>
    <w:rsid w:val="00545921"/>
    <w:rsid w:val="00546130"/>
    <w:rsid w:val="00554CD0"/>
    <w:rsid w:val="00561463"/>
    <w:rsid w:val="00563E1C"/>
    <w:rsid w:val="00565B53"/>
    <w:rsid w:val="00566E86"/>
    <w:rsid w:val="00567628"/>
    <w:rsid w:val="00570D8B"/>
    <w:rsid w:val="00570ECD"/>
    <w:rsid w:val="005730F3"/>
    <w:rsid w:val="00582BF2"/>
    <w:rsid w:val="00585DBA"/>
    <w:rsid w:val="00592FBB"/>
    <w:rsid w:val="00594769"/>
    <w:rsid w:val="00595E6B"/>
    <w:rsid w:val="005A1202"/>
    <w:rsid w:val="005A1382"/>
    <w:rsid w:val="005B21F9"/>
    <w:rsid w:val="005B41AA"/>
    <w:rsid w:val="005C4FEE"/>
    <w:rsid w:val="005C7D9D"/>
    <w:rsid w:val="005D3975"/>
    <w:rsid w:val="005E08F2"/>
    <w:rsid w:val="005E1429"/>
    <w:rsid w:val="005E1E81"/>
    <w:rsid w:val="005E2389"/>
    <w:rsid w:val="005E4584"/>
    <w:rsid w:val="005E6467"/>
    <w:rsid w:val="005F0888"/>
    <w:rsid w:val="005F0BD6"/>
    <w:rsid w:val="005F0BE9"/>
    <w:rsid w:val="00604CA3"/>
    <w:rsid w:val="0060583B"/>
    <w:rsid w:val="00607273"/>
    <w:rsid w:val="00607BCC"/>
    <w:rsid w:val="00610C9E"/>
    <w:rsid w:val="0061111C"/>
    <w:rsid w:val="00611AE7"/>
    <w:rsid w:val="00612F85"/>
    <w:rsid w:val="00614350"/>
    <w:rsid w:val="006154AF"/>
    <w:rsid w:val="00617F63"/>
    <w:rsid w:val="006238BE"/>
    <w:rsid w:val="00623A66"/>
    <w:rsid w:val="006258C7"/>
    <w:rsid w:val="006259ED"/>
    <w:rsid w:val="00631606"/>
    <w:rsid w:val="00637659"/>
    <w:rsid w:val="0064672F"/>
    <w:rsid w:val="0064778F"/>
    <w:rsid w:val="00651510"/>
    <w:rsid w:val="00652602"/>
    <w:rsid w:val="00660676"/>
    <w:rsid w:val="006806A8"/>
    <w:rsid w:val="00680A21"/>
    <w:rsid w:val="00683F9F"/>
    <w:rsid w:val="00684F2A"/>
    <w:rsid w:val="0068596A"/>
    <w:rsid w:val="00692D02"/>
    <w:rsid w:val="006A7CC3"/>
    <w:rsid w:val="006B3E0C"/>
    <w:rsid w:val="006B4410"/>
    <w:rsid w:val="006C24E7"/>
    <w:rsid w:val="006C3891"/>
    <w:rsid w:val="006C799C"/>
    <w:rsid w:val="006D004F"/>
    <w:rsid w:val="006D1013"/>
    <w:rsid w:val="006D2CB0"/>
    <w:rsid w:val="006D34D6"/>
    <w:rsid w:val="006E00D3"/>
    <w:rsid w:val="006E48A9"/>
    <w:rsid w:val="006E58EA"/>
    <w:rsid w:val="006E5C85"/>
    <w:rsid w:val="006E6B72"/>
    <w:rsid w:val="006E6BA2"/>
    <w:rsid w:val="006F3244"/>
    <w:rsid w:val="006F4CA7"/>
    <w:rsid w:val="00700243"/>
    <w:rsid w:val="0070462E"/>
    <w:rsid w:val="007047C5"/>
    <w:rsid w:val="00712C54"/>
    <w:rsid w:val="00720296"/>
    <w:rsid w:val="007267C6"/>
    <w:rsid w:val="007273A8"/>
    <w:rsid w:val="0073080C"/>
    <w:rsid w:val="00731787"/>
    <w:rsid w:val="00731E06"/>
    <w:rsid w:val="00735347"/>
    <w:rsid w:val="00740716"/>
    <w:rsid w:val="007411FF"/>
    <w:rsid w:val="00744069"/>
    <w:rsid w:val="007440A1"/>
    <w:rsid w:val="0074548F"/>
    <w:rsid w:val="007459A7"/>
    <w:rsid w:val="00752640"/>
    <w:rsid w:val="00762EEB"/>
    <w:rsid w:val="00765C60"/>
    <w:rsid w:val="00767B6B"/>
    <w:rsid w:val="0077433A"/>
    <w:rsid w:val="00774D9E"/>
    <w:rsid w:val="007764A3"/>
    <w:rsid w:val="00777673"/>
    <w:rsid w:val="00777D98"/>
    <w:rsid w:val="007804EC"/>
    <w:rsid w:val="00782BEF"/>
    <w:rsid w:val="00786E39"/>
    <w:rsid w:val="00787B75"/>
    <w:rsid w:val="00792381"/>
    <w:rsid w:val="00792EAA"/>
    <w:rsid w:val="007948B4"/>
    <w:rsid w:val="007A487B"/>
    <w:rsid w:val="007B3901"/>
    <w:rsid w:val="007B5D2B"/>
    <w:rsid w:val="007B614B"/>
    <w:rsid w:val="007E2CCE"/>
    <w:rsid w:val="007E42FA"/>
    <w:rsid w:val="007E6440"/>
    <w:rsid w:val="007F1EB3"/>
    <w:rsid w:val="007F283C"/>
    <w:rsid w:val="007F5C77"/>
    <w:rsid w:val="007F7C71"/>
    <w:rsid w:val="00805CE9"/>
    <w:rsid w:val="008144D3"/>
    <w:rsid w:val="00815BB5"/>
    <w:rsid w:val="008243AB"/>
    <w:rsid w:val="00825463"/>
    <w:rsid w:val="00826579"/>
    <w:rsid w:val="008379D8"/>
    <w:rsid w:val="00841908"/>
    <w:rsid w:val="008452E1"/>
    <w:rsid w:val="00847429"/>
    <w:rsid w:val="00850C80"/>
    <w:rsid w:val="00854F30"/>
    <w:rsid w:val="00856B49"/>
    <w:rsid w:val="00856F1D"/>
    <w:rsid w:val="00857505"/>
    <w:rsid w:val="00861241"/>
    <w:rsid w:val="008747AF"/>
    <w:rsid w:val="00875E98"/>
    <w:rsid w:val="0088034A"/>
    <w:rsid w:val="00881447"/>
    <w:rsid w:val="008903F9"/>
    <w:rsid w:val="00894B03"/>
    <w:rsid w:val="008A07CB"/>
    <w:rsid w:val="008A1031"/>
    <w:rsid w:val="008A1484"/>
    <w:rsid w:val="008B1B30"/>
    <w:rsid w:val="008B583C"/>
    <w:rsid w:val="008B7C2F"/>
    <w:rsid w:val="008C0440"/>
    <w:rsid w:val="008C26EF"/>
    <w:rsid w:val="008C40B8"/>
    <w:rsid w:val="008C7603"/>
    <w:rsid w:val="008D00B0"/>
    <w:rsid w:val="008D02E5"/>
    <w:rsid w:val="008D7ABC"/>
    <w:rsid w:val="008D7D88"/>
    <w:rsid w:val="008E0396"/>
    <w:rsid w:val="008E2365"/>
    <w:rsid w:val="008E24E4"/>
    <w:rsid w:val="008E534D"/>
    <w:rsid w:val="008E571D"/>
    <w:rsid w:val="008E7433"/>
    <w:rsid w:val="008F1927"/>
    <w:rsid w:val="008F666A"/>
    <w:rsid w:val="009044AF"/>
    <w:rsid w:val="00905634"/>
    <w:rsid w:val="00905A19"/>
    <w:rsid w:val="009060DB"/>
    <w:rsid w:val="009130C9"/>
    <w:rsid w:val="00914F00"/>
    <w:rsid w:val="0091539B"/>
    <w:rsid w:val="009156A7"/>
    <w:rsid w:val="00924C3B"/>
    <w:rsid w:val="00931BAC"/>
    <w:rsid w:val="00932D3C"/>
    <w:rsid w:val="0093356B"/>
    <w:rsid w:val="00933B2B"/>
    <w:rsid w:val="009365D0"/>
    <w:rsid w:val="0094119F"/>
    <w:rsid w:val="0095440D"/>
    <w:rsid w:val="00954D84"/>
    <w:rsid w:val="00961ED8"/>
    <w:rsid w:val="0096652D"/>
    <w:rsid w:val="00967012"/>
    <w:rsid w:val="00967EAE"/>
    <w:rsid w:val="00977433"/>
    <w:rsid w:val="0098254E"/>
    <w:rsid w:val="009829C1"/>
    <w:rsid w:val="00991E40"/>
    <w:rsid w:val="00994A84"/>
    <w:rsid w:val="00996CF9"/>
    <w:rsid w:val="00996E30"/>
    <w:rsid w:val="009A1B9F"/>
    <w:rsid w:val="009A6208"/>
    <w:rsid w:val="009A7ACE"/>
    <w:rsid w:val="009B1A2A"/>
    <w:rsid w:val="009B682D"/>
    <w:rsid w:val="009B7238"/>
    <w:rsid w:val="009C1D37"/>
    <w:rsid w:val="009C29B6"/>
    <w:rsid w:val="009C2A8B"/>
    <w:rsid w:val="009D1484"/>
    <w:rsid w:val="009D2E77"/>
    <w:rsid w:val="009D3F1B"/>
    <w:rsid w:val="009D4E1E"/>
    <w:rsid w:val="009E34A1"/>
    <w:rsid w:val="009F1948"/>
    <w:rsid w:val="009F1A5B"/>
    <w:rsid w:val="009F6B1F"/>
    <w:rsid w:val="009F6B87"/>
    <w:rsid w:val="00A03903"/>
    <w:rsid w:val="00A12243"/>
    <w:rsid w:val="00A1341F"/>
    <w:rsid w:val="00A17682"/>
    <w:rsid w:val="00A23985"/>
    <w:rsid w:val="00A318AE"/>
    <w:rsid w:val="00A37DDB"/>
    <w:rsid w:val="00A4274D"/>
    <w:rsid w:val="00A44C74"/>
    <w:rsid w:val="00A52C1E"/>
    <w:rsid w:val="00A53CF4"/>
    <w:rsid w:val="00A6101A"/>
    <w:rsid w:val="00A630DF"/>
    <w:rsid w:val="00A66E54"/>
    <w:rsid w:val="00A670D9"/>
    <w:rsid w:val="00A70A7C"/>
    <w:rsid w:val="00A8222C"/>
    <w:rsid w:val="00A82F6C"/>
    <w:rsid w:val="00A920C9"/>
    <w:rsid w:val="00A93B87"/>
    <w:rsid w:val="00A96115"/>
    <w:rsid w:val="00AA1FEE"/>
    <w:rsid w:val="00AA5F4F"/>
    <w:rsid w:val="00AB0723"/>
    <w:rsid w:val="00AB1D45"/>
    <w:rsid w:val="00AC11F4"/>
    <w:rsid w:val="00AC4131"/>
    <w:rsid w:val="00AC5958"/>
    <w:rsid w:val="00AD0F1E"/>
    <w:rsid w:val="00AD253F"/>
    <w:rsid w:val="00AD344F"/>
    <w:rsid w:val="00AD3E52"/>
    <w:rsid w:val="00AD46FC"/>
    <w:rsid w:val="00AD6D60"/>
    <w:rsid w:val="00AE091A"/>
    <w:rsid w:val="00AE1738"/>
    <w:rsid w:val="00AE5D0D"/>
    <w:rsid w:val="00AF4805"/>
    <w:rsid w:val="00B03712"/>
    <w:rsid w:val="00B0733F"/>
    <w:rsid w:val="00B123FD"/>
    <w:rsid w:val="00B12504"/>
    <w:rsid w:val="00B151E9"/>
    <w:rsid w:val="00B17F6D"/>
    <w:rsid w:val="00B24269"/>
    <w:rsid w:val="00B432B8"/>
    <w:rsid w:val="00B43ADA"/>
    <w:rsid w:val="00B45E42"/>
    <w:rsid w:val="00B531E5"/>
    <w:rsid w:val="00B56ADC"/>
    <w:rsid w:val="00B66383"/>
    <w:rsid w:val="00B7631A"/>
    <w:rsid w:val="00B80910"/>
    <w:rsid w:val="00B84C99"/>
    <w:rsid w:val="00B92FE0"/>
    <w:rsid w:val="00BB0E8C"/>
    <w:rsid w:val="00BB4B63"/>
    <w:rsid w:val="00BC1B74"/>
    <w:rsid w:val="00BC4E92"/>
    <w:rsid w:val="00BD0B1D"/>
    <w:rsid w:val="00BD3954"/>
    <w:rsid w:val="00BD7424"/>
    <w:rsid w:val="00BE07B0"/>
    <w:rsid w:val="00BE1402"/>
    <w:rsid w:val="00BE28C9"/>
    <w:rsid w:val="00BF5E1A"/>
    <w:rsid w:val="00C047A8"/>
    <w:rsid w:val="00C1091F"/>
    <w:rsid w:val="00C126BD"/>
    <w:rsid w:val="00C12FE6"/>
    <w:rsid w:val="00C14493"/>
    <w:rsid w:val="00C25C9D"/>
    <w:rsid w:val="00C27409"/>
    <w:rsid w:val="00C358F2"/>
    <w:rsid w:val="00C37C4E"/>
    <w:rsid w:val="00C437A5"/>
    <w:rsid w:val="00C5563F"/>
    <w:rsid w:val="00C66B06"/>
    <w:rsid w:val="00C7770D"/>
    <w:rsid w:val="00C77D4A"/>
    <w:rsid w:val="00C827F5"/>
    <w:rsid w:val="00C827F9"/>
    <w:rsid w:val="00C87841"/>
    <w:rsid w:val="00C87CB8"/>
    <w:rsid w:val="00C9196C"/>
    <w:rsid w:val="00C96591"/>
    <w:rsid w:val="00C97023"/>
    <w:rsid w:val="00CA293F"/>
    <w:rsid w:val="00CA3D7E"/>
    <w:rsid w:val="00CA5651"/>
    <w:rsid w:val="00CB2C60"/>
    <w:rsid w:val="00CC0189"/>
    <w:rsid w:val="00CC1142"/>
    <w:rsid w:val="00CD674E"/>
    <w:rsid w:val="00CE620A"/>
    <w:rsid w:val="00CE72FF"/>
    <w:rsid w:val="00CF2166"/>
    <w:rsid w:val="00CF2412"/>
    <w:rsid w:val="00CF428C"/>
    <w:rsid w:val="00CF576C"/>
    <w:rsid w:val="00CF7AA0"/>
    <w:rsid w:val="00D0087E"/>
    <w:rsid w:val="00D1036C"/>
    <w:rsid w:val="00D111F4"/>
    <w:rsid w:val="00D12BFB"/>
    <w:rsid w:val="00D244DD"/>
    <w:rsid w:val="00D26430"/>
    <w:rsid w:val="00D27BAA"/>
    <w:rsid w:val="00D30DC9"/>
    <w:rsid w:val="00D31FE6"/>
    <w:rsid w:val="00D335A6"/>
    <w:rsid w:val="00D36C48"/>
    <w:rsid w:val="00D376C8"/>
    <w:rsid w:val="00D404E6"/>
    <w:rsid w:val="00D41068"/>
    <w:rsid w:val="00D55858"/>
    <w:rsid w:val="00D55AE5"/>
    <w:rsid w:val="00D56DBE"/>
    <w:rsid w:val="00D62878"/>
    <w:rsid w:val="00D6364D"/>
    <w:rsid w:val="00D657FA"/>
    <w:rsid w:val="00D77B97"/>
    <w:rsid w:val="00D81C61"/>
    <w:rsid w:val="00D964FC"/>
    <w:rsid w:val="00DA09D6"/>
    <w:rsid w:val="00DA1D1F"/>
    <w:rsid w:val="00DA712D"/>
    <w:rsid w:val="00DB0A59"/>
    <w:rsid w:val="00DC014E"/>
    <w:rsid w:val="00DC05A9"/>
    <w:rsid w:val="00DC3BA3"/>
    <w:rsid w:val="00DC6DA0"/>
    <w:rsid w:val="00DD563A"/>
    <w:rsid w:val="00DD7FA9"/>
    <w:rsid w:val="00DE2A7A"/>
    <w:rsid w:val="00DE43AD"/>
    <w:rsid w:val="00DE79CC"/>
    <w:rsid w:val="00DF1927"/>
    <w:rsid w:val="00DF1E32"/>
    <w:rsid w:val="00DF4B82"/>
    <w:rsid w:val="00DF5983"/>
    <w:rsid w:val="00DF6463"/>
    <w:rsid w:val="00E11D81"/>
    <w:rsid w:val="00E143F7"/>
    <w:rsid w:val="00E157ED"/>
    <w:rsid w:val="00E271F3"/>
    <w:rsid w:val="00E27827"/>
    <w:rsid w:val="00E34F7F"/>
    <w:rsid w:val="00E402B4"/>
    <w:rsid w:val="00E40ACF"/>
    <w:rsid w:val="00E632B0"/>
    <w:rsid w:val="00E643CF"/>
    <w:rsid w:val="00E7080F"/>
    <w:rsid w:val="00E7103B"/>
    <w:rsid w:val="00E73160"/>
    <w:rsid w:val="00E84C43"/>
    <w:rsid w:val="00E927FC"/>
    <w:rsid w:val="00E95C30"/>
    <w:rsid w:val="00E96A9E"/>
    <w:rsid w:val="00EA0ACE"/>
    <w:rsid w:val="00EA249E"/>
    <w:rsid w:val="00EA3A9C"/>
    <w:rsid w:val="00EA70AA"/>
    <w:rsid w:val="00EA7A91"/>
    <w:rsid w:val="00EA7B70"/>
    <w:rsid w:val="00ED2CDF"/>
    <w:rsid w:val="00ED6969"/>
    <w:rsid w:val="00EE0FE9"/>
    <w:rsid w:val="00EE5861"/>
    <w:rsid w:val="00EF0AEA"/>
    <w:rsid w:val="00EF3209"/>
    <w:rsid w:val="00EF57B9"/>
    <w:rsid w:val="00EF64ED"/>
    <w:rsid w:val="00EF6B65"/>
    <w:rsid w:val="00F03156"/>
    <w:rsid w:val="00F07542"/>
    <w:rsid w:val="00F1727E"/>
    <w:rsid w:val="00F20782"/>
    <w:rsid w:val="00F23D79"/>
    <w:rsid w:val="00F248D8"/>
    <w:rsid w:val="00F25C43"/>
    <w:rsid w:val="00F37B47"/>
    <w:rsid w:val="00F45AF7"/>
    <w:rsid w:val="00F4657E"/>
    <w:rsid w:val="00F47E31"/>
    <w:rsid w:val="00F5183F"/>
    <w:rsid w:val="00F52480"/>
    <w:rsid w:val="00F54549"/>
    <w:rsid w:val="00F601DC"/>
    <w:rsid w:val="00F662A6"/>
    <w:rsid w:val="00F6792A"/>
    <w:rsid w:val="00F70AF8"/>
    <w:rsid w:val="00F721D2"/>
    <w:rsid w:val="00F74D26"/>
    <w:rsid w:val="00F81CD4"/>
    <w:rsid w:val="00F83C0D"/>
    <w:rsid w:val="00F85413"/>
    <w:rsid w:val="00F872F4"/>
    <w:rsid w:val="00F87575"/>
    <w:rsid w:val="00F87610"/>
    <w:rsid w:val="00F87BC0"/>
    <w:rsid w:val="00F87FAC"/>
    <w:rsid w:val="00F931CE"/>
    <w:rsid w:val="00F97628"/>
    <w:rsid w:val="00F97A72"/>
    <w:rsid w:val="00FA3307"/>
    <w:rsid w:val="00FA3616"/>
    <w:rsid w:val="00FB4C6C"/>
    <w:rsid w:val="00FB7DC6"/>
    <w:rsid w:val="00FB7E22"/>
    <w:rsid w:val="00FC22FF"/>
    <w:rsid w:val="00FC415F"/>
    <w:rsid w:val="00FC4AE5"/>
    <w:rsid w:val="00FC6358"/>
    <w:rsid w:val="00FC77ED"/>
    <w:rsid w:val="00FD416A"/>
    <w:rsid w:val="00FD4A66"/>
    <w:rsid w:val="00FD66CD"/>
    <w:rsid w:val="00FD79A4"/>
    <w:rsid w:val="00FD7D95"/>
    <w:rsid w:val="00FE09CF"/>
    <w:rsid w:val="00FE20F5"/>
    <w:rsid w:val="00FF0D9E"/>
    <w:rsid w:val="00FF0F28"/>
    <w:rsid w:val="00FF11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7913"/>
    <w:pPr>
      <w:bidi/>
    </w:pPr>
    <w:rPr>
      <w:sz w:val="24"/>
      <w:szCs w:val="24"/>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ind w:firstLine="510"/>
      <w:jc w:val="both"/>
    </w:pPr>
    <w:rPr>
      <w:rFonts w:ascii="Tahoma" w:hAnsi="Tahoma" w:cs="Traditional Arabic"/>
      <w:color w:val="000000"/>
      <w:sz w:val="36"/>
      <w:szCs w:val="36"/>
      <w:lang w:eastAsia="ar-SA"/>
    </w:rPr>
  </w:style>
  <w:style w:type="paragraph" w:styleId="a3">
    <w:name w:val="Plain Text"/>
    <w:basedOn w:val="a"/>
    <w:rsid w:val="00C126BD"/>
    <w:pPr>
      <w:widowControl w:val="0"/>
      <w:ind w:firstLine="454"/>
      <w:jc w:val="both"/>
    </w:pPr>
    <w:rPr>
      <w:rFonts w:ascii="Courier New"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jc w:val="both"/>
      <w:textAlignment w:val="baseline"/>
    </w:pPr>
    <w:rPr>
      <w:rFonts w:cs="Traditional Arabic"/>
      <w:color w:val="000000"/>
      <w:sz w:val="36"/>
      <w:szCs w:val="36"/>
      <w:lang w:eastAsia="ar-SA"/>
    </w:rPr>
  </w:style>
  <w:style w:type="paragraph" w:styleId="a5">
    <w:name w:val="table of figures"/>
    <w:basedOn w:val="a"/>
    <w:next w:val="a"/>
    <w:rsid w:val="00336EC0"/>
    <w:pPr>
      <w:widowControl w:val="0"/>
      <w:ind w:left="720" w:hanging="720"/>
      <w:jc w:val="both"/>
    </w:pPr>
    <w:rPr>
      <w:rFonts w:cs="Traditional Arabic"/>
      <w:color w:val="000000"/>
      <w:sz w:val="36"/>
      <w:szCs w:val="36"/>
      <w:lang w:eastAsia="ar-SA"/>
    </w:rPr>
  </w:style>
  <w:style w:type="paragraph" w:styleId="10">
    <w:name w:val="toc 1"/>
    <w:basedOn w:val="a"/>
    <w:next w:val="a"/>
    <w:autoRedefine/>
    <w:rsid w:val="00336EC0"/>
    <w:pPr>
      <w:widowControl w:val="0"/>
      <w:ind w:firstLine="454"/>
      <w:jc w:val="both"/>
    </w:pPr>
    <w:rPr>
      <w:rFonts w:cs="Traditional Arabic"/>
      <w:color w:val="000000"/>
      <w:sz w:val="36"/>
      <w:szCs w:val="36"/>
      <w:lang w:eastAsia="ar-SA"/>
    </w:rPr>
  </w:style>
  <w:style w:type="paragraph" w:styleId="20">
    <w:name w:val="toc 2"/>
    <w:basedOn w:val="a"/>
    <w:next w:val="a"/>
    <w:autoRedefine/>
    <w:rsid w:val="00336EC0"/>
    <w:pPr>
      <w:widowControl w:val="0"/>
      <w:ind w:left="360" w:firstLine="454"/>
      <w:jc w:val="both"/>
    </w:pPr>
    <w:rPr>
      <w:rFonts w:cs="Traditional Arabic"/>
      <w:color w:val="000000"/>
      <w:sz w:val="36"/>
      <w:szCs w:val="36"/>
      <w:lang w:eastAsia="ar-SA"/>
    </w:rPr>
  </w:style>
  <w:style w:type="paragraph" w:styleId="30">
    <w:name w:val="toc 3"/>
    <w:basedOn w:val="a"/>
    <w:next w:val="a"/>
    <w:autoRedefine/>
    <w:rsid w:val="00336EC0"/>
    <w:pPr>
      <w:widowControl w:val="0"/>
      <w:ind w:left="720" w:firstLine="454"/>
      <w:jc w:val="both"/>
    </w:pPr>
    <w:rPr>
      <w:rFonts w:cs="Traditional Arabic"/>
      <w:color w:val="000000"/>
      <w:sz w:val="36"/>
      <w:szCs w:val="36"/>
      <w:lang w:eastAsia="ar-SA"/>
    </w:rPr>
  </w:style>
  <w:style w:type="paragraph" w:styleId="40">
    <w:name w:val="toc 4"/>
    <w:basedOn w:val="a"/>
    <w:next w:val="a"/>
    <w:autoRedefine/>
    <w:rsid w:val="00336EC0"/>
    <w:pPr>
      <w:widowControl w:val="0"/>
      <w:ind w:left="1080" w:firstLine="454"/>
      <w:jc w:val="both"/>
    </w:pPr>
    <w:rPr>
      <w:rFonts w:cs="Traditional Arabic"/>
      <w:color w:val="000000"/>
      <w:sz w:val="36"/>
      <w:szCs w:val="36"/>
      <w:lang w:eastAsia="ar-SA"/>
    </w:rPr>
  </w:style>
  <w:style w:type="paragraph" w:styleId="50">
    <w:name w:val="toc 5"/>
    <w:basedOn w:val="a"/>
    <w:next w:val="a"/>
    <w:autoRedefine/>
    <w:rsid w:val="00336EC0"/>
    <w:pPr>
      <w:widowControl w:val="0"/>
      <w:ind w:left="1440" w:firstLine="454"/>
      <w:jc w:val="both"/>
    </w:pPr>
    <w:rPr>
      <w:rFonts w:cs="Traditional Arabic"/>
      <w:color w:val="000000"/>
      <w:sz w:val="36"/>
      <w:szCs w:val="36"/>
      <w:lang w:eastAsia="ar-SA"/>
    </w:rPr>
  </w:style>
  <w:style w:type="paragraph" w:styleId="60">
    <w:name w:val="toc 6"/>
    <w:basedOn w:val="a"/>
    <w:next w:val="a"/>
    <w:autoRedefine/>
    <w:rsid w:val="00336EC0"/>
    <w:pPr>
      <w:widowControl w:val="0"/>
      <w:ind w:left="1800" w:firstLine="454"/>
      <w:jc w:val="both"/>
    </w:pPr>
    <w:rPr>
      <w:rFonts w:cs="Traditional Arabic"/>
      <w:color w:val="000000"/>
      <w:sz w:val="36"/>
      <w:szCs w:val="36"/>
      <w:lang w:eastAsia="ar-SA"/>
    </w:rPr>
  </w:style>
  <w:style w:type="paragraph" w:styleId="70">
    <w:name w:val="toc 7"/>
    <w:basedOn w:val="a"/>
    <w:next w:val="a"/>
    <w:autoRedefine/>
    <w:rsid w:val="00336EC0"/>
    <w:pPr>
      <w:widowControl w:val="0"/>
      <w:ind w:left="2160" w:firstLine="454"/>
      <w:jc w:val="both"/>
    </w:pPr>
    <w:rPr>
      <w:rFonts w:cs="Traditional Arabic"/>
      <w:color w:val="000000"/>
      <w:sz w:val="36"/>
      <w:szCs w:val="36"/>
      <w:lang w:eastAsia="ar-SA"/>
    </w:rPr>
  </w:style>
  <w:style w:type="paragraph" w:styleId="80">
    <w:name w:val="toc 8"/>
    <w:basedOn w:val="a"/>
    <w:next w:val="a"/>
    <w:autoRedefine/>
    <w:rsid w:val="00336EC0"/>
    <w:pPr>
      <w:widowControl w:val="0"/>
      <w:ind w:left="2520" w:firstLine="454"/>
      <w:jc w:val="both"/>
    </w:pPr>
    <w:rPr>
      <w:rFonts w:cs="Traditional Arabic"/>
      <w:color w:val="000000"/>
      <w:sz w:val="36"/>
      <w:szCs w:val="36"/>
      <w:lang w:eastAsia="ar-SA"/>
    </w:rPr>
  </w:style>
  <w:style w:type="paragraph" w:styleId="90">
    <w:name w:val="toc 9"/>
    <w:basedOn w:val="a"/>
    <w:next w:val="a"/>
    <w:autoRedefine/>
    <w:rsid w:val="00336EC0"/>
    <w:pPr>
      <w:widowControl w:val="0"/>
      <w:ind w:left="2880" w:firstLine="454"/>
      <w:jc w:val="both"/>
    </w:pPr>
    <w:rPr>
      <w:rFonts w:cs="Traditional Arabic"/>
      <w:color w:val="000000"/>
      <w:sz w:val="36"/>
      <w:szCs w:val="36"/>
      <w:lang w:eastAsia="ar-SA"/>
    </w:rPr>
  </w:style>
  <w:style w:type="paragraph" w:styleId="a6">
    <w:name w:val="table of authorities"/>
    <w:basedOn w:val="a"/>
    <w:next w:val="a"/>
    <w:rsid w:val="00336EC0"/>
    <w:pPr>
      <w:widowControl w:val="0"/>
      <w:ind w:left="360" w:hanging="360"/>
      <w:jc w:val="both"/>
    </w:pPr>
    <w:rPr>
      <w:rFonts w:cs="Traditional Arabic"/>
      <w:color w:val="000000"/>
      <w:sz w:val="36"/>
      <w:szCs w:val="36"/>
      <w:lang w:eastAsia="ar-SA"/>
    </w:rPr>
  </w:style>
  <w:style w:type="paragraph" w:styleId="a7">
    <w:name w:val="Document Map"/>
    <w:basedOn w:val="a"/>
    <w:rsid w:val="00336EC0"/>
    <w:pPr>
      <w:widowControl w:val="0"/>
      <w:shd w:val="clear" w:color="auto" w:fill="000080"/>
      <w:ind w:firstLine="454"/>
      <w:jc w:val="both"/>
    </w:pPr>
    <w:rPr>
      <w:rFonts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jc w:val="lowKashida"/>
    </w:pPr>
    <w:rPr>
      <w:rFonts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ind w:firstLine="454"/>
      <w:jc w:val="both"/>
    </w:pPr>
    <w:rPr>
      <w:rFonts w:ascii="Arial" w:hAnsi="Arial" w:cs="Arial"/>
      <w:b/>
      <w:bCs/>
      <w:color w:val="000000"/>
      <w:lang w:eastAsia="ar-SA"/>
    </w:rPr>
  </w:style>
  <w:style w:type="paragraph" w:styleId="Index1">
    <w:name w:val="index 1"/>
    <w:basedOn w:val="a"/>
    <w:next w:val="a"/>
    <w:autoRedefine/>
    <w:semiHidden/>
    <w:rsid w:val="00336EC0"/>
    <w:pPr>
      <w:widowControl w:val="0"/>
      <w:ind w:left="360" w:hanging="360"/>
      <w:jc w:val="both"/>
    </w:pPr>
    <w:rPr>
      <w:rFonts w:cs="Traditional Arabic"/>
      <w:color w:val="000000"/>
      <w:sz w:val="36"/>
      <w:szCs w:val="36"/>
      <w:lang w:eastAsia="ar-SA"/>
    </w:rPr>
  </w:style>
  <w:style w:type="paragraph" w:styleId="ab">
    <w:name w:val="index heading"/>
    <w:basedOn w:val="a"/>
    <w:next w:val="Index1"/>
    <w:rsid w:val="00336EC0"/>
    <w:pPr>
      <w:widowControl w:val="0"/>
      <w:ind w:firstLine="454"/>
      <w:jc w:val="both"/>
    </w:pPr>
    <w:rPr>
      <w:rFonts w:ascii="Arial"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ind w:firstLine="454"/>
      <w:jc w:val="both"/>
    </w:pPr>
    <w:rPr>
      <w:rFonts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jc w:val="mediumKashida"/>
    </w:pPr>
    <w:rPr>
      <w:rFonts w:cs="Traditional Arabic"/>
      <w:color w:val="000000"/>
      <w:szCs w:val="36"/>
      <w:lang w:val="fr-FR" w:eastAsia="ar-SA"/>
    </w:rPr>
  </w:style>
  <w:style w:type="paragraph" w:styleId="af2">
    <w:name w:val="endnote text"/>
    <w:basedOn w:val="a"/>
    <w:rsid w:val="00336EC0"/>
    <w:pPr>
      <w:widowControl w:val="0"/>
      <w:ind w:firstLine="454"/>
      <w:jc w:val="both"/>
    </w:pPr>
    <w:rPr>
      <w:rFonts w:cs="Traditional Arabic"/>
      <w:color w:val="000000"/>
      <w:sz w:val="20"/>
      <w:szCs w:val="20"/>
      <w:lang w:eastAsia="ar-SA"/>
    </w:rPr>
  </w:style>
  <w:style w:type="paragraph" w:styleId="af3">
    <w:name w:val="footnote text"/>
    <w:basedOn w:val="a"/>
    <w:link w:val="Char0"/>
    <w:rsid w:val="00336EC0"/>
    <w:pPr>
      <w:widowControl w:val="0"/>
      <w:ind w:left="454" w:hanging="454"/>
      <w:jc w:val="both"/>
    </w:pPr>
    <w:rPr>
      <w:rFonts w:cs="Traditional Arabic"/>
      <w:color w:val="000000"/>
      <w:sz w:val="28"/>
      <w:szCs w:val="28"/>
      <w:lang w:eastAsia="ar-SA"/>
    </w:rPr>
  </w:style>
  <w:style w:type="paragraph" w:styleId="af4">
    <w:name w:val="Balloon Text"/>
    <w:basedOn w:val="a"/>
    <w:rsid w:val="00336EC0"/>
    <w:pPr>
      <w:widowControl w:val="0"/>
      <w:ind w:firstLine="454"/>
      <w:jc w:val="both"/>
    </w:pPr>
    <w:rPr>
      <w:rFonts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ind w:left="566" w:hanging="566"/>
      <w:jc w:val="lowKashida"/>
    </w:pPr>
    <w:rPr>
      <w:rFonts w:cs="Traditional Arabic"/>
      <w:color w:val="000000"/>
      <w:sz w:val="18"/>
      <w:szCs w:val="30"/>
      <w:lang w:eastAsia="ar-SA"/>
    </w:rPr>
  </w:style>
  <w:style w:type="paragraph" w:customStyle="1" w:styleId="15">
    <w:name w:val="نمط إضافي 1"/>
    <w:basedOn w:val="a"/>
    <w:next w:val="a"/>
    <w:rsid w:val="00336EC0"/>
    <w:pPr>
      <w:widowControl w:val="0"/>
    </w:pPr>
    <w:rPr>
      <w:rFonts w:cs="Andalus"/>
      <w:color w:val="0000FF"/>
      <w:sz w:val="36"/>
      <w:szCs w:val="40"/>
      <w:lang w:eastAsia="ar-SA"/>
    </w:rPr>
  </w:style>
  <w:style w:type="paragraph" w:customStyle="1" w:styleId="21">
    <w:name w:val="نمط إضافي 2"/>
    <w:basedOn w:val="a"/>
    <w:next w:val="a"/>
    <w:rsid w:val="00336EC0"/>
    <w:pPr>
      <w:widowControl w:val="0"/>
    </w:pPr>
    <w:rPr>
      <w:rFonts w:cs="Monotype Koufi"/>
      <w:bCs/>
      <w:color w:val="008000"/>
      <w:sz w:val="36"/>
      <w:szCs w:val="44"/>
      <w:lang w:eastAsia="ar-SA"/>
    </w:rPr>
  </w:style>
  <w:style w:type="paragraph" w:customStyle="1" w:styleId="31">
    <w:name w:val="نمط إضافي 3"/>
    <w:basedOn w:val="a"/>
    <w:next w:val="a"/>
    <w:rsid w:val="00336EC0"/>
    <w:pPr>
      <w:widowControl w:val="0"/>
    </w:pPr>
    <w:rPr>
      <w:rFonts w:cs="Tahoma"/>
      <w:color w:val="800080"/>
      <w:sz w:val="36"/>
      <w:szCs w:val="36"/>
      <w:lang w:eastAsia="ar-SA"/>
    </w:rPr>
  </w:style>
  <w:style w:type="paragraph" w:customStyle="1" w:styleId="41">
    <w:name w:val="نمط إضافي 4"/>
    <w:basedOn w:val="a"/>
    <w:next w:val="a"/>
    <w:rsid w:val="00336EC0"/>
    <w:pPr>
      <w:widowControl w:val="0"/>
    </w:pPr>
    <w:rPr>
      <w:rFonts w:cs="Simplified Arabic Fixed"/>
      <w:color w:val="FF6600"/>
      <w:sz w:val="44"/>
      <w:szCs w:val="36"/>
      <w:lang w:eastAsia="ar-SA"/>
    </w:rPr>
  </w:style>
  <w:style w:type="paragraph" w:customStyle="1" w:styleId="51">
    <w:name w:val="نمط إضافي 5"/>
    <w:basedOn w:val="a"/>
    <w:next w:val="a"/>
    <w:rsid w:val="00336EC0"/>
    <w:pPr>
      <w:widowControl w:val="0"/>
    </w:pPr>
    <w:rPr>
      <w:rFonts w:cs="DecoType Naskh"/>
      <w:color w:val="3366FF"/>
      <w:sz w:val="36"/>
      <w:szCs w:val="44"/>
      <w:lang w:eastAsia="ar-SA"/>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157913"/>
    <w:rPr>
      <w:rFonts w:cs="Traditional Arabic"/>
      <w:color w:val="000000"/>
      <w:sz w:val="28"/>
      <w:szCs w:val="28"/>
      <w:lang w:eastAsia="ar-SA"/>
    </w:rPr>
  </w:style>
  <w:style w:type="paragraph" w:styleId="afc">
    <w:name w:val="List Paragraph"/>
    <w:basedOn w:val="a"/>
    <w:uiPriority w:val="34"/>
    <w:qFormat/>
    <w:rsid w:val="00BD0B1D"/>
    <w:pPr>
      <w:ind w:left="720"/>
      <w:contextualSpacing/>
    </w:pPr>
  </w:style>
  <w:style w:type="paragraph" w:styleId="afd">
    <w:name w:val="footer"/>
    <w:basedOn w:val="a"/>
    <w:link w:val="Char1"/>
    <w:uiPriority w:val="99"/>
    <w:rsid w:val="0008047F"/>
    <w:pPr>
      <w:tabs>
        <w:tab w:val="center" w:pos="4153"/>
        <w:tab w:val="right" w:pos="8306"/>
      </w:tabs>
    </w:pPr>
  </w:style>
  <w:style w:type="character" w:customStyle="1" w:styleId="Char1">
    <w:name w:val="تذييل صفحة Char"/>
    <w:basedOn w:val="a0"/>
    <w:link w:val="afd"/>
    <w:uiPriority w:val="99"/>
    <w:rsid w:val="0008047F"/>
    <w:rPr>
      <w:sz w:val="24"/>
      <w:szCs w:val="24"/>
    </w:rPr>
  </w:style>
  <w:style w:type="character" w:customStyle="1" w:styleId="Char">
    <w:name w:val="رأس صفحة Char"/>
    <w:basedOn w:val="a0"/>
    <w:link w:val="a8"/>
    <w:uiPriority w:val="99"/>
    <w:rsid w:val="00FE09CF"/>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185769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7A83143AF754AA381250EF208D6E9B2"/>
        <w:category>
          <w:name w:val="عام"/>
          <w:gallery w:val="placeholder"/>
        </w:category>
        <w:types>
          <w:type w:val="bbPlcHdr"/>
        </w:types>
        <w:behaviors>
          <w:behavior w:val="content"/>
        </w:behaviors>
        <w:guid w:val="{C319353C-D07C-4A80-891C-3FD3D9A6E285}"/>
      </w:docPartPr>
      <w:docPartBody>
        <w:p w:rsidR="00046E71" w:rsidRDefault="00207983" w:rsidP="00207983">
          <w:pPr>
            <w:pStyle w:val="97A83143AF754AA381250EF208D6E9B2"/>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CTraditional Arabic">
    <w:charset w:val="B2"/>
    <w:family w:val="auto"/>
    <w:pitch w:val="variable"/>
    <w:sig w:usb0="00006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07983"/>
    <w:rsid w:val="00046E71"/>
    <w:rsid w:val="001C6AE8"/>
    <w:rsid w:val="00207983"/>
    <w:rsid w:val="00367092"/>
    <w:rsid w:val="00643A0D"/>
    <w:rsid w:val="00745996"/>
    <w:rsid w:val="00897B59"/>
    <w:rsid w:val="00D656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E7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7A83143AF754AA381250EF208D6E9B2">
    <w:name w:val="97A83143AF754AA381250EF208D6E9B2"/>
    <w:rsid w:val="0020798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BF37C-E095-4A48-8C1C-AAC0554D8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Pages>
  <Words>1552</Words>
  <Characters>8849</Characters>
  <Application>Microsoft Office Word</Application>
  <DocSecurity>0</DocSecurity>
  <Lines>73</Lines>
  <Paragraphs>20</Paragraphs>
  <ScaleCrop>false</ScaleCrop>
  <HeadingPairs>
    <vt:vector size="2" baseType="variant">
      <vt:variant>
        <vt:lpstr>العنوان</vt:lpstr>
      </vt:variant>
      <vt:variant>
        <vt:i4>1</vt:i4>
      </vt:variant>
    </vt:vector>
  </HeadingPairs>
  <TitlesOfParts>
    <vt:vector size="1" baseType="lpstr">
      <vt:lpstr>المطلب السادس: تطهر الرجل بفضل ماء المرأة في الجنابة</vt:lpstr>
    </vt:vector>
  </TitlesOfParts>
  <Company>Almutamaiz</Company>
  <LinksUpToDate>false</LinksUpToDate>
  <CharactersWithSpaces>10381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السادس: تطهر الرجل بفضل ماء المرأة في الجنابة</dc:title>
  <dc:subject/>
  <dc:creator>Almutamaiz</dc:creator>
  <cp:keywords/>
  <dc:description/>
  <cp:lastModifiedBy>Almutamaiz</cp:lastModifiedBy>
  <cp:revision>24</cp:revision>
  <dcterms:created xsi:type="dcterms:W3CDTF">2012-08-05T19:21:00Z</dcterms:created>
  <dcterms:modified xsi:type="dcterms:W3CDTF">2012-08-27T09:28:00Z</dcterms:modified>
</cp:coreProperties>
</file>