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5E11EC" w:rsidRDefault="005E11EC" w:rsidP="005E11EC">
      <w:pPr>
        <w:ind w:hanging="2"/>
        <w:jc w:val="center"/>
        <w:rPr>
          <w:rFonts w:cs="AL-Mateen"/>
          <w:color w:val="auto"/>
          <w:vertAlign w:val="superscript"/>
          <w:rtl/>
        </w:rPr>
      </w:pPr>
      <w:r>
        <w:rPr>
          <w:rFonts w:cs="AL-Mateen" w:hint="cs"/>
          <w:color w:val="auto"/>
          <w:rtl/>
        </w:rPr>
        <w:t>المطلب الأول</w:t>
      </w:r>
      <w:r w:rsidR="00001575" w:rsidRPr="005E11EC">
        <w:rPr>
          <w:rFonts w:cs="AL-Mateen" w:hint="cs"/>
          <w:color w:val="auto"/>
          <w:rtl/>
        </w:rPr>
        <w:t xml:space="preserve">: حكم شد </w:t>
      </w:r>
      <w:r w:rsidR="00902EB5" w:rsidRPr="005E11EC">
        <w:rPr>
          <w:rFonts w:cs="AL-Mateen" w:hint="cs"/>
          <w:color w:val="auto"/>
          <w:rtl/>
        </w:rPr>
        <w:t>الر حال</w:t>
      </w:r>
      <w:r w:rsidR="001B1F01" w:rsidRPr="005E11EC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1B1F01" w:rsidRPr="005E11EC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2"/>
      </w:r>
      <w:r w:rsidR="001B1F01" w:rsidRPr="005E11EC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902EB5" w:rsidRPr="005E11EC">
        <w:rPr>
          <w:rFonts w:cs="AL-Mateen" w:hint="cs"/>
          <w:color w:val="auto"/>
          <w:rtl/>
        </w:rPr>
        <w:t xml:space="preserve"> إلى غير المساجد الثلاثة</w:t>
      </w:r>
      <w:r w:rsidR="00001575" w:rsidRPr="005E11EC">
        <w:rPr>
          <w:rFonts w:cs="AL-Mateen" w:hint="cs"/>
          <w:color w:val="auto"/>
          <w:rtl/>
        </w:rPr>
        <w:t>.</w:t>
      </w:r>
    </w:p>
    <w:p w:rsidR="00A014C0" w:rsidRPr="005E11EC" w:rsidRDefault="00A014C0" w:rsidP="003710BA">
      <w:pPr>
        <w:spacing w:line="230" w:lineRule="auto"/>
        <w:ind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5E11EC">
        <w:rPr>
          <w:rFonts w:ascii="Lotus Linotype" w:hAnsi="Lotus Linotype" w:cs="Lotus Linotype"/>
          <w:b/>
          <w:bCs/>
          <w:color w:val="auto"/>
          <w:rtl/>
        </w:rPr>
        <w:t>اخت</w:t>
      </w:r>
      <w:r w:rsidR="00902EB5" w:rsidRPr="005E11EC">
        <w:rPr>
          <w:rFonts w:ascii="Lotus Linotype" w:hAnsi="Lotus Linotype" w:cs="Lotus Linotype"/>
          <w:b/>
          <w:bCs/>
          <w:color w:val="auto"/>
          <w:rtl/>
        </w:rPr>
        <w:t>ار المباركفور ي رحمه الله تعالى</w:t>
      </w:r>
      <w:r w:rsidRPr="005E11EC">
        <w:rPr>
          <w:rFonts w:ascii="Lotus Linotype" w:hAnsi="Lotus Linotype" w:cs="Lotus Linotype"/>
          <w:b/>
          <w:bCs/>
          <w:color w:val="auto"/>
          <w:rtl/>
        </w:rPr>
        <w:t xml:space="preserve"> أنه لا يجوز شد الرحال إلى غير المساجد الثلاثة من زيارة قبور الأنبياء والصالحين والأماكن  المقدسة </w:t>
      </w:r>
      <w:r w:rsidR="00B104BC" w:rsidRPr="005E11EC">
        <w:rPr>
          <w:rFonts w:ascii="Lotus Linotype" w:hAnsi="Lotus Linotype" w:cs="Lotus Linotype"/>
          <w:b/>
          <w:bCs/>
          <w:color w:val="auto"/>
          <w:rtl/>
        </w:rPr>
        <w:t xml:space="preserve"> فقال رحمه الله تعالى</w:t>
      </w:r>
      <w:r w:rsidR="00BC06F4" w:rsidRPr="005E11EC">
        <w:rPr>
          <w:rFonts w:ascii="Lotus Linotype" w:hAnsi="Lotus Linotype" w:cs="Lotus Linotype"/>
          <w:b/>
          <w:bCs/>
          <w:color w:val="auto"/>
          <w:rtl/>
        </w:rPr>
        <w:t xml:space="preserve"> مختارا لهذا القول</w:t>
      </w:r>
      <w:r w:rsidR="005E11EC">
        <w:rPr>
          <w:rFonts w:ascii="Lotus Linotype" w:hAnsi="Lotus Linotype" w:cs="Lotus Linotype"/>
          <w:b/>
          <w:bCs/>
          <w:color w:val="auto"/>
          <w:rtl/>
        </w:rPr>
        <w:t>:</w:t>
      </w:r>
      <w:r w:rsidR="00B104BC" w:rsidRPr="005E11EC">
        <w:rPr>
          <w:rFonts w:ascii="Lotus Linotype" w:hAnsi="Lotus Linotype" w:cs="Lotus Linotype"/>
          <w:b/>
          <w:bCs/>
          <w:color w:val="auto"/>
          <w:rtl/>
        </w:rPr>
        <w:t>"</w:t>
      </w:r>
      <w:r w:rsidR="00801288" w:rsidRPr="005E11EC">
        <w:rPr>
          <w:rFonts w:ascii="Lotus Linotype" w:hAnsi="Lotus Linotype" w:cs="Lotus Linotype"/>
          <w:b/>
          <w:bCs/>
          <w:color w:val="auto"/>
          <w:rtl/>
        </w:rPr>
        <w:t>وهو قول الجمهور نص عليه مالك</w:t>
      </w:r>
      <w:r w:rsidR="00B104BC" w:rsidRPr="005E11EC">
        <w:rPr>
          <w:rFonts w:ascii="Lotus Linotype" w:hAnsi="Lotus Linotype" w:cs="Lotus Linotype"/>
          <w:b/>
          <w:bCs/>
          <w:color w:val="auto"/>
          <w:rtl/>
        </w:rPr>
        <w:t>,</w:t>
      </w:r>
      <w:r w:rsidR="00801288" w:rsidRPr="005E11EC">
        <w:rPr>
          <w:rFonts w:ascii="Lotus Linotype" w:hAnsi="Lotus Linotype" w:cs="Lotus Linotype"/>
          <w:b/>
          <w:bCs/>
          <w:color w:val="auto"/>
          <w:rtl/>
        </w:rPr>
        <w:t xml:space="preserve"> ولم يخالفه أحد من الأئمة وهو الصواب"</w:t>
      </w:r>
      <w:r w:rsidR="00801288" w:rsidRPr="005E11EC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801288" w:rsidRPr="005E11EC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3"/>
      </w:r>
      <w:r w:rsidR="00801288" w:rsidRPr="005E11EC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801288" w:rsidRPr="005E11EC">
        <w:rPr>
          <w:rFonts w:ascii="Lotus Linotype" w:hAnsi="Lotus Linotype" w:cs="Lotus Linotype"/>
          <w:b/>
          <w:bCs/>
          <w:smallCaps/>
          <w:color w:val="auto"/>
          <w:rtl/>
        </w:rPr>
        <w:t>.</w:t>
      </w:r>
    </w:p>
    <w:p w:rsidR="008D3509" w:rsidRPr="006D2C5A" w:rsidRDefault="003B669E" w:rsidP="003710BA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8D3509" w:rsidRPr="006D2C5A">
        <w:rPr>
          <w:rFonts w:hint="cs"/>
          <w:b/>
          <w:bCs/>
          <w:color w:val="auto"/>
          <w:rtl/>
        </w:rPr>
        <w:t>:</w:t>
      </w:r>
      <w:r w:rsidR="008D3509" w:rsidRPr="006D2C5A">
        <w:rPr>
          <w:rFonts w:hint="cs"/>
          <w:color w:val="auto"/>
          <w:rtl/>
        </w:rPr>
        <w:t xml:space="preserve"> لا خلاف بين العلماء في جواز </w:t>
      </w:r>
      <w:r w:rsidR="00714634" w:rsidRPr="006D2C5A">
        <w:rPr>
          <w:rFonts w:hint="cs"/>
          <w:color w:val="auto"/>
          <w:rtl/>
        </w:rPr>
        <w:t>شد الرحال إلى المساجد الثلاثة, ولطلب العلم, والتجارة</w:t>
      </w:r>
      <w:r w:rsidR="00C82E4B">
        <w:rPr>
          <w:rFonts w:hint="cs"/>
          <w:color w:val="auto"/>
          <w:rtl/>
        </w:rPr>
        <w:t>, و</w:t>
      </w:r>
      <w:r w:rsidR="0008766B" w:rsidRPr="006D2C5A">
        <w:rPr>
          <w:rFonts w:hint="cs"/>
          <w:color w:val="auto"/>
          <w:rtl/>
        </w:rPr>
        <w:t>زيارة الإخوان</w:t>
      </w:r>
      <w:r w:rsidR="00714634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14634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714634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D3509" w:rsidRPr="006D2C5A">
        <w:rPr>
          <w:rFonts w:hint="cs"/>
          <w:color w:val="auto"/>
          <w:rtl/>
        </w:rPr>
        <w:t>,</w:t>
      </w:r>
      <w:r w:rsidR="00E406E6" w:rsidRPr="006D2C5A">
        <w:rPr>
          <w:rFonts w:hint="cs"/>
          <w:color w:val="auto"/>
          <w:rtl/>
        </w:rPr>
        <w:t xml:space="preserve"> كما لا خلاف بينهم في استحباب زيارة القبور بدون شد الرحال</w:t>
      </w:r>
      <w:r w:rsidR="00E406E6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406E6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E406E6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406E6" w:rsidRPr="006D2C5A">
        <w:rPr>
          <w:rFonts w:hint="cs"/>
          <w:color w:val="auto"/>
          <w:rtl/>
        </w:rPr>
        <w:t>,</w:t>
      </w:r>
      <w:r w:rsidR="00714634" w:rsidRPr="006D2C5A">
        <w:rPr>
          <w:rFonts w:hint="cs"/>
          <w:color w:val="auto"/>
          <w:rtl/>
        </w:rPr>
        <w:t xml:space="preserve"> </w:t>
      </w:r>
      <w:r w:rsidR="00371298">
        <w:rPr>
          <w:rFonts w:hint="cs"/>
          <w:color w:val="auto"/>
          <w:rtl/>
        </w:rPr>
        <w:t>وإنما اختلفوا في حكم ا</w:t>
      </w:r>
      <w:r w:rsidR="008D3509" w:rsidRPr="006D2C5A">
        <w:rPr>
          <w:rFonts w:hint="cs"/>
          <w:color w:val="auto"/>
          <w:rtl/>
        </w:rPr>
        <w:t>لسفر لغير المساجد الثلاثة من زيارة قبور الأنبياء والصا</w:t>
      </w:r>
      <w:r w:rsidR="00371298">
        <w:rPr>
          <w:rFonts w:hint="cs"/>
          <w:color w:val="auto"/>
          <w:rtl/>
        </w:rPr>
        <w:t>لحين والأماكن المقدسة على قولين</w:t>
      </w:r>
      <w:r w:rsidR="008D3509" w:rsidRPr="006D2C5A">
        <w:rPr>
          <w:rFonts w:hint="cs"/>
          <w:color w:val="auto"/>
          <w:rtl/>
        </w:rPr>
        <w:t>:</w:t>
      </w:r>
      <w:r w:rsidR="008D3509" w:rsidRPr="006D2C5A">
        <w:rPr>
          <w:rFonts w:hint="cs"/>
          <w:b/>
          <w:bCs/>
          <w:color w:val="auto"/>
          <w:rtl/>
        </w:rPr>
        <w:t xml:space="preserve"> </w:t>
      </w:r>
    </w:p>
    <w:p w:rsidR="008D3509" w:rsidRPr="006D2C5A" w:rsidRDefault="008D3509" w:rsidP="001711D7">
      <w:pPr>
        <w:ind w:firstLine="0"/>
        <w:jc w:val="lowKashida"/>
        <w:rPr>
          <w:b/>
          <w:bCs/>
          <w:color w:val="auto"/>
          <w:rtl/>
        </w:rPr>
      </w:pPr>
      <w:r w:rsidRPr="006D2C5A">
        <w:rPr>
          <w:rFonts w:hint="cs"/>
          <w:b/>
          <w:bCs/>
          <w:color w:val="auto"/>
          <w:rtl/>
        </w:rPr>
        <w:t>القول الأول</w:t>
      </w:r>
      <w:r w:rsidR="00542BA2">
        <w:rPr>
          <w:rFonts w:hint="cs"/>
          <w:color w:val="auto"/>
          <w:rtl/>
        </w:rPr>
        <w:t xml:space="preserve">: </w:t>
      </w:r>
      <w:r w:rsidRPr="006D2C5A">
        <w:rPr>
          <w:rFonts w:hint="cs"/>
          <w:color w:val="auto"/>
          <w:rtl/>
        </w:rPr>
        <w:t>لا يجوز السفر لزيارة قبور الأنبياء والصالحين والأماكن المقدسة</w:t>
      </w:r>
      <w:r w:rsidR="00B104BC" w:rsidRPr="006D2C5A">
        <w:rPr>
          <w:rFonts w:hint="cs"/>
          <w:color w:val="auto"/>
          <w:rtl/>
        </w:rPr>
        <w:t>,</w:t>
      </w:r>
      <w:r w:rsidRPr="006D2C5A">
        <w:rPr>
          <w:rFonts w:hint="cs"/>
          <w:color w:val="auto"/>
          <w:rtl/>
        </w:rPr>
        <w:t xml:space="preserve"> وبه قال الإمام مالك</w:t>
      </w:r>
      <w:r w:rsidR="009E6722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E6722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9E6722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104BC" w:rsidRPr="006D2C5A">
        <w:rPr>
          <w:rFonts w:hint="cs"/>
          <w:color w:val="auto"/>
          <w:rtl/>
        </w:rPr>
        <w:t>,</w:t>
      </w:r>
      <w:r w:rsidRPr="006D2C5A">
        <w:rPr>
          <w:rFonts w:hint="cs"/>
          <w:color w:val="auto"/>
          <w:rtl/>
        </w:rPr>
        <w:t xml:space="preserve"> وابن بطة</w:t>
      </w:r>
      <w:r w:rsidR="00BF290B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F290B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BF290B" w:rsidRPr="006D2C5A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310EE4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10EE4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310EE4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14634" w:rsidRPr="006D2C5A">
        <w:rPr>
          <w:rFonts w:hint="cs"/>
          <w:color w:val="auto"/>
          <w:rtl/>
        </w:rPr>
        <w:t>,</w:t>
      </w:r>
      <w:r w:rsidR="00542BA2">
        <w:rPr>
          <w:rFonts w:hint="cs"/>
          <w:color w:val="auto"/>
          <w:rtl/>
        </w:rPr>
        <w:t xml:space="preserve"> </w:t>
      </w:r>
      <w:r w:rsidR="00B04687" w:rsidRPr="006D2C5A">
        <w:rPr>
          <w:rFonts w:hint="cs"/>
          <w:color w:val="auto"/>
          <w:rtl/>
        </w:rPr>
        <w:t>و</w:t>
      </w:r>
      <w:r w:rsidRPr="006D2C5A">
        <w:rPr>
          <w:rFonts w:hint="cs"/>
          <w:color w:val="auto"/>
          <w:rtl/>
        </w:rPr>
        <w:t>ابن عقيل</w:t>
      </w:r>
      <w:r w:rsidR="006F55FC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55FC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6F55FC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14634" w:rsidRPr="006D2C5A">
        <w:rPr>
          <w:rFonts w:ascii="AGA Arabesque" w:hAnsi="AGA Arabesque" w:hint="cs"/>
          <w:smallCaps/>
          <w:color w:val="auto"/>
          <w:rtl/>
        </w:rPr>
        <w:t>,</w:t>
      </w:r>
      <w:r w:rsidR="008A2349">
        <w:rPr>
          <w:rFonts w:hint="cs"/>
          <w:color w:val="auto"/>
          <w:rtl/>
        </w:rPr>
        <w:t xml:space="preserve"> </w:t>
      </w:r>
      <w:r w:rsidRPr="00D34215">
        <w:rPr>
          <w:rFonts w:hint="cs"/>
          <w:color w:val="auto"/>
          <w:rtl/>
        </w:rPr>
        <w:t>والقاضي عياض</w:t>
      </w:r>
      <w:r w:rsidR="00D34215" w:rsidRPr="00D34215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4215" w:rsidRPr="00D34215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D34215" w:rsidRPr="00D34215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34215" w:rsidRPr="006D2C5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EA2E3C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A2E3C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EA2E3C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A6E64" w:rsidRPr="006D2C5A">
        <w:rPr>
          <w:rFonts w:hint="cs"/>
          <w:color w:val="auto"/>
          <w:rtl/>
        </w:rPr>
        <w:t>,</w:t>
      </w:r>
      <w:r w:rsidR="00EA2E3C" w:rsidRPr="006D2C5A">
        <w:rPr>
          <w:rFonts w:hint="cs"/>
          <w:color w:val="auto"/>
          <w:rtl/>
        </w:rPr>
        <w:t xml:space="preserve"> وأبو محمد </w:t>
      </w:r>
      <w:r w:rsidR="00EA2E3C" w:rsidRPr="006D2C5A">
        <w:rPr>
          <w:rFonts w:hint="cs"/>
          <w:color w:val="auto"/>
          <w:rtl/>
        </w:rPr>
        <w:lastRenderedPageBreak/>
        <w:t>الج</w:t>
      </w:r>
      <w:r w:rsidR="00EC42B1">
        <w:rPr>
          <w:rFonts w:hint="cs"/>
          <w:color w:val="auto"/>
          <w:rtl/>
        </w:rPr>
        <w:t>ـ</w:t>
      </w:r>
      <w:r w:rsidR="00EA2E3C" w:rsidRPr="006D2C5A">
        <w:rPr>
          <w:rFonts w:hint="cs"/>
          <w:color w:val="auto"/>
          <w:rtl/>
        </w:rPr>
        <w:t>ويني</w:t>
      </w:r>
      <w:r w:rsidR="002960D6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960D6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2960D6" w:rsidRPr="006D2C5A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EA2E3C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A2E3C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EA2E3C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A1F9A" w:rsidRPr="006D2C5A">
        <w:rPr>
          <w:rFonts w:hint="cs"/>
          <w:color w:val="auto"/>
          <w:rtl/>
        </w:rPr>
        <w:t>,</w:t>
      </w:r>
      <w:r w:rsidR="002A6E64" w:rsidRPr="006D2C5A">
        <w:rPr>
          <w:rFonts w:hint="cs"/>
          <w:color w:val="auto"/>
          <w:rtl/>
        </w:rPr>
        <w:t xml:space="preserve"> و</w:t>
      </w:r>
      <w:r w:rsidRPr="006D2C5A">
        <w:rPr>
          <w:rFonts w:hint="cs"/>
          <w:color w:val="auto"/>
          <w:rtl/>
        </w:rPr>
        <w:t>شيخ الإسلام ابن تيمية</w:t>
      </w:r>
      <w:r w:rsidR="002A6E64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A6E64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2A6E64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42BA2">
        <w:rPr>
          <w:rFonts w:ascii="AGA Arabesque" w:hAnsi="AGA Arabesque" w:hint="cs"/>
          <w:smallCaps/>
          <w:color w:val="auto"/>
          <w:rtl/>
        </w:rPr>
        <w:t>, وهو اختيار المباركفوري.</w:t>
      </w:r>
    </w:p>
    <w:p w:rsidR="008D3509" w:rsidRPr="006D2C5A" w:rsidRDefault="003B669E" w:rsidP="001711D7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القول الثاني</w:t>
      </w:r>
      <w:r w:rsidR="008D3509" w:rsidRPr="006D2C5A">
        <w:rPr>
          <w:rFonts w:hint="cs"/>
          <w:b/>
          <w:bCs/>
          <w:color w:val="auto"/>
          <w:rtl/>
        </w:rPr>
        <w:t xml:space="preserve">: </w:t>
      </w:r>
      <w:r w:rsidR="00714634" w:rsidRPr="006D2C5A">
        <w:rPr>
          <w:rFonts w:hint="cs"/>
          <w:color w:val="auto"/>
          <w:rtl/>
        </w:rPr>
        <w:t>يجوز السفر إلى ذلك</w:t>
      </w:r>
      <w:r w:rsidR="00DE4006" w:rsidRPr="006D2C5A">
        <w:rPr>
          <w:rFonts w:hint="cs"/>
          <w:color w:val="auto"/>
          <w:rtl/>
        </w:rPr>
        <w:t>, وهو</w:t>
      </w:r>
      <w:r w:rsidR="004F789F" w:rsidRPr="006D2C5A">
        <w:rPr>
          <w:rFonts w:hint="cs"/>
          <w:color w:val="auto"/>
          <w:rtl/>
        </w:rPr>
        <w:t xml:space="preserve"> مقتضى قول المتأخرين من الحنفية</w:t>
      </w:r>
      <w:r w:rsidR="004F789F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F789F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4F789F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F789F" w:rsidRPr="004A4B0E">
        <w:rPr>
          <w:rFonts w:ascii="AGA Arabesque" w:hAnsi="AGA Arabesque" w:hint="cs"/>
          <w:smallCaps/>
          <w:color w:val="auto"/>
          <w:rtl/>
        </w:rPr>
        <w:t>,</w:t>
      </w:r>
      <w:r w:rsidR="00DE4006" w:rsidRPr="006D2C5A">
        <w:rPr>
          <w:rFonts w:hint="cs"/>
          <w:color w:val="auto"/>
          <w:rtl/>
        </w:rPr>
        <w:t xml:space="preserve"> </w:t>
      </w:r>
      <w:r w:rsidR="004A4B0E">
        <w:rPr>
          <w:rFonts w:hint="cs"/>
          <w:color w:val="auto"/>
          <w:rtl/>
        </w:rPr>
        <w:t>و</w:t>
      </w:r>
      <w:r w:rsidR="00DE4006" w:rsidRPr="006D2C5A">
        <w:rPr>
          <w:rFonts w:hint="cs"/>
          <w:color w:val="auto"/>
          <w:rtl/>
        </w:rPr>
        <w:t xml:space="preserve">الصحيح عند </w:t>
      </w:r>
      <w:r w:rsidR="0054022A" w:rsidRPr="006D2C5A">
        <w:rPr>
          <w:rFonts w:hint="cs"/>
          <w:color w:val="auto"/>
          <w:rtl/>
        </w:rPr>
        <w:t>الشافعية</w:t>
      </w:r>
      <w:r w:rsidR="002F27FC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F27FC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2F27FC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E4006" w:rsidRPr="006D2C5A">
        <w:rPr>
          <w:rFonts w:hint="cs"/>
          <w:color w:val="auto"/>
          <w:rtl/>
        </w:rPr>
        <w:t>, وبه قال بعض الحنابلة</w:t>
      </w:r>
      <w:r w:rsidR="002F27FC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F27FC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2F27FC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F4865" w:rsidRPr="006D2C5A">
        <w:rPr>
          <w:rFonts w:hint="cs"/>
          <w:color w:val="auto"/>
          <w:rtl/>
        </w:rPr>
        <w:t>.</w:t>
      </w:r>
    </w:p>
    <w:p w:rsidR="00F03911" w:rsidRDefault="000F69A1" w:rsidP="001711D7">
      <w:pPr>
        <w:ind w:hanging="2"/>
        <w:jc w:val="lowKashida"/>
        <w:rPr>
          <w:rFonts w:hint="cs"/>
          <w:b/>
          <w:bCs/>
          <w:color w:val="auto"/>
          <w:rtl/>
        </w:rPr>
      </w:pPr>
      <w:r w:rsidRPr="006D2C5A">
        <w:rPr>
          <w:rFonts w:hint="cs"/>
          <w:b/>
          <w:bCs/>
          <w:color w:val="auto"/>
          <w:rtl/>
        </w:rPr>
        <w:t>سبب الخلاف في المسألة</w:t>
      </w:r>
      <w:r w:rsidR="00542BA2">
        <w:rPr>
          <w:rFonts w:hint="cs"/>
          <w:color w:val="auto"/>
          <w:rtl/>
        </w:rPr>
        <w:t xml:space="preserve">: </w:t>
      </w:r>
      <w:r w:rsidR="00F03911" w:rsidRPr="006D2C5A">
        <w:rPr>
          <w:rFonts w:hint="cs"/>
          <w:color w:val="auto"/>
          <w:rtl/>
        </w:rPr>
        <w:t xml:space="preserve">اختلافهم في فهم </w:t>
      </w:r>
      <w:r w:rsidR="00542BA2">
        <w:rPr>
          <w:rFonts w:hint="cs"/>
          <w:color w:val="auto"/>
          <w:rtl/>
        </w:rPr>
        <w:t>قوله</w:t>
      </w:r>
      <w:r w:rsidR="00143C20">
        <w:rPr>
          <w:rFonts w:hint="cs"/>
          <w:color w:val="auto"/>
          <w:rtl/>
        </w:rPr>
        <w:t xml:space="preserve"> </w:t>
      </w:r>
      <w:r w:rsidR="00E72D34">
        <w:rPr>
          <w:rFonts w:hint="cs"/>
          <w:color w:val="auto"/>
        </w:rPr>
        <w:sym w:font="AGA Arabesque" w:char="F072"/>
      </w:r>
      <w:r w:rsidR="00E72D34">
        <w:rPr>
          <w:rFonts w:hint="cs"/>
          <w:color w:val="auto"/>
          <w:rtl/>
        </w:rPr>
        <w:t>:"</w:t>
      </w:r>
      <w:r w:rsidR="00F03911" w:rsidRPr="006D2C5A">
        <w:rPr>
          <w:rFonts w:hint="cs"/>
          <w:color w:val="auto"/>
          <w:rtl/>
        </w:rPr>
        <w:t>لا تشد الرحال إلا إلى ثلاثة مساجد</w:t>
      </w:r>
      <w:r w:rsidR="00542BA2">
        <w:rPr>
          <w:rFonts w:hint="cs"/>
          <w:color w:val="auto"/>
          <w:rtl/>
        </w:rPr>
        <w:t xml:space="preserve"> </w:t>
      </w:r>
      <w:r w:rsidR="00E72D34">
        <w:rPr>
          <w:rFonts w:hint="cs"/>
          <w:color w:val="auto"/>
          <w:rtl/>
        </w:rPr>
        <w:t>"</w:t>
      </w:r>
      <w:r w:rsidR="00E72D34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72D34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E72D34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E58B9" w:rsidRPr="006D2C5A">
        <w:rPr>
          <w:rFonts w:hint="cs"/>
          <w:color w:val="auto"/>
          <w:rtl/>
        </w:rPr>
        <w:t xml:space="preserve">, فمنهم من </w:t>
      </w:r>
      <w:r w:rsidR="00E72D34">
        <w:rPr>
          <w:rFonts w:hint="cs"/>
          <w:color w:val="auto"/>
          <w:rtl/>
        </w:rPr>
        <w:t>قال</w:t>
      </w:r>
      <w:r w:rsidR="00AE58B9" w:rsidRPr="006D2C5A">
        <w:rPr>
          <w:rFonts w:hint="cs"/>
          <w:color w:val="auto"/>
          <w:rtl/>
        </w:rPr>
        <w:t xml:space="preserve"> المستثنى هنا مفرغ والتقدير لا تشد الرح</w:t>
      </w:r>
      <w:r w:rsidR="00542BA2">
        <w:rPr>
          <w:rFonts w:hint="cs"/>
          <w:color w:val="auto"/>
          <w:rtl/>
        </w:rPr>
        <w:t>ال إلى موضع إلا إلى ثلاثة مساجد</w:t>
      </w:r>
      <w:r w:rsidR="00AE58B9" w:rsidRPr="006D2C5A">
        <w:rPr>
          <w:rFonts w:hint="cs"/>
          <w:color w:val="auto"/>
          <w:rtl/>
        </w:rPr>
        <w:t>,</w:t>
      </w:r>
      <w:r w:rsidR="00542BA2">
        <w:rPr>
          <w:rFonts w:hint="cs"/>
          <w:color w:val="auto"/>
          <w:rtl/>
        </w:rPr>
        <w:t xml:space="preserve"> </w:t>
      </w:r>
      <w:r w:rsidR="00AE58B9" w:rsidRPr="006D2C5A">
        <w:rPr>
          <w:rFonts w:hint="cs"/>
          <w:color w:val="auto"/>
          <w:rtl/>
        </w:rPr>
        <w:t>ومنهم من قال المستثنى هنا المسجد والتقدير لا تشد الرحال إلى مسجد</w:t>
      </w:r>
      <w:r w:rsidR="00542BA2">
        <w:rPr>
          <w:rFonts w:hint="cs"/>
          <w:color w:val="auto"/>
          <w:rtl/>
        </w:rPr>
        <w:t xml:space="preserve"> إلا</w:t>
      </w:r>
      <w:r w:rsidR="00AE58B9" w:rsidRPr="006D2C5A">
        <w:rPr>
          <w:rFonts w:hint="cs"/>
          <w:color w:val="auto"/>
          <w:rtl/>
        </w:rPr>
        <w:t xml:space="preserve"> إلى ثلاثة مساجد, فمن قال بالأول منع شد الرحال إلى غير المساجد الثلاثة من زيارة الأنبياء</w:t>
      </w:r>
      <w:r w:rsidR="00D37D85" w:rsidRPr="006D2C5A">
        <w:rPr>
          <w:rFonts w:hint="cs"/>
          <w:color w:val="auto"/>
          <w:rtl/>
        </w:rPr>
        <w:t xml:space="preserve"> والصالحين وزيارة الأماكن المقد</w:t>
      </w:r>
      <w:r w:rsidR="00AE58B9" w:rsidRPr="006D2C5A">
        <w:rPr>
          <w:rFonts w:hint="cs"/>
          <w:color w:val="auto"/>
          <w:rtl/>
        </w:rPr>
        <w:t>سة,</w:t>
      </w:r>
      <w:r w:rsidR="0001288C">
        <w:rPr>
          <w:rFonts w:hint="cs"/>
          <w:color w:val="auto"/>
          <w:rtl/>
        </w:rPr>
        <w:t xml:space="preserve"> </w:t>
      </w:r>
      <w:r w:rsidR="00D37D85" w:rsidRPr="006D2C5A">
        <w:rPr>
          <w:rFonts w:hint="cs"/>
          <w:color w:val="auto"/>
          <w:rtl/>
        </w:rPr>
        <w:t>و</w:t>
      </w:r>
      <w:r w:rsidR="00AE58B9" w:rsidRPr="006D2C5A">
        <w:rPr>
          <w:rFonts w:hint="cs"/>
          <w:color w:val="auto"/>
          <w:rtl/>
        </w:rPr>
        <w:t>من قال بالثاني أجاز ذلك</w:t>
      </w:r>
      <w:r w:rsidR="00AE58B9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E58B9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AE58B9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E58B9" w:rsidRPr="006D2C5A">
        <w:rPr>
          <w:rFonts w:hint="cs"/>
          <w:color w:val="auto"/>
          <w:rtl/>
        </w:rPr>
        <w:t>.</w:t>
      </w:r>
    </w:p>
    <w:p w:rsidR="00F03911" w:rsidRPr="006D2C5A" w:rsidRDefault="00143C20" w:rsidP="001711D7">
      <w:pPr>
        <w:spacing w:line="228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أدلة القول الأول</w:t>
      </w:r>
      <w:r w:rsidR="00F03911" w:rsidRPr="006D2C5A">
        <w:rPr>
          <w:rFonts w:hint="cs"/>
          <w:b/>
          <w:bCs/>
          <w:color w:val="auto"/>
          <w:rtl/>
        </w:rPr>
        <w:t xml:space="preserve">: </w:t>
      </w:r>
    </w:p>
    <w:p w:rsidR="00F03911" w:rsidRPr="006D2C5A" w:rsidRDefault="00F03911" w:rsidP="001711D7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hint="cs"/>
          <w:b/>
          <w:bCs/>
          <w:color w:val="auto"/>
          <w:rtl/>
        </w:rPr>
        <w:t>الدليل الأول</w:t>
      </w:r>
      <w:r w:rsidRPr="006D2C5A">
        <w:rPr>
          <w:rFonts w:hint="cs"/>
          <w:color w:val="auto"/>
          <w:rtl/>
        </w:rPr>
        <w:t xml:space="preserve">: </w:t>
      </w:r>
      <w:r w:rsidRPr="006D2C5A">
        <w:rPr>
          <w:rFonts w:ascii="Traditional Arabic" w:hint="eastAsia"/>
          <w:color w:val="auto"/>
          <w:rtl/>
          <w:lang w:eastAsia="en-US"/>
        </w:rPr>
        <w:t>عن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أبي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هريرة</w:t>
      </w:r>
      <w:r w:rsidR="00143C20">
        <w:rPr>
          <w:rFonts w:ascii="Traditional Arabic" w:hint="cs"/>
          <w:color w:val="auto"/>
          <w:rtl/>
          <w:lang w:eastAsia="en-US"/>
        </w:rPr>
        <w:t xml:space="preserve"> </w:t>
      </w:r>
      <w:r w:rsidR="00E72D34">
        <w:rPr>
          <w:rFonts w:ascii="Traditional Arabic" w:hint="eastAsia"/>
          <w:color w:val="auto"/>
          <w:lang w:eastAsia="en-US"/>
        </w:rPr>
        <w:sym w:font="AGA Arabesque" w:char="F074"/>
      </w:r>
      <w:r w:rsidR="0001288C">
        <w:rPr>
          <w:rFonts w:ascii="Traditional Arabic" w:hint="cs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عن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النبي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="00E72D34">
        <w:rPr>
          <w:rFonts w:ascii="Traditional Arabic" w:hint="eastAsia"/>
          <w:color w:val="auto"/>
          <w:lang w:eastAsia="en-US"/>
        </w:rPr>
        <w:sym w:font="AGA Arabesque" w:char="F072"/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قال</w:t>
      </w:r>
      <w:r w:rsidR="0001288C">
        <w:rPr>
          <w:rFonts w:ascii="Traditional Arabic" w:hint="cs"/>
          <w:color w:val="auto"/>
          <w:rtl/>
          <w:lang w:eastAsia="en-US"/>
        </w:rPr>
        <w:t>:</w:t>
      </w:r>
      <w:r w:rsidR="00542BA2">
        <w:rPr>
          <w:rFonts w:ascii="Traditional Arabic" w:hint="cs"/>
          <w:color w:val="auto"/>
          <w:rtl/>
          <w:lang w:eastAsia="en-US"/>
        </w:rPr>
        <w:t>"</w:t>
      </w:r>
      <w:r w:rsidRPr="006D2C5A">
        <w:rPr>
          <w:rFonts w:ascii="Traditional Arabic" w:hint="eastAsia"/>
          <w:color w:val="auto"/>
          <w:rtl/>
          <w:lang w:eastAsia="en-US"/>
        </w:rPr>
        <w:t>لا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تشد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الرحال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إلا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إلى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ثلاثة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مساجد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المسجد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الحرام</w:t>
      </w:r>
      <w:r w:rsidR="00753854" w:rsidRPr="006D2C5A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ومسجد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الرسول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="00E72D34">
        <w:rPr>
          <w:rFonts w:ascii="Traditional Arabic" w:hint="eastAsia"/>
          <w:color w:val="auto"/>
          <w:lang w:eastAsia="en-US"/>
        </w:rPr>
        <w:sym w:font="AGA Arabesque" w:char="F072"/>
      </w:r>
      <w:r w:rsidR="00753854" w:rsidRPr="006D2C5A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ومسجد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الأقصى</w:t>
      </w:r>
      <w:r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A148B" w:rsidRPr="006D2C5A">
        <w:rPr>
          <w:rFonts w:ascii="Traditional Arabic" w:hint="cs"/>
          <w:color w:val="auto"/>
          <w:rtl/>
          <w:lang w:eastAsia="en-US"/>
        </w:rPr>
        <w:t>.</w:t>
      </w:r>
    </w:p>
    <w:p w:rsidR="00C61475" w:rsidRPr="006D2C5A" w:rsidRDefault="00C61475" w:rsidP="001711D7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 xml:space="preserve">وجه الدلالة منه من </w:t>
      </w:r>
      <w:r w:rsidR="005C41BB" w:rsidRPr="006D2C5A">
        <w:rPr>
          <w:rFonts w:ascii="Traditional Arabic" w:hint="cs"/>
          <w:b/>
          <w:bCs/>
          <w:color w:val="auto"/>
          <w:rtl/>
          <w:lang w:eastAsia="en-US"/>
        </w:rPr>
        <w:t>ثلاثة أوجه</w:t>
      </w:r>
      <w:r w:rsidRPr="006D2C5A">
        <w:rPr>
          <w:rFonts w:ascii="Traditional Arabic" w:hint="cs"/>
          <w:color w:val="auto"/>
          <w:rtl/>
          <w:lang w:eastAsia="en-US"/>
        </w:rPr>
        <w:t xml:space="preserve">: </w:t>
      </w:r>
    </w:p>
    <w:p w:rsidR="00C61475" w:rsidRPr="006D2C5A" w:rsidRDefault="00C61475" w:rsidP="001711D7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6D2C5A">
        <w:rPr>
          <w:rFonts w:ascii="Traditional Arabic" w:hint="cs"/>
          <w:color w:val="auto"/>
          <w:rtl/>
          <w:lang w:eastAsia="en-US"/>
        </w:rPr>
        <w:t>: المراد بصيغة النفي النهي عن السفر إلى غيرها, وهو أبلغ من صريح النهي كأنه قال لا يستقيم أن يقصد بالزيارة إلا هذه البقاع لاختصاصها بما اختصت به.</w:t>
      </w:r>
    </w:p>
    <w:p w:rsidR="00C61475" w:rsidRPr="006D2C5A" w:rsidRDefault="00C61475" w:rsidP="001711D7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color w:val="auto"/>
          <w:rtl/>
          <w:lang w:eastAsia="en-US"/>
        </w:rPr>
        <w:t>ا</w:t>
      </w:r>
      <w:r w:rsidRPr="006D2C5A">
        <w:rPr>
          <w:rFonts w:ascii="Traditional Arabic" w:hint="cs"/>
          <w:b/>
          <w:bCs/>
          <w:color w:val="auto"/>
          <w:rtl/>
          <w:lang w:eastAsia="en-US"/>
        </w:rPr>
        <w:t>لثاني</w:t>
      </w:r>
      <w:r w:rsidR="00542BA2">
        <w:rPr>
          <w:rFonts w:ascii="Traditional Arabic" w:hint="cs"/>
          <w:color w:val="auto"/>
          <w:rtl/>
          <w:lang w:eastAsia="en-US"/>
        </w:rPr>
        <w:t>:</w:t>
      </w:r>
      <w:r w:rsidR="00143C20">
        <w:rPr>
          <w:rFonts w:ascii="Traditional Arabic" w:hint="cs"/>
          <w:color w:val="auto"/>
          <w:rtl/>
          <w:lang w:eastAsia="en-US"/>
        </w:rPr>
        <w:t xml:space="preserve"> </w:t>
      </w:r>
      <w:r w:rsidRPr="006D2C5A">
        <w:rPr>
          <w:rFonts w:ascii="Traditional Arabic" w:hint="cs"/>
          <w:color w:val="auto"/>
          <w:rtl/>
          <w:lang w:eastAsia="en-US"/>
        </w:rPr>
        <w:t>الاستثناء هنا مفرغ والتقدير</w:t>
      </w:r>
      <w:r w:rsidR="0001288C">
        <w:rPr>
          <w:rFonts w:ascii="Traditional Arabic" w:hint="cs"/>
          <w:color w:val="auto"/>
          <w:rtl/>
          <w:lang w:eastAsia="en-US"/>
        </w:rPr>
        <w:t>:</w:t>
      </w:r>
      <w:r w:rsidR="00542BA2">
        <w:rPr>
          <w:rFonts w:ascii="Traditional Arabic" w:hint="cs"/>
          <w:color w:val="auto"/>
          <w:rtl/>
          <w:lang w:eastAsia="en-US"/>
        </w:rPr>
        <w:t xml:space="preserve"> </w:t>
      </w:r>
      <w:r w:rsidRPr="006D2C5A">
        <w:rPr>
          <w:rFonts w:ascii="Traditional Arabic" w:hint="cs"/>
          <w:color w:val="auto"/>
          <w:rtl/>
          <w:lang w:eastAsia="en-US"/>
        </w:rPr>
        <w:t>لا تشد الرحال إلى موضع من المواضع</w:t>
      </w:r>
      <w:r w:rsidR="00542BA2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 ولازمه منع السفر إلى كل موضع غيرها</w:t>
      </w:r>
      <w:r w:rsidR="00542BA2">
        <w:rPr>
          <w:rFonts w:ascii="Traditional Arabic" w:hint="cs"/>
          <w:color w:val="auto"/>
          <w:rtl/>
          <w:lang w:eastAsia="en-US"/>
        </w:rPr>
        <w:t>؛</w:t>
      </w:r>
      <w:r w:rsidRPr="006D2C5A">
        <w:rPr>
          <w:rFonts w:ascii="Traditional Arabic" w:hint="cs"/>
          <w:color w:val="auto"/>
          <w:rtl/>
          <w:lang w:eastAsia="en-US"/>
        </w:rPr>
        <w:t xml:space="preserve"> لأن المستثنى منه في المفرغ مقدر بأعم العام</w:t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7D85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D2C5A">
        <w:rPr>
          <w:rFonts w:ascii="Traditional Arabic" w:hint="cs"/>
          <w:color w:val="auto"/>
          <w:rtl/>
          <w:lang w:eastAsia="en-US"/>
        </w:rPr>
        <w:t>.</w:t>
      </w:r>
    </w:p>
    <w:p w:rsidR="005C41BB" w:rsidRPr="006D2C5A" w:rsidRDefault="005C41BB" w:rsidP="001711D7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الثالث</w:t>
      </w:r>
      <w:r w:rsidRPr="006D2C5A">
        <w:rPr>
          <w:rFonts w:ascii="Traditional Arabic" w:hint="cs"/>
          <w:color w:val="auto"/>
          <w:rtl/>
          <w:lang w:eastAsia="en-US"/>
        </w:rPr>
        <w:t xml:space="preserve">: منع النبي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Pr="006D2C5A">
        <w:rPr>
          <w:rFonts w:ascii="Traditional Arabic" w:hint="cs"/>
          <w:color w:val="auto"/>
          <w:rtl/>
          <w:lang w:eastAsia="en-US"/>
        </w:rPr>
        <w:t xml:space="preserve"> من السفر إلى مسجد غير المساجد ا</w:t>
      </w:r>
      <w:r w:rsidR="00542BA2">
        <w:rPr>
          <w:rFonts w:ascii="Traditional Arabic" w:hint="cs"/>
          <w:color w:val="auto"/>
          <w:rtl/>
          <w:lang w:eastAsia="en-US"/>
        </w:rPr>
        <w:t>لثلاثة فغير المساجد أولى بالمنع؛</w:t>
      </w:r>
      <w:r w:rsidRPr="006D2C5A">
        <w:rPr>
          <w:rFonts w:ascii="Traditional Arabic" w:hint="cs"/>
          <w:color w:val="auto"/>
          <w:rtl/>
          <w:lang w:eastAsia="en-US"/>
        </w:rPr>
        <w:t>لأن العبادة في المساجد أفضل منها في غير المساجد</w:t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7D85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D2C5A">
        <w:rPr>
          <w:rFonts w:ascii="Traditional Arabic" w:hint="cs"/>
          <w:color w:val="auto"/>
          <w:rtl/>
          <w:lang w:eastAsia="en-US"/>
        </w:rPr>
        <w:t>.</w:t>
      </w:r>
    </w:p>
    <w:p w:rsidR="007A34EA" w:rsidRDefault="00143C20" w:rsidP="00E262BE">
      <w:pPr>
        <w:widowControl/>
        <w:autoSpaceDE w:val="0"/>
        <w:autoSpaceDN w:val="0"/>
        <w:adjustRightInd w:val="0"/>
        <w:spacing w:line="228" w:lineRule="auto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FA148B" w:rsidRPr="006D2C5A">
        <w:rPr>
          <w:rFonts w:ascii="Traditional Arabic" w:hint="cs"/>
          <w:b/>
          <w:bCs/>
          <w:color w:val="auto"/>
          <w:rtl/>
          <w:lang w:eastAsia="en-US"/>
        </w:rPr>
        <w:t>الثاني:</w:t>
      </w:r>
      <w:r w:rsidR="00542BA2">
        <w:rPr>
          <w:rFonts w:ascii="Traditional Arabic" w:hint="cs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عن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عمر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بن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عبد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الرحمن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بن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الحارث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بن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هشام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أنه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قال</w:t>
      </w:r>
      <w:r w:rsidR="00542BA2">
        <w:rPr>
          <w:rFonts w:ascii="Traditional Arabic" w:hint="cs"/>
          <w:color w:val="auto"/>
          <w:rtl/>
          <w:lang w:eastAsia="en-US"/>
        </w:rPr>
        <w:t>: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لقي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أبو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بصرة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الغفاري</w:t>
      </w:r>
      <w:r w:rsidR="00C86D2A" w:rsidRPr="0088142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86D2A" w:rsidRPr="00881426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C86D2A" w:rsidRPr="0088142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أبا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هريرة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وهو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جاء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من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الطور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فقال</w:t>
      </w:r>
      <w:r w:rsidR="00F30169" w:rsidRPr="006D2C5A">
        <w:rPr>
          <w:rFonts w:ascii="Traditional Arabic" w:hint="cs"/>
          <w:color w:val="auto"/>
          <w:rtl/>
          <w:lang w:eastAsia="en-US"/>
        </w:rPr>
        <w:t>: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من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أين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أقبلت</w:t>
      </w:r>
      <w:r w:rsidR="00F30169" w:rsidRPr="006D2C5A">
        <w:rPr>
          <w:rFonts w:ascii="Traditional Arabic" w:hint="cs"/>
          <w:color w:val="auto"/>
          <w:rtl/>
          <w:lang w:eastAsia="en-US"/>
        </w:rPr>
        <w:t>؟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قال</w:t>
      </w:r>
      <w:r w:rsidR="00F30169" w:rsidRPr="006D2C5A">
        <w:rPr>
          <w:rFonts w:ascii="Traditional Arabic" w:hint="cs"/>
          <w:color w:val="auto"/>
          <w:rtl/>
          <w:lang w:eastAsia="en-US"/>
        </w:rPr>
        <w:t>: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من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الطور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صليت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في</w:t>
      </w:r>
      <w:r w:rsidR="001711D7">
        <w:rPr>
          <w:rFonts w:ascii="Traditional Arabic" w:hint="cs"/>
          <w:color w:val="auto"/>
          <w:rtl/>
          <w:lang w:eastAsia="en-US"/>
        </w:rPr>
        <w:t>ـ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ه</w:t>
      </w:r>
      <w:r w:rsidR="00542BA2">
        <w:rPr>
          <w:rFonts w:ascii="Traditional Arabic" w:hint="cs"/>
          <w:color w:val="auto"/>
          <w:rtl/>
          <w:lang w:eastAsia="en-US"/>
        </w:rPr>
        <w:t>,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قال</w:t>
      </w:r>
      <w:r w:rsidR="00F30169" w:rsidRPr="006D2C5A">
        <w:rPr>
          <w:rFonts w:ascii="Traditional Arabic" w:hint="cs"/>
          <w:color w:val="auto"/>
          <w:rtl/>
          <w:lang w:eastAsia="en-US"/>
        </w:rPr>
        <w:t>: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أما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لو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أدركت</w:t>
      </w:r>
      <w:r w:rsidR="00542BA2">
        <w:rPr>
          <w:rFonts w:ascii="Traditional Arabic" w:hint="cs"/>
          <w:color w:val="auto"/>
          <w:rtl/>
          <w:lang w:eastAsia="en-US"/>
        </w:rPr>
        <w:t>ُ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ك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قبل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أن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ترحل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إليه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ما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رحلت</w:t>
      </w:r>
      <w:r w:rsidR="00542BA2">
        <w:rPr>
          <w:rFonts w:ascii="Traditional Arabic" w:hint="cs"/>
          <w:color w:val="auto"/>
          <w:rtl/>
          <w:lang w:eastAsia="en-US"/>
        </w:rPr>
        <w:t>َ</w:t>
      </w:r>
      <w:r w:rsidR="00F30169" w:rsidRPr="006D2C5A">
        <w:rPr>
          <w:rFonts w:ascii="Traditional Arabic" w:hint="cs"/>
          <w:color w:val="auto"/>
          <w:rtl/>
          <w:lang w:eastAsia="en-US"/>
        </w:rPr>
        <w:t>؛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إني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سمعت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رسول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الله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E72D34">
        <w:rPr>
          <w:rFonts w:ascii="Traditional Arabic" w:hint="eastAsia"/>
          <w:color w:val="auto"/>
          <w:lang w:eastAsia="en-US"/>
        </w:rPr>
        <w:sym w:font="AGA Arabesque" w:char="F072"/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يقول</w:t>
      </w:r>
      <w:r w:rsidR="00F30169" w:rsidRPr="006D2C5A">
        <w:rPr>
          <w:rFonts w:ascii="Traditional Arabic" w:hint="cs"/>
          <w:color w:val="auto"/>
          <w:rtl/>
          <w:lang w:eastAsia="en-US"/>
        </w:rPr>
        <w:t>:</w:t>
      </w:r>
      <w:r w:rsidR="0001288C">
        <w:rPr>
          <w:rFonts w:ascii="Traditional Arabic" w:hint="cs"/>
          <w:color w:val="auto"/>
          <w:rtl/>
          <w:lang w:eastAsia="en-US"/>
        </w:rPr>
        <w:t>"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لا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تشد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الرحال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إلا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إلى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ثلاثة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مساجد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المسجد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الحرام</w:t>
      </w:r>
      <w:r w:rsidR="00F30169" w:rsidRPr="006D2C5A">
        <w:rPr>
          <w:rFonts w:ascii="Traditional Arabic" w:hint="cs"/>
          <w:color w:val="auto"/>
          <w:rtl/>
          <w:lang w:eastAsia="en-US"/>
        </w:rPr>
        <w:t>,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ومسجدي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هذا</w:t>
      </w:r>
      <w:r w:rsidR="00F30169" w:rsidRPr="006D2C5A">
        <w:rPr>
          <w:rFonts w:ascii="Traditional Arabic" w:hint="cs"/>
          <w:color w:val="auto"/>
          <w:rtl/>
          <w:lang w:eastAsia="en-US"/>
        </w:rPr>
        <w:t>,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والمسجد</w:t>
      </w:r>
      <w:r w:rsidR="002E4746" w:rsidRPr="006D2C5A">
        <w:rPr>
          <w:rFonts w:ascii="Traditional Arabic"/>
          <w:color w:val="auto"/>
          <w:rtl/>
          <w:lang w:eastAsia="en-US"/>
        </w:rPr>
        <w:t xml:space="preserve"> </w:t>
      </w:r>
      <w:r w:rsidR="002E4746" w:rsidRPr="006D2C5A">
        <w:rPr>
          <w:rFonts w:ascii="Traditional Arabic" w:hint="eastAsia"/>
          <w:color w:val="auto"/>
          <w:rtl/>
          <w:lang w:eastAsia="en-US"/>
        </w:rPr>
        <w:t>الأقصى</w:t>
      </w:r>
      <w:r w:rsidR="00F30169" w:rsidRPr="006D2C5A">
        <w:rPr>
          <w:rFonts w:ascii="AGA Arabesque" w:hAnsi="AGA Arabesque" w:hint="cs"/>
          <w:smallCaps/>
          <w:color w:val="auto"/>
          <w:rtl/>
        </w:rPr>
        <w:t>"</w:t>
      </w:r>
      <w:r w:rsidR="002E4746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4746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2E4746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513D7" w:rsidRPr="006D2C5A">
        <w:rPr>
          <w:rFonts w:ascii="Traditional Arabic" w:hint="cs"/>
          <w:color w:val="auto"/>
          <w:rtl/>
          <w:lang w:eastAsia="en-US"/>
        </w:rPr>
        <w:t>.</w:t>
      </w:r>
    </w:p>
    <w:p w:rsidR="001711D7" w:rsidRDefault="00542BA2" w:rsidP="001711D7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237449" w:rsidRPr="006D2C5A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237449" w:rsidRPr="006D2C5A">
        <w:rPr>
          <w:rFonts w:ascii="Traditional Arabic" w:hint="cs"/>
          <w:color w:val="auto"/>
          <w:rtl/>
          <w:lang w:eastAsia="en-US"/>
        </w:rPr>
        <w:t>يدل الحديث بظاهره على أن أبا بصرة الغفاري كان يرى حمل الحديث على عمومه</w:t>
      </w:r>
      <w:r>
        <w:rPr>
          <w:rFonts w:ascii="Traditional Arabic" w:hint="cs"/>
          <w:color w:val="auto"/>
          <w:rtl/>
          <w:lang w:eastAsia="en-US"/>
        </w:rPr>
        <w:t>,</w:t>
      </w:r>
      <w:r w:rsidR="00237449" w:rsidRPr="006D2C5A">
        <w:rPr>
          <w:rFonts w:ascii="Traditional Arabic" w:hint="cs"/>
          <w:color w:val="auto"/>
          <w:rtl/>
          <w:lang w:eastAsia="en-US"/>
        </w:rPr>
        <w:t xml:space="preserve"> ووافقه أبو هريرة</w:t>
      </w:r>
      <w:r>
        <w:rPr>
          <w:rFonts w:ascii="Traditional Arabic" w:hint="cs"/>
          <w:color w:val="auto"/>
          <w:rtl/>
          <w:lang w:eastAsia="en-US"/>
        </w:rPr>
        <w:t>,</w:t>
      </w:r>
      <w:r w:rsidR="00237449" w:rsidRPr="006D2C5A">
        <w:rPr>
          <w:rFonts w:ascii="Traditional Arabic" w:hint="cs"/>
          <w:color w:val="auto"/>
          <w:rtl/>
          <w:lang w:eastAsia="en-US"/>
        </w:rPr>
        <w:t xml:space="preserve"> ولم يعارضه</w:t>
      </w:r>
      <w:r w:rsidR="0001288C">
        <w:rPr>
          <w:rFonts w:ascii="Traditional Arabic" w:hint="cs"/>
          <w:color w:val="auto"/>
          <w:rtl/>
          <w:lang w:eastAsia="en-US"/>
        </w:rPr>
        <w:t>, فلو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237449" w:rsidRPr="006D2C5A">
        <w:rPr>
          <w:rFonts w:ascii="Traditional Arabic" w:hint="cs"/>
          <w:color w:val="auto"/>
          <w:rtl/>
          <w:lang w:eastAsia="en-US"/>
        </w:rPr>
        <w:t>كانت الزيارة للأماكن المقدسة مشروعة لأنكر</w:t>
      </w:r>
      <w:r w:rsidR="0001288C">
        <w:rPr>
          <w:rFonts w:ascii="Traditional Arabic" w:hint="cs"/>
          <w:color w:val="auto"/>
          <w:rtl/>
          <w:lang w:eastAsia="en-US"/>
        </w:rPr>
        <w:t xml:space="preserve"> </w:t>
      </w:r>
    </w:p>
    <w:p w:rsidR="00237449" w:rsidRPr="006D2C5A" w:rsidRDefault="0001288C" w:rsidP="001711D7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عليه</w:t>
      </w:r>
      <w:r w:rsidR="00237449" w:rsidRPr="006D2C5A">
        <w:rPr>
          <w:rFonts w:ascii="Traditional Arabic" w:hint="cs"/>
          <w:color w:val="auto"/>
          <w:rtl/>
          <w:lang w:eastAsia="en-US"/>
        </w:rPr>
        <w:t xml:space="preserve"> أبو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237449" w:rsidRPr="006D2C5A">
        <w:rPr>
          <w:rFonts w:ascii="Traditional Arabic" w:hint="cs"/>
          <w:color w:val="auto"/>
          <w:rtl/>
          <w:lang w:eastAsia="en-US"/>
        </w:rPr>
        <w:t>هريرة</w:t>
      </w:r>
      <w:r w:rsidR="00542BA2">
        <w:rPr>
          <w:rFonts w:ascii="Traditional Arabic" w:hint="cs"/>
          <w:color w:val="auto"/>
          <w:rtl/>
          <w:lang w:eastAsia="en-US"/>
        </w:rPr>
        <w:t>,</w:t>
      </w:r>
      <w:r w:rsidR="007D3352" w:rsidRPr="006D2C5A">
        <w:rPr>
          <w:rFonts w:ascii="Traditional Arabic" w:hint="cs"/>
          <w:color w:val="auto"/>
          <w:rtl/>
          <w:lang w:eastAsia="en-US"/>
        </w:rPr>
        <w:t xml:space="preserve"> </w:t>
      </w:r>
      <w:r w:rsidR="00F30169" w:rsidRPr="006D2C5A">
        <w:rPr>
          <w:rFonts w:ascii="Traditional Arabic" w:hint="cs"/>
          <w:color w:val="auto"/>
          <w:rtl/>
          <w:lang w:eastAsia="en-US"/>
        </w:rPr>
        <w:t>وأقام</w:t>
      </w:r>
      <w:r w:rsidR="007D3352" w:rsidRPr="006D2C5A">
        <w:rPr>
          <w:rFonts w:ascii="Traditional Arabic" w:hint="cs"/>
          <w:color w:val="auto"/>
          <w:rtl/>
          <w:lang w:eastAsia="en-US"/>
        </w:rPr>
        <w:t xml:space="preserve"> عليه الحجة</w:t>
      </w:r>
      <w:r w:rsidR="00F30169" w:rsidRPr="006D2C5A">
        <w:rPr>
          <w:rFonts w:ascii="Traditional Arabic" w:hint="cs"/>
          <w:color w:val="auto"/>
          <w:rtl/>
          <w:lang w:eastAsia="en-US"/>
        </w:rPr>
        <w:t xml:space="preserve"> إلا أنه سكت</w:t>
      </w:r>
      <w:r w:rsidR="00542BA2">
        <w:rPr>
          <w:rFonts w:ascii="Traditional Arabic" w:hint="cs"/>
          <w:color w:val="auto"/>
          <w:rtl/>
          <w:lang w:eastAsia="en-US"/>
        </w:rPr>
        <w:t>, فدل على عدم الجواز</w:t>
      </w:r>
      <w:r w:rsidR="000E0B84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E0B84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0E0B84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30169" w:rsidRPr="006D2C5A">
        <w:rPr>
          <w:rFonts w:ascii="Traditional Arabic" w:hint="cs"/>
          <w:b/>
          <w:bCs/>
          <w:color w:val="auto"/>
          <w:rtl/>
          <w:lang w:eastAsia="en-US"/>
        </w:rPr>
        <w:t>.</w:t>
      </w:r>
      <w:r w:rsidR="00237449" w:rsidRPr="006D2C5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753854" w:rsidRPr="006D2C5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E80D39" w:rsidRPr="006D2C5A" w:rsidRDefault="00E80D39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الثالث:</w:t>
      </w:r>
      <w:r w:rsidR="00143C20">
        <w:rPr>
          <w:rFonts w:ascii="Traditional Arabic" w:hint="cs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عن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="008D4972">
        <w:rPr>
          <w:rFonts w:ascii="Traditional Arabic" w:hint="eastAsia"/>
          <w:color w:val="auto"/>
          <w:rtl/>
          <w:lang w:eastAsia="en-US"/>
        </w:rPr>
        <w:t>قزع</w:t>
      </w:r>
      <w:r w:rsidR="008D4972">
        <w:rPr>
          <w:rFonts w:ascii="Traditional Arabic" w:hint="cs"/>
          <w:color w:val="auto"/>
          <w:rtl/>
          <w:lang w:eastAsia="en-US"/>
        </w:rPr>
        <w:t>ة</w:t>
      </w:r>
      <w:r w:rsidR="00B626B5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626B5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B626B5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قال</w:t>
      </w:r>
      <w:r w:rsidR="00F30169" w:rsidRPr="006D2C5A">
        <w:rPr>
          <w:rFonts w:ascii="Traditional Arabic" w:hint="cs"/>
          <w:color w:val="auto"/>
          <w:rtl/>
          <w:lang w:eastAsia="en-US"/>
        </w:rPr>
        <w:t>:</w:t>
      </w:r>
      <w:r w:rsidR="00586D37">
        <w:rPr>
          <w:rFonts w:ascii="Traditional Arabic" w:hint="cs"/>
          <w:color w:val="auto"/>
          <w:rtl/>
          <w:lang w:eastAsia="en-US"/>
        </w:rPr>
        <w:t xml:space="preserve"> </w:t>
      </w:r>
      <w:r w:rsidRPr="006D2C5A">
        <w:rPr>
          <w:rFonts w:ascii="Traditional Arabic" w:hint="cs"/>
          <w:color w:val="auto"/>
          <w:rtl/>
          <w:lang w:eastAsia="en-US"/>
        </w:rPr>
        <w:t>أردت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الخروج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cs"/>
          <w:color w:val="auto"/>
          <w:rtl/>
          <w:lang w:eastAsia="en-US"/>
        </w:rPr>
        <w:t>إلي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الطور</w:t>
      </w:r>
      <w:r w:rsidR="00586D37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cs"/>
          <w:color w:val="auto"/>
          <w:rtl/>
          <w:lang w:eastAsia="en-US"/>
        </w:rPr>
        <w:t>فأتيت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ابن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عمر</w:t>
      </w:r>
      <w:r w:rsidR="0001288C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فقلت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له</w:t>
      </w:r>
      <w:r w:rsidR="00F30169" w:rsidRPr="006D2C5A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فقال</w:t>
      </w:r>
      <w:r w:rsidR="00F30169" w:rsidRPr="006D2C5A">
        <w:rPr>
          <w:rFonts w:ascii="Traditional Arabic" w:hint="cs"/>
          <w:color w:val="auto"/>
          <w:rtl/>
          <w:lang w:eastAsia="en-US"/>
        </w:rPr>
        <w:t>:</w:t>
      </w:r>
      <w:r w:rsidR="00586D37">
        <w:rPr>
          <w:rFonts w:ascii="Traditional Arabic" w:hint="cs"/>
          <w:color w:val="auto"/>
          <w:rtl/>
          <w:lang w:eastAsia="en-US"/>
        </w:rPr>
        <w:t>"</w:t>
      </w:r>
      <w:r w:rsidRPr="006D2C5A">
        <w:rPr>
          <w:rFonts w:ascii="Traditional Arabic" w:hint="cs"/>
          <w:color w:val="auto"/>
          <w:rtl/>
          <w:lang w:eastAsia="en-US"/>
        </w:rPr>
        <w:t>إنما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تشد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الرحال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cs"/>
          <w:color w:val="auto"/>
          <w:rtl/>
          <w:lang w:eastAsia="en-US"/>
        </w:rPr>
        <w:t>إلي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="00F30169" w:rsidRPr="006D2C5A">
        <w:rPr>
          <w:rFonts w:ascii="Traditional Arabic" w:hint="eastAsia"/>
          <w:color w:val="auto"/>
          <w:rtl/>
          <w:lang w:eastAsia="en-US"/>
        </w:rPr>
        <w:t>ثلاث</w:t>
      </w:r>
      <w:r w:rsidR="00F30169" w:rsidRPr="006D2C5A">
        <w:rPr>
          <w:rFonts w:ascii="Traditional Arabic" w:hint="cs"/>
          <w:color w:val="auto"/>
          <w:rtl/>
          <w:lang w:eastAsia="en-US"/>
        </w:rPr>
        <w:t>ة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مساجد</w:t>
      </w:r>
      <w:r w:rsidR="00586D37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="00F30169" w:rsidRPr="006D2C5A">
        <w:rPr>
          <w:rFonts w:ascii="Traditional Arabic" w:hint="cs"/>
          <w:color w:val="auto"/>
          <w:rtl/>
          <w:lang w:eastAsia="en-US"/>
        </w:rPr>
        <w:t>إلى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مسجد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رسول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الله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="0001288C">
        <w:rPr>
          <w:rFonts w:ascii="Traditional Arabic" w:hint="eastAsia"/>
          <w:color w:val="auto"/>
          <w:lang w:eastAsia="en-US"/>
        </w:rPr>
        <w:sym w:font="AGA Arabesque" w:char="F072"/>
      </w:r>
      <w:r w:rsidR="00F30169" w:rsidRPr="006D2C5A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والمسجد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الحرام</w:t>
      </w:r>
      <w:r w:rsidR="00F30169" w:rsidRPr="006D2C5A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والمسجد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</w:t>
      </w:r>
      <w:r w:rsidRPr="006D2C5A">
        <w:rPr>
          <w:rFonts w:ascii="Traditional Arabic" w:hint="cs"/>
          <w:color w:val="auto"/>
          <w:rtl/>
          <w:lang w:eastAsia="en-US"/>
        </w:rPr>
        <w:t>أ</w:t>
      </w:r>
      <w:r w:rsidR="00F30169" w:rsidRPr="006D2C5A">
        <w:rPr>
          <w:rFonts w:ascii="Traditional Arabic" w:hint="eastAsia"/>
          <w:color w:val="auto"/>
          <w:rtl/>
          <w:lang w:eastAsia="en-US"/>
        </w:rPr>
        <w:t>قص</w:t>
      </w:r>
      <w:r w:rsidR="00F30169" w:rsidRPr="006D2C5A">
        <w:rPr>
          <w:rFonts w:ascii="Traditional Arabic" w:hint="cs"/>
          <w:color w:val="auto"/>
          <w:rtl/>
          <w:lang w:eastAsia="en-US"/>
        </w:rPr>
        <w:t>ى,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ودع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عنك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الطور</w:t>
      </w:r>
      <w:r w:rsidR="00F30169" w:rsidRPr="006D2C5A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ولا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="0001288C">
        <w:rPr>
          <w:rFonts w:ascii="Traditional Arabic" w:hint="eastAsia"/>
          <w:color w:val="auto"/>
          <w:rtl/>
          <w:lang w:eastAsia="en-US"/>
        </w:rPr>
        <w:t>ت</w:t>
      </w:r>
      <w:r w:rsidR="0001288C">
        <w:rPr>
          <w:rFonts w:ascii="Traditional Arabic" w:hint="cs"/>
          <w:color w:val="auto"/>
          <w:rtl/>
          <w:lang w:eastAsia="en-US"/>
        </w:rPr>
        <w:t>أ</w:t>
      </w:r>
      <w:r w:rsidRPr="006D2C5A">
        <w:rPr>
          <w:rFonts w:ascii="Traditional Arabic" w:hint="eastAsia"/>
          <w:color w:val="auto"/>
          <w:rtl/>
          <w:lang w:eastAsia="en-US"/>
        </w:rPr>
        <w:t>ته</w:t>
      </w:r>
      <w:r w:rsidR="00586D37">
        <w:rPr>
          <w:rFonts w:ascii="Traditional Arabic" w:hint="cs"/>
          <w:color w:val="auto"/>
          <w:rtl/>
          <w:lang w:eastAsia="en-US"/>
        </w:rPr>
        <w:t>"</w:t>
      </w:r>
      <w:r w:rsidR="0057099A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7099A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57099A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406E6" w:rsidRPr="006D2C5A">
        <w:rPr>
          <w:rFonts w:ascii="Traditional Arabic" w:hint="cs"/>
          <w:color w:val="auto"/>
          <w:rtl/>
          <w:lang w:eastAsia="en-US"/>
        </w:rPr>
        <w:t>.</w:t>
      </w:r>
    </w:p>
    <w:p w:rsidR="004538DD" w:rsidRPr="006D2C5A" w:rsidRDefault="00586D37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أدلة القول الثاني</w:t>
      </w:r>
      <w:r w:rsidR="004538DD" w:rsidRPr="006D2C5A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4538DD" w:rsidRPr="006D2C5A" w:rsidRDefault="004538DD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 xml:space="preserve">الدليل الأول: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عن</w:t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F30169" w:rsidRPr="006D2C5A">
        <w:rPr>
          <w:rFonts w:ascii="Traditional Arabic" w:hint="cs"/>
          <w:color w:val="auto"/>
          <w:rtl/>
          <w:lang w:eastAsia="en-US"/>
        </w:rPr>
        <w:t>ا</w:t>
      </w:r>
      <w:r w:rsidR="00DD46B7" w:rsidRPr="006D2C5A">
        <w:rPr>
          <w:rFonts w:ascii="Traditional Arabic" w:hint="eastAsia"/>
          <w:color w:val="auto"/>
          <w:rtl/>
          <w:lang w:eastAsia="en-US"/>
        </w:rPr>
        <w:t>بن</w:t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عمر</w:t>
      </w:r>
      <w:r w:rsidR="00A725CA" w:rsidRPr="006D2C5A">
        <w:rPr>
          <w:rFonts w:ascii="Traditional Arabic" w:hint="cs"/>
          <w:color w:val="auto"/>
          <w:rtl/>
          <w:lang w:eastAsia="en-US"/>
        </w:rPr>
        <w:t xml:space="preserve"> </w:t>
      </w:r>
      <w:r w:rsidR="0001288C">
        <w:rPr>
          <w:rFonts w:ascii="Traditional Arabic" w:hint="cs"/>
          <w:color w:val="auto"/>
          <w:rtl/>
          <w:lang w:eastAsia="en-US"/>
        </w:rPr>
        <w:t>رضي الله عنهما</w:t>
      </w:r>
      <w:r w:rsidR="00A725CA" w:rsidRPr="006D2C5A">
        <w:rPr>
          <w:rFonts w:ascii="Traditional Arabic" w:hint="cs"/>
          <w:color w:val="auto"/>
          <w:rtl/>
          <w:lang w:eastAsia="en-US"/>
        </w:rPr>
        <w:t xml:space="preserve">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أن</w:t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رسول</w:t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الله</w:t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E72D34">
        <w:rPr>
          <w:rFonts w:ascii="Traditional Arabic" w:hint="eastAsia"/>
          <w:color w:val="auto"/>
          <w:lang w:eastAsia="en-US"/>
        </w:rPr>
        <w:sym w:font="AGA Arabesque" w:char="F072"/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كان</w:t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يزور</w:t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قباء</w:t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راكبا</w:t>
      </w:r>
      <w:r w:rsidR="00DD46B7" w:rsidRPr="006D2C5A">
        <w:rPr>
          <w:rFonts w:ascii="Traditional Arabic"/>
          <w:color w:val="auto"/>
          <w:rtl/>
          <w:lang w:eastAsia="en-US"/>
        </w:rPr>
        <w:t xml:space="preserve"> </w:t>
      </w:r>
      <w:r w:rsidR="00DD46B7" w:rsidRPr="006D2C5A">
        <w:rPr>
          <w:rFonts w:ascii="Traditional Arabic" w:hint="eastAsia"/>
          <w:color w:val="auto"/>
          <w:rtl/>
          <w:lang w:eastAsia="en-US"/>
        </w:rPr>
        <w:t>وماشيا</w:t>
      </w:r>
      <w:r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420A0" w:rsidRPr="006D2C5A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F63D57" w:rsidRPr="006D2C5A" w:rsidRDefault="003B669E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F63D57" w:rsidRPr="006D2C5A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143C2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F63D57" w:rsidRPr="006D2C5A">
        <w:rPr>
          <w:rFonts w:ascii="Traditional Arabic" w:hint="cs"/>
          <w:color w:val="auto"/>
          <w:rtl/>
          <w:lang w:eastAsia="en-US"/>
        </w:rPr>
        <w:t xml:space="preserve">ثبت بهذا الحديث عن النبي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F63D57" w:rsidRPr="006D2C5A">
        <w:rPr>
          <w:rFonts w:ascii="Traditional Arabic" w:hint="cs"/>
          <w:color w:val="auto"/>
          <w:rtl/>
          <w:lang w:eastAsia="en-US"/>
        </w:rPr>
        <w:t xml:space="preserve"> زيارة غير المساجد الثلاثة وهو مسجد قباء</w:t>
      </w:r>
      <w:r w:rsidR="00586D37">
        <w:rPr>
          <w:rFonts w:ascii="Traditional Arabic" w:hint="cs"/>
          <w:color w:val="auto"/>
          <w:rtl/>
          <w:lang w:eastAsia="en-US"/>
        </w:rPr>
        <w:t>,</w:t>
      </w:r>
      <w:r w:rsidR="00F63D57" w:rsidRPr="006D2C5A">
        <w:rPr>
          <w:rFonts w:ascii="Traditional Arabic" w:hint="cs"/>
          <w:color w:val="auto"/>
          <w:rtl/>
          <w:lang w:eastAsia="en-US"/>
        </w:rPr>
        <w:t xml:space="preserve"> فدل على أن غير المساجد الثلاثة من قبور الأنبياء والصالحين يجوز السفر لزيارتهم.</w:t>
      </w:r>
    </w:p>
    <w:p w:rsidR="00E420A0" w:rsidRPr="006D2C5A" w:rsidRDefault="00E420A0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586D37">
        <w:rPr>
          <w:rFonts w:ascii="Traditional Arabic" w:hint="cs"/>
          <w:color w:val="auto"/>
          <w:rtl/>
          <w:lang w:eastAsia="en-US"/>
        </w:rPr>
        <w:t xml:space="preserve">: </w:t>
      </w:r>
      <w:r w:rsidRPr="006D2C5A">
        <w:rPr>
          <w:rFonts w:ascii="Traditional Arabic" w:hint="eastAsia"/>
          <w:color w:val="auto"/>
          <w:rtl/>
          <w:lang w:eastAsia="en-US"/>
        </w:rPr>
        <w:t>عن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أبي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هريرة</w:t>
      </w:r>
      <w:r w:rsidR="003970D3">
        <w:rPr>
          <w:rFonts w:ascii="Traditional Arabic" w:hint="cs"/>
          <w:color w:val="auto"/>
          <w:rtl/>
          <w:lang w:eastAsia="en-US"/>
        </w:rPr>
        <w:t xml:space="preserve"> </w:t>
      </w:r>
      <w:r w:rsidR="00E72D34">
        <w:rPr>
          <w:rFonts w:ascii="Traditional Arabic" w:hint="cs"/>
          <w:color w:val="auto"/>
          <w:lang w:eastAsia="en-US"/>
        </w:rPr>
        <w:sym w:font="AGA Arabesque" w:char="F074"/>
      </w:r>
      <w:r w:rsidR="0001288C">
        <w:rPr>
          <w:rFonts w:ascii="Traditional Arabic" w:hint="cs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قال</w:t>
      </w:r>
      <w:r w:rsidR="00586D37">
        <w:rPr>
          <w:rFonts w:ascii="Traditional Arabic" w:hint="cs"/>
          <w:color w:val="auto"/>
          <w:rtl/>
          <w:lang w:eastAsia="en-US"/>
        </w:rPr>
        <w:t>:</w:t>
      </w:r>
      <w:r w:rsidRPr="006D2C5A">
        <w:rPr>
          <w:rFonts w:ascii="Traditional Arabic" w:hint="eastAsia"/>
          <w:color w:val="auto"/>
          <w:rtl/>
          <w:lang w:eastAsia="en-US"/>
        </w:rPr>
        <w:t>زار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النبي</w:t>
      </w:r>
      <w:r w:rsidR="003970D3">
        <w:rPr>
          <w:rFonts w:ascii="Traditional Arabic" w:hint="cs"/>
          <w:color w:val="auto"/>
          <w:rtl/>
          <w:lang w:eastAsia="en-US"/>
        </w:rPr>
        <w:t xml:space="preserve"> </w:t>
      </w:r>
      <w:r w:rsidR="00E72D34">
        <w:rPr>
          <w:rFonts w:ascii="Traditional Arabic" w:hint="eastAsia"/>
          <w:color w:val="auto"/>
          <w:lang w:eastAsia="en-US"/>
        </w:rPr>
        <w:sym w:font="AGA Arabesque" w:char="F072"/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قبر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أمه</w:t>
      </w:r>
      <w:r w:rsidR="00586D37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فبكى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وأبكى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من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حوله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فقال</w:t>
      </w:r>
      <w:r w:rsidR="0001288C">
        <w:rPr>
          <w:rFonts w:ascii="Traditional Arabic" w:hint="cs"/>
          <w:color w:val="auto"/>
          <w:rtl/>
          <w:lang w:eastAsia="en-US"/>
        </w:rPr>
        <w:t>: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="00586D37">
        <w:rPr>
          <w:rFonts w:ascii="Traditional Arabic" w:hint="cs"/>
          <w:color w:val="auto"/>
          <w:rtl/>
          <w:lang w:eastAsia="en-US"/>
        </w:rPr>
        <w:t>"</w:t>
      </w:r>
      <w:r w:rsidRPr="006D2C5A">
        <w:rPr>
          <w:rFonts w:ascii="Traditional Arabic" w:hint="eastAsia"/>
          <w:color w:val="auto"/>
          <w:rtl/>
          <w:lang w:eastAsia="en-US"/>
        </w:rPr>
        <w:t>استأذنت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ربي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في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أن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أستغفر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لها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فلم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يؤذن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لي</w:t>
      </w:r>
      <w:r w:rsidR="0001288C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واستأذنته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في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أن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أزور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قبرها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فأذن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لي</w:t>
      </w:r>
      <w:r w:rsidR="00586D37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فزوروا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القبور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فإنها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تذكر</w:t>
      </w:r>
      <w:r w:rsidRPr="006D2C5A">
        <w:rPr>
          <w:rFonts w:ascii="Traditional Arabic"/>
          <w:color w:val="auto"/>
          <w:rtl/>
          <w:lang w:eastAsia="en-US"/>
        </w:rPr>
        <w:t xml:space="preserve"> </w:t>
      </w:r>
      <w:r w:rsidRPr="006D2C5A">
        <w:rPr>
          <w:rFonts w:ascii="Traditional Arabic" w:hint="eastAsia"/>
          <w:color w:val="auto"/>
          <w:rtl/>
          <w:lang w:eastAsia="en-US"/>
        </w:rPr>
        <w:t>الموت</w:t>
      </w:r>
      <w:r w:rsidR="00586D37">
        <w:rPr>
          <w:rFonts w:ascii="Traditional Arabic" w:hint="cs"/>
          <w:color w:val="auto"/>
          <w:rtl/>
          <w:lang w:eastAsia="en-US"/>
        </w:rPr>
        <w:t>"</w:t>
      </w:r>
      <w:r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E3407" w:rsidRPr="006D2C5A">
        <w:rPr>
          <w:rFonts w:ascii="Traditional Arabic" w:hint="cs"/>
          <w:color w:val="auto"/>
          <w:rtl/>
          <w:lang w:eastAsia="en-US"/>
        </w:rPr>
        <w:t>.</w:t>
      </w:r>
    </w:p>
    <w:p w:rsidR="007A65AE" w:rsidRPr="006D2C5A" w:rsidRDefault="00C12A14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7A65AE" w:rsidRPr="006D2C5A">
        <w:rPr>
          <w:rFonts w:ascii="Traditional Arabic" w:hint="cs"/>
          <w:b/>
          <w:bCs/>
          <w:color w:val="auto"/>
          <w:rtl/>
          <w:lang w:eastAsia="en-US"/>
        </w:rPr>
        <w:t>: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586D37">
        <w:rPr>
          <w:rFonts w:ascii="Traditional Arabic" w:hint="cs"/>
          <w:color w:val="auto"/>
          <w:rtl/>
          <w:lang w:eastAsia="en-US"/>
        </w:rPr>
        <w:t>عن ابن عمر رضي</w:t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لله عنه</w:t>
      </w:r>
      <w:r w:rsidR="0001288C">
        <w:rPr>
          <w:rFonts w:ascii="Traditional Arabic" w:hint="cs"/>
          <w:color w:val="auto"/>
          <w:rtl/>
          <w:lang w:eastAsia="en-US"/>
        </w:rPr>
        <w:t>ما</w:t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قال</w:t>
      </w:r>
      <w:r w:rsidR="00E406E6" w:rsidRPr="006D2C5A">
        <w:rPr>
          <w:rFonts w:ascii="Traditional Arabic" w:hint="cs"/>
          <w:color w:val="auto"/>
          <w:rtl/>
          <w:lang w:eastAsia="en-US"/>
        </w:rPr>
        <w:t>:</w:t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ق</w:t>
      </w:r>
      <w:r w:rsidR="0001288C">
        <w:rPr>
          <w:rFonts w:ascii="Traditional Arabic" w:hint="cs"/>
          <w:color w:val="auto"/>
          <w:rtl/>
          <w:lang w:eastAsia="en-US"/>
        </w:rPr>
        <w:t xml:space="preserve">ال </w:t>
      </w:r>
      <w:r w:rsidR="00E406E6" w:rsidRPr="006D2C5A">
        <w:rPr>
          <w:rFonts w:ascii="Traditional Arabic" w:hint="cs"/>
          <w:color w:val="auto"/>
          <w:rtl/>
          <w:lang w:eastAsia="en-US"/>
        </w:rPr>
        <w:t xml:space="preserve">رسول الله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AF5E0C" w:rsidRPr="006D2C5A">
        <w:rPr>
          <w:rFonts w:ascii="Traditional Arabic" w:hint="cs"/>
          <w:color w:val="auto"/>
          <w:rtl/>
          <w:lang w:eastAsia="en-US"/>
        </w:rPr>
        <w:t>:</w:t>
      </w:r>
      <w:r w:rsidR="00F63D57" w:rsidRPr="006D2C5A">
        <w:rPr>
          <w:rFonts w:ascii="Traditional Arabic" w:hint="cs"/>
          <w:color w:val="auto"/>
          <w:rtl/>
          <w:lang w:eastAsia="en-US"/>
        </w:rPr>
        <w:t>"</w:t>
      </w:r>
      <w:r w:rsidR="007A65AE" w:rsidRPr="006D2C5A">
        <w:rPr>
          <w:rFonts w:ascii="Traditional Arabic" w:hint="cs"/>
          <w:color w:val="auto"/>
          <w:rtl/>
          <w:lang w:eastAsia="en-US"/>
        </w:rPr>
        <w:t>من جاءني زائرا لا ت</w:t>
      </w:r>
      <w:r w:rsidR="00F848D7">
        <w:rPr>
          <w:rFonts w:ascii="Traditional Arabic" w:hint="cs"/>
          <w:color w:val="auto"/>
          <w:rtl/>
          <w:lang w:eastAsia="en-US"/>
        </w:rPr>
        <w:t>حمله حاجة إلا زيارتي كان حقا عليَّ</w:t>
      </w:r>
      <w:r w:rsidR="007A65AE" w:rsidRPr="006D2C5A">
        <w:rPr>
          <w:rFonts w:ascii="Traditional Arabic" w:hint="cs"/>
          <w:color w:val="auto"/>
          <w:rtl/>
          <w:lang w:eastAsia="en-US"/>
        </w:rPr>
        <w:t xml:space="preserve"> أن أكون شفيعا له يوم القيامة</w:t>
      </w:r>
      <w:r w:rsidR="00F63D57" w:rsidRPr="006D2C5A">
        <w:rPr>
          <w:rFonts w:ascii="Traditional Arabic" w:hint="cs"/>
          <w:color w:val="auto"/>
          <w:rtl/>
          <w:lang w:eastAsia="en-US"/>
        </w:rPr>
        <w:t>"</w:t>
      </w:r>
      <w:r w:rsidR="00937F09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37F09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937F09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406E6" w:rsidRPr="006D2C5A">
        <w:rPr>
          <w:rFonts w:ascii="AGA Arabesque" w:hAnsi="AGA Arabesque" w:hint="cs"/>
          <w:smallCaps/>
          <w:color w:val="auto"/>
          <w:rtl/>
        </w:rPr>
        <w:t>.</w:t>
      </w:r>
    </w:p>
    <w:p w:rsidR="00A33FC7" w:rsidRPr="006D2C5A" w:rsidRDefault="00A33FC7" w:rsidP="00D65097">
      <w:pPr>
        <w:widowControl/>
        <w:autoSpaceDE w:val="0"/>
        <w:autoSpaceDN w:val="0"/>
        <w:adjustRightInd w:val="0"/>
        <w:spacing w:line="235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الراجح في المسألة</w:t>
      </w:r>
      <w:r w:rsidRPr="006D2C5A">
        <w:rPr>
          <w:rFonts w:ascii="Traditional Arabic" w:hint="cs"/>
          <w:color w:val="auto"/>
          <w:rtl/>
          <w:lang w:eastAsia="en-US"/>
        </w:rPr>
        <w:t xml:space="preserve"> والله تعالى أعلم بالصواب هو القول الأول</w:t>
      </w:r>
      <w:r w:rsidR="00A04338" w:rsidRPr="006D2C5A">
        <w:rPr>
          <w:rFonts w:ascii="Traditional Arabic" w:hint="cs"/>
          <w:color w:val="auto"/>
          <w:rtl/>
          <w:lang w:eastAsia="en-US"/>
        </w:rPr>
        <w:t>,</w:t>
      </w:r>
      <w:r w:rsidR="0001288C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Pr="006D2C5A">
        <w:rPr>
          <w:rFonts w:ascii="Traditional Arabic" w:hint="cs"/>
          <w:color w:val="auto"/>
          <w:rtl/>
          <w:lang w:eastAsia="en-US"/>
        </w:rPr>
        <w:t>:</w:t>
      </w:r>
    </w:p>
    <w:p w:rsidR="0039346C" w:rsidRPr="006D2C5A" w:rsidRDefault="00B466AC" w:rsidP="00D65097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spacing w:line="235" w:lineRule="auto"/>
        <w:ind w:left="-2" w:firstLine="0"/>
        <w:jc w:val="lowKashida"/>
        <w:rPr>
          <w:rFonts w:ascii="Traditional Arabic"/>
          <w:color w:val="auto"/>
          <w:lang w:eastAsia="en-US"/>
        </w:rPr>
      </w:pPr>
      <w:r w:rsidRPr="006D2C5A">
        <w:rPr>
          <w:rFonts w:ascii="Traditional Arabic" w:hint="cs"/>
          <w:color w:val="auto"/>
          <w:rtl/>
          <w:lang w:eastAsia="en-US"/>
        </w:rPr>
        <w:t>أن السفر إلى زيارة قبور الأنبياء والصالحين والأماكن المقدسة بدعة</w:t>
      </w:r>
      <w:r w:rsidR="00F63D57" w:rsidRPr="006D2C5A">
        <w:rPr>
          <w:rFonts w:ascii="Traditional Arabic" w:hint="cs"/>
          <w:color w:val="auto"/>
          <w:rtl/>
          <w:lang w:eastAsia="en-US"/>
        </w:rPr>
        <w:t>؛</w:t>
      </w:r>
      <w:r w:rsidRPr="006D2C5A">
        <w:rPr>
          <w:rFonts w:ascii="Traditional Arabic" w:hint="cs"/>
          <w:color w:val="auto"/>
          <w:rtl/>
          <w:lang w:eastAsia="en-US"/>
        </w:rPr>
        <w:t xml:space="preserve"> </w:t>
      </w:r>
      <w:r w:rsidR="00844926" w:rsidRPr="006D2C5A">
        <w:rPr>
          <w:rFonts w:ascii="Traditional Arabic" w:hint="cs"/>
          <w:color w:val="auto"/>
          <w:rtl/>
          <w:lang w:eastAsia="en-US"/>
        </w:rPr>
        <w:t xml:space="preserve">لأننا لم نجد في السنة أن النبي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844926" w:rsidRPr="006D2C5A">
        <w:rPr>
          <w:rFonts w:ascii="Traditional Arabic" w:hint="cs"/>
          <w:color w:val="auto"/>
          <w:rtl/>
          <w:lang w:eastAsia="en-US"/>
        </w:rPr>
        <w:t xml:space="preserve"> سافر لزيارة قبر أحد من إخوانه الأنبياء ولا قبر أحد من صحابته الكرام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="00844926" w:rsidRPr="006D2C5A">
        <w:rPr>
          <w:rFonts w:ascii="Traditional Arabic" w:hint="cs"/>
          <w:color w:val="auto"/>
          <w:rtl/>
          <w:lang w:eastAsia="en-US"/>
        </w:rPr>
        <w:t xml:space="preserve"> فقد م</w:t>
      </w:r>
      <w:r w:rsidR="0001288C">
        <w:rPr>
          <w:rFonts w:ascii="Traditional Arabic" w:hint="cs"/>
          <w:color w:val="auto"/>
          <w:rtl/>
          <w:lang w:eastAsia="en-US"/>
        </w:rPr>
        <w:t>ات كثير من الأنبياء</w:t>
      </w:r>
      <w:r w:rsidR="00F848D7">
        <w:rPr>
          <w:rFonts w:ascii="Traditional Arabic" w:hint="cs"/>
          <w:color w:val="auto"/>
          <w:rtl/>
          <w:lang w:eastAsia="en-US"/>
        </w:rPr>
        <w:t>,</w:t>
      </w:r>
      <w:r w:rsidR="0001288C">
        <w:rPr>
          <w:rFonts w:ascii="Traditional Arabic" w:hint="cs"/>
          <w:color w:val="auto"/>
          <w:rtl/>
          <w:lang w:eastAsia="en-US"/>
        </w:rPr>
        <w:t xml:space="preserve"> وكان الرسول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844926" w:rsidRPr="006D2C5A">
        <w:rPr>
          <w:rFonts w:ascii="Traditional Arabic" w:hint="cs"/>
          <w:color w:val="auto"/>
          <w:rtl/>
          <w:lang w:eastAsia="en-US"/>
        </w:rPr>
        <w:t xml:space="preserve"> يعلم مكان قبور بعضهم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="00844926" w:rsidRPr="006D2C5A">
        <w:rPr>
          <w:rFonts w:ascii="Traditional Arabic" w:hint="cs"/>
          <w:color w:val="auto"/>
          <w:rtl/>
          <w:lang w:eastAsia="en-US"/>
        </w:rPr>
        <w:t xml:space="preserve"> ولم يؤثر عنه أنه سافر لزيارة قبر واحد منهم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="00F848D7">
        <w:rPr>
          <w:rFonts w:ascii="Traditional Arabic" w:hint="cs"/>
          <w:color w:val="auto"/>
          <w:rtl/>
          <w:lang w:eastAsia="en-US"/>
        </w:rPr>
        <w:t xml:space="preserve"> </w:t>
      </w:r>
      <w:r w:rsidR="00844926" w:rsidRPr="006D2C5A">
        <w:rPr>
          <w:rFonts w:ascii="Traditional Arabic" w:hint="cs"/>
          <w:color w:val="auto"/>
          <w:rtl/>
          <w:lang w:eastAsia="en-US"/>
        </w:rPr>
        <w:t>وكذلك مات عدد من أصحابه الكرام في عهده في كثير من المعارك والغزوات منهم جعفر الطيار</w:t>
      </w:r>
      <w:r w:rsidR="0003705E" w:rsidRPr="0003705E">
        <w:rPr>
          <w:rFonts w:ascii="Traditional Arabic" w:hAnsi="AGA Arabesque" w:hint="cs"/>
          <w:smallCaps/>
          <w:vertAlign w:val="superscript"/>
          <w:rtl/>
        </w:rPr>
        <w:t>(</w:t>
      </w:r>
      <w:r w:rsidR="0003705E" w:rsidRPr="0003705E">
        <w:rPr>
          <w:rFonts w:ascii="AGA Arabesque" w:hAnsi="AGA Arabesque"/>
          <w:smallCaps/>
          <w:vertAlign w:val="superscript"/>
          <w:rtl/>
        </w:rPr>
        <w:footnoteReference w:id="31"/>
      </w:r>
      <w:r w:rsidR="0003705E" w:rsidRPr="0003705E">
        <w:rPr>
          <w:rFonts w:ascii="Traditional Arabic" w:hAnsi="AGA Arabesque" w:hint="cs"/>
          <w:smallCaps/>
          <w:vertAlign w:val="superscript"/>
          <w:rtl/>
        </w:rPr>
        <w:t>)</w:t>
      </w:r>
      <w:r w:rsidR="00F63D57" w:rsidRPr="0003705E">
        <w:rPr>
          <w:rFonts w:ascii="Traditional Arabic" w:hint="cs"/>
          <w:color w:val="auto"/>
          <w:rtl/>
          <w:lang w:eastAsia="en-US"/>
        </w:rPr>
        <w:t>,</w:t>
      </w:r>
      <w:r w:rsidR="00844926" w:rsidRPr="0003705E">
        <w:rPr>
          <w:rFonts w:ascii="Traditional Arabic" w:hint="cs"/>
          <w:color w:val="auto"/>
          <w:rtl/>
          <w:lang w:eastAsia="en-US"/>
        </w:rPr>
        <w:t xml:space="preserve"> وزيد</w:t>
      </w:r>
      <w:r w:rsidR="0003705E" w:rsidRPr="0003705E">
        <w:rPr>
          <w:rFonts w:ascii="Traditional Arabic" w:hAnsi="AGA Arabesque" w:hint="cs"/>
          <w:smallCaps/>
          <w:vertAlign w:val="superscript"/>
          <w:rtl/>
        </w:rPr>
        <w:t>(</w:t>
      </w:r>
      <w:r w:rsidR="0003705E" w:rsidRPr="0003705E">
        <w:rPr>
          <w:rFonts w:ascii="AGA Arabesque" w:hAnsi="AGA Arabesque"/>
          <w:smallCaps/>
          <w:vertAlign w:val="superscript"/>
          <w:rtl/>
        </w:rPr>
        <w:footnoteReference w:id="32"/>
      </w:r>
      <w:r w:rsidR="0003705E" w:rsidRPr="0003705E">
        <w:rPr>
          <w:rFonts w:ascii="Traditional Arabic" w:hAnsi="AGA Arabesque" w:hint="cs"/>
          <w:smallCaps/>
          <w:vertAlign w:val="superscript"/>
          <w:rtl/>
        </w:rPr>
        <w:t>)</w:t>
      </w:r>
      <w:r w:rsidR="00F63D57" w:rsidRPr="0003705E">
        <w:rPr>
          <w:rFonts w:ascii="Traditional Arabic" w:hint="cs"/>
          <w:color w:val="auto"/>
          <w:rtl/>
          <w:lang w:eastAsia="en-US"/>
        </w:rPr>
        <w:t>, وعبد الله بن رواحة</w:t>
      </w:r>
      <w:r w:rsidR="0003705E" w:rsidRPr="0003705E">
        <w:rPr>
          <w:rFonts w:ascii="Traditional Arabic" w:hAnsi="AGA Arabesque" w:hint="cs"/>
          <w:smallCaps/>
          <w:vertAlign w:val="superscript"/>
          <w:rtl/>
        </w:rPr>
        <w:t>(</w:t>
      </w:r>
      <w:r w:rsidR="0003705E" w:rsidRPr="0003705E">
        <w:rPr>
          <w:rFonts w:ascii="AGA Arabesque" w:hAnsi="AGA Arabesque"/>
          <w:smallCaps/>
          <w:vertAlign w:val="superscript"/>
          <w:rtl/>
        </w:rPr>
        <w:footnoteReference w:id="33"/>
      </w:r>
      <w:r w:rsidR="0003705E" w:rsidRPr="0003705E">
        <w:rPr>
          <w:rFonts w:ascii="Traditional Arabic" w:hAnsi="AGA Arabesque" w:hint="cs"/>
          <w:smallCaps/>
          <w:vertAlign w:val="superscript"/>
          <w:rtl/>
        </w:rPr>
        <w:t>)</w:t>
      </w:r>
      <w:r w:rsidR="00F63D57" w:rsidRPr="006D2C5A">
        <w:rPr>
          <w:rFonts w:ascii="Traditional Arabic" w:hint="cs"/>
          <w:color w:val="auto"/>
          <w:rtl/>
          <w:lang w:eastAsia="en-US"/>
        </w:rPr>
        <w:t xml:space="preserve"> وغيرهم, </w:t>
      </w:r>
      <w:r w:rsidR="00844926" w:rsidRPr="006D2C5A">
        <w:rPr>
          <w:rFonts w:ascii="Traditional Arabic" w:hint="cs"/>
          <w:color w:val="auto"/>
          <w:rtl/>
          <w:lang w:eastAsia="en-US"/>
        </w:rPr>
        <w:t>ولم يرد أنه سافر وشد الرحال لزيارتهم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="00844926" w:rsidRPr="006D2C5A">
        <w:rPr>
          <w:rFonts w:ascii="Traditional Arabic" w:hint="cs"/>
          <w:color w:val="auto"/>
          <w:rtl/>
          <w:lang w:eastAsia="en-US"/>
        </w:rPr>
        <w:t xml:space="preserve"> وكان ذلك من الممكن ولكنه لم يفعل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="00844926" w:rsidRPr="006D2C5A">
        <w:rPr>
          <w:rFonts w:ascii="Traditional Arabic" w:hint="cs"/>
          <w:color w:val="auto"/>
          <w:rtl/>
          <w:lang w:eastAsia="en-US"/>
        </w:rPr>
        <w:t xml:space="preserve"> كما لم يفعل </w:t>
      </w:r>
      <w:r w:rsidRPr="006D2C5A">
        <w:rPr>
          <w:rFonts w:ascii="Traditional Arabic" w:hint="cs"/>
          <w:color w:val="auto"/>
          <w:rtl/>
          <w:lang w:eastAsia="en-US"/>
        </w:rPr>
        <w:t xml:space="preserve">أحد من الصحابة ولا التابعين ولا أمر بها رسول الله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F848D7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 ولا استحب ذلك أحد من أئمة  المسلمين</w:t>
      </w:r>
      <w:r w:rsidR="00F848D7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 فمن اعتقد ذلك عبادة وفعله فهو مخالف للسنة</w:t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7D85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D2C5A">
        <w:rPr>
          <w:rFonts w:ascii="Traditional Arabic" w:hint="cs"/>
          <w:color w:val="auto"/>
          <w:rtl/>
          <w:lang w:eastAsia="en-US"/>
        </w:rPr>
        <w:t xml:space="preserve">. </w:t>
      </w:r>
    </w:p>
    <w:p w:rsidR="00F63D57" w:rsidRPr="006D2C5A" w:rsidRDefault="004406A5" w:rsidP="00D65097">
      <w:pPr>
        <w:widowControl/>
        <w:autoSpaceDE w:val="0"/>
        <w:autoSpaceDN w:val="0"/>
        <w:adjustRightInd w:val="0"/>
        <w:spacing w:line="235" w:lineRule="auto"/>
        <w:ind w:hanging="2"/>
        <w:jc w:val="lowKashida"/>
        <w:rPr>
          <w:rFonts w:ascii="AGA Arabesque" w:hAnsi="AGA Arabesque"/>
          <w:smallCaps/>
          <w:color w:val="auto"/>
          <w:vertAlign w:val="superscript"/>
          <w:rtl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فإن قيل</w:t>
      </w:r>
      <w:r w:rsidRPr="006D2C5A">
        <w:rPr>
          <w:rFonts w:ascii="Traditional Arabic" w:hint="cs"/>
          <w:color w:val="auto"/>
          <w:rtl/>
          <w:lang w:eastAsia="en-US"/>
        </w:rPr>
        <w:t xml:space="preserve">: قوله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F848D7">
        <w:rPr>
          <w:rFonts w:ascii="Traditional Arabic" w:hint="cs"/>
          <w:color w:val="auto"/>
          <w:rtl/>
          <w:lang w:eastAsia="en-US"/>
        </w:rPr>
        <w:t>:"</w:t>
      </w:r>
      <w:r w:rsidRPr="006D2C5A">
        <w:rPr>
          <w:rFonts w:ascii="Traditional Arabic" w:hint="cs"/>
          <w:color w:val="auto"/>
          <w:rtl/>
          <w:lang w:eastAsia="en-US"/>
        </w:rPr>
        <w:t>لا تشد الرحال ...</w:t>
      </w:r>
      <w:r w:rsidR="00F848D7">
        <w:rPr>
          <w:rFonts w:ascii="Traditional Arabic" w:hint="cs"/>
          <w:color w:val="auto"/>
          <w:rtl/>
          <w:lang w:eastAsia="en-US"/>
        </w:rPr>
        <w:t>"</w:t>
      </w:r>
      <w:r w:rsidRPr="006D2C5A">
        <w:rPr>
          <w:rFonts w:ascii="Traditional Arabic" w:hint="cs"/>
          <w:color w:val="auto"/>
          <w:rtl/>
          <w:lang w:eastAsia="en-US"/>
        </w:rPr>
        <w:t>محمول على نفي الاستحباب</w:t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7D85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63D57" w:rsidRPr="0001288C">
        <w:rPr>
          <w:rFonts w:ascii="AGA Arabesque" w:hAnsi="AGA Arabesque" w:hint="cs"/>
          <w:smallCaps/>
          <w:color w:val="auto"/>
          <w:rtl/>
        </w:rPr>
        <w:t>.</w:t>
      </w:r>
    </w:p>
    <w:p w:rsidR="004406A5" w:rsidRPr="006D2C5A" w:rsidRDefault="004406A5" w:rsidP="00D65097">
      <w:pPr>
        <w:widowControl/>
        <w:autoSpaceDE w:val="0"/>
        <w:autoSpaceDN w:val="0"/>
        <w:adjustRightInd w:val="0"/>
        <w:spacing w:line="235" w:lineRule="auto"/>
        <w:ind w:left="-2" w:hanging="2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فيجاب عنه بوجهين</w:t>
      </w:r>
      <w:r w:rsidRPr="006D2C5A">
        <w:rPr>
          <w:rFonts w:ascii="Traditional Arabic" w:hint="cs"/>
          <w:color w:val="auto"/>
          <w:rtl/>
          <w:lang w:eastAsia="en-US"/>
        </w:rPr>
        <w:t xml:space="preserve">: </w:t>
      </w:r>
    </w:p>
    <w:p w:rsidR="00D65097" w:rsidRDefault="004406A5" w:rsidP="00D65097">
      <w:pPr>
        <w:widowControl/>
        <w:autoSpaceDE w:val="0"/>
        <w:autoSpaceDN w:val="0"/>
        <w:adjustRightInd w:val="0"/>
        <w:spacing w:line="235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6D2C5A">
        <w:rPr>
          <w:rFonts w:ascii="Traditional Arabic" w:hint="cs"/>
          <w:color w:val="auto"/>
          <w:rtl/>
          <w:lang w:eastAsia="en-US"/>
        </w:rPr>
        <w:t xml:space="preserve">: هذا </w:t>
      </w:r>
      <w:r w:rsidR="00F848D7">
        <w:rPr>
          <w:rFonts w:ascii="Traditional Arabic" w:hint="cs"/>
          <w:color w:val="auto"/>
          <w:rtl/>
          <w:lang w:eastAsia="en-US"/>
        </w:rPr>
        <w:t xml:space="preserve">إن سلم </w:t>
      </w:r>
      <w:r w:rsidRPr="006D2C5A">
        <w:rPr>
          <w:rFonts w:ascii="Traditional Arabic" w:hint="cs"/>
          <w:color w:val="auto"/>
          <w:rtl/>
          <w:lang w:eastAsia="en-US"/>
        </w:rPr>
        <w:t>بأن هذا السفر ليس بع</w:t>
      </w:r>
      <w:r w:rsidR="0001288C">
        <w:rPr>
          <w:rFonts w:ascii="Traditional Arabic" w:hint="cs"/>
          <w:color w:val="auto"/>
          <w:rtl/>
          <w:lang w:eastAsia="en-US"/>
        </w:rPr>
        <w:t>مل</w:t>
      </w:r>
      <w:r w:rsidRPr="006D2C5A">
        <w:rPr>
          <w:rFonts w:ascii="Traditional Arabic" w:hint="cs"/>
          <w:color w:val="auto"/>
          <w:rtl/>
          <w:lang w:eastAsia="en-US"/>
        </w:rPr>
        <w:t xml:space="preserve"> صالح ولا قربة ولا طاعة ولا هو من الحسنات</w:t>
      </w:r>
      <w:r w:rsidR="00F848D7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 فإذ</w:t>
      </w:r>
      <w:r w:rsidR="0001288C">
        <w:rPr>
          <w:rFonts w:ascii="Traditional Arabic" w:hint="cs"/>
          <w:color w:val="auto"/>
          <w:rtl/>
          <w:lang w:eastAsia="en-US"/>
        </w:rPr>
        <w:t>ً</w:t>
      </w:r>
      <w:r w:rsidRPr="006D2C5A">
        <w:rPr>
          <w:rFonts w:ascii="Traditional Arabic" w:hint="cs"/>
          <w:color w:val="auto"/>
          <w:rtl/>
          <w:lang w:eastAsia="en-US"/>
        </w:rPr>
        <w:t>ا من اعتقد أن السفر لزيارة قبور الأنبياء والصالحين قربة وعبادة وطاعة فق</w:t>
      </w:r>
      <w:r w:rsidR="00D65097">
        <w:rPr>
          <w:rFonts w:ascii="Traditional Arabic" w:hint="cs"/>
          <w:color w:val="auto"/>
          <w:rtl/>
          <w:lang w:eastAsia="en-US"/>
        </w:rPr>
        <w:t>ـ</w:t>
      </w:r>
      <w:r w:rsidRPr="006D2C5A">
        <w:rPr>
          <w:rFonts w:ascii="Traditional Arabic" w:hint="cs"/>
          <w:color w:val="auto"/>
          <w:rtl/>
          <w:lang w:eastAsia="en-US"/>
        </w:rPr>
        <w:t xml:space="preserve">د </w:t>
      </w:r>
    </w:p>
    <w:p w:rsidR="004406A5" w:rsidRPr="006D2C5A" w:rsidRDefault="00F829A1" w:rsidP="00D65097">
      <w:pPr>
        <w:widowControl/>
        <w:autoSpaceDE w:val="0"/>
        <w:autoSpaceDN w:val="0"/>
        <w:adjustRightInd w:val="0"/>
        <w:spacing w:line="230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color w:val="auto"/>
          <w:rtl/>
          <w:lang w:eastAsia="en-US"/>
        </w:rPr>
        <w:lastRenderedPageBreak/>
        <w:t>خالف الإجماع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 وإذا سافر لاعتقاده أنها طاع</w:t>
      </w:r>
      <w:r w:rsidR="00F63D57" w:rsidRPr="006D2C5A">
        <w:rPr>
          <w:rFonts w:ascii="Traditional Arabic" w:hint="cs"/>
          <w:color w:val="auto"/>
          <w:rtl/>
          <w:lang w:eastAsia="en-US"/>
        </w:rPr>
        <w:t xml:space="preserve">ة كان ذلك محرما بإجماع المسلمين, </w:t>
      </w:r>
      <w:r w:rsidRPr="006D2C5A">
        <w:rPr>
          <w:rFonts w:ascii="Traditional Arabic" w:hint="cs"/>
          <w:color w:val="auto"/>
          <w:rtl/>
          <w:lang w:eastAsia="en-US"/>
        </w:rPr>
        <w:t>فصار التحريم من جهة اتخاذه قربة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 ومعلوم أن أحدا لا يسافر إليها إلا لذلك.</w:t>
      </w:r>
    </w:p>
    <w:p w:rsidR="00F829A1" w:rsidRPr="006D2C5A" w:rsidRDefault="00F63D57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="00F829A1" w:rsidRPr="006D2C5A">
        <w:rPr>
          <w:rFonts w:ascii="Traditional Arabic" w:hint="cs"/>
          <w:color w:val="auto"/>
          <w:rtl/>
          <w:lang w:eastAsia="en-US"/>
        </w:rPr>
        <w:t>: أن هذا الحديث يقتضي النهي</w:t>
      </w:r>
      <w:r w:rsidRPr="006D2C5A">
        <w:rPr>
          <w:rFonts w:ascii="Traditional Arabic" w:hint="cs"/>
          <w:color w:val="auto"/>
          <w:rtl/>
          <w:lang w:eastAsia="en-US"/>
        </w:rPr>
        <w:t>,</w:t>
      </w:r>
      <w:r w:rsidR="00F829A1" w:rsidRPr="006D2C5A">
        <w:rPr>
          <w:rFonts w:ascii="Traditional Arabic" w:hint="cs"/>
          <w:color w:val="auto"/>
          <w:rtl/>
          <w:lang w:eastAsia="en-US"/>
        </w:rPr>
        <w:t xml:space="preserve"> والنهي يقتضي التحريم</w:t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7D85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829A1" w:rsidRPr="006D2C5A">
        <w:rPr>
          <w:rFonts w:ascii="Traditional Arabic" w:hint="cs"/>
          <w:color w:val="auto"/>
          <w:rtl/>
          <w:lang w:eastAsia="en-US"/>
        </w:rPr>
        <w:t>.</w:t>
      </w:r>
    </w:p>
    <w:p w:rsidR="00464E6F" w:rsidRPr="006D2C5A" w:rsidRDefault="00464E6F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فإن قيل</w:t>
      </w:r>
      <w:r w:rsidRPr="006D2C5A">
        <w:rPr>
          <w:rFonts w:ascii="Traditional Arabic" w:hint="cs"/>
          <w:color w:val="auto"/>
          <w:rtl/>
          <w:lang w:eastAsia="en-US"/>
        </w:rPr>
        <w:t>: كما أن السفر لطلب العلم والتجارة وزيارة الإخوان جائز فكذلك يجوز السفر لزيارة قبور الأنبياء والصالحين.</w:t>
      </w:r>
    </w:p>
    <w:p w:rsidR="00464E6F" w:rsidRPr="006D2C5A" w:rsidRDefault="00464E6F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فيجاب عنه</w:t>
      </w:r>
      <w:r w:rsidR="00F848D7">
        <w:rPr>
          <w:rFonts w:ascii="Traditional Arabic" w:hint="cs"/>
          <w:color w:val="auto"/>
          <w:rtl/>
          <w:lang w:eastAsia="en-US"/>
        </w:rPr>
        <w:t>:</w:t>
      </w:r>
      <w:r w:rsidR="00143C20">
        <w:rPr>
          <w:rFonts w:ascii="Traditional Arabic" w:hint="cs"/>
          <w:color w:val="auto"/>
          <w:rtl/>
          <w:lang w:eastAsia="en-US"/>
        </w:rPr>
        <w:t xml:space="preserve"> </w:t>
      </w:r>
      <w:r w:rsidRPr="006D2C5A">
        <w:rPr>
          <w:rFonts w:ascii="Traditional Arabic" w:hint="cs"/>
          <w:color w:val="auto"/>
          <w:rtl/>
          <w:lang w:eastAsia="en-US"/>
        </w:rPr>
        <w:t>بأنه قياس مع الفارق</w:t>
      </w:r>
      <w:r w:rsidR="00F63D57" w:rsidRPr="006D2C5A">
        <w:rPr>
          <w:rFonts w:ascii="Traditional Arabic" w:hint="cs"/>
          <w:color w:val="auto"/>
          <w:rtl/>
          <w:lang w:eastAsia="en-US"/>
        </w:rPr>
        <w:t>؛</w:t>
      </w:r>
      <w:r w:rsidRPr="006D2C5A">
        <w:rPr>
          <w:rFonts w:ascii="Traditional Arabic" w:hint="cs"/>
          <w:color w:val="auto"/>
          <w:rtl/>
          <w:lang w:eastAsia="en-US"/>
        </w:rPr>
        <w:t xml:space="preserve"> لأن السفر لطب العلم والتجارة وزيارة الإخوان </w:t>
      </w:r>
      <w:r w:rsidR="00C66F73" w:rsidRPr="006D2C5A">
        <w:rPr>
          <w:rFonts w:ascii="Traditional Arabic" w:hint="cs"/>
          <w:color w:val="auto"/>
          <w:rtl/>
          <w:lang w:eastAsia="en-US"/>
        </w:rPr>
        <w:t>لا يقصد فيه المكان بحيث لو كان العلم في الصين مثلا لسافر إليه</w:t>
      </w:r>
      <w:r w:rsidR="00F63D57" w:rsidRPr="006D2C5A">
        <w:rPr>
          <w:rFonts w:ascii="Traditional Arabic" w:hint="cs"/>
          <w:color w:val="auto"/>
          <w:rtl/>
          <w:lang w:eastAsia="en-US"/>
        </w:rPr>
        <w:t xml:space="preserve">, ولو </w:t>
      </w:r>
      <w:r w:rsidR="00C66F73" w:rsidRPr="006D2C5A">
        <w:rPr>
          <w:rFonts w:ascii="Traditional Arabic" w:hint="cs"/>
          <w:color w:val="auto"/>
          <w:rtl/>
          <w:lang w:eastAsia="en-US"/>
        </w:rPr>
        <w:t>وجد التاجر الربح في الهند مثلا لسافر إليه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="00C66F73" w:rsidRPr="006D2C5A">
        <w:rPr>
          <w:rFonts w:ascii="Traditional Arabic" w:hint="cs"/>
          <w:color w:val="auto"/>
          <w:rtl/>
          <w:lang w:eastAsia="en-US"/>
        </w:rPr>
        <w:t xml:space="preserve"> ثم لو سافر رجل لزيارة أخيه في الدم</w:t>
      </w:r>
      <w:r w:rsidR="00E122B9">
        <w:rPr>
          <w:rFonts w:ascii="Traditional Arabic" w:hint="cs"/>
          <w:color w:val="auto"/>
          <w:rtl/>
          <w:lang w:eastAsia="en-US"/>
        </w:rPr>
        <w:t>َّام مثلا فأ</w:t>
      </w:r>
      <w:r w:rsidR="00F848D7">
        <w:rPr>
          <w:rFonts w:ascii="Traditional Arabic" w:hint="cs"/>
          <w:color w:val="auto"/>
          <w:rtl/>
          <w:lang w:eastAsia="en-US"/>
        </w:rPr>
        <w:t>ُ</w:t>
      </w:r>
      <w:r w:rsidR="00E122B9">
        <w:rPr>
          <w:rFonts w:ascii="Traditional Arabic" w:hint="cs"/>
          <w:color w:val="auto"/>
          <w:rtl/>
          <w:lang w:eastAsia="en-US"/>
        </w:rPr>
        <w:t>خ</w:t>
      </w:r>
      <w:r w:rsidR="00F848D7">
        <w:rPr>
          <w:rFonts w:ascii="Traditional Arabic" w:hint="cs"/>
          <w:color w:val="auto"/>
          <w:rtl/>
          <w:lang w:eastAsia="en-US"/>
        </w:rPr>
        <w:t>ْ</w:t>
      </w:r>
      <w:r w:rsidR="00E122B9">
        <w:rPr>
          <w:rFonts w:ascii="Traditional Arabic" w:hint="cs"/>
          <w:color w:val="auto"/>
          <w:rtl/>
          <w:lang w:eastAsia="en-US"/>
        </w:rPr>
        <w:t>ب</w:t>
      </w:r>
      <w:r w:rsidR="00F848D7">
        <w:rPr>
          <w:rFonts w:ascii="Traditional Arabic" w:hint="cs"/>
          <w:color w:val="auto"/>
          <w:rtl/>
          <w:lang w:eastAsia="en-US"/>
        </w:rPr>
        <w:t>ِ</w:t>
      </w:r>
      <w:r w:rsidR="00E122B9">
        <w:rPr>
          <w:rFonts w:ascii="Traditional Arabic" w:hint="cs"/>
          <w:color w:val="auto"/>
          <w:rtl/>
          <w:lang w:eastAsia="en-US"/>
        </w:rPr>
        <w:t>ر</w:t>
      </w:r>
      <w:r w:rsidR="00F848D7">
        <w:rPr>
          <w:rFonts w:ascii="Traditional Arabic" w:hint="cs"/>
          <w:color w:val="auto"/>
          <w:rtl/>
          <w:lang w:eastAsia="en-US"/>
        </w:rPr>
        <w:t>َ</w:t>
      </w:r>
      <w:r w:rsidR="00E122B9">
        <w:rPr>
          <w:rFonts w:ascii="Traditional Arabic" w:hint="cs"/>
          <w:color w:val="auto"/>
          <w:rtl/>
          <w:lang w:eastAsia="en-US"/>
        </w:rPr>
        <w:t xml:space="preserve"> </w:t>
      </w:r>
      <w:r w:rsidR="00F848D7">
        <w:rPr>
          <w:rFonts w:ascii="Traditional Arabic" w:hint="cs"/>
          <w:color w:val="auto"/>
          <w:rtl/>
          <w:lang w:eastAsia="en-US"/>
        </w:rPr>
        <w:t>ب</w:t>
      </w:r>
      <w:r w:rsidR="00E122B9">
        <w:rPr>
          <w:rFonts w:ascii="Traditional Arabic" w:hint="cs"/>
          <w:color w:val="auto"/>
          <w:rtl/>
          <w:lang w:eastAsia="en-US"/>
        </w:rPr>
        <w:t>أنه في جيزان لا</w:t>
      </w:r>
      <w:r w:rsidR="00C66F73" w:rsidRPr="006D2C5A">
        <w:rPr>
          <w:rFonts w:ascii="Traditional Arabic" w:hint="cs"/>
          <w:color w:val="auto"/>
          <w:rtl/>
          <w:lang w:eastAsia="en-US"/>
        </w:rPr>
        <w:t>تجه إليه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="00C66F73" w:rsidRPr="006D2C5A">
        <w:rPr>
          <w:rFonts w:ascii="Traditional Arabic" w:hint="cs"/>
          <w:color w:val="auto"/>
          <w:rtl/>
          <w:lang w:eastAsia="en-US"/>
        </w:rPr>
        <w:t xml:space="preserve"> وأما</w:t>
      </w:r>
      <w:r w:rsidR="00F63D57" w:rsidRPr="006D2C5A">
        <w:rPr>
          <w:rFonts w:ascii="Traditional Arabic" w:hint="cs"/>
          <w:color w:val="auto"/>
          <w:rtl/>
          <w:lang w:eastAsia="en-US"/>
        </w:rPr>
        <w:t xml:space="preserve"> </w:t>
      </w:r>
      <w:r w:rsidR="00C66F73" w:rsidRPr="006D2C5A">
        <w:rPr>
          <w:rFonts w:ascii="Traditional Arabic" w:hint="cs"/>
          <w:color w:val="auto"/>
          <w:rtl/>
          <w:lang w:eastAsia="en-US"/>
        </w:rPr>
        <w:t>المسافر لقصد المشاهد وال</w:t>
      </w:r>
      <w:r w:rsidR="00F63D57" w:rsidRPr="006D2C5A">
        <w:rPr>
          <w:rFonts w:ascii="Traditional Arabic" w:hint="cs"/>
          <w:color w:val="auto"/>
          <w:rtl/>
          <w:lang w:eastAsia="en-US"/>
        </w:rPr>
        <w:t>ق</w:t>
      </w:r>
      <w:r w:rsidR="00E122B9">
        <w:rPr>
          <w:rFonts w:ascii="Traditional Arabic" w:hint="cs"/>
          <w:color w:val="auto"/>
          <w:rtl/>
          <w:lang w:eastAsia="en-US"/>
        </w:rPr>
        <w:t>بور يسافر لتعلقه بخصوص المكان لا</w:t>
      </w:r>
      <w:r w:rsidR="00C66F73" w:rsidRPr="006D2C5A">
        <w:rPr>
          <w:rFonts w:ascii="Traditional Arabic" w:hint="cs"/>
          <w:color w:val="auto"/>
          <w:rtl/>
          <w:lang w:eastAsia="en-US"/>
        </w:rPr>
        <w:t>عتقاده الفضيلة أو التماس البركة في المكان</w:t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7D85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66F73" w:rsidRPr="006D2C5A">
        <w:rPr>
          <w:rFonts w:ascii="Traditional Arabic" w:hint="cs"/>
          <w:color w:val="auto"/>
          <w:rtl/>
          <w:lang w:eastAsia="en-US"/>
        </w:rPr>
        <w:t>.</w:t>
      </w:r>
    </w:p>
    <w:p w:rsidR="00FF06A7" w:rsidRPr="006D2C5A" w:rsidRDefault="00126F8C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ف</w:t>
      </w:r>
      <w:r w:rsidR="00F63D57" w:rsidRPr="006D2C5A">
        <w:rPr>
          <w:rFonts w:ascii="Traditional Arabic" w:hint="cs"/>
          <w:b/>
          <w:bCs/>
          <w:color w:val="auto"/>
          <w:rtl/>
          <w:lang w:eastAsia="en-US"/>
        </w:rPr>
        <w:t>إن قيل</w:t>
      </w:r>
      <w:r w:rsidR="00F848D7">
        <w:rPr>
          <w:rFonts w:ascii="Traditional Arabic" w:hint="cs"/>
          <w:color w:val="auto"/>
          <w:rtl/>
          <w:lang w:eastAsia="en-US"/>
        </w:rPr>
        <w:t>:</w:t>
      </w:r>
      <w:r w:rsidR="00143C20">
        <w:rPr>
          <w:rFonts w:ascii="Traditional Arabic" w:hint="cs"/>
          <w:color w:val="auto"/>
          <w:rtl/>
          <w:lang w:eastAsia="en-US"/>
        </w:rPr>
        <w:t xml:space="preserve"> </w:t>
      </w:r>
      <w:r w:rsidRPr="006D2C5A">
        <w:rPr>
          <w:rFonts w:ascii="Traditional Arabic" w:hint="cs"/>
          <w:color w:val="auto"/>
          <w:rtl/>
          <w:lang w:eastAsia="en-US"/>
        </w:rPr>
        <w:t>النهي وارد بخصوص المسجد فقط أي لا تشد الرحال إلى مسجد</w:t>
      </w:r>
      <w:r w:rsidR="00F848D7">
        <w:rPr>
          <w:rFonts w:ascii="Traditional Arabic" w:hint="cs"/>
          <w:color w:val="auto"/>
          <w:rtl/>
          <w:lang w:eastAsia="en-US"/>
        </w:rPr>
        <w:t xml:space="preserve"> ما إلا</w:t>
      </w:r>
      <w:r w:rsidRPr="006D2C5A">
        <w:rPr>
          <w:rFonts w:ascii="Traditional Arabic" w:hint="cs"/>
          <w:color w:val="auto"/>
          <w:rtl/>
          <w:lang w:eastAsia="en-US"/>
        </w:rPr>
        <w:t xml:space="preserve"> إلى ثلاثة مساجد</w:t>
      </w:r>
      <w:r w:rsidR="00F848D7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كما يدل عليه </w:t>
      </w:r>
      <w:r w:rsidR="00F848D7">
        <w:rPr>
          <w:rFonts w:ascii="Traditional Arabic" w:hint="cs"/>
          <w:color w:val="auto"/>
          <w:rtl/>
          <w:lang w:eastAsia="en-US"/>
        </w:rPr>
        <w:t>قوله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E122B9">
        <w:rPr>
          <w:rFonts w:ascii="Traditional Arabic" w:hint="cs"/>
          <w:color w:val="auto"/>
          <w:rtl/>
          <w:lang w:eastAsia="en-US"/>
        </w:rPr>
        <w:t>:"</w:t>
      </w:r>
      <w:r w:rsidR="00FF06A7" w:rsidRPr="006D2C5A">
        <w:rPr>
          <w:rFonts w:ascii="Traditional Arabic" w:hint="eastAsia"/>
          <w:color w:val="auto"/>
          <w:rtl/>
          <w:lang w:eastAsia="en-US"/>
        </w:rPr>
        <w:t>لا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ينبغي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للمطي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أن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تشد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رحاله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إلى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مسجد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يبتغى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فيه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الصلاة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غير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المسجد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الحرام</w:t>
      </w:r>
      <w:r w:rsidR="00F848D7">
        <w:rPr>
          <w:rFonts w:ascii="Traditional Arabic" w:hint="cs"/>
          <w:color w:val="auto"/>
          <w:rtl/>
          <w:lang w:eastAsia="en-US"/>
        </w:rPr>
        <w:t>,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والمسجد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الأقصى</w:t>
      </w:r>
      <w:r w:rsidR="00F848D7">
        <w:rPr>
          <w:rFonts w:ascii="Traditional Arabic" w:hint="cs"/>
          <w:color w:val="auto"/>
          <w:rtl/>
          <w:lang w:eastAsia="en-US"/>
        </w:rPr>
        <w:t>,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ومسجدي</w:t>
      </w:r>
      <w:r w:rsidR="00FF06A7" w:rsidRPr="006D2C5A">
        <w:rPr>
          <w:rFonts w:ascii="Traditional Arabic"/>
          <w:color w:val="auto"/>
          <w:rtl/>
          <w:lang w:eastAsia="en-US"/>
        </w:rPr>
        <w:t xml:space="preserve"> </w:t>
      </w:r>
      <w:r w:rsidR="00FF06A7" w:rsidRPr="006D2C5A">
        <w:rPr>
          <w:rFonts w:ascii="Traditional Arabic" w:hint="eastAsia"/>
          <w:color w:val="auto"/>
          <w:rtl/>
          <w:lang w:eastAsia="en-US"/>
        </w:rPr>
        <w:t>هذا</w:t>
      </w:r>
      <w:r w:rsidR="00E122B9">
        <w:rPr>
          <w:rFonts w:ascii="Traditional Arabic" w:hint="cs"/>
          <w:color w:val="auto"/>
          <w:rtl/>
          <w:lang w:eastAsia="en-US"/>
        </w:rPr>
        <w:t>"</w:t>
      </w:r>
      <w:r w:rsidR="00FF06A7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06A7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FF06A7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17A90" w:rsidRPr="006D2C5A">
        <w:rPr>
          <w:rFonts w:ascii="Traditional Arabic" w:hint="cs"/>
          <w:color w:val="auto"/>
          <w:rtl/>
          <w:lang w:eastAsia="en-US"/>
        </w:rPr>
        <w:t>.</w:t>
      </w:r>
    </w:p>
    <w:p w:rsidR="000B2F68" w:rsidRPr="006D2C5A" w:rsidRDefault="000B2F68" w:rsidP="00E124D2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فيجاب عنه</w:t>
      </w:r>
      <w:r w:rsidR="00F848D7">
        <w:rPr>
          <w:rFonts w:ascii="Traditional Arabic" w:hint="cs"/>
          <w:color w:val="auto"/>
          <w:rtl/>
          <w:lang w:eastAsia="en-US"/>
        </w:rPr>
        <w:t xml:space="preserve">: </w:t>
      </w:r>
      <w:r w:rsidRPr="006D2C5A">
        <w:rPr>
          <w:rFonts w:ascii="Traditional Arabic" w:hint="cs"/>
          <w:color w:val="auto"/>
          <w:rtl/>
          <w:lang w:eastAsia="en-US"/>
        </w:rPr>
        <w:t>بأنه غير مسلم</w:t>
      </w:r>
      <w:r w:rsidR="00F848D7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 بل ظاهر </w:t>
      </w:r>
      <w:r w:rsidR="00F848D7">
        <w:rPr>
          <w:rFonts w:ascii="Traditional Arabic" w:hint="cs"/>
          <w:color w:val="auto"/>
          <w:rtl/>
          <w:lang w:eastAsia="en-US"/>
        </w:rPr>
        <w:t>قوله</w:t>
      </w:r>
      <w:r w:rsidR="00E124D2">
        <w:rPr>
          <w:rFonts w:ascii="Traditional Arabic" w:hint="cs"/>
          <w:color w:val="auto"/>
          <w:rtl/>
          <w:lang w:eastAsia="en-US"/>
        </w:rPr>
        <w:t xml:space="preserve">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E122B9">
        <w:rPr>
          <w:rFonts w:ascii="Traditional Arabic" w:hint="cs"/>
          <w:color w:val="auto"/>
          <w:rtl/>
          <w:lang w:eastAsia="en-US"/>
        </w:rPr>
        <w:t>:</w:t>
      </w:r>
      <w:r w:rsidR="00F63D57" w:rsidRPr="006D2C5A">
        <w:rPr>
          <w:rFonts w:ascii="Traditional Arabic" w:hint="cs"/>
          <w:color w:val="auto"/>
          <w:rtl/>
          <w:lang w:eastAsia="en-US"/>
        </w:rPr>
        <w:t xml:space="preserve">"لا تشد الرحال إلا إلى ثلاثة مساجد" </w:t>
      </w:r>
      <w:r w:rsidRPr="006D2C5A">
        <w:rPr>
          <w:rFonts w:ascii="Traditional Arabic" w:hint="cs"/>
          <w:color w:val="auto"/>
          <w:rtl/>
          <w:lang w:eastAsia="en-US"/>
        </w:rPr>
        <w:t>العموم</w:t>
      </w:r>
      <w:r w:rsidR="00143C20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 وأن المراد لا تشد الرحال إلى موضع</w:t>
      </w:r>
      <w:r w:rsidR="00E122B9">
        <w:rPr>
          <w:rFonts w:ascii="Traditional Arabic" w:hint="cs"/>
          <w:color w:val="auto"/>
          <w:rtl/>
          <w:lang w:eastAsia="en-US"/>
        </w:rPr>
        <w:t xml:space="preserve"> إلا إلى </w:t>
      </w:r>
      <w:r w:rsidRPr="006D2C5A">
        <w:rPr>
          <w:rFonts w:ascii="Traditional Arabic" w:hint="cs"/>
          <w:color w:val="auto"/>
          <w:rtl/>
          <w:lang w:eastAsia="en-US"/>
        </w:rPr>
        <w:t>ثلاثة مساجد</w:t>
      </w:r>
      <w:r w:rsidR="00F63D57" w:rsidRPr="006D2C5A">
        <w:rPr>
          <w:rFonts w:ascii="Traditional Arabic" w:hint="cs"/>
          <w:color w:val="auto"/>
          <w:rtl/>
          <w:lang w:eastAsia="en-US"/>
        </w:rPr>
        <w:t>؛</w:t>
      </w:r>
      <w:r w:rsidR="00B2153B" w:rsidRPr="006D2C5A">
        <w:rPr>
          <w:rFonts w:ascii="Traditional Arabic" w:hint="cs"/>
          <w:color w:val="auto"/>
          <w:rtl/>
          <w:lang w:eastAsia="en-US"/>
        </w:rPr>
        <w:t>لأن الاستثناء مفرغ</w:t>
      </w:r>
      <w:r w:rsidR="00F63D57" w:rsidRPr="006D2C5A">
        <w:rPr>
          <w:rFonts w:ascii="Traditional Arabic" w:hint="cs"/>
          <w:color w:val="auto"/>
          <w:rtl/>
          <w:lang w:eastAsia="en-US"/>
        </w:rPr>
        <w:t>,</w:t>
      </w:r>
      <w:r w:rsidR="00B2153B" w:rsidRPr="006D2C5A">
        <w:rPr>
          <w:rFonts w:ascii="Traditional Arabic" w:hint="cs"/>
          <w:color w:val="auto"/>
          <w:rtl/>
          <w:lang w:eastAsia="en-US"/>
        </w:rPr>
        <w:t xml:space="preserve"> </w:t>
      </w:r>
      <w:r w:rsidR="00B2153B" w:rsidRPr="006D2C5A">
        <w:rPr>
          <w:rFonts w:ascii="Traditional Arabic" w:hint="cs"/>
          <w:color w:val="auto"/>
          <w:rtl/>
          <w:lang w:eastAsia="en-US"/>
        </w:rPr>
        <w:lastRenderedPageBreak/>
        <w:t>و</w:t>
      </w:r>
      <w:r w:rsidR="00F63D57" w:rsidRPr="006D2C5A">
        <w:rPr>
          <w:rFonts w:ascii="Traditional Arabic" w:hint="cs"/>
          <w:color w:val="auto"/>
          <w:rtl/>
          <w:lang w:eastAsia="en-US"/>
        </w:rPr>
        <w:t>ا</w:t>
      </w:r>
      <w:r w:rsidR="00B2153B" w:rsidRPr="006D2C5A">
        <w:rPr>
          <w:rFonts w:ascii="Traditional Arabic" w:hint="cs"/>
          <w:color w:val="auto"/>
          <w:rtl/>
          <w:lang w:eastAsia="en-US"/>
        </w:rPr>
        <w:t>لمستثن</w:t>
      </w:r>
      <w:r w:rsidR="00F63D57" w:rsidRPr="006D2C5A">
        <w:rPr>
          <w:rFonts w:ascii="Traditional Arabic" w:hint="cs"/>
          <w:color w:val="auto"/>
          <w:rtl/>
          <w:lang w:eastAsia="en-US"/>
        </w:rPr>
        <w:t>ى منه في المفرغ يقدر بأعم العام</w:t>
      </w:r>
      <w:r w:rsidR="00B2153B" w:rsidRPr="006D2C5A">
        <w:rPr>
          <w:rFonts w:ascii="Traditional Arabic" w:hint="cs"/>
          <w:color w:val="auto"/>
          <w:rtl/>
          <w:lang w:eastAsia="en-US"/>
        </w:rPr>
        <w:t>, و</w:t>
      </w:r>
      <w:r w:rsidRPr="006D2C5A">
        <w:rPr>
          <w:rFonts w:ascii="Traditional Arabic" w:hint="cs"/>
          <w:color w:val="auto"/>
          <w:rtl/>
          <w:lang w:eastAsia="en-US"/>
        </w:rPr>
        <w:t>أما الرواية هذه في تخصيص المسجد فضعيف</w:t>
      </w:r>
      <w:r w:rsidR="00427EB4" w:rsidRPr="006D2C5A">
        <w:rPr>
          <w:rFonts w:ascii="Traditional Arabic" w:hint="cs"/>
          <w:color w:val="auto"/>
          <w:rtl/>
          <w:lang w:eastAsia="en-US"/>
        </w:rPr>
        <w:t>ة</w:t>
      </w:r>
      <w:r w:rsidR="00F63D57" w:rsidRPr="006D2C5A">
        <w:rPr>
          <w:rFonts w:ascii="Traditional Arabic" w:hint="cs"/>
          <w:color w:val="auto"/>
          <w:rtl/>
          <w:lang w:eastAsia="en-US"/>
        </w:rPr>
        <w:t xml:space="preserve"> لا يستدل بها, كما تقدم عند تخريجه.</w:t>
      </w:r>
    </w:p>
    <w:p w:rsidR="00AF5E0C" w:rsidRPr="006D2C5A" w:rsidRDefault="00F848D7" w:rsidP="005E11EC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كذلك</w:t>
      </w:r>
      <w:r w:rsidR="00AF5E0C" w:rsidRPr="006D2C5A">
        <w:rPr>
          <w:rFonts w:ascii="Traditional Arabic" w:hint="cs"/>
          <w:b/>
          <w:bCs/>
          <w:color w:val="auto"/>
          <w:rtl/>
          <w:lang w:eastAsia="en-US"/>
        </w:rPr>
        <w:t xml:space="preserve"> استدلال أصحاب القول الثاني</w:t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بحديث ابن عمر </w:t>
      </w:r>
      <w:r w:rsidR="00E122B9">
        <w:rPr>
          <w:rFonts w:ascii="Traditional Arabic" w:hint="cs"/>
          <w:color w:val="auto"/>
          <w:rtl/>
          <w:lang w:eastAsia="en-US"/>
        </w:rPr>
        <w:t>رضي الله عنهما</w:t>
      </w:r>
      <w:r w:rsidR="00E72D34">
        <w:rPr>
          <w:rFonts w:ascii="Traditional Arabic" w:hint="cs"/>
          <w:color w:val="auto"/>
          <w:rtl/>
          <w:lang w:eastAsia="en-US"/>
        </w:rPr>
        <w:t xml:space="preserve"> </w:t>
      </w:r>
      <w:r w:rsidR="00AF5E0C" w:rsidRPr="006D2C5A">
        <w:rPr>
          <w:rFonts w:ascii="Traditional Arabic" w:hint="cs"/>
          <w:color w:val="auto"/>
          <w:rtl/>
          <w:lang w:eastAsia="en-US"/>
        </w:rPr>
        <w:t>لزيارته</w:t>
      </w:r>
      <w:r w:rsidR="00E122B9">
        <w:rPr>
          <w:rFonts w:ascii="Traditional Arabic" w:hint="cs"/>
          <w:color w:val="auto"/>
          <w:lang w:eastAsia="en-US"/>
        </w:rPr>
        <w:sym w:font="AGA Arabesque" w:char="F072"/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مسجد قباء</w:t>
      </w:r>
      <w:r>
        <w:rPr>
          <w:rFonts w:ascii="Traditional Arabic" w:hint="cs"/>
          <w:color w:val="auto"/>
          <w:rtl/>
          <w:lang w:eastAsia="en-US"/>
        </w:rPr>
        <w:t>,</w:t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فليس لهم فيه دليل</w:t>
      </w:r>
      <w:r w:rsidR="0006054A" w:rsidRPr="006D2C5A">
        <w:rPr>
          <w:rFonts w:ascii="Traditional Arabic" w:hint="cs"/>
          <w:color w:val="auto"/>
          <w:rtl/>
          <w:lang w:eastAsia="en-US"/>
        </w:rPr>
        <w:t>,</w:t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وذلك لأن النبي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كان يزور قباء من المدينة</w:t>
      </w:r>
      <w:r w:rsidR="0006054A" w:rsidRPr="006D2C5A">
        <w:rPr>
          <w:rFonts w:ascii="Traditional Arabic" w:hint="cs"/>
          <w:color w:val="auto"/>
          <w:rtl/>
          <w:lang w:eastAsia="en-US"/>
        </w:rPr>
        <w:t>,</w:t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وهو مستحب لمن كان بالمدينة</w:t>
      </w:r>
      <w:r w:rsidR="0006054A" w:rsidRPr="006D2C5A">
        <w:rPr>
          <w:rFonts w:ascii="Traditional Arabic" w:hint="cs"/>
          <w:color w:val="auto"/>
          <w:rtl/>
          <w:lang w:eastAsia="en-US"/>
        </w:rPr>
        <w:t>؛</w:t>
      </w:r>
      <w:r w:rsidR="00AF5E0C" w:rsidRPr="006D2C5A">
        <w:rPr>
          <w:rFonts w:ascii="Traditional Arabic" w:hint="cs"/>
          <w:color w:val="auto"/>
          <w:rtl/>
          <w:lang w:eastAsia="en-US"/>
        </w:rPr>
        <w:t>لأن زيارته لا يحتاج إلى شد الرحل لم</w:t>
      </w:r>
      <w:r w:rsidR="0006054A" w:rsidRPr="006D2C5A">
        <w:rPr>
          <w:rFonts w:ascii="Traditional Arabic" w:hint="cs"/>
          <w:color w:val="auto"/>
          <w:rtl/>
          <w:lang w:eastAsia="en-US"/>
        </w:rPr>
        <w:t>ن</w:t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 كان بالمدينة</w:t>
      </w:r>
      <w:r>
        <w:rPr>
          <w:rFonts w:ascii="Traditional Arabic" w:hint="cs"/>
          <w:color w:val="auto"/>
          <w:rtl/>
          <w:lang w:eastAsia="en-US"/>
        </w:rPr>
        <w:t>,</w:t>
      </w:r>
      <w:r w:rsidR="00AF5E0C" w:rsidRPr="006D2C5A">
        <w:rPr>
          <w:rFonts w:ascii="Traditional Arabic" w:hint="cs"/>
          <w:color w:val="auto"/>
          <w:rtl/>
          <w:lang w:eastAsia="en-US"/>
        </w:rPr>
        <w:t>كما ي</w:t>
      </w:r>
      <w:r w:rsidR="00776202" w:rsidRPr="006D2C5A">
        <w:rPr>
          <w:rFonts w:ascii="Traditional Arabic" w:hint="cs"/>
          <w:color w:val="auto"/>
          <w:rtl/>
          <w:lang w:eastAsia="en-US"/>
        </w:rPr>
        <w:t xml:space="preserve">دل عليه قوله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="0006054A" w:rsidRPr="006D2C5A">
        <w:rPr>
          <w:rFonts w:ascii="Traditional Arabic" w:hint="cs"/>
          <w:color w:val="auto"/>
          <w:rtl/>
          <w:lang w:eastAsia="en-US"/>
        </w:rPr>
        <w:t>"</w:t>
      </w:r>
      <w:r w:rsidR="00D20C74" w:rsidRPr="006D2C5A">
        <w:rPr>
          <w:rFonts w:ascii="Traditional Arabic" w:hint="eastAsia"/>
          <w:color w:val="auto"/>
          <w:rtl/>
          <w:lang w:eastAsia="en-US"/>
        </w:rPr>
        <w:t>من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تطهر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في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بيته</w:t>
      </w:r>
      <w:r>
        <w:rPr>
          <w:rFonts w:ascii="Traditional Arabic" w:hint="cs"/>
          <w:color w:val="auto"/>
          <w:rtl/>
          <w:lang w:eastAsia="en-US"/>
        </w:rPr>
        <w:t>,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ثم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أتى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مسجد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قباء</w:t>
      </w:r>
      <w:r>
        <w:rPr>
          <w:rFonts w:ascii="Traditional Arabic" w:hint="cs"/>
          <w:color w:val="auto"/>
          <w:rtl/>
          <w:lang w:eastAsia="en-US"/>
        </w:rPr>
        <w:t>,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فصلى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فيه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صلاة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كان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له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كأجر</w:t>
      </w:r>
      <w:r w:rsidR="00D20C74" w:rsidRPr="006D2C5A">
        <w:rPr>
          <w:rFonts w:ascii="Traditional Arabic"/>
          <w:color w:val="auto"/>
          <w:rtl/>
          <w:lang w:eastAsia="en-US"/>
        </w:rPr>
        <w:t xml:space="preserve"> </w:t>
      </w:r>
      <w:r w:rsidR="00D20C74" w:rsidRPr="006D2C5A">
        <w:rPr>
          <w:rFonts w:ascii="Traditional Arabic" w:hint="eastAsia"/>
          <w:color w:val="auto"/>
          <w:rtl/>
          <w:lang w:eastAsia="en-US"/>
        </w:rPr>
        <w:t>عمرة</w:t>
      </w:r>
      <w:r w:rsidR="0006054A" w:rsidRPr="006D2C5A">
        <w:rPr>
          <w:rFonts w:ascii="Traditional Arabic" w:hint="cs"/>
          <w:color w:val="auto"/>
          <w:rtl/>
          <w:lang w:eastAsia="en-US"/>
        </w:rPr>
        <w:t>"</w:t>
      </w:r>
      <w:r w:rsidR="00D17A90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17A90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="00D17A90" w:rsidRPr="006D2C5A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7D85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40"/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F5E0C" w:rsidRPr="006D2C5A">
        <w:rPr>
          <w:rFonts w:ascii="Traditional Arabic" w:hint="cs"/>
          <w:color w:val="auto"/>
          <w:rtl/>
          <w:lang w:eastAsia="en-US"/>
        </w:rPr>
        <w:t xml:space="preserve">. </w:t>
      </w:r>
      <w:r w:rsidR="0042594F" w:rsidRPr="006D2C5A">
        <w:rPr>
          <w:rFonts w:ascii="Traditional Arabic" w:hint="cs"/>
          <w:color w:val="auto"/>
          <w:rtl/>
          <w:lang w:eastAsia="en-US"/>
        </w:rPr>
        <w:t xml:space="preserve"> </w:t>
      </w:r>
    </w:p>
    <w:p w:rsidR="00464E6F" w:rsidRPr="006D2C5A" w:rsidRDefault="00464E6F" w:rsidP="005E11EC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 xml:space="preserve">وأما استدلالهم </w:t>
      </w:r>
      <w:r w:rsidRPr="006D2C5A">
        <w:rPr>
          <w:rFonts w:ascii="Traditional Arabic" w:hint="cs"/>
          <w:color w:val="auto"/>
          <w:rtl/>
          <w:lang w:eastAsia="en-US"/>
        </w:rPr>
        <w:t xml:space="preserve">بزيارة النبي </w:t>
      </w:r>
      <w:r w:rsidR="00E72D34">
        <w:rPr>
          <w:rFonts w:ascii="Traditional Arabic" w:hint="cs"/>
          <w:color w:val="auto"/>
          <w:lang w:eastAsia="en-US"/>
        </w:rPr>
        <w:sym w:font="AGA Arabesque" w:char="F072"/>
      </w:r>
      <w:r w:rsidRPr="006D2C5A">
        <w:rPr>
          <w:rFonts w:ascii="Traditional Arabic" w:hint="cs"/>
          <w:color w:val="auto"/>
          <w:rtl/>
          <w:lang w:eastAsia="en-US"/>
        </w:rPr>
        <w:t xml:space="preserve"> لقبر أمه على جواز شد الرحال زيارة القبور ففيه غاية البعد</w:t>
      </w:r>
      <w:r w:rsidR="0037497E" w:rsidRPr="006D2C5A">
        <w:rPr>
          <w:rFonts w:ascii="Traditional Arabic" w:hint="cs"/>
          <w:color w:val="auto"/>
          <w:rtl/>
          <w:lang w:eastAsia="en-US"/>
        </w:rPr>
        <w:t>؛</w:t>
      </w:r>
      <w:r w:rsidRPr="006D2C5A">
        <w:rPr>
          <w:rFonts w:ascii="Traditional Arabic" w:hint="cs"/>
          <w:color w:val="auto"/>
          <w:rtl/>
          <w:lang w:eastAsia="en-US"/>
        </w:rPr>
        <w:t xml:space="preserve"> لأن كلامنا على شد الرحال والسفر لزيارة القبور والأماكن المقدسة</w:t>
      </w:r>
      <w:r w:rsidR="0037497E" w:rsidRPr="006D2C5A">
        <w:rPr>
          <w:rFonts w:ascii="Traditional Arabic" w:hint="cs"/>
          <w:color w:val="auto"/>
          <w:rtl/>
          <w:lang w:eastAsia="en-US"/>
        </w:rPr>
        <w:t>,</w:t>
      </w:r>
      <w:r w:rsidRPr="006D2C5A">
        <w:rPr>
          <w:rFonts w:ascii="Traditional Arabic" w:hint="cs"/>
          <w:color w:val="auto"/>
          <w:rtl/>
          <w:lang w:eastAsia="en-US"/>
        </w:rPr>
        <w:t xml:space="preserve"> وليس في الحديث أن النبي </w:t>
      </w:r>
      <w:r w:rsidR="00E122B9">
        <w:rPr>
          <w:rFonts w:ascii="Traditional Arabic" w:hint="cs"/>
          <w:color w:val="auto"/>
          <w:lang w:eastAsia="en-US"/>
        </w:rPr>
        <w:sym w:font="AGA Arabesque" w:char="F072"/>
      </w:r>
      <w:r w:rsidR="0037497E" w:rsidRPr="006D2C5A">
        <w:rPr>
          <w:rFonts w:ascii="Traditional Arabic" w:hint="cs"/>
          <w:color w:val="auto"/>
          <w:rtl/>
          <w:lang w:eastAsia="en-US"/>
        </w:rPr>
        <w:t>شد الرحل لأجل زيارة قبر أمه</w:t>
      </w:r>
      <w:r w:rsidRPr="006D2C5A">
        <w:rPr>
          <w:rFonts w:ascii="Traditional Arabic" w:hint="cs"/>
          <w:color w:val="auto"/>
          <w:rtl/>
          <w:lang w:eastAsia="en-US"/>
        </w:rPr>
        <w:t xml:space="preserve">. </w:t>
      </w:r>
    </w:p>
    <w:p w:rsidR="00464E6F" w:rsidRPr="006D2C5A" w:rsidRDefault="00464E6F" w:rsidP="005E11EC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6D2C5A">
        <w:rPr>
          <w:rFonts w:ascii="Traditional Arabic" w:hint="cs"/>
          <w:b/>
          <w:bCs/>
          <w:color w:val="auto"/>
          <w:rtl/>
          <w:lang w:eastAsia="en-US"/>
        </w:rPr>
        <w:t>وأما حديث ابن عمر الأخير</w:t>
      </w:r>
      <w:r w:rsidRPr="006D2C5A">
        <w:rPr>
          <w:rFonts w:ascii="Traditional Arabic" w:hint="cs"/>
          <w:color w:val="auto"/>
          <w:rtl/>
          <w:lang w:eastAsia="en-US"/>
        </w:rPr>
        <w:t xml:space="preserve"> فهو ضعيف لا تقوم به الحجة</w:t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37D85" w:rsidRPr="006D2C5A">
        <w:rPr>
          <w:rFonts w:ascii="AGA Arabesque" w:hAnsi="AGA Arabesque"/>
          <w:smallCaps/>
          <w:color w:val="auto"/>
          <w:vertAlign w:val="superscript"/>
          <w:rtl/>
        </w:rPr>
        <w:footnoteReference w:id="41"/>
      </w:r>
      <w:r w:rsidR="00D37D85" w:rsidRPr="006D2C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6D2C5A">
        <w:rPr>
          <w:rFonts w:ascii="Traditional Arabic" w:hint="cs"/>
          <w:color w:val="auto"/>
          <w:rtl/>
          <w:lang w:eastAsia="en-US"/>
        </w:rPr>
        <w:t xml:space="preserve">. </w:t>
      </w:r>
      <w:r w:rsidR="0037497E" w:rsidRPr="006D2C5A">
        <w:rPr>
          <w:rFonts w:ascii="Traditional Arabic" w:hint="cs"/>
          <w:color w:val="auto"/>
          <w:rtl/>
          <w:lang w:eastAsia="en-US"/>
        </w:rPr>
        <w:t>والله أعلم.</w:t>
      </w:r>
    </w:p>
    <w:sectPr w:rsidR="00464E6F" w:rsidRPr="006D2C5A" w:rsidSect="00C41CB3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66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2F9" w:rsidRDefault="004C12F9" w:rsidP="00801288">
      <w:r>
        <w:separator/>
      </w:r>
    </w:p>
  </w:endnote>
  <w:endnote w:type="continuationSeparator" w:id="1">
    <w:p w:rsidR="004C12F9" w:rsidRDefault="004C12F9" w:rsidP="00801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463797"/>
      <w:docPartObj>
        <w:docPartGallery w:val="Page Numbers (Bottom of Page)"/>
        <w:docPartUnique/>
      </w:docPartObj>
    </w:sdtPr>
    <w:sdtContent>
      <w:p w:rsidR="00A004FC" w:rsidRDefault="001F50D5" w:rsidP="00C41CB3">
        <w:pPr>
          <w:pStyle w:val="afd"/>
          <w:jc w:val="center"/>
        </w:pPr>
        <w:r>
          <w:rPr>
            <w:noProof/>
            <w:lang w:eastAsia="en-US"/>
          </w:rPr>
          <w:pict>
            <v:roundrect id="_x0000_s21505" style="position:absolute;left:0;text-align:left;margin-left:193.15pt;margin-top:5.65pt;width:38.9pt;height:20.05pt;z-index:251658240;mso-position-horizontal-relative:margin;mso-position-vertical-relative:text" arcsize="10923f">
              <v:textbox style="mso-next-textbox:#_x0000_s21505">
                <w:txbxContent>
                  <w:p w:rsidR="00C41CB3" w:rsidRPr="00A6537B" w:rsidRDefault="001F50D5" w:rsidP="00C41CB3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C41CB3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C41CB3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1F50D5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8E2EB0" w:rsidRPr="008E2EB0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667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A004FC" w:rsidRDefault="00A004F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2F9" w:rsidRDefault="004C12F9" w:rsidP="00A004FC">
      <w:pPr>
        <w:ind w:firstLine="0"/>
      </w:pPr>
      <w:r>
        <w:separator/>
      </w:r>
    </w:p>
  </w:footnote>
  <w:footnote w:type="continuationSeparator" w:id="1">
    <w:p w:rsidR="004C12F9" w:rsidRDefault="004C12F9" w:rsidP="00A004FC">
      <w:pPr>
        <w:ind w:firstLine="0"/>
      </w:pPr>
      <w:r>
        <w:separator/>
      </w:r>
    </w:p>
  </w:footnote>
  <w:footnote w:id="2">
    <w:p w:rsidR="001B1F01" w:rsidRPr="00776202" w:rsidRDefault="001B1F01" w:rsidP="00345C3F">
      <w:pPr>
        <w:autoSpaceDE w:val="0"/>
        <w:autoSpaceDN w:val="0"/>
        <w:adjustRightInd w:val="0"/>
        <w:spacing w:line="226" w:lineRule="auto"/>
        <w:ind w:left="425" w:right="142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4112F7">
        <w:rPr>
          <w:rFonts w:ascii="Traditional Arabic" w:eastAsia="Calibri" w:hint="cs"/>
          <w:color w:val="auto"/>
          <w:sz w:val="32"/>
          <w:szCs w:val="32"/>
          <w:rtl/>
        </w:rPr>
        <w:t>شَدُّ الرِّحال:</w:t>
      </w:r>
      <w:r w:rsidR="004112F7" w:rsidRPr="004112F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4112F7">
        <w:rPr>
          <w:rFonts w:ascii="Traditional Arabic" w:hint="eastAsia"/>
          <w:sz w:val="32"/>
          <w:szCs w:val="32"/>
          <w:rtl/>
          <w:lang w:eastAsia="en-US"/>
        </w:rPr>
        <w:t>كناية</w:t>
      </w:r>
      <w:r w:rsidRPr="004112F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112F7">
        <w:rPr>
          <w:rFonts w:ascii="Traditional Arabic" w:hint="eastAsia"/>
          <w:sz w:val="32"/>
          <w:szCs w:val="32"/>
          <w:rtl/>
          <w:lang w:eastAsia="en-US"/>
        </w:rPr>
        <w:t>عن</w:t>
      </w:r>
      <w:r w:rsidRPr="004112F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112F7">
        <w:rPr>
          <w:rFonts w:ascii="Traditional Arabic" w:hint="eastAsia"/>
          <w:sz w:val="32"/>
          <w:szCs w:val="32"/>
          <w:rtl/>
          <w:lang w:eastAsia="en-US"/>
        </w:rPr>
        <w:t>السفر</w:t>
      </w:r>
      <w:r w:rsidRPr="004112F7">
        <w:rPr>
          <w:rFonts w:ascii="Traditional Arabic" w:hint="cs"/>
          <w:sz w:val="32"/>
          <w:szCs w:val="32"/>
          <w:rtl/>
          <w:lang w:eastAsia="en-US"/>
        </w:rPr>
        <w:t>.ينظر:</w:t>
      </w:r>
      <w:r w:rsidR="007E3BBA" w:rsidRPr="004112F7">
        <w:rPr>
          <w:rFonts w:ascii="Traditional Arabic" w:hint="cs"/>
          <w:sz w:val="32"/>
          <w:szCs w:val="32"/>
          <w:rtl/>
          <w:lang w:eastAsia="en-US"/>
        </w:rPr>
        <w:t>[</w:t>
      </w:r>
      <w:r w:rsidRPr="004112F7">
        <w:rPr>
          <w:rFonts w:ascii="Traditional Arabic" w:hint="cs"/>
          <w:sz w:val="32"/>
          <w:szCs w:val="32"/>
          <w:rtl/>
          <w:lang w:eastAsia="en-US"/>
        </w:rPr>
        <w:t>المغرب في ترتيب المعرب1/435, والمصباح المنير1/417</w:t>
      </w:r>
      <w:r w:rsidR="007E3BBA" w:rsidRPr="004112F7">
        <w:rPr>
          <w:rFonts w:ascii="Traditional Arabic" w:hint="cs"/>
          <w:sz w:val="32"/>
          <w:szCs w:val="32"/>
          <w:rtl/>
          <w:lang w:eastAsia="en-US"/>
        </w:rPr>
        <w:t>]</w:t>
      </w:r>
      <w:r w:rsidRPr="004112F7">
        <w:rPr>
          <w:rFonts w:ascii="Traditional Arabic" w:hint="cs"/>
          <w:sz w:val="32"/>
          <w:szCs w:val="32"/>
          <w:rtl/>
          <w:lang w:eastAsia="en-US"/>
        </w:rPr>
        <w:t>.</w:t>
      </w:r>
      <w:r w:rsidRPr="004112F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">
    <w:p w:rsidR="00801288" w:rsidRPr="00776202" w:rsidRDefault="00801288" w:rsidP="00345C3F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مرعاة المفاتيح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3/275.</w:t>
      </w:r>
    </w:p>
  </w:footnote>
  <w:footnote w:id="4">
    <w:p w:rsidR="00714634" w:rsidRPr="00776202" w:rsidRDefault="00714634" w:rsidP="00345C3F">
      <w:pPr>
        <w:autoSpaceDE w:val="0"/>
        <w:autoSpaceDN w:val="0"/>
        <w:adjustRightInd w:val="0"/>
        <w:spacing w:line="226" w:lineRule="auto"/>
        <w:ind w:left="425" w:right="142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8D35CD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984443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08766B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مجموع فتاوى ابن تيمية27/20, و21, و</w:t>
      </w:r>
      <w:r w:rsidR="008D35CD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القاعدة الجليلة </w:t>
      </w:r>
      <w:r w:rsidR="008A2349">
        <w:rPr>
          <w:rFonts w:ascii="Traditional Arabic" w:eastAsia="Calibri" w:hint="cs"/>
          <w:color w:val="auto"/>
          <w:sz w:val="32"/>
          <w:szCs w:val="32"/>
          <w:rtl/>
        </w:rPr>
        <w:t xml:space="preserve">له </w:t>
      </w:r>
      <w:r w:rsidR="008D35CD" w:rsidRPr="00776202">
        <w:rPr>
          <w:rFonts w:ascii="Traditional Arabic" w:eastAsia="Calibri" w:hint="cs"/>
          <w:color w:val="auto"/>
          <w:sz w:val="32"/>
          <w:szCs w:val="32"/>
          <w:rtl/>
        </w:rPr>
        <w:t>ص118,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 xml:space="preserve"> وفتح الباري3/85.</w:t>
      </w:r>
    </w:p>
  </w:footnote>
  <w:footnote w:id="5">
    <w:p w:rsidR="00E406E6" w:rsidRPr="00776202" w:rsidRDefault="00E406E6" w:rsidP="00345C3F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حكى الإجما</w:t>
      </w:r>
      <w:r w:rsidR="00EC42B1">
        <w:rPr>
          <w:rFonts w:ascii="Traditional Arabic" w:eastAsia="Calibri" w:hint="cs"/>
          <w:color w:val="auto"/>
          <w:sz w:val="32"/>
          <w:szCs w:val="32"/>
          <w:rtl/>
        </w:rPr>
        <w:t>ع عليه العبدري كما نقله النووي في المجموع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5/285.</w:t>
      </w:r>
    </w:p>
  </w:footnote>
  <w:footnote w:id="6">
    <w:p w:rsidR="009E6722" w:rsidRPr="00776202" w:rsidRDefault="009E6722" w:rsidP="00345C3F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98444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EC42B1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التفريع لابن الجلاب1/379, 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>والشفا بتعريف حقوق المصطفى</w:t>
      </w:r>
      <w:r w:rsidR="00FC56BC" w:rsidRPr="00776202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804E33" w:rsidRPr="00776202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5A4456" w:rsidRPr="00776202">
        <w:rPr>
          <w:rFonts w:ascii="Traditional Arabic" w:eastAsia="Calibri" w:hint="cs"/>
          <w:color w:val="auto"/>
          <w:sz w:val="32"/>
          <w:szCs w:val="32"/>
          <w:rtl/>
        </w:rPr>
        <w:t>84,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>وكتاب الرد على الأخنائي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ص16, ومجموع فتاوى ابن تيمية27/30,</w:t>
      </w:r>
    </w:p>
  </w:footnote>
  <w:footnote w:id="7">
    <w:p w:rsidR="00BF290B" w:rsidRPr="00776202" w:rsidRDefault="00BF290B" w:rsidP="00345C3F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907A8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907A8A">
        <w:rPr>
          <w:rFonts w:ascii="Traditional Arabic" w:eastAsia="Calibri" w:hint="cs"/>
          <w:color w:val="auto"/>
          <w:sz w:val="32"/>
          <w:szCs w:val="32"/>
          <w:rtl/>
        </w:rPr>
        <w:t>هو</w:t>
      </w:r>
      <w:r w:rsidR="0043516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عبيد</w:t>
      </w:r>
      <w:r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907A8A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العكبري</w:t>
      </w:r>
      <w:r w:rsidR="00B507E5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الفقيه</w:t>
      </w:r>
      <w:r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الحنبلي</w:t>
      </w:r>
      <w:r w:rsidR="00907A8A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907A8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مستجاب</w:t>
      </w:r>
      <w:r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الدعوة</w:t>
      </w:r>
      <w:r w:rsidR="00907A8A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07A8A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البغوي،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صاعد</w:t>
      </w:r>
      <w:r w:rsidR="00907A8A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F1440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وعنه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الفوارس،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نعيم</w:t>
      </w:r>
      <w:r w:rsidR="003F1440" w:rsidRPr="00907A8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D4AE2">
        <w:rPr>
          <w:rFonts w:ascii="Traditional Arabic" w:hint="eastAsia"/>
          <w:color w:val="auto"/>
          <w:sz w:val="32"/>
          <w:szCs w:val="32"/>
          <w:rtl/>
          <w:lang w:eastAsia="en-US"/>
        </w:rPr>
        <w:t>ال</w:t>
      </w:r>
      <w:r w:rsidR="00BD4AE2">
        <w:rPr>
          <w:rFonts w:ascii="Traditional Arabic" w:hint="cs"/>
          <w:color w:val="auto"/>
          <w:sz w:val="32"/>
          <w:szCs w:val="32"/>
          <w:rtl/>
          <w:lang w:eastAsia="en-US"/>
        </w:rPr>
        <w:t>أ</w:t>
      </w:r>
      <w:r w:rsidR="003F1440" w:rsidRPr="00907A8A">
        <w:rPr>
          <w:rFonts w:ascii="Traditional Arabic" w:hint="eastAsia"/>
          <w:color w:val="auto"/>
          <w:sz w:val="32"/>
          <w:szCs w:val="32"/>
          <w:rtl/>
          <w:lang w:eastAsia="en-US"/>
        </w:rPr>
        <w:t>صبهاني</w:t>
      </w:r>
      <w:r w:rsidR="00907A8A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F1440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له مصنفات منها</w:t>
      </w:r>
      <w:r w:rsidR="00EC42B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3F1440" w:rsidRPr="00907A8A">
        <w:rPr>
          <w:rFonts w:ascii="Traditional Arabic" w:hint="cs"/>
          <w:color w:val="auto"/>
          <w:sz w:val="32"/>
          <w:szCs w:val="32"/>
          <w:rtl/>
          <w:lang w:eastAsia="en-US"/>
        </w:rPr>
        <w:t>الإبانة الكبرى.</w:t>
      </w:r>
      <w:r w:rsidR="00907A8A" w:rsidRPr="00907A8A">
        <w:rPr>
          <w:rFonts w:ascii="Traditional Arabic" w:eastAsia="Calibri" w:hint="cs"/>
          <w:color w:val="auto"/>
          <w:sz w:val="32"/>
          <w:szCs w:val="32"/>
          <w:rtl/>
        </w:rPr>
        <w:t xml:space="preserve">توفي 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>سنة</w:t>
      </w:r>
      <w:r w:rsidR="00907A8A" w:rsidRPr="00907A8A">
        <w:rPr>
          <w:rFonts w:ascii="Traditional Arabic" w:eastAsia="Calibri" w:hint="cs"/>
          <w:color w:val="auto"/>
          <w:sz w:val="32"/>
          <w:szCs w:val="32"/>
          <w:rtl/>
        </w:rPr>
        <w:t>387هـ.ينظر:</w:t>
      </w:r>
      <w:r w:rsidR="00B507E5" w:rsidRPr="00907A8A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3F1440" w:rsidRPr="00907A8A">
        <w:rPr>
          <w:rFonts w:ascii="Traditional Arabic" w:eastAsia="Calibri" w:hint="cs"/>
          <w:color w:val="auto"/>
          <w:sz w:val="32"/>
          <w:szCs w:val="32"/>
          <w:rtl/>
        </w:rPr>
        <w:t>سير أعلام النبلاء16/529,</w:t>
      </w:r>
      <w:r w:rsidR="00B507E5" w:rsidRPr="00907A8A">
        <w:rPr>
          <w:rFonts w:ascii="Traditional Arabic" w:eastAsia="Calibri" w:hint="cs"/>
          <w:color w:val="auto"/>
          <w:sz w:val="32"/>
          <w:szCs w:val="32"/>
          <w:rtl/>
        </w:rPr>
        <w:t xml:space="preserve"> وشذرات الذهب4/463]</w:t>
      </w:r>
      <w:r w:rsidR="00907A8A" w:rsidRPr="00907A8A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8">
    <w:p w:rsidR="00310EE4" w:rsidRPr="00776202" w:rsidRDefault="00310EE4" w:rsidP="00345C3F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الشرح 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الإبانة</w:t>
      </w:r>
      <w:r w:rsidR="00B37F17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لابن بطة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ص366. </w:t>
      </w:r>
    </w:p>
  </w:footnote>
  <w:footnote w:id="9">
    <w:p w:rsidR="006F55FC" w:rsidRPr="00776202" w:rsidRDefault="006F55FC" w:rsidP="00345C3F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403CF8" w:rsidRPr="00776202">
        <w:rPr>
          <w:rFonts w:ascii="Traditional Arabic" w:eastAsia="Calibri" w:hint="cs"/>
          <w:color w:val="auto"/>
          <w:sz w:val="32"/>
          <w:szCs w:val="32"/>
          <w:rtl/>
        </w:rPr>
        <w:t>: اقتضاء الصراط المستقيم2/671.</w:t>
      </w:r>
    </w:p>
  </w:footnote>
  <w:footnote w:id="10">
    <w:p w:rsidR="00D34215" w:rsidRPr="00B76501" w:rsidRDefault="00D34215" w:rsidP="00345C3F">
      <w:pPr>
        <w:widowControl/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B406CE">
        <w:rPr>
          <w:rFonts w:ascii="Traditional Arabic" w:eastAsia="Calibri" w:hint="cs"/>
          <w:color w:val="auto"/>
          <w:sz w:val="32"/>
          <w:szCs w:val="32"/>
          <w:rtl/>
        </w:rPr>
        <w:t>هو عياض بن موسى بن عي</w:t>
      </w:r>
      <w:r w:rsidR="003710BA">
        <w:rPr>
          <w:rFonts w:ascii="Traditional Arabic" w:eastAsia="Calibri" w:hint="cs"/>
          <w:color w:val="auto"/>
          <w:sz w:val="32"/>
          <w:szCs w:val="32"/>
          <w:rtl/>
        </w:rPr>
        <w:t>اض أبو الفضل اليحصبي,</w:t>
      </w:r>
      <w:r w:rsidRPr="00B406CE">
        <w:rPr>
          <w:rFonts w:ascii="Traditional Arabic" w:eastAsia="Calibri" w:hint="cs"/>
          <w:color w:val="auto"/>
          <w:sz w:val="32"/>
          <w:szCs w:val="32"/>
          <w:rtl/>
        </w:rPr>
        <w:t>كان إمام وقته في الحديث وعلومه</w:t>
      </w:r>
      <w:r w:rsidR="00E122B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3710BA">
        <w:rPr>
          <w:rFonts w:ascii="Traditional Arabic" w:eastAsia="Calibri" w:hint="cs"/>
          <w:color w:val="auto"/>
          <w:sz w:val="32"/>
          <w:szCs w:val="32"/>
          <w:rtl/>
        </w:rPr>
        <w:t xml:space="preserve"> والتفسير والفقه, </w:t>
      </w:r>
      <w:r w:rsidRPr="00B406CE">
        <w:rPr>
          <w:rFonts w:ascii="Traditional Arabic" w:eastAsia="Calibri" w:hint="cs"/>
          <w:color w:val="auto"/>
          <w:sz w:val="32"/>
          <w:szCs w:val="32"/>
          <w:rtl/>
        </w:rPr>
        <w:t>أخذ عن أبي عبد الله محمد بن علي, وأبي الحسن بن سراج وغيرهما</w:t>
      </w:r>
      <w:r w:rsidR="00E122B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B406CE">
        <w:rPr>
          <w:rFonts w:ascii="Traditional Arabic" w:eastAsia="Calibri" w:hint="cs"/>
          <w:color w:val="auto"/>
          <w:sz w:val="32"/>
          <w:szCs w:val="32"/>
          <w:rtl/>
        </w:rPr>
        <w:t xml:space="preserve"> وعنه</w:t>
      </w:r>
      <w:r w:rsidRPr="00B406C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406CE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Pr="00B406C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406CE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Pr="00B406C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406CE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B406C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406CE">
        <w:rPr>
          <w:rFonts w:ascii="Traditional Arabic" w:hint="eastAsia"/>
          <w:sz w:val="32"/>
          <w:szCs w:val="32"/>
          <w:rtl/>
          <w:lang w:eastAsia="en-US"/>
        </w:rPr>
        <w:t>محمد</w:t>
      </w:r>
      <w:r w:rsidRPr="00B406C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406CE">
        <w:rPr>
          <w:rFonts w:ascii="Traditional Arabic" w:hint="eastAsia"/>
          <w:sz w:val="32"/>
          <w:szCs w:val="32"/>
          <w:rtl/>
          <w:lang w:eastAsia="en-US"/>
        </w:rPr>
        <w:t>الأشيري</w:t>
      </w:r>
      <w:r w:rsidRPr="00B406CE">
        <w:rPr>
          <w:rFonts w:ascii="Traditional Arabic" w:hint="cs"/>
          <w:sz w:val="32"/>
          <w:szCs w:val="32"/>
          <w:rtl/>
          <w:lang w:eastAsia="en-US"/>
        </w:rPr>
        <w:t>,</w:t>
      </w:r>
      <w:r w:rsidRPr="00B406C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406CE">
        <w:rPr>
          <w:rFonts w:ascii="Traditional Arabic" w:hint="eastAsia"/>
          <w:sz w:val="32"/>
          <w:szCs w:val="32"/>
          <w:rtl/>
          <w:lang w:eastAsia="en-US"/>
        </w:rPr>
        <w:t>وأبو</w:t>
      </w:r>
      <w:r w:rsidRPr="00B406C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406CE">
        <w:rPr>
          <w:rFonts w:ascii="Traditional Arabic" w:hint="eastAsia"/>
          <w:sz w:val="32"/>
          <w:szCs w:val="32"/>
          <w:rtl/>
          <w:lang w:eastAsia="en-US"/>
        </w:rPr>
        <w:t>جعفر</w:t>
      </w:r>
      <w:r w:rsidRPr="00B406C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406CE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B406CE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406CE">
        <w:rPr>
          <w:rFonts w:ascii="Traditional Arabic" w:hint="eastAsia"/>
          <w:sz w:val="32"/>
          <w:szCs w:val="32"/>
          <w:rtl/>
          <w:lang w:eastAsia="en-US"/>
        </w:rPr>
        <w:t>القصير</w:t>
      </w:r>
      <w:r w:rsidRPr="00B406C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710B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710BA">
        <w:rPr>
          <w:rFonts w:ascii="Traditional Arabic" w:eastAsia="Calibri" w:hint="cs"/>
          <w:color w:val="auto"/>
          <w:sz w:val="32"/>
          <w:szCs w:val="32"/>
          <w:rtl/>
        </w:rPr>
        <w:t>وله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 xml:space="preserve"> تآليف مفيدة منها:</w:t>
      </w:r>
      <w:r w:rsidRPr="00B406CE">
        <w:rPr>
          <w:rFonts w:ascii="Traditional Arabic" w:eastAsia="Calibri" w:hint="cs"/>
          <w:color w:val="auto"/>
          <w:sz w:val="32"/>
          <w:szCs w:val="32"/>
          <w:rtl/>
        </w:rPr>
        <w:t>إكمال المعلم</w:t>
      </w:r>
      <w:r w:rsidR="00E122B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43C20">
        <w:rPr>
          <w:rFonts w:ascii="Traditional Arabic" w:eastAsia="Calibri" w:hint="cs"/>
          <w:color w:val="auto"/>
          <w:sz w:val="32"/>
          <w:szCs w:val="32"/>
          <w:rtl/>
        </w:rPr>
        <w:t xml:space="preserve">والشفا, </w:t>
      </w:r>
      <w:r w:rsidRPr="00B406CE">
        <w:rPr>
          <w:rFonts w:ascii="Traditional Arabic" w:eastAsia="Calibri" w:hint="cs"/>
          <w:color w:val="auto"/>
          <w:sz w:val="32"/>
          <w:szCs w:val="32"/>
          <w:rtl/>
        </w:rPr>
        <w:t>وغيرهما</w:t>
      </w:r>
      <w:r w:rsidR="00E122B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B406CE">
        <w:rPr>
          <w:rFonts w:ascii="Traditional Arabic" w:eastAsia="Calibri" w:hint="cs"/>
          <w:color w:val="auto"/>
          <w:sz w:val="32"/>
          <w:szCs w:val="32"/>
          <w:rtl/>
        </w:rPr>
        <w:t xml:space="preserve"> توفي س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>نة544هـ.</w:t>
      </w:r>
      <w:r w:rsidR="00E122B9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>[ وفيات الأعيان3/483,</w:t>
      </w:r>
      <w:r w:rsidR="00143C20">
        <w:rPr>
          <w:rFonts w:ascii="Traditional Arabic" w:eastAsia="Calibri" w:hint="cs"/>
          <w:color w:val="auto"/>
          <w:sz w:val="32"/>
          <w:szCs w:val="32"/>
          <w:rtl/>
        </w:rPr>
        <w:t>والديباج</w:t>
      </w:r>
      <w:r w:rsidRPr="00B406CE">
        <w:rPr>
          <w:rFonts w:ascii="Traditional Arabic" w:eastAsia="Calibri" w:hint="cs"/>
          <w:color w:val="auto"/>
          <w:sz w:val="32"/>
          <w:szCs w:val="32"/>
          <w:rtl/>
        </w:rPr>
        <w:t>2/46, و</w:t>
      </w:r>
      <w:r w:rsidRPr="00B406CE">
        <w:rPr>
          <w:rFonts w:ascii="Traditional Arabic" w:hint="cs"/>
          <w:color w:val="auto"/>
          <w:sz w:val="32"/>
          <w:szCs w:val="32"/>
          <w:rtl/>
          <w:lang w:eastAsia="en-US"/>
        </w:rPr>
        <w:t>تذكرة الحفاظ4/1304].</w:t>
      </w:r>
    </w:p>
  </w:footnote>
  <w:footnote w:id="11">
    <w:p w:rsidR="00EA2E3C" w:rsidRPr="00776202" w:rsidRDefault="00EA2E3C" w:rsidP="00345C3F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984443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98444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A4456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الشفاء بتعريف 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>حقوق المصطفى</w:t>
      </w:r>
      <w:r w:rsidR="00FC56BC" w:rsidRPr="00776202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804E33" w:rsidRPr="00776202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403CF8" w:rsidRPr="00776202">
        <w:rPr>
          <w:rFonts w:ascii="Traditional Arabic" w:eastAsia="Calibri" w:hint="cs"/>
          <w:color w:val="auto"/>
          <w:sz w:val="32"/>
          <w:szCs w:val="32"/>
          <w:rtl/>
        </w:rPr>
        <w:t>84.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2960D6" w:rsidRPr="00776202" w:rsidRDefault="002960D6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3F242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ه</w:t>
      </w:r>
      <w:r w:rsidR="00403CF8" w:rsidRPr="00776202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يوسف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الجويني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نسبة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جوين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ناحية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كبيرة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نواحي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نيسابور</w:t>
      </w:r>
      <w:r w:rsidR="0089040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شيخ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الشافعية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يلقب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ب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ركن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الإسلام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المعرفة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التامة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بالفقه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والأصول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والنحو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والتفسير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والأدب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سمع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القفال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وعدنان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الضبي</w:t>
      </w:r>
      <w:r w:rsidR="003F2420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ابنه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إمام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الحرمين</w:t>
      </w:r>
      <w:r w:rsidR="00AA597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وسهل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المسجدي</w:t>
      </w:r>
      <w:r w:rsidR="00AA597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BD4AE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A597B">
        <w:rPr>
          <w:rFonts w:ascii="Traditional Arabic" w:hint="cs"/>
          <w:color w:val="auto"/>
          <w:sz w:val="32"/>
          <w:szCs w:val="32"/>
          <w:rtl/>
          <w:lang w:eastAsia="en-US"/>
        </w:rPr>
        <w:t>له تصانيف نافعة منها</w:t>
      </w:r>
      <w:r w:rsidR="0008267D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الفروق</w:t>
      </w:r>
      <w:r w:rsidR="0008267D" w:rsidRPr="0077620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والتبصرة</w:t>
      </w:r>
      <w:r w:rsidR="0008267D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توفي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سنة</w:t>
      </w:r>
      <w:r w:rsidR="003A3269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438هـ.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 </w:t>
      </w:r>
      <w:r w:rsidR="00911988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طبقات الشافعية الكبرى لتاج الدين السبكي5/73,</w:t>
      </w:r>
      <w:r w:rsidR="00911988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11988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وفيات الأعيان3/47, </w:t>
      </w:r>
      <w:r w:rsidR="00911988" w:rsidRPr="0054681C">
        <w:rPr>
          <w:rFonts w:ascii="Traditional Arabic" w:eastAsia="Calibri" w:hint="cs"/>
          <w:color w:val="auto"/>
          <w:sz w:val="32"/>
          <w:szCs w:val="32"/>
          <w:rtl/>
        </w:rPr>
        <w:t xml:space="preserve">وشذرات الذهب </w:t>
      </w:r>
      <w:r w:rsidR="0054681C" w:rsidRPr="0054681C">
        <w:rPr>
          <w:rFonts w:ascii="Traditional Arabic" w:eastAsia="Calibri" w:hint="cs"/>
          <w:color w:val="auto"/>
          <w:sz w:val="32"/>
          <w:szCs w:val="32"/>
          <w:rtl/>
        </w:rPr>
        <w:t>5</w:t>
      </w:r>
      <w:r w:rsidR="00911988" w:rsidRPr="0054681C">
        <w:rPr>
          <w:rFonts w:ascii="Traditional Arabic" w:eastAsia="Calibri" w:hint="cs"/>
          <w:color w:val="auto"/>
          <w:sz w:val="32"/>
          <w:szCs w:val="32"/>
          <w:rtl/>
        </w:rPr>
        <w:t>/176].</w:t>
      </w:r>
    </w:p>
  </w:footnote>
  <w:footnote w:id="13">
    <w:p w:rsidR="00EA2E3C" w:rsidRPr="00776202" w:rsidRDefault="00EA2E3C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403CF8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>: شرح مسلم للنووي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9/</w:t>
      </w:r>
      <w:r w:rsidR="00403CF8" w:rsidRPr="00776202">
        <w:rPr>
          <w:rFonts w:ascii="Traditional Arabic" w:eastAsia="Calibri" w:hint="cs"/>
          <w:color w:val="auto"/>
          <w:sz w:val="32"/>
          <w:szCs w:val="32"/>
          <w:rtl/>
        </w:rPr>
        <w:t>106.</w:t>
      </w:r>
    </w:p>
  </w:footnote>
  <w:footnote w:id="14">
    <w:p w:rsidR="002A6E64" w:rsidRPr="00776202" w:rsidRDefault="002A6E64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BD4AE2">
        <w:rPr>
          <w:rFonts w:hint="cs"/>
          <w:color w:val="auto"/>
          <w:sz w:val="32"/>
          <w:szCs w:val="32"/>
          <w:rtl/>
        </w:rPr>
        <w:t xml:space="preserve"> </w:t>
      </w:r>
      <w:r w:rsidR="00403CF8" w:rsidRPr="00776202">
        <w:rPr>
          <w:rFonts w:ascii="Traditional Arabic" w:eastAsia="Calibri" w:hint="cs"/>
          <w:color w:val="auto"/>
          <w:sz w:val="32"/>
          <w:szCs w:val="32"/>
          <w:rtl/>
        </w:rPr>
        <w:t>ي</w:t>
      </w:r>
      <w:r w:rsidR="007B6C81" w:rsidRPr="00776202">
        <w:rPr>
          <w:rFonts w:ascii="Traditional Arabic" w:eastAsia="Calibri" w:hint="cs"/>
          <w:color w:val="auto"/>
          <w:sz w:val="32"/>
          <w:szCs w:val="32"/>
          <w:rtl/>
        </w:rPr>
        <w:t>نظر</w:t>
      </w:r>
      <w:r w:rsidR="00403CF8" w:rsidRPr="00776202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القاعدة الجليلة في التوسل والوسيلة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 xml:space="preserve">ص118,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ومجموع فتاوى ابن يتميمة26/150,</w:t>
      </w:r>
      <w:r w:rsidR="001A1F9A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و27/20,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31572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والعقود الدريةص405, </w:t>
      </w:r>
      <w:r w:rsidR="002A0DC9" w:rsidRPr="00776202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>كتاب الرد على الأخنائي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31628" w:rsidRPr="00776202">
        <w:rPr>
          <w:rFonts w:ascii="Traditional Arabic" w:eastAsia="Calibri" w:hint="cs"/>
          <w:color w:val="auto"/>
          <w:sz w:val="32"/>
          <w:szCs w:val="32"/>
          <w:rtl/>
        </w:rPr>
        <w:t>ص18,</w:t>
      </w:r>
      <w:r w:rsidR="007B6C81" w:rsidRPr="00776202">
        <w:rPr>
          <w:rFonts w:ascii="Traditional Arabic" w:eastAsia="Calibri" w:hint="cs"/>
          <w:color w:val="auto"/>
          <w:sz w:val="32"/>
          <w:szCs w:val="32"/>
          <w:rtl/>
        </w:rPr>
        <w:t>واقتضاء الصراط المستقيم2</w:t>
      </w:r>
      <w:r w:rsidR="00403CF8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B6C81" w:rsidRPr="00776202">
        <w:rPr>
          <w:rFonts w:ascii="Traditional Arabic" w:eastAsia="Calibri" w:hint="cs"/>
          <w:color w:val="auto"/>
          <w:sz w:val="32"/>
          <w:szCs w:val="32"/>
          <w:rtl/>
        </w:rPr>
        <w:t>/671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>, والصارم المنكي في الرد</w:t>
      </w:r>
      <w:r w:rsidR="007B6C81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على السبكي ص12,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B6C81" w:rsidRPr="00776202">
        <w:rPr>
          <w:rFonts w:ascii="Traditional Arabic" w:eastAsia="Calibri" w:hint="cs"/>
          <w:color w:val="auto"/>
          <w:sz w:val="32"/>
          <w:szCs w:val="32"/>
          <w:rtl/>
        </w:rPr>
        <w:t>و250.</w:t>
      </w:r>
    </w:p>
  </w:footnote>
  <w:footnote w:id="15">
    <w:p w:rsidR="004F789F" w:rsidRPr="00776202" w:rsidRDefault="004F789F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كابن الهمام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وابن عابدين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>. ينظر:</w:t>
      </w:r>
      <w:r w:rsidR="008258F2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فتح القدير3/180,</w:t>
      </w:r>
      <w:r w:rsidR="00E23B7D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90405">
        <w:rPr>
          <w:rFonts w:ascii="Traditional Arabic" w:eastAsia="Calibri" w:hint="cs"/>
          <w:color w:val="auto"/>
          <w:sz w:val="32"/>
          <w:szCs w:val="32"/>
          <w:rtl/>
        </w:rPr>
        <w:t>حاشي</w:t>
      </w:r>
      <w:r w:rsidR="00E23B7D" w:rsidRPr="00776202">
        <w:rPr>
          <w:rFonts w:ascii="Traditional Arabic" w:eastAsia="Calibri" w:hint="cs"/>
          <w:color w:val="auto"/>
          <w:sz w:val="32"/>
          <w:szCs w:val="32"/>
          <w:rtl/>
        </w:rPr>
        <w:t>ة عابدين4/54</w:t>
      </w:r>
      <w:r w:rsidR="008258F2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E23B7D" w:rsidRPr="00776202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16">
    <w:p w:rsidR="002F27FC" w:rsidRPr="00776202" w:rsidRDefault="002F27FC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54022A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54022A" w:rsidRPr="00776202">
        <w:rPr>
          <w:rFonts w:ascii="Traditional Arabic" w:eastAsia="Calibri" w:hint="cs"/>
          <w:color w:val="auto"/>
          <w:sz w:val="32"/>
          <w:szCs w:val="32"/>
          <w:rtl/>
        </w:rPr>
        <w:t>شرح مسلم للنووي9/106,</w:t>
      </w:r>
      <w:r w:rsidR="00D12AAB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D12AAB" w:rsidRPr="00776202">
        <w:rPr>
          <w:rFonts w:ascii="Traditional Arabic" w:eastAsia="Calibri" w:hint="cs"/>
          <w:color w:val="auto"/>
          <w:sz w:val="32"/>
          <w:szCs w:val="32"/>
          <w:rtl/>
        </w:rPr>
        <w:t>روضة الطالبين2/589,</w:t>
      </w:r>
      <w:r w:rsidR="000D4313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35B68" w:rsidRPr="00776202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0D4313" w:rsidRPr="00776202">
        <w:rPr>
          <w:rFonts w:ascii="Traditional Arabic" w:eastAsia="Calibri" w:hint="cs"/>
          <w:color w:val="auto"/>
          <w:sz w:val="32"/>
          <w:szCs w:val="32"/>
          <w:rtl/>
        </w:rPr>
        <w:t>البجيرمي على الخطيب2/573,</w:t>
      </w:r>
      <w:r w:rsidR="007A65AE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وفتح الباري3/85,</w:t>
      </w:r>
      <w:r w:rsidR="0054022A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والديباج على صحيح مسلم ب</w:t>
      </w:r>
      <w:r w:rsidR="000D4313" w:rsidRPr="00776202">
        <w:rPr>
          <w:rFonts w:ascii="Traditional Arabic" w:eastAsia="Calibri" w:hint="cs"/>
          <w:color w:val="auto"/>
          <w:sz w:val="32"/>
          <w:szCs w:val="32"/>
          <w:rtl/>
        </w:rPr>
        <w:t>ن الحجاج3/387.</w:t>
      </w:r>
    </w:p>
  </w:footnote>
  <w:footnote w:id="17">
    <w:p w:rsidR="002F27FC" w:rsidRPr="00776202" w:rsidRDefault="002F27FC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345C3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07A5D" w:rsidRPr="00776202">
        <w:rPr>
          <w:rFonts w:ascii="Traditional Arabic" w:eastAsia="Calibri" w:hint="cs"/>
          <w:color w:val="auto"/>
          <w:sz w:val="32"/>
          <w:szCs w:val="32"/>
          <w:rtl/>
        </w:rPr>
        <w:t>كابن قدامة صاحب المغني</w:t>
      </w:r>
      <w:r w:rsidR="004F5EFD" w:rsidRPr="0077620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D35CD" w:rsidRPr="00776202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83F17" w:rsidRPr="00776202">
        <w:rPr>
          <w:rFonts w:ascii="Traditional Arabic" w:eastAsia="Calibri" w:hint="cs"/>
          <w:color w:val="auto"/>
          <w:sz w:val="32"/>
          <w:szCs w:val="32"/>
          <w:rtl/>
        </w:rPr>
        <w:t>أبي الحسن الحراني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A07A5D" w:rsidRPr="00776202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>:[</w:t>
      </w:r>
      <w:r w:rsidR="007B6C81" w:rsidRPr="00776202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="005D15B4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3/117, </w:t>
      </w:r>
      <w:r w:rsidR="00983F17" w:rsidRPr="00776202">
        <w:rPr>
          <w:rFonts w:ascii="Traditional Arabic" w:eastAsia="Calibri" w:hint="cs"/>
          <w:color w:val="auto"/>
          <w:sz w:val="32"/>
          <w:szCs w:val="32"/>
          <w:rtl/>
        </w:rPr>
        <w:t>واقتضاء الصراط المستقيم2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83F17" w:rsidRPr="00776202">
        <w:rPr>
          <w:rFonts w:ascii="Traditional Arabic" w:eastAsia="Calibri" w:hint="cs"/>
          <w:color w:val="auto"/>
          <w:sz w:val="32"/>
          <w:szCs w:val="32"/>
          <w:rtl/>
        </w:rPr>
        <w:t>/67</w:t>
      </w:r>
      <w:r w:rsidR="004C60D0" w:rsidRPr="00776202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CB5F68" w:rsidRPr="00776202">
        <w:rPr>
          <w:rFonts w:ascii="Traditional Arabic" w:eastAsia="Calibri" w:hint="cs"/>
          <w:color w:val="auto"/>
          <w:sz w:val="32"/>
          <w:szCs w:val="32"/>
          <w:rtl/>
        </w:rPr>
        <w:t>, والعقود الدريةص401</w:t>
      </w:r>
      <w:r w:rsidR="00BD4AE2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CB5F68" w:rsidRPr="00776202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983F17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8">
    <w:p w:rsidR="00E72D34" w:rsidRPr="00776202" w:rsidRDefault="00E72D34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متفق عليه: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أخرجه البخاري في 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صحيحه في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كتاب فضل الصلاة,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فضل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مسجد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مكة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والمدينة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 xml:space="preserve">1/367, برقم1189,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ومسلم في كتاب الحج,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تشد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الرحال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إلا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ثلاثة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مساجد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ص547,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1397.</w:t>
      </w:r>
    </w:p>
  </w:footnote>
  <w:footnote w:id="19">
    <w:p w:rsidR="00AE58B9" w:rsidRPr="00776202" w:rsidRDefault="00AE58B9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 xml:space="preserve"> ينظر بتصرف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: فتح الباري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 xml:space="preserve"> لابن حجر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3/83.</w:t>
      </w:r>
    </w:p>
  </w:footnote>
  <w:footnote w:id="20">
    <w:p w:rsidR="00F03911" w:rsidRPr="00776202" w:rsidRDefault="00F03911" w:rsidP="00C41CB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3970D3">
        <w:rPr>
          <w:rFonts w:hint="cs"/>
          <w:color w:val="auto"/>
          <w:sz w:val="32"/>
          <w:szCs w:val="32"/>
          <w:rtl/>
        </w:rPr>
        <w:t>(</w:t>
      </w:r>
      <w:r w:rsidRPr="003970D3">
        <w:rPr>
          <w:color w:val="auto"/>
          <w:sz w:val="32"/>
          <w:szCs w:val="32"/>
          <w:rtl/>
        </w:rPr>
        <w:footnoteRef/>
      </w:r>
      <w:r w:rsidRPr="003970D3">
        <w:rPr>
          <w:rFonts w:hint="cs"/>
          <w:color w:val="auto"/>
          <w:sz w:val="32"/>
          <w:szCs w:val="32"/>
          <w:rtl/>
        </w:rPr>
        <w:t>)</w:t>
      </w:r>
      <w:r w:rsidR="00655A3E" w:rsidRPr="003970D3">
        <w:rPr>
          <w:rFonts w:hint="cs"/>
          <w:color w:val="auto"/>
          <w:sz w:val="32"/>
          <w:szCs w:val="32"/>
          <w:rtl/>
        </w:rPr>
        <w:t xml:space="preserve"> </w:t>
      </w:r>
      <w:r w:rsidR="00E72D34" w:rsidRPr="003970D3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C41CB3" w:rsidRPr="003970D3">
        <w:rPr>
          <w:rFonts w:hint="cs"/>
          <w:color w:val="auto"/>
          <w:sz w:val="32"/>
          <w:szCs w:val="32"/>
          <w:rtl/>
        </w:rPr>
        <w:t>ص (665).</w:t>
      </w:r>
    </w:p>
  </w:footnote>
  <w:footnote w:id="21">
    <w:p w:rsidR="00D37D85" w:rsidRPr="00776202" w:rsidRDefault="00D37D85" w:rsidP="001711D7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3F2420">
        <w:rPr>
          <w:rFonts w:hint="cs"/>
          <w:color w:val="auto"/>
          <w:sz w:val="32"/>
          <w:szCs w:val="32"/>
          <w:rtl/>
        </w:rPr>
        <w:t xml:space="preserve"> </w:t>
      </w:r>
      <w:r w:rsidR="007B6C81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الباري3/83,</w:t>
      </w:r>
      <w:r w:rsidR="001F7F9D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B6C81" w:rsidRPr="00776202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F7F9D" w:rsidRPr="00776202">
        <w:rPr>
          <w:rFonts w:ascii="Traditional Arabic" w:eastAsia="Calibri" w:hint="cs"/>
          <w:color w:val="auto"/>
          <w:sz w:val="32"/>
          <w:szCs w:val="32"/>
          <w:rtl/>
        </w:rPr>
        <w:t>مرعاة المفاتيح2</w:t>
      </w:r>
      <w:r w:rsidR="007B6C81" w:rsidRPr="00776202">
        <w:rPr>
          <w:rFonts w:ascii="Traditional Arabic" w:eastAsia="Calibri" w:hint="cs"/>
          <w:color w:val="auto"/>
          <w:sz w:val="32"/>
          <w:szCs w:val="32"/>
          <w:rtl/>
        </w:rPr>
        <w:t>/399.</w:t>
      </w:r>
    </w:p>
  </w:footnote>
  <w:footnote w:id="22">
    <w:p w:rsidR="00D37D85" w:rsidRPr="00776202" w:rsidRDefault="00D37D85" w:rsidP="001711D7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3F2420">
        <w:rPr>
          <w:rFonts w:hint="cs"/>
          <w:color w:val="auto"/>
          <w:sz w:val="32"/>
          <w:szCs w:val="32"/>
          <w:rtl/>
        </w:rPr>
        <w:t xml:space="preserve"> </w:t>
      </w:r>
      <w:r w:rsidR="007B6C81" w:rsidRPr="00776202">
        <w:rPr>
          <w:rFonts w:hint="cs"/>
          <w:color w:val="auto"/>
          <w:sz w:val="32"/>
          <w:szCs w:val="32"/>
          <w:rtl/>
        </w:rPr>
        <w:t xml:space="preserve">ينظر: </w:t>
      </w:r>
      <w:r w:rsidR="00655A3E">
        <w:rPr>
          <w:rFonts w:ascii="Traditional Arabic" w:hint="cs"/>
          <w:color w:val="auto"/>
          <w:sz w:val="32"/>
          <w:szCs w:val="32"/>
          <w:rtl/>
          <w:lang w:eastAsia="en-US"/>
        </w:rPr>
        <w:t>مجموع فتاوى بن تيمية</w:t>
      </w:r>
      <w:r w:rsidR="007B6C81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27/21.</w:t>
      </w:r>
    </w:p>
  </w:footnote>
  <w:footnote w:id="23">
    <w:p w:rsidR="00C86D2A" w:rsidRPr="00776202" w:rsidRDefault="00C86D2A" w:rsidP="001711D7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3B2C2F">
        <w:rPr>
          <w:rFonts w:hint="cs"/>
          <w:color w:val="auto"/>
          <w:sz w:val="32"/>
          <w:szCs w:val="32"/>
          <w:rtl/>
        </w:rPr>
        <w:t xml:space="preserve">هو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بصرة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الغفاري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بصرة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بصرة</w:t>
      </w:r>
      <w:r w:rsidRPr="003B2C2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اختلف في اسمه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فقيل</w:t>
      </w:r>
      <w:r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ح</w:t>
      </w:r>
      <w:r w:rsidR="004C77A7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ميل،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بضم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الحاء،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4C77A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جميل،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Pr="003B2C2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صحابي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E122B9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3B2C2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هريرة</w:t>
      </w:r>
      <w:r w:rsidRPr="003B2C2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تميم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الجيشاني</w:t>
      </w:r>
      <w:r w:rsidRPr="003B2C2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شهد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فتح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مصر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واختط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4C77A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ومات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ودفن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3B2C2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3B2C2F">
        <w:rPr>
          <w:rFonts w:ascii="Traditional Arabic" w:hint="eastAsia"/>
          <w:color w:val="auto"/>
          <w:sz w:val="32"/>
          <w:szCs w:val="32"/>
          <w:rtl/>
          <w:lang w:eastAsia="en-US"/>
        </w:rPr>
        <w:t>مقبرتها</w:t>
      </w:r>
      <w:r w:rsidR="004C77A7">
        <w:rPr>
          <w:rFonts w:ascii="Traditional Arabic" w:hint="cs"/>
          <w:color w:val="auto"/>
          <w:sz w:val="32"/>
          <w:szCs w:val="32"/>
          <w:rtl/>
          <w:lang w:eastAsia="en-US"/>
        </w:rPr>
        <w:t>.ينظر:</w:t>
      </w:r>
      <w:r w:rsidRPr="003B2C2F">
        <w:rPr>
          <w:rFonts w:ascii="Traditional Arabic" w:hint="cs"/>
          <w:color w:val="auto"/>
          <w:sz w:val="32"/>
          <w:szCs w:val="32"/>
          <w:rtl/>
          <w:lang w:eastAsia="en-US"/>
        </w:rPr>
        <w:t>[أسد الغابة6/31, والإصابة7/20].</w:t>
      </w:r>
      <w:r>
        <w:rPr>
          <w:rFonts w:ascii="Traditional Arabic" w:hint="cs"/>
          <w:b/>
          <w:bCs/>
          <w:sz w:val="44"/>
          <w:szCs w:val="44"/>
          <w:rtl/>
          <w:lang w:eastAsia="en-US"/>
        </w:rPr>
        <w:t xml:space="preserve"> </w:t>
      </w:r>
    </w:p>
  </w:footnote>
  <w:footnote w:id="24">
    <w:p w:rsidR="002E4746" w:rsidRPr="00776202" w:rsidRDefault="002E4746" w:rsidP="001711D7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أخرجه </w:t>
      </w:r>
      <w:r w:rsidR="009A7A03" w:rsidRPr="00776202">
        <w:rPr>
          <w:rFonts w:ascii="Traditional Arabic" w:eastAsia="Calibri" w:hint="cs"/>
          <w:color w:val="auto"/>
          <w:sz w:val="32"/>
          <w:szCs w:val="32"/>
          <w:rtl/>
        </w:rPr>
        <w:t>مالك في الموطأ في كتاب الصلاة,</w:t>
      </w:r>
      <w:r w:rsidR="007270FF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الساعة التي في يوم الجمعة</w:t>
      </w:r>
      <w:r w:rsidR="0065223A" w:rsidRPr="00776202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>164, برقم</w:t>
      </w:r>
      <w:r w:rsidR="0065223A" w:rsidRPr="00776202">
        <w:rPr>
          <w:rFonts w:ascii="Traditional Arabic" w:eastAsia="Calibri" w:hint="cs"/>
          <w:color w:val="auto"/>
          <w:sz w:val="32"/>
          <w:szCs w:val="32"/>
          <w:rtl/>
        </w:rPr>
        <w:t>290, و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>أحمد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39/270,</w:t>
      </w:r>
      <w:r w:rsidRPr="00776202">
        <w:rPr>
          <w:rFonts w:hint="cs"/>
          <w:color w:val="auto"/>
          <w:sz w:val="32"/>
          <w:szCs w:val="32"/>
          <w:rtl/>
        </w:rPr>
        <w:t>برقم</w:t>
      </w:r>
      <w:r w:rsidRPr="00776202">
        <w:rPr>
          <w:rFonts w:ascii="Traditional Arabic" w:eastAsia="Calibri"/>
          <w:color w:val="auto"/>
          <w:sz w:val="32"/>
          <w:szCs w:val="32"/>
          <w:rtl/>
        </w:rPr>
        <w:t>23850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 xml:space="preserve"> أبو داود الطيالسي</w:t>
      </w:r>
      <w:r w:rsidR="00F655DC" w:rsidRPr="00776202">
        <w:rPr>
          <w:rFonts w:ascii="Traditional Arabic" w:eastAsia="Calibri" w:hint="cs"/>
          <w:color w:val="auto"/>
          <w:sz w:val="32"/>
          <w:szCs w:val="32"/>
          <w:rtl/>
        </w:rPr>
        <w:t>2/685, برقم</w:t>
      </w:r>
      <w:r w:rsidR="00F655DC" w:rsidRPr="00776202">
        <w:rPr>
          <w:rFonts w:ascii="Traditional Arabic" w:eastAsia="Calibri"/>
          <w:color w:val="auto"/>
          <w:sz w:val="32"/>
          <w:szCs w:val="32"/>
          <w:rtl/>
        </w:rPr>
        <w:t>1445</w:t>
      </w:r>
      <w:r w:rsidR="00F655DC" w:rsidRPr="0077620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3F2420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6A50C1" w:rsidRPr="00776202">
        <w:rPr>
          <w:rFonts w:ascii="Traditional Arabic" w:eastAsia="Calibri" w:hint="cs"/>
          <w:color w:val="auto"/>
          <w:sz w:val="32"/>
          <w:szCs w:val="32"/>
          <w:rtl/>
        </w:rPr>
        <w:t>ابن حبان 7/7, برقم</w:t>
      </w:r>
      <w:r w:rsidR="006A50C1" w:rsidRPr="00776202">
        <w:rPr>
          <w:rFonts w:ascii="Traditional Arabic" w:eastAsia="Calibri"/>
          <w:color w:val="auto"/>
          <w:sz w:val="32"/>
          <w:szCs w:val="32"/>
          <w:rtl/>
        </w:rPr>
        <w:t>2772</w:t>
      </w:r>
      <w:r w:rsidR="006A50C1" w:rsidRPr="0077620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3F242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61C15" w:rsidRPr="00776202">
        <w:rPr>
          <w:rFonts w:ascii="Traditional Arabic" w:eastAsia="Calibri" w:hint="cs"/>
          <w:color w:val="auto"/>
          <w:sz w:val="32"/>
          <w:szCs w:val="32"/>
          <w:rtl/>
        </w:rPr>
        <w:t>والحديث صحح</w:t>
      </w:r>
      <w:r w:rsidR="003F2420">
        <w:rPr>
          <w:rFonts w:ascii="Traditional Arabic" w:eastAsia="Calibri" w:hint="cs"/>
          <w:color w:val="auto"/>
          <w:sz w:val="32"/>
          <w:szCs w:val="32"/>
          <w:rtl/>
        </w:rPr>
        <w:t>ه الألباني في إرواء الغليل3/228.</w:t>
      </w:r>
    </w:p>
  </w:footnote>
  <w:footnote w:id="25">
    <w:p w:rsidR="000E0B84" w:rsidRPr="00776202" w:rsidRDefault="000E0B84" w:rsidP="008E2EB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984443">
        <w:rPr>
          <w:rFonts w:hint="cs"/>
          <w:color w:val="auto"/>
          <w:sz w:val="32"/>
          <w:szCs w:val="32"/>
          <w:rtl/>
        </w:rPr>
        <w:t xml:space="preserve"> </w:t>
      </w:r>
      <w:r w:rsidR="008013A1" w:rsidRPr="00776202">
        <w:rPr>
          <w:rFonts w:hint="cs"/>
          <w:color w:val="auto"/>
          <w:sz w:val="32"/>
          <w:szCs w:val="32"/>
          <w:rtl/>
        </w:rPr>
        <w:t xml:space="preserve">ينظر: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شرح البخاري لابن بطال3/179, </w:t>
      </w:r>
      <w:r w:rsidR="00655A3E">
        <w:rPr>
          <w:rFonts w:ascii="Traditional Arabic" w:hint="cs"/>
          <w:color w:val="auto"/>
          <w:sz w:val="32"/>
          <w:szCs w:val="32"/>
          <w:rtl/>
          <w:lang w:eastAsia="en-US"/>
        </w:rPr>
        <w:t>والمنتقى للباجي</w:t>
      </w:r>
      <w:r w:rsidR="00655A3E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2/144, </w:t>
      </w:r>
      <w:r w:rsidR="00655A3E">
        <w:rPr>
          <w:rFonts w:ascii="Traditional Arabic" w:hint="cs"/>
          <w:color w:val="auto"/>
          <w:sz w:val="32"/>
          <w:szCs w:val="32"/>
          <w:rtl/>
          <w:lang w:eastAsia="en-US"/>
        </w:rPr>
        <w:t>وفتح الباري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3/85,</w:t>
      </w:r>
      <w:r w:rsidR="008013A1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مرعاة المفاتيح2</w:t>
      </w:r>
      <w:r w:rsidR="008013A1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/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400.</w:t>
      </w:r>
    </w:p>
  </w:footnote>
  <w:footnote w:id="26">
    <w:p w:rsidR="00B626B5" w:rsidRPr="000461B5" w:rsidRDefault="00B626B5" w:rsidP="008E2EB0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/>
          <w:b/>
          <w:bCs/>
          <w:sz w:val="44"/>
          <w:szCs w:val="44"/>
          <w:rtl/>
          <w:lang w:eastAsia="en-US"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441A75">
        <w:rPr>
          <w:rFonts w:ascii="Traditional Arabic" w:eastAsia="Calibri" w:hint="cs"/>
          <w:color w:val="auto"/>
          <w:sz w:val="32"/>
          <w:szCs w:val="32"/>
          <w:rtl/>
        </w:rPr>
        <w:t xml:space="preserve"> هو</w:t>
      </w:r>
      <w:r w:rsidR="000461B5" w:rsidRPr="00441A7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قزعة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يحيى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>الأسود,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الغادية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البصري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مولى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زياد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مولى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الملك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بل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بني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الحريش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461B5"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4C77A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461B5" w:rsidRPr="00441A75">
        <w:rPr>
          <w:rFonts w:ascii="Traditional Arabic" w:hint="cs"/>
          <w:color w:val="auto"/>
          <w:sz w:val="32"/>
          <w:szCs w:val="32"/>
          <w:rtl/>
          <w:lang w:eastAsia="en-US"/>
        </w:rPr>
        <w:t>وا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41A75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41A75">
        <w:rPr>
          <w:rFonts w:ascii="Traditional Arabic" w:hint="eastAsia"/>
          <w:color w:val="auto"/>
          <w:sz w:val="32"/>
          <w:szCs w:val="32"/>
          <w:rtl/>
          <w:lang w:eastAsia="en-US"/>
        </w:rPr>
        <w:t>العاص</w:t>
      </w:r>
      <w:r w:rsidR="000461B5" w:rsidRPr="00441A75">
        <w:rPr>
          <w:rFonts w:ascii="Traditional Arabic" w:eastAsia="Calibri" w:hint="cs"/>
          <w:color w:val="auto"/>
          <w:sz w:val="32"/>
          <w:szCs w:val="32"/>
          <w:rtl/>
        </w:rPr>
        <w:t xml:space="preserve"> وغيرهما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0461B5" w:rsidRPr="00441A75">
        <w:rPr>
          <w:rFonts w:ascii="Traditional Arabic" w:eastAsia="Calibri" w:hint="cs"/>
          <w:color w:val="auto"/>
          <w:sz w:val="32"/>
          <w:szCs w:val="32"/>
          <w:rtl/>
        </w:rPr>
        <w:t xml:space="preserve"> وعنه عبد الملك بن عم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>ير, وعطية بن قيس وغيرهما. ينظر:</w:t>
      </w:r>
      <w:r w:rsidR="000461B5" w:rsidRPr="00441A75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01173F">
        <w:rPr>
          <w:rFonts w:ascii="Traditional Arabic" w:eastAsia="Calibri" w:hint="cs"/>
          <w:color w:val="auto"/>
          <w:sz w:val="32"/>
          <w:szCs w:val="32"/>
          <w:rtl/>
        </w:rPr>
        <w:t xml:space="preserve"> تهذيب الكمال23/597, و</w:t>
      </w:r>
      <w:r w:rsidR="000461B5" w:rsidRPr="00441A75">
        <w:rPr>
          <w:rFonts w:ascii="Traditional Arabic" w:eastAsia="Calibri" w:hint="cs"/>
          <w:color w:val="auto"/>
          <w:sz w:val="32"/>
          <w:szCs w:val="32"/>
          <w:rtl/>
        </w:rPr>
        <w:t>تهذيب التهذيب3/440].</w:t>
      </w:r>
    </w:p>
  </w:footnote>
  <w:footnote w:id="27">
    <w:p w:rsidR="0057099A" w:rsidRPr="00776202" w:rsidRDefault="0057099A" w:rsidP="008E2EB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الأزرقي في أخبار مكة2/65, والفاكهي في أخبار مكة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 xml:space="preserve">2/87,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والأثر صحح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>ه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الألباني في أحكام الجنائز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 xml:space="preserve"> ص226,</w:t>
      </w:r>
      <w:r w:rsidR="009F01D7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361E4" w:rsidRPr="00776202">
        <w:rPr>
          <w:rFonts w:ascii="Traditional Arabic" w:eastAsia="Calibri" w:hint="cs"/>
          <w:color w:val="auto"/>
          <w:sz w:val="32"/>
          <w:szCs w:val="32"/>
          <w:rtl/>
        </w:rPr>
        <w:t>وفي إرواء الغليل3/231.</w:t>
      </w:r>
    </w:p>
  </w:footnote>
  <w:footnote w:id="28">
    <w:p w:rsidR="004538DD" w:rsidRPr="00776202" w:rsidRDefault="004538DD" w:rsidP="008E2EB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 xml:space="preserve"> متفق عليه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: أخرجه البخ</w:t>
      </w:r>
      <w:r w:rsidRPr="0054681C">
        <w:rPr>
          <w:rFonts w:ascii="Traditional Arabic" w:eastAsia="Calibri" w:hint="cs"/>
          <w:color w:val="auto"/>
          <w:sz w:val="32"/>
          <w:szCs w:val="32"/>
          <w:rtl/>
        </w:rPr>
        <w:t>اري في</w:t>
      </w:r>
      <w:r w:rsidR="00655A3E" w:rsidRPr="0054681C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</w:t>
      </w:r>
      <w:r w:rsidRPr="0054681C">
        <w:rPr>
          <w:rFonts w:ascii="Traditional Arabic" w:eastAsia="Calibri" w:hint="cs"/>
          <w:color w:val="auto"/>
          <w:sz w:val="32"/>
          <w:szCs w:val="32"/>
          <w:rtl/>
        </w:rPr>
        <w:t xml:space="preserve"> كتاب</w:t>
      </w:r>
      <w:r w:rsidR="00776202" w:rsidRPr="0054681C">
        <w:rPr>
          <w:rFonts w:ascii="Traditional Arabic" w:eastAsia="Calibri" w:hint="cs"/>
          <w:color w:val="auto"/>
          <w:sz w:val="32"/>
          <w:szCs w:val="32"/>
          <w:rtl/>
        </w:rPr>
        <w:t xml:space="preserve"> فضل الصلاة, باب من أتى</w:t>
      </w:r>
      <w:r w:rsidR="003F402D" w:rsidRPr="0054681C">
        <w:rPr>
          <w:rFonts w:ascii="Traditional Arabic" w:eastAsia="Calibri" w:hint="cs"/>
          <w:color w:val="auto"/>
          <w:sz w:val="32"/>
          <w:szCs w:val="32"/>
          <w:rtl/>
        </w:rPr>
        <w:t xml:space="preserve"> مسجد قباء</w:t>
      </w:r>
      <w:r w:rsidR="00776202" w:rsidRPr="0054681C">
        <w:rPr>
          <w:rFonts w:ascii="Traditional Arabic" w:eastAsia="Calibri" w:hint="cs"/>
          <w:color w:val="auto"/>
          <w:sz w:val="32"/>
          <w:szCs w:val="32"/>
          <w:rtl/>
        </w:rPr>
        <w:t xml:space="preserve"> كل سبت1/368,</w:t>
      </w:r>
      <w:r w:rsidR="00655A3E" w:rsidRPr="0054681C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E258FA" w:rsidRPr="0054681C">
        <w:rPr>
          <w:rFonts w:ascii="Traditional Arabic" w:eastAsia="Calibri" w:hint="cs"/>
          <w:color w:val="auto"/>
          <w:sz w:val="32"/>
          <w:szCs w:val="32"/>
          <w:rtl/>
        </w:rPr>
        <w:t>119</w:t>
      </w:r>
      <w:r w:rsidR="00776202" w:rsidRPr="0054681C">
        <w:rPr>
          <w:rFonts w:ascii="Traditional Arabic" w:eastAsia="Calibri" w:hint="cs"/>
          <w:color w:val="auto"/>
          <w:sz w:val="32"/>
          <w:szCs w:val="32"/>
          <w:rtl/>
        </w:rPr>
        <w:t>3</w:t>
      </w:r>
      <w:r w:rsidR="00776202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ومسلم في صحيحه في كتاب</w:t>
      </w:r>
      <w:r w:rsidR="006D6459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الحج,</w:t>
      </w:r>
      <w:r w:rsidR="00C94F67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94F67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C94F67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94F67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فضل</w:t>
      </w:r>
      <w:r w:rsidR="00C94F67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94F67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مسجد</w:t>
      </w:r>
      <w:r w:rsidR="00C94F67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94F67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قباء</w:t>
      </w:r>
      <w:r w:rsidR="00C94F67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94F67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وفضل</w:t>
      </w:r>
      <w:r w:rsidR="00C94F67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94F67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="00C94F67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94F67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C94F67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94F67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وزيارته</w:t>
      </w:r>
      <w:r w:rsidR="006D6459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94F67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ص548,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>1399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29">
    <w:p w:rsidR="00E420A0" w:rsidRPr="00776202" w:rsidRDefault="00E420A0" w:rsidP="008E2EB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صحيحه في كتاب</w:t>
      </w:r>
      <w:r w:rsidR="00EE0FEB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الجنائز,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استئذان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122B9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E122B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ربه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عز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وجل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زيارة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قبر</w:t>
      </w:r>
      <w:r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أمه</w:t>
      </w:r>
      <w:r w:rsidR="00EE0FEB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E0FEB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377,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برقم976.</w:t>
      </w:r>
    </w:p>
  </w:footnote>
  <w:footnote w:id="30">
    <w:p w:rsidR="00937F09" w:rsidRPr="00776202" w:rsidRDefault="00937F09" w:rsidP="008E2EB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الطبراني في المعجم الكبير</w:t>
      </w:r>
      <w:r w:rsidR="000D3512" w:rsidRPr="00776202">
        <w:rPr>
          <w:rFonts w:ascii="Traditional Arabic" w:eastAsia="Calibri" w:hint="cs"/>
          <w:color w:val="auto"/>
          <w:sz w:val="32"/>
          <w:szCs w:val="32"/>
          <w:rtl/>
        </w:rPr>
        <w:t>12/291, برقم13149, وضعفه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ابن </w:t>
      </w:r>
      <w:r w:rsidR="004C77A7">
        <w:rPr>
          <w:rFonts w:ascii="Traditional Arabic" w:eastAsia="Calibri" w:hint="cs"/>
          <w:color w:val="auto"/>
          <w:sz w:val="32"/>
          <w:szCs w:val="32"/>
          <w:rtl/>
        </w:rPr>
        <w:t>عبد الهادي في الصارم المنكي ص41؛</w:t>
      </w:r>
      <w:r w:rsidRPr="00105477">
        <w:rPr>
          <w:rFonts w:ascii="Traditional Arabic" w:eastAsia="Calibri" w:hint="cs"/>
          <w:color w:val="auto"/>
          <w:sz w:val="32"/>
          <w:szCs w:val="32"/>
          <w:rtl/>
        </w:rPr>
        <w:t>لأن في إسناده محمد بن سالم الجهني وهو ضعيف كما ضعفه الشيخ السهسواني في صيانة الإنسان عن وسوسة الدحلان</w:t>
      </w:r>
      <w:r w:rsidR="00F47F3B" w:rsidRPr="0010547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105477">
        <w:rPr>
          <w:rFonts w:ascii="Traditional Arabic" w:eastAsia="Calibri" w:hint="cs"/>
          <w:color w:val="auto"/>
          <w:sz w:val="32"/>
          <w:szCs w:val="32"/>
          <w:rtl/>
        </w:rPr>
        <w:t>ص65</w:t>
      </w:r>
      <w:r w:rsidR="00F15ADB" w:rsidRPr="00105477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31">
    <w:p w:rsidR="0003705E" w:rsidRPr="00776202" w:rsidRDefault="0003705E" w:rsidP="00143C20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43381B">
        <w:rPr>
          <w:rFonts w:hint="cs"/>
          <w:color w:val="auto"/>
          <w:sz w:val="32"/>
          <w:szCs w:val="32"/>
          <w:rtl/>
        </w:rPr>
        <w:t xml:space="preserve">هو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جعفر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أبي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طالب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المطلب</w:t>
      </w:r>
      <w:r w:rsidRPr="0043381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القرشي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الهاشمي،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ابن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عم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رسول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122B9">
        <w:rPr>
          <w:rFonts w:ascii="Traditional Arabic" w:hint="eastAsia"/>
          <w:sz w:val="32"/>
          <w:szCs w:val="32"/>
          <w:lang w:eastAsia="en-US"/>
        </w:rPr>
        <w:sym w:font="AGA Arabesque" w:char="F072"/>
      </w:r>
      <w:r w:rsidR="004C77A7">
        <w:rPr>
          <w:rFonts w:ascii="Traditional Arabic" w:hint="cs"/>
          <w:sz w:val="32"/>
          <w:szCs w:val="32"/>
          <w:rtl/>
          <w:lang w:eastAsia="en-US"/>
        </w:rPr>
        <w:t>,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جعفر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الطيار،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وكان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أشبه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الناس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برسول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122B9">
        <w:rPr>
          <w:rFonts w:ascii="Traditional Arabic" w:hint="eastAsia"/>
          <w:sz w:val="32"/>
          <w:szCs w:val="32"/>
          <w:lang w:eastAsia="en-US"/>
        </w:rPr>
        <w:sym w:font="AGA Arabesque" w:char="F072"/>
      </w:r>
      <w:r w:rsidR="00E122B9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خلقا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وخلقا،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أسلم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بعد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إسلام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أخيه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علي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بقليل</w:t>
      </w:r>
      <w:r w:rsidR="004C77A7">
        <w:rPr>
          <w:rFonts w:ascii="Traditional Arabic" w:hint="cs"/>
          <w:sz w:val="32"/>
          <w:szCs w:val="32"/>
          <w:rtl/>
          <w:lang w:eastAsia="en-US"/>
        </w:rPr>
        <w:t>, روى عن النبي</w:t>
      </w:r>
      <w:r w:rsidR="00E122B9">
        <w:rPr>
          <w:rFonts w:ascii="Traditional Arabic" w:hint="cs"/>
          <w:sz w:val="32"/>
          <w:szCs w:val="32"/>
          <w:lang w:eastAsia="en-US"/>
        </w:rPr>
        <w:sym w:font="AGA Arabesque" w:char="F072"/>
      </w:r>
      <w:r>
        <w:rPr>
          <w:rFonts w:ascii="Traditional Arabic" w:hint="cs"/>
          <w:sz w:val="32"/>
          <w:szCs w:val="32"/>
          <w:rtl/>
          <w:lang w:eastAsia="en-US"/>
        </w:rPr>
        <w:t>,</w:t>
      </w:r>
      <w:r w:rsidRPr="0043381B">
        <w:rPr>
          <w:rFonts w:ascii="Traditional Arabic" w:hint="cs"/>
          <w:sz w:val="32"/>
          <w:szCs w:val="32"/>
          <w:rtl/>
          <w:lang w:eastAsia="en-US"/>
        </w:rPr>
        <w:t xml:space="preserve"> وعنه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ابنه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الله،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وأبو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موسى</w:t>
      </w:r>
      <w:r w:rsidRPr="0043381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43381B">
        <w:rPr>
          <w:rFonts w:ascii="Traditional Arabic" w:hint="eastAsia"/>
          <w:sz w:val="32"/>
          <w:szCs w:val="32"/>
          <w:rtl/>
          <w:lang w:eastAsia="en-US"/>
        </w:rPr>
        <w:t>الأشعري</w:t>
      </w:r>
      <w:r w:rsidRPr="0043381B">
        <w:rPr>
          <w:rFonts w:ascii="Traditional Arabic" w:hint="cs"/>
          <w:sz w:val="32"/>
          <w:szCs w:val="32"/>
          <w:rtl/>
          <w:lang w:eastAsia="en-US"/>
        </w:rPr>
        <w:t xml:space="preserve"> وغيرهما</w:t>
      </w:r>
      <w:r>
        <w:rPr>
          <w:rFonts w:ascii="Traditional Arabic" w:hint="cs"/>
          <w:sz w:val="32"/>
          <w:szCs w:val="32"/>
          <w:rtl/>
          <w:lang w:eastAsia="en-US"/>
        </w:rPr>
        <w:t>,</w:t>
      </w:r>
      <w:r w:rsidR="004C77A7">
        <w:rPr>
          <w:rFonts w:ascii="Traditional Arabic" w:hint="cs"/>
          <w:sz w:val="32"/>
          <w:szCs w:val="32"/>
          <w:rtl/>
          <w:lang w:eastAsia="en-US"/>
        </w:rPr>
        <w:t xml:space="preserve"> استشهد في سرية مؤتة سنة8هـ.  ينظر:</w:t>
      </w:r>
      <w:r w:rsidRPr="0043381B">
        <w:rPr>
          <w:rFonts w:ascii="Traditional Arabic" w:hint="cs"/>
          <w:sz w:val="32"/>
          <w:szCs w:val="32"/>
          <w:rtl/>
          <w:lang w:eastAsia="en-US"/>
        </w:rPr>
        <w:t>[أسد الغابة1/541, والإصابة1/248].</w:t>
      </w:r>
      <w:r w:rsidRPr="00776202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32">
    <w:p w:rsidR="0003705E" w:rsidRPr="00B3293F" w:rsidRDefault="0003705E" w:rsidP="00143C20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B3293F">
        <w:rPr>
          <w:rFonts w:hint="cs"/>
          <w:color w:val="auto"/>
          <w:sz w:val="32"/>
          <w:szCs w:val="32"/>
          <w:rtl/>
        </w:rPr>
        <w:t>(</w:t>
      </w:r>
      <w:r w:rsidRPr="00B3293F">
        <w:rPr>
          <w:color w:val="auto"/>
          <w:sz w:val="32"/>
          <w:szCs w:val="32"/>
          <w:rtl/>
        </w:rPr>
        <w:footnoteRef/>
      </w:r>
      <w:r w:rsidRPr="00B3293F">
        <w:rPr>
          <w:rFonts w:hint="cs"/>
          <w:color w:val="auto"/>
          <w:sz w:val="32"/>
          <w:szCs w:val="32"/>
          <w:rtl/>
        </w:rPr>
        <w:t xml:space="preserve">) </w:t>
      </w:r>
      <w:r w:rsidRPr="00B3293F">
        <w:rPr>
          <w:rFonts w:ascii="Traditional Arabic" w:eastAsia="Calibri" w:hint="cs"/>
          <w:color w:val="auto"/>
          <w:sz w:val="32"/>
          <w:szCs w:val="32"/>
          <w:rtl/>
        </w:rPr>
        <w:t xml:space="preserve">هو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زيد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حارثة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شراحيل</w:t>
      </w:r>
      <w:r w:rsidRPr="00B3293F">
        <w:rPr>
          <w:rFonts w:ascii="Traditional Arabic" w:hint="cs"/>
          <w:sz w:val="32"/>
          <w:szCs w:val="32"/>
          <w:rtl/>
          <w:lang w:eastAsia="en-US"/>
        </w:rPr>
        <w:t xml:space="preserve"> أبو أسامة الكلبي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مولى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رسول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122B9">
        <w:rPr>
          <w:rFonts w:ascii="Traditional Arabic" w:hint="eastAsia"/>
          <w:sz w:val="32"/>
          <w:szCs w:val="32"/>
          <w:lang w:eastAsia="en-US"/>
        </w:rPr>
        <w:sym w:font="AGA Arabesque" w:char="F072"/>
      </w:r>
      <w:r w:rsidRPr="00B3293F">
        <w:rPr>
          <w:rFonts w:ascii="Traditional Arabic" w:hint="cs"/>
          <w:sz w:val="32"/>
          <w:szCs w:val="32"/>
          <w:rtl/>
          <w:lang w:eastAsia="en-US"/>
        </w:rPr>
        <w:t>,</w:t>
      </w:r>
      <w:r w:rsidR="00E122B9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حب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رسول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Pr="00B3293F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E122B9">
        <w:rPr>
          <w:rFonts w:ascii="Traditional Arabic" w:hint="eastAsia"/>
          <w:sz w:val="32"/>
          <w:szCs w:val="32"/>
          <w:lang w:eastAsia="en-US"/>
        </w:rPr>
        <w:sym w:font="AGA Arabesque" w:char="F072"/>
      </w:r>
      <w:r w:rsidRPr="00B3293F">
        <w:rPr>
          <w:rFonts w:ascii="Traditional Arabic" w:hint="eastAsia"/>
          <w:sz w:val="32"/>
          <w:szCs w:val="32"/>
          <w:rtl/>
          <w:lang w:eastAsia="en-US"/>
        </w:rPr>
        <w:t>،</w:t>
      </w:r>
      <w:r w:rsidRPr="00B3293F">
        <w:rPr>
          <w:rFonts w:ascii="Traditional Arabic" w:eastAsia="Calibri" w:hint="cs"/>
          <w:color w:val="auto"/>
          <w:sz w:val="32"/>
          <w:szCs w:val="32"/>
          <w:rtl/>
        </w:rPr>
        <w:t xml:space="preserve"> روى عن النبي </w:t>
      </w:r>
      <w:r w:rsidR="00E122B9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E122B9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B3293F">
        <w:rPr>
          <w:rFonts w:ascii="Traditional Arabic" w:eastAsia="Calibri" w:hint="cs"/>
          <w:color w:val="auto"/>
          <w:sz w:val="32"/>
          <w:szCs w:val="32"/>
          <w:rtl/>
        </w:rPr>
        <w:t>وعنه أنس</w:t>
      </w:r>
      <w:r w:rsidR="00867E38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B3293F">
        <w:rPr>
          <w:rFonts w:ascii="Traditional Arabic" w:eastAsia="Calibri" w:hint="cs"/>
          <w:color w:val="auto"/>
          <w:sz w:val="32"/>
          <w:szCs w:val="32"/>
          <w:rtl/>
        </w:rPr>
        <w:t xml:space="preserve"> والبراء, قتل يوم مؤتة.</w:t>
      </w:r>
      <w:r w:rsidR="00867E38">
        <w:rPr>
          <w:rFonts w:ascii="Traditional Arabic" w:eastAsia="Calibri" w:hint="cs"/>
          <w:color w:val="auto"/>
          <w:sz w:val="32"/>
          <w:szCs w:val="32"/>
          <w:rtl/>
        </w:rPr>
        <w:t>ينظر:[أسد الغابة2/350, والإصابة3/24</w:t>
      </w:r>
      <w:r w:rsidRPr="00B3293F">
        <w:rPr>
          <w:rFonts w:ascii="Traditional Arabic" w:eastAsia="Calibri" w:hint="cs"/>
          <w:color w:val="auto"/>
          <w:sz w:val="32"/>
          <w:szCs w:val="32"/>
          <w:rtl/>
        </w:rPr>
        <w:t>].</w:t>
      </w:r>
    </w:p>
  </w:footnote>
  <w:footnote w:id="33">
    <w:p w:rsidR="0003705E" w:rsidRPr="00290708" w:rsidRDefault="0003705E" w:rsidP="00143C20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290708">
        <w:rPr>
          <w:rFonts w:hint="cs"/>
          <w:color w:val="auto"/>
          <w:sz w:val="32"/>
          <w:szCs w:val="32"/>
          <w:rtl/>
        </w:rPr>
        <w:t>(</w:t>
      </w:r>
      <w:r w:rsidRPr="00290708">
        <w:rPr>
          <w:color w:val="auto"/>
          <w:sz w:val="32"/>
          <w:szCs w:val="32"/>
          <w:rtl/>
        </w:rPr>
        <w:footnoteRef/>
      </w:r>
      <w:r w:rsidRPr="00290708">
        <w:rPr>
          <w:rFonts w:hint="cs"/>
          <w:color w:val="auto"/>
          <w:sz w:val="32"/>
          <w:szCs w:val="32"/>
          <w:rtl/>
        </w:rPr>
        <w:t xml:space="preserve">) </w:t>
      </w:r>
      <w:r w:rsidRPr="00290708">
        <w:rPr>
          <w:rFonts w:ascii="Traditional Arabic" w:eastAsia="Calibri" w:hint="cs"/>
          <w:color w:val="auto"/>
          <w:sz w:val="32"/>
          <w:szCs w:val="32"/>
          <w:rtl/>
        </w:rPr>
        <w:t>هو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رواحة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ثعلبة</w:t>
      </w:r>
      <w:r w:rsidRPr="0029070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محمد الأنصاري الخزرجي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ممن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شهد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العقبة،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نقيب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الحارث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الخزرج،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شهد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بدرا،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وأحدا،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والخندق،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والحديبية،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وخيبر،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وعمرة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القضاء،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والمشاهد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كلها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E122B9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E122B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إلا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وما</w:t>
      </w:r>
      <w:r w:rsidRPr="00290708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eastAsia"/>
          <w:color w:val="auto"/>
          <w:sz w:val="32"/>
          <w:szCs w:val="32"/>
          <w:rtl/>
          <w:lang w:eastAsia="en-US"/>
        </w:rPr>
        <w:t>بعده،</w:t>
      </w:r>
      <w:r w:rsidR="00867E3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وقتل في سرية موتة سنة8هـ.</w:t>
      </w:r>
      <w:r w:rsidRPr="00290708">
        <w:rPr>
          <w:rFonts w:ascii="Traditional Arabic" w:hint="cs"/>
          <w:color w:val="auto"/>
          <w:sz w:val="32"/>
          <w:szCs w:val="32"/>
          <w:rtl/>
          <w:lang w:eastAsia="en-US"/>
        </w:rPr>
        <w:t>ينظر:[أسد الغابة3/235</w:t>
      </w:r>
      <w:r w:rsidR="00867E3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29070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290708">
        <w:rPr>
          <w:rFonts w:ascii="Traditional Arabic" w:eastAsia="Calibri" w:hint="cs"/>
          <w:color w:val="auto"/>
          <w:sz w:val="32"/>
          <w:szCs w:val="32"/>
          <w:rtl/>
        </w:rPr>
        <w:t>والإصابة4/66].</w:t>
      </w:r>
    </w:p>
  </w:footnote>
  <w:footnote w:id="34">
    <w:p w:rsidR="00D37D85" w:rsidRPr="00776202" w:rsidRDefault="00D37D85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F47F3B" w:rsidRPr="00776202">
        <w:rPr>
          <w:rFonts w:hint="cs"/>
          <w:color w:val="auto"/>
          <w:sz w:val="32"/>
          <w:szCs w:val="32"/>
          <w:rtl/>
        </w:rPr>
        <w:t xml:space="preserve"> ينظر: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مجموع فتاوى ابن تيمية27،220, والعقود الدريةص404.</w:t>
      </w:r>
    </w:p>
  </w:footnote>
  <w:footnote w:id="35">
    <w:p w:rsidR="00D37D85" w:rsidRPr="00776202" w:rsidRDefault="00D37D85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984443">
        <w:rPr>
          <w:rFonts w:hint="cs"/>
          <w:color w:val="auto"/>
          <w:sz w:val="32"/>
          <w:szCs w:val="32"/>
          <w:rtl/>
        </w:rPr>
        <w:t xml:space="preserve"> </w:t>
      </w:r>
      <w:r w:rsidR="00F47F3B" w:rsidRPr="00776202">
        <w:rPr>
          <w:rFonts w:hint="cs"/>
          <w:color w:val="auto"/>
          <w:sz w:val="32"/>
          <w:szCs w:val="32"/>
          <w:rtl/>
        </w:rPr>
        <w:t xml:space="preserve">ينظر: </w:t>
      </w:r>
      <w:r w:rsidR="00F47F3B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المغني1/117,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وشرح مسلم للنووي9/106.</w:t>
      </w:r>
    </w:p>
  </w:footnote>
  <w:footnote w:id="36">
    <w:p w:rsidR="00D37D85" w:rsidRPr="00776202" w:rsidRDefault="00D37D85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F47F3B" w:rsidRPr="00776202">
        <w:rPr>
          <w:rFonts w:hint="cs"/>
          <w:color w:val="auto"/>
          <w:sz w:val="32"/>
          <w:szCs w:val="32"/>
          <w:rtl/>
        </w:rPr>
        <w:t xml:space="preserve">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ينظر الجوابا</w:t>
      </w:r>
      <w:r w:rsidR="00F47F3B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ن: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F47F3B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جموع فتاوى ابن تيمية 27/221, والعقود الدريةص405-4</w:t>
      </w:r>
      <w:r w:rsidR="00F47F3B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06, والصارم المنكي ص26.</w:t>
      </w:r>
    </w:p>
  </w:footnote>
  <w:footnote w:id="37">
    <w:p w:rsidR="00D37D85" w:rsidRPr="00776202" w:rsidRDefault="00D37D85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="00984443">
        <w:rPr>
          <w:rFonts w:hint="cs"/>
          <w:color w:val="auto"/>
          <w:sz w:val="32"/>
          <w:szCs w:val="32"/>
          <w:rtl/>
        </w:rPr>
        <w:t xml:space="preserve"> </w:t>
      </w:r>
      <w:r w:rsidR="00F47F3B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الباري3/86.</w:t>
      </w:r>
    </w:p>
  </w:footnote>
  <w:footnote w:id="38">
    <w:p w:rsidR="00FF06A7" w:rsidRPr="00776202" w:rsidRDefault="00FF06A7" w:rsidP="00143C20">
      <w:pPr>
        <w:widowControl/>
        <w:autoSpaceDE w:val="0"/>
        <w:autoSpaceDN w:val="0"/>
        <w:adjustRightInd w:val="0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الإمام أحمد في مسنده18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152, برقم</w:t>
      </w:r>
      <w:r w:rsidRPr="00776202">
        <w:rPr>
          <w:rFonts w:ascii="Traditional Arabic" w:eastAsia="Calibri"/>
          <w:color w:val="auto"/>
          <w:sz w:val="32"/>
          <w:szCs w:val="32"/>
          <w:rtl/>
        </w:rPr>
        <w:t>11609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E44EE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والحديث في إسناده</w:t>
      </w:r>
      <w:r w:rsidR="00B966C4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شهر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ضعيف،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تفرد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بهذه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(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مسجد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يبتغي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فهي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منكرة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لعدم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ورودها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الطرق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E44EE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الأخرى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سعيد،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ليث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شهر،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وكذلك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ترد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E44EE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الأحاديث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5A3E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الأخرى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وهي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ثمانية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وغالبها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أكثر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واحد</w:t>
      </w:r>
      <w:r w:rsidR="00CE44EE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فعدم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ورود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هذه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5A3E">
        <w:rPr>
          <w:rFonts w:ascii="Traditional Arabic" w:hint="eastAsia"/>
          <w:color w:val="auto"/>
          <w:sz w:val="32"/>
          <w:szCs w:val="32"/>
          <w:rtl/>
          <w:lang w:eastAsia="en-US"/>
        </w:rPr>
        <w:t>ش</w:t>
      </w:r>
      <w:r w:rsidR="00655A3E">
        <w:rPr>
          <w:rFonts w:ascii="Traditional Arabic" w:hint="cs"/>
          <w:color w:val="auto"/>
          <w:sz w:val="32"/>
          <w:szCs w:val="32"/>
          <w:rtl/>
          <w:lang w:eastAsia="en-US"/>
        </w:rPr>
        <w:t>يء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هذه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E44EE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الأحاديث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كثرتها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وتعدد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مخارجها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E44EE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لأكبر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دليل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نكارة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وبطلانها</w:t>
      </w:r>
      <w:r w:rsidR="00F47F3B" w:rsidRPr="00776202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فهي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أوهام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شهر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حوشب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الراوي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الحميد،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فإن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بعض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الضعف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حفظه،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الحافظ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ترجمة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شهر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(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التقريب</w:t>
      </w:r>
      <w:r w:rsidR="00655A3E">
        <w:rPr>
          <w:rFonts w:ascii="Traditional Arabic"/>
          <w:color w:val="auto"/>
          <w:sz w:val="32"/>
          <w:szCs w:val="32"/>
          <w:rtl/>
          <w:lang w:eastAsia="en-US"/>
        </w:rPr>
        <w:t>)</w:t>
      </w:r>
      <w:r w:rsidR="00867E3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55A3E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>(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صدوق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66C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كثير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47F3B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الأوهام</w:t>
      </w:r>
      <w:r w:rsidR="00B966C4" w:rsidRPr="00776202">
        <w:rPr>
          <w:rFonts w:ascii="Traditional Arabic"/>
          <w:color w:val="auto"/>
          <w:sz w:val="32"/>
          <w:szCs w:val="32"/>
          <w:rtl/>
          <w:lang w:eastAsia="en-US"/>
        </w:rPr>
        <w:t>).</w:t>
      </w:r>
      <w:r w:rsidR="00985C11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0B485C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CE44EE" w:rsidRPr="00776202">
        <w:rPr>
          <w:rFonts w:ascii="Traditional Arabic" w:eastAsia="Calibri" w:hint="cs"/>
          <w:color w:val="auto"/>
          <w:sz w:val="32"/>
          <w:szCs w:val="32"/>
          <w:rtl/>
        </w:rPr>
        <w:t>تحفة الأحوذي</w:t>
      </w:r>
      <w:r w:rsidR="00A57A77" w:rsidRPr="00776202">
        <w:rPr>
          <w:rFonts w:ascii="Traditional Arabic" w:eastAsia="Calibri" w:hint="cs"/>
          <w:color w:val="auto"/>
          <w:sz w:val="32"/>
          <w:szCs w:val="32"/>
          <w:rtl/>
        </w:rPr>
        <w:t>2/241,</w:t>
      </w:r>
      <w:r w:rsidR="00CE44EE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ومرعاة الفاتيح2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CE44EE" w:rsidRPr="00776202">
        <w:rPr>
          <w:rFonts w:ascii="Traditional Arabic" w:eastAsia="Calibri" w:hint="cs"/>
          <w:color w:val="auto"/>
          <w:sz w:val="32"/>
          <w:szCs w:val="32"/>
          <w:rtl/>
        </w:rPr>
        <w:t>400, وأحكام الجنائز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 xml:space="preserve"> للألباني</w:t>
      </w:r>
      <w:r w:rsidR="00CE44EE" w:rsidRPr="00776202">
        <w:rPr>
          <w:rFonts w:ascii="Traditional Arabic" w:eastAsia="Calibri" w:hint="cs"/>
          <w:color w:val="auto"/>
          <w:sz w:val="32"/>
          <w:szCs w:val="32"/>
          <w:rtl/>
        </w:rPr>
        <w:t>225</w:t>
      </w:r>
      <w:r w:rsidR="000B485C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CE44EE" w:rsidRPr="00776202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39">
    <w:p w:rsidR="00D17A90" w:rsidRPr="00776202" w:rsidRDefault="00D17A90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 xml:space="preserve">) </w:t>
      </w:r>
      <w:r w:rsidR="00D20C74" w:rsidRPr="00776202">
        <w:rPr>
          <w:rFonts w:ascii="Traditional Arabic" w:eastAsia="Calibri" w:hint="cs"/>
          <w:color w:val="auto"/>
          <w:sz w:val="32"/>
          <w:szCs w:val="32"/>
          <w:rtl/>
        </w:rPr>
        <w:t>أخرجه النسائي في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 xml:space="preserve"> سننه الصغرى في </w:t>
      </w:r>
      <w:r w:rsidR="00F848D7">
        <w:rPr>
          <w:rFonts w:ascii="Traditional Arabic" w:eastAsia="Calibri" w:hint="cs"/>
          <w:color w:val="auto"/>
          <w:sz w:val="32"/>
          <w:szCs w:val="32"/>
          <w:rtl/>
        </w:rPr>
        <w:t>كتاب المساجد,</w:t>
      </w:r>
      <w:r w:rsidR="00D20C74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باب فضل مسجد قباء والصلاة </w:t>
      </w:r>
      <w:r w:rsidR="00F848D7">
        <w:rPr>
          <w:rFonts w:ascii="Traditional Arabic" w:eastAsia="Calibri" w:hint="cs"/>
          <w:color w:val="auto"/>
          <w:sz w:val="32"/>
          <w:szCs w:val="32"/>
          <w:rtl/>
        </w:rPr>
        <w:t>فيه</w:t>
      </w:r>
      <w:r w:rsidR="002C1174" w:rsidRPr="00776202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F848D7">
        <w:rPr>
          <w:rFonts w:ascii="Traditional Arabic" w:eastAsia="Calibri" w:hint="cs"/>
          <w:color w:val="auto"/>
          <w:sz w:val="32"/>
          <w:szCs w:val="32"/>
          <w:rtl/>
        </w:rPr>
        <w:t xml:space="preserve">368, </w:t>
      </w:r>
      <w:r w:rsidR="002C1174" w:rsidRPr="00776202">
        <w:rPr>
          <w:rFonts w:ascii="Traditional Arabic" w:eastAsia="Calibri" w:hint="cs"/>
          <w:color w:val="auto"/>
          <w:sz w:val="32"/>
          <w:szCs w:val="32"/>
          <w:rtl/>
        </w:rPr>
        <w:t>برقم698,</w:t>
      </w:r>
      <w:r w:rsidR="00D20C74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وابن ماجه في كتاب</w:t>
      </w:r>
      <w:r w:rsidR="00D20C74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إقامة الصلاة والسنة فيها,</w:t>
      </w:r>
      <w:r w:rsidR="00D20C7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20C7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D20C7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20C7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D20C7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20C7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="00D20C7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20C7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D20C7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20C7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الصلاة</w:t>
      </w:r>
      <w:r w:rsidR="00D20C7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20C7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D20C7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20C7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مسجد</w:t>
      </w:r>
      <w:r w:rsidR="00D20C74" w:rsidRPr="0077620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20C74" w:rsidRPr="00776202">
        <w:rPr>
          <w:rFonts w:ascii="Traditional Arabic" w:hint="eastAsia"/>
          <w:color w:val="auto"/>
          <w:sz w:val="32"/>
          <w:szCs w:val="32"/>
          <w:rtl/>
          <w:lang w:eastAsia="en-US"/>
        </w:rPr>
        <w:t>قباء</w:t>
      </w:r>
      <w:r w:rsidR="00F848D7">
        <w:rPr>
          <w:rFonts w:ascii="Traditional Arabic" w:eastAsia="Calibri" w:hint="cs"/>
          <w:color w:val="auto"/>
          <w:sz w:val="32"/>
          <w:szCs w:val="32"/>
          <w:rtl/>
        </w:rPr>
        <w:t xml:space="preserve"> ص453,</w:t>
      </w:r>
      <w:r w:rsidR="00D20C74" w:rsidRPr="00776202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D20C74" w:rsidRPr="00776202">
        <w:rPr>
          <w:rFonts w:ascii="Traditional Arabic" w:eastAsia="Calibri"/>
          <w:color w:val="auto"/>
          <w:sz w:val="32"/>
          <w:szCs w:val="32"/>
          <w:rtl/>
        </w:rPr>
        <w:t>1412</w:t>
      </w:r>
      <w:r w:rsidR="00D20C74" w:rsidRPr="0077620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F848D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76202">
        <w:rPr>
          <w:rFonts w:ascii="Traditional Arabic" w:eastAsia="Calibri" w:hint="cs"/>
          <w:color w:val="auto"/>
          <w:sz w:val="32"/>
          <w:szCs w:val="32"/>
          <w:rtl/>
        </w:rPr>
        <w:t>وهذا لفظه,</w:t>
      </w:r>
      <w:r w:rsidR="00F848D7">
        <w:rPr>
          <w:rFonts w:ascii="Traditional Arabic" w:eastAsia="Calibri" w:hint="cs"/>
          <w:color w:val="auto"/>
          <w:sz w:val="32"/>
          <w:szCs w:val="32"/>
          <w:rtl/>
        </w:rPr>
        <w:t xml:space="preserve"> وأحمد</w:t>
      </w:r>
      <w:r w:rsidR="00751080" w:rsidRPr="00776202">
        <w:rPr>
          <w:rFonts w:ascii="Traditional Arabic" w:eastAsia="Calibri" w:hint="cs"/>
          <w:color w:val="auto"/>
          <w:sz w:val="32"/>
          <w:szCs w:val="32"/>
          <w:rtl/>
        </w:rPr>
        <w:t>25/358, برقم</w:t>
      </w:r>
      <w:r w:rsidR="00751080" w:rsidRPr="00776202">
        <w:rPr>
          <w:rFonts w:ascii="Traditional Arabic" w:eastAsia="Calibri"/>
          <w:color w:val="auto"/>
          <w:sz w:val="32"/>
          <w:szCs w:val="32"/>
          <w:rtl/>
        </w:rPr>
        <w:t>15981</w:t>
      </w:r>
      <w:r w:rsidR="00751080" w:rsidRPr="00776202">
        <w:rPr>
          <w:rFonts w:ascii="Traditional Arabic" w:eastAsia="Calibri" w:hint="cs"/>
          <w:color w:val="auto"/>
          <w:sz w:val="32"/>
          <w:szCs w:val="32"/>
          <w:rtl/>
        </w:rPr>
        <w:t>, والحاكم في المستدرك3/12.</w:t>
      </w:r>
      <w:r w:rsidR="00B24CB4"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والحديث صححه الألباني </w:t>
      </w:r>
      <w:r w:rsidR="00B24CB4" w:rsidRPr="003B669E">
        <w:rPr>
          <w:rFonts w:ascii="Traditional Arabic" w:eastAsia="Calibri" w:hint="cs"/>
          <w:color w:val="auto"/>
          <w:sz w:val="32"/>
          <w:szCs w:val="32"/>
          <w:rtl/>
        </w:rPr>
        <w:t xml:space="preserve">في صحيح </w:t>
      </w:r>
      <w:r w:rsidR="000B485C">
        <w:rPr>
          <w:rFonts w:ascii="Traditional Arabic" w:eastAsia="Calibri" w:hint="cs"/>
          <w:color w:val="auto"/>
          <w:sz w:val="32"/>
          <w:szCs w:val="32"/>
          <w:rtl/>
        </w:rPr>
        <w:t xml:space="preserve">سنن </w:t>
      </w:r>
      <w:r w:rsidR="00B24CB4" w:rsidRPr="003B669E">
        <w:rPr>
          <w:rFonts w:ascii="Traditional Arabic" w:eastAsia="Calibri" w:hint="cs"/>
          <w:color w:val="auto"/>
          <w:sz w:val="32"/>
          <w:szCs w:val="32"/>
          <w:rtl/>
        </w:rPr>
        <w:t>ابن ماجه</w:t>
      </w:r>
      <w:r w:rsidR="00655A3E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F848D7">
        <w:rPr>
          <w:rFonts w:ascii="Traditional Arabic" w:eastAsia="Calibri" w:hint="cs"/>
          <w:color w:val="auto"/>
          <w:sz w:val="32"/>
          <w:szCs w:val="32"/>
          <w:rtl/>
        </w:rPr>
        <w:t>1160,وفي السلسلة الصحيحة7/</w:t>
      </w:r>
      <w:r w:rsidR="000B485C">
        <w:rPr>
          <w:rFonts w:ascii="Traditional Arabic" w:eastAsia="Calibri" w:hint="cs"/>
          <w:color w:val="auto"/>
          <w:sz w:val="32"/>
          <w:szCs w:val="32"/>
          <w:rtl/>
        </w:rPr>
        <w:t>1320</w:t>
      </w:r>
      <w:r w:rsidR="00F848D7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B530D3" w:rsidRPr="00776202">
        <w:rPr>
          <w:rFonts w:ascii="Traditional Arabic" w:eastAsia="Calibri" w:hint="cs"/>
          <w:color w:val="auto"/>
          <w:sz w:val="32"/>
          <w:szCs w:val="32"/>
          <w:rtl/>
        </w:rPr>
        <w:t>3446.</w:t>
      </w:r>
    </w:p>
  </w:footnote>
  <w:footnote w:id="40">
    <w:p w:rsidR="00D37D85" w:rsidRPr="00776202" w:rsidRDefault="00D37D85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 xml:space="preserve">) </w:t>
      </w:r>
      <w:r w:rsidR="00F47F3B" w:rsidRPr="00776202">
        <w:rPr>
          <w:rFonts w:hint="cs"/>
          <w:color w:val="auto"/>
          <w:sz w:val="32"/>
          <w:szCs w:val="32"/>
          <w:rtl/>
        </w:rPr>
        <w:t xml:space="preserve">ينظر: </w:t>
      </w:r>
      <w:r w:rsidR="00F47F3B"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مجموع فتاوى ابن تيمية27/22, والعقود الدريةص404.</w:t>
      </w:r>
    </w:p>
  </w:footnote>
  <w:footnote w:id="41">
    <w:p w:rsidR="00D37D85" w:rsidRPr="00776202" w:rsidRDefault="00D37D85" w:rsidP="00143C20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76202">
        <w:rPr>
          <w:rFonts w:hint="cs"/>
          <w:color w:val="auto"/>
          <w:sz w:val="32"/>
          <w:szCs w:val="32"/>
          <w:rtl/>
        </w:rPr>
        <w:t>(</w:t>
      </w:r>
      <w:r w:rsidRPr="00776202">
        <w:rPr>
          <w:color w:val="auto"/>
          <w:sz w:val="32"/>
          <w:szCs w:val="32"/>
          <w:rtl/>
        </w:rPr>
        <w:footnoteRef/>
      </w:r>
      <w:r w:rsidRPr="00776202">
        <w:rPr>
          <w:rFonts w:hint="cs"/>
          <w:color w:val="auto"/>
          <w:sz w:val="32"/>
          <w:szCs w:val="32"/>
          <w:rtl/>
        </w:rPr>
        <w:t>)</w:t>
      </w:r>
      <w:r w:rsidRPr="00776202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Pr="00776202">
        <w:rPr>
          <w:rFonts w:ascii="Traditional Arabic" w:hint="cs"/>
          <w:color w:val="auto"/>
          <w:sz w:val="32"/>
          <w:szCs w:val="32"/>
          <w:rtl/>
          <w:lang w:eastAsia="en-US"/>
        </w:rPr>
        <w:t>الصارم المنكي ص41.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B6A931A9D2744771AE024D9F3681EB0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122B9" w:rsidRPr="00E122B9" w:rsidRDefault="00E122B9" w:rsidP="005E11E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5E11E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</w:t>
        </w:r>
        <w:r w:rsidR="005E11EC" w:rsidRPr="005E11E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مطلب الأول: </w:t>
        </w:r>
        <w:r w:rsidRPr="005E11E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حكم شد الرحال إلى غير المساجد الثلاثة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73D3CCD"/>
    <w:multiLevelType w:val="hybridMultilevel"/>
    <w:tmpl w:val="2C7634DE"/>
    <w:lvl w:ilvl="0" w:tplc="3CEA567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4578"/>
    <o:shapelayout v:ext="edit">
      <o:idmap v:ext="edit" data="21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001575"/>
    <w:rsid w:val="00001575"/>
    <w:rsid w:val="0000259B"/>
    <w:rsid w:val="000038B3"/>
    <w:rsid w:val="0001173F"/>
    <w:rsid w:val="0001288C"/>
    <w:rsid w:val="0003123B"/>
    <w:rsid w:val="0003705E"/>
    <w:rsid w:val="000461B5"/>
    <w:rsid w:val="00051AF1"/>
    <w:rsid w:val="0006054A"/>
    <w:rsid w:val="00075B92"/>
    <w:rsid w:val="000762B5"/>
    <w:rsid w:val="00082520"/>
    <w:rsid w:val="0008267D"/>
    <w:rsid w:val="0008766B"/>
    <w:rsid w:val="000A7906"/>
    <w:rsid w:val="000B2F68"/>
    <w:rsid w:val="000B485C"/>
    <w:rsid w:val="000C4861"/>
    <w:rsid w:val="000D3512"/>
    <w:rsid w:val="000D4313"/>
    <w:rsid w:val="000E040A"/>
    <w:rsid w:val="000E0B84"/>
    <w:rsid w:val="000E39DC"/>
    <w:rsid w:val="000F5701"/>
    <w:rsid w:val="000F66E4"/>
    <w:rsid w:val="000F69A1"/>
    <w:rsid w:val="00105477"/>
    <w:rsid w:val="00126F8C"/>
    <w:rsid w:val="00131572"/>
    <w:rsid w:val="001367EE"/>
    <w:rsid w:val="00143C20"/>
    <w:rsid w:val="001565A6"/>
    <w:rsid w:val="00165532"/>
    <w:rsid w:val="001711D7"/>
    <w:rsid w:val="00183138"/>
    <w:rsid w:val="00196036"/>
    <w:rsid w:val="001A1F9A"/>
    <w:rsid w:val="001A25D5"/>
    <w:rsid w:val="001A3EB4"/>
    <w:rsid w:val="001B1F01"/>
    <w:rsid w:val="001B3220"/>
    <w:rsid w:val="001E06F9"/>
    <w:rsid w:val="001F2053"/>
    <w:rsid w:val="001F50D5"/>
    <w:rsid w:val="001F7F9D"/>
    <w:rsid w:val="00211079"/>
    <w:rsid w:val="002249C6"/>
    <w:rsid w:val="002361E4"/>
    <w:rsid w:val="00237449"/>
    <w:rsid w:val="00247F6A"/>
    <w:rsid w:val="00280CC3"/>
    <w:rsid w:val="00295395"/>
    <w:rsid w:val="002960D6"/>
    <w:rsid w:val="002A0DC9"/>
    <w:rsid w:val="002A6E64"/>
    <w:rsid w:val="002C1174"/>
    <w:rsid w:val="002C46BD"/>
    <w:rsid w:val="002C6176"/>
    <w:rsid w:val="002E4739"/>
    <w:rsid w:val="002E4746"/>
    <w:rsid w:val="002F27FC"/>
    <w:rsid w:val="003043B8"/>
    <w:rsid w:val="00305526"/>
    <w:rsid w:val="00310B1B"/>
    <w:rsid w:val="00310EE4"/>
    <w:rsid w:val="00325B46"/>
    <w:rsid w:val="00336EC0"/>
    <w:rsid w:val="00345C3F"/>
    <w:rsid w:val="00346507"/>
    <w:rsid w:val="003710BA"/>
    <w:rsid w:val="00371298"/>
    <w:rsid w:val="0037497E"/>
    <w:rsid w:val="0039346C"/>
    <w:rsid w:val="003970D3"/>
    <w:rsid w:val="003A3269"/>
    <w:rsid w:val="003B669E"/>
    <w:rsid w:val="003D7B61"/>
    <w:rsid w:val="003E5BC6"/>
    <w:rsid w:val="003F1440"/>
    <w:rsid w:val="003F2420"/>
    <w:rsid w:val="003F402D"/>
    <w:rsid w:val="00403CF8"/>
    <w:rsid w:val="00410591"/>
    <w:rsid w:val="004112F7"/>
    <w:rsid w:val="0042594F"/>
    <w:rsid w:val="00427EB4"/>
    <w:rsid w:val="00435164"/>
    <w:rsid w:val="0043646A"/>
    <w:rsid w:val="004406A5"/>
    <w:rsid w:val="00441A75"/>
    <w:rsid w:val="004445F8"/>
    <w:rsid w:val="004513D7"/>
    <w:rsid w:val="004538DD"/>
    <w:rsid w:val="00464E6F"/>
    <w:rsid w:val="00473453"/>
    <w:rsid w:val="004A4B0E"/>
    <w:rsid w:val="004A7980"/>
    <w:rsid w:val="004C12F9"/>
    <w:rsid w:val="004C54BC"/>
    <w:rsid w:val="004C60D0"/>
    <w:rsid w:val="004C77A7"/>
    <w:rsid w:val="004D4B97"/>
    <w:rsid w:val="004F4764"/>
    <w:rsid w:val="004F5EFD"/>
    <w:rsid w:val="004F7448"/>
    <w:rsid w:val="004F789F"/>
    <w:rsid w:val="00533F87"/>
    <w:rsid w:val="0054022A"/>
    <w:rsid w:val="00542BA2"/>
    <w:rsid w:val="0054681C"/>
    <w:rsid w:val="005648D2"/>
    <w:rsid w:val="0057099A"/>
    <w:rsid w:val="005802F1"/>
    <w:rsid w:val="00586D37"/>
    <w:rsid w:val="005A4456"/>
    <w:rsid w:val="005C41BB"/>
    <w:rsid w:val="005C7D9D"/>
    <w:rsid w:val="005D0FBF"/>
    <w:rsid w:val="005D15B4"/>
    <w:rsid w:val="005E11EC"/>
    <w:rsid w:val="005F5FB3"/>
    <w:rsid w:val="006303A8"/>
    <w:rsid w:val="00631BEA"/>
    <w:rsid w:val="0065223A"/>
    <w:rsid w:val="00655983"/>
    <w:rsid w:val="00655A3E"/>
    <w:rsid w:val="00676776"/>
    <w:rsid w:val="0068596A"/>
    <w:rsid w:val="00695824"/>
    <w:rsid w:val="006A50C1"/>
    <w:rsid w:val="006B4FBE"/>
    <w:rsid w:val="006D2C5A"/>
    <w:rsid w:val="006D6459"/>
    <w:rsid w:val="006E6B72"/>
    <w:rsid w:val="006E6BA2"/>
    <w:rsid w:val="006F4CA7"/>
    <w:rsid w:val="006F55FC"/>
    <w:rsid w:val="00714634"/>
    <w:rsid w:val="007270FF"/>
    <w:rsid w:val="00751080"/>
    <w:rsid w:val="00753854"/>
    <w:rsid w:val="00757B44"/>
    <w:rsid w:val="00775009"/>
    <w:rsid w:val="00776202"/>
    <w:rsid w:val="00777673"/>
    <w:rsid w:val="007A34EA"/>
    <w:rsid w:val="007A47AF"/>
    <w:rsid w:val="007A65AE"/>
    <w:rsid w:val="007B5D2B"/>
    <w:rsid w:val="007B6C81"/>
    <w:rsid w:val="007D3352"/>
    <w:rsid w:val="007E3BBA"/>
    <w:rsid w:val="00801288"/>
    <w:rsid w:val="008013A1"/>
    <w:rsid w:val="00801D62"/>
    <w:rsid w:val="00804E33"/>
    <w:rsid w:val="008258F2"/>
    <w:rsid w:val="0082612B"/>
    <w:rsid w:val="008325A5"/>
    <w:rsid w:val="008341B7"/>
    <w:rsid w:val="00844926"/>
    <w:rsid w:val="008452E1"/>
    <w:rsid w:val="008543A8"/>
    <w:rsid w:val="00860DD8"/>
    <w:rsid w:val="00867E38"/>
    <w:rsid w:val="00875E98"/>
    <w:rsid w:val="00890405"/>
    <w:rsid w:val="008A2349"/>
    <w:rsid w:val="008C618D"/>
    <w:rsid w:val="008D0972"/>
    <w:rsid w:val="008D3509"/>
    <w:rsid w:val="008D35CD"/>
    <w:rsid w:val="008D4972"/>
    <w:rsid w:val="008E2EB0"/>
    <w:rsid w:val="008F4865"/>
    <w:rsid w:val="00902EB5"/>
    <w:rsid w:val="00907A8A"/>
    <w:rsid w:val="00911988"/>
    <w:rsid w:val="0093781A"/>
    <w:rsid w:val="00937F09"/>
    <w:rsid w:val="00981E2A"/>
    <w:rsid w:val="00983F17"/>
    <w:rsid w:val="00984443"/>
    <w:rsid w:val="00985C11"/>
    <w:rsid w:val="00991E40"/>
    <w:rsid w:val="009A7A03"/>
    <w:rsid w:val="009A7ACE"/>
    <w:rsid w:val="009B682D"/>
    <w:rsid w:val="009B7238"/>
    <w:rsid w:val="009D43CA"/>
    <w:rsid w:val="009E3407"/>
    <w:rsid w:val="009E6722"/>
    <w:rsid w:val="009F01D7"/>
    <w:rsid w:val="00A004FC"/>
    <w:rsid w:val="00A014C0"/>
    <w:rsid w:val="00A04338"/>
    <w:rsid w:val="00A07A5D"/>
    <w:rsid w:val="00A33FC7"/>
    <w:rsid w:val="00A44C74"/>
    <w:rsid w:val="00A57A77"/>
    <w:rsid w:val="00A725CA"/>
    <w:rsid w:val="00A9000C"/>
    <w:rsid w:val="00AA597B"/>
    <w:rsid w:val="00AE58B9"/>
    <w:rsid w:val="00AF5E0C"/>
    <w:rsid w:val="00B04687"/>
    <w:rsid w:val="00B104BC"/>
    <w:rsid w:val="00B10801"/>
    <w:rsid w:val="00B2153B"/>
    <w:rsid w:val="00B24CB4"/>
    <w:rsid w:val="00B37F17"/>
    <w:rsid w:val="00B413DB"/>
    <w:rsid w:val="00B432B8"/>
    <w:rsid w:val="00B466AC"/>
    <w:rsid w:val="00B507E5"/>
    <w:rsid w:val="00B530D3"/>
    <w:rsid w:val="00B56A45"/>
    <w:rsid w:val="00B626B5"/>
    <w:rsid w:val="00B966C4"/>
    <w:rsid w:val="00BC06F4"/>
    <w:rsid w:val="00BD4AE2"/>
    <w:rsid w:val="00BF02C4"/>
    <w:rsid w:val="00BF290B"/>
    <w:rsid w:val="00C126BD"/>
    <w:rsid w:val="00C12A14"/>
    <w:rsid w:val="00C31628"/>
    <w:rsid w:val="00C41CB3"/>
    <w:rsid w:val="00C52648"/>
    <w:rsid w:val="00C5563F"/>
    <w:rsid w:val="00C61475"/>
    <w:rsid w:val="00C66F73"/>
    <w:rsid w:val="00C75FC9"/>
    <w:rsid w:val="00C82E4B"/>
    <w:rsid w:val="00C86D2A"/>
    <w:rsid w:val="00C94F67"/>
    <w:rsid w:val="00CA35B8"/>
    <w:rsid w:val="00CA6231"/>
    <w:rsid w:val="00CB5F68"/>
    <w:rsid w:val="00CE44EE"/>
    <w:rsid w:val="00D12AAB"/>
    <w:rsid w:val="00D13CF6"/>
    <w:rsid w:val="00D17A90"/>
    <w:rsid w:val="00D20C74"/>
    <w:rsid w:val="00D34215"/>
    <w:rsid w:val="00D37D85"/>
    <w:rsid w:val="00D404E6"/>
    <w:rsid w:val="00D5519D"/>
    <w:rsid w:val="00D65097"/>
    <w:rsid w:val="00DC6DA0"/>
    <w:rsid w:val="00DD46B7"/>
    <w:rsid w:val="00DD5ECF"/>
    <w:rsid w:val="00DE4006"/>
    <w:rsid w:val="00DF2D89"/>
    <w:rsid w:val="00DF79CD"/>
    <w:rsid w:val="00DF7BC2"/>
    <w:rsid w:val="00E11D81"/>
    <w:rsid w:val="00E122B9"/>
    <w:rsid w:val="00E124D2"/>
    <w:rsid w:val="00E143F7"/>
    <w:rsid w:val="00E2117A"/>
    <w:rsid w:val="00E23B7D"/>
    <w:rsid w:val="00E258FA"/>
    <w:rsid w:val="00E262BE"/>
    <w:rsid w:val="00E3478D"/>
    <w:rsid w:val="00E35B68"/>
    <w:rsid w:val="00E406E6"/>
    <w:rsid w:val="00E40ACF"/>
    <w:rsid w:val="00E41ECE"/>
    <w:rsid w:val="00E420A0"/>
    <w:rsid w:val="00E46F21"/>
    <w:rsid w:val="00E61C15"/>
    <w:rsid w:val="00E72D34"/>
    <w:rsid w:val="00E73554"/>
    <w:rsid w:val="00E80D39"/>
    <w:rsid w:val="00EA2E3C"/>
    <w:rsid w:val="00EA375B"/>
    <w:rsid w:val="00EC42B1"/>
    <w:rsid w:val="00ED6969"/>
    <w:rsid w:val="00EE0FE9"/>
    <w:rsid w:val="00EE0FEB"/>
    <w:rsid w:val="00F03911"/>
    <w:rsid w:val="00F15ADB"/>
    <w:rsid w:val="00F30169"/>
    <w:rsid w:val="00F420B9"/>
    <w:rsid w:val="00F47F3B"/>
    <w:rsid w:val="00F547EB"/>
    <w:rsid w:val="00F63D57"/>
    <w:rsid w:val="00F655DC"/>
    <w:rsid w:val="00F703AA"/>
    <w:rsid w:val="00F70AF8"/>
    <w:rsid w:val="00F829A1"/>
    <w:rsid w:val="00F848D7"/>
    <w:rsid w:val="00F97628"/>
    <w:rsid w:val="00FA148B"/>
    <w:rsid w:val="00FA18A9"/>
    <w:rsid w:val="00FC56BC"/>
    <w:rsid w:val="00FF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B466AC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A004F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A004F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E122B9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6A931A9D2744771AE024D9F3681EB0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210365E-7490-4CE6-A6A0-1988555181AA}"/>
      </w:docPartPr>
      <w:docPartBody>
        <w:p w:rsidR="007F501A" w:rsidRDefault="003431B4" w:rsidP="003431B4">
          <w:pPr>
            <w:pStyle w:val="B6A931A9D2744771AE024D9F3681EB0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431B4"/>
    <w:rsid w:val="0014257A"/>
    <w:rsid w:val="001571B7"/>
    <w:rsid w:val="003431B4"/>
    <w:rsid w:val="007F501A"/>
    <w:rsid w:val="0095316E"/>
    <w:rsid w:val="00D56305"/>
    <w:rsid w:val="00E36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01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6A931A9D2744771AE024D9F3681EB01">
    <w:name w:val="B6A931A9D2744771AE024D9F3681EB01"/>
    <w:rsid w:val="003431B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A3BF-301C-41E4-9C55-1BB2C48F2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7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الثاني, الفصل الأول, المبحث الثالث, حكم شد الرحال إلى غير المساجد الثلاثة.</vt:lpstr>
    </vt:vector>
  </TitlesOfParts>
  <Company>Almutamaiz</Company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الأول: حكم شد الرحال إلى غير المساجد الثلاثة</dc:title>
  <dc:subject/>
  <dc:creator>Almutamaiz</dc:creator>
  <cp:keywords/>
  <dc:description/>
  <cp:lastModifiedBy>Almutamaiz</cp:lastModifiedBy>
  <cp:revision>197</cp:revision>
  <cp:lastPrinted>2012-08-27T11:59:00Z</cp:lastPrinted>
  <dcterms:created xsi:type="dcterms:W3CDTF">2011-12-03T19:00:00Z</dcterms:created>
  <dcterms:modified xsi:type="dcterms:W3CDTF">2012-08-27T12:00:00Z</dcterms:modified>
</cp:coreProperties>
</file>