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2C0" w:rsidRPr="00795309" w:rsidRDefault="00795309" w:rsidP="00795309">
      <w:pPr>
        <w:spacing w:after="0" w:line="240" w:lineRule="auto"/>
        <w:jc w:val="center"/>
        <w:rPr>
          <w:rFonts w:cs="AL-Mateen"/>
          <w:sz w:val="36"/>
          <w:szCs w:val="36"/>
          <w:rtl/>
        </w:rPr>
      </w:pPr>
      <w:r>
        <w:rPr>
          <w:rFonts w:cs="AL-Mateen" w:hint="cs"/>
          <w:sz w:val="36"/>
          <w:szCs w:val="36"/>
          <w:rtl/>
        </w:rPr>
        <w:t>المطلب السادس</w:t>
      </w:r>
      <w:r w:rsidR="00F522C0" w:rsidRPr="00795309">
        <w:rPr>
          <w:rFonts w:cs="AL-Mateen"/>
          <w:sz w:val="36"/>
          <w:szCs w:val="36"/>
          <w:rtl/>
        </w:rPr>
        <w:t>: الطمأنينة</w:t>
      </w:r>
      <w:r w:rsidR="00F522C0" w:rsidRPr="00795309">
        <w:rPr>
          <w:rFonts w:cs="AL-Mateen"/>
          <w:sz w:val="36"/>
          <w:szCs w:val="36"/>
          <w:vertAlign w:val="superscript"/>
          <w:rtl/>
        </w:rPr>
        <w:t>(</w:t>
      </w:r>
      <w:r w:rsidR="00F522C0" w:rsidRPr="00795309">
        <w:rPr>
          <w:rStyle w:val="af2"/>
          <w:rFonts w:cs="AL-Mateen"/>
          <w:sz w:val="36"/>
          <w:szCs w:val="36"/>
          <w:rtl/>
        </w:rPr>
        <w:footnoteReference w:id="2"/>
      </w:r>
      <w:r w:rsidR="00F522C0" w:rsidRPr="00795309">
        <w:rPr>
          <w:rFonts w:cs="AL-Mateen"/>
          <w:sz w:val="36"/>
          <w:szCs w:val="36"/>
          <w:vertAlign w:val="superscript"/>
          <w:rtl/>
        </w:rPr>
        <w:t>)</w:t>
      </w:r>
      <w:r w:rsidR="00F522C0" w:rsidRPr="00795309">
        <w:rPr>
          <w:rFonts w:cs="AL-Mateen"/>
          <w:sz w:val="36"/>
          <w:szCs w:val="36"/>
          <w:rtl/>
        </w:rPr>
        <w:t xml:space="preserve"> في الركوع </w:t>
      </w:r>
      <w:r w:rsidR="00F522C0" w:rsidRPr="00795309">
        <w:rPr>
          <w:rFonts w:cs="AL-Mateen" w:hint="cs"/>
          <w:sz w:val="36"/>
          <w:szCs w:val="36"/>
          <w:rtl/>
        </w:rPr>
        <w:t xml:space="preserve">فرض أم سنة </w:t>
      </w:r>
      <w:r w:rsidR="0007727E" w:rsidRPr="00795309">
        <w:rPr>
          <w:rFonts w:cs="AL-Mateen" w:hint="cs"/>
          <w:sz w:val="36"/>
          <w:szCs w:val="36"/>
          <w:rtl/>
        </w:rPr>
        <w:t>؟</w:t>
      </w:r>
    </w:p>
    <w:p w:rsidR="00A76588" w:rsidRPr="00795309" w:rsidRDefault="00503D6E" w:rsidP="00857B6A">
      <w:pPr>
        <w:spacing w:after="0" w:line="233" w:lineRule="auto"/>
        <w:jc w:val="lowKashida"/>
        <w:rPr>
          <w:rFonts w:ascii="Lotus Linotype" w:hAnsi="Lotus Linotype" w:cs="Lotus Linotype"/>
          <w:b/>
          <w:bCs/>
          <w:sz w:val="36"/>
          <w:szCs w:val="36"/>
          <w:rtl/>
        </w:rPr>
      </w:pPr>
      <w:r w:rsidRPr="00795309">
        <w:rPr>
          <w:rFonts w:ascii="Lotus Linotype" w:hAnsi="Lotus Linotype" w:cs="Lotus Linotype"/>
          <w:b/>
          <w:bCs/>
          <w:sz w:val="36"/>
          <w:szCs w:val="36"/>
          <w:rtl/>
        </w:rPr>
        <w:t>اختار المباركفوري رحمه الله تعالى</w:t>
      </w:r>
      <w:r w:rsidR="00795309">
        <w:rPr>
          <w:rFonts w:ascii="Lotus Linotype" w:hAnsi="Lotus Linotype" w:cs="Lotus Linotype" w:hint="cs"/>
          <w:b/>
          <w:bCs/>
          <w:sz w:val="36"/>
          <w:szCs w:val="36"/>
          <w:rtl/>
        </w:rPr>
        <w:t xml:space="preserve"> </w:t>
      </w:r>
      <w:r w:rsidRPr="00795309">
        <w:rPr>
          <w:rFonts w:ascii="Lotus Linotype" w:hAnsi="Lotus Linotype" w:cs="Lotus Linotype"/>
          <w:b/>
          <w:bCs/>
          <w:sz w:val="36"/>
          <w:szCs w:val="36"/>
          <w:rtl/>
        </w:rPr>
        <w:t xml:space="preserve">أن </w:t>
      </w:r>
      <w:r w:rsidR="00AD5167" w:rsidRPr="00795309">
        <w:rPr>
          <w:rFonts w:ascii="Lotus Linotype" w:hAnsi="Lotus Linotype" w:cs="Lotus Linotype"/>
          <w:b/>
          <w:bCs/>
          <w:sz w:val="36"/>
          <w:szCs w:val="36"/>
          <w:rtl/>
        </w:rPr>
        <w:t xml:space="preserve">الطمأنينة في الركوع </w:t>
      </w:r>
      <w:r w:rsidRPr="00795309">
        <w:rPr>
          <w:rFonts w:ascii="Lotus Linotype" w:hAnsi="Lotus Linotype" w:cs="Lotus Linotype"/>
          <w:b/>
          <w:bCs/>
          <w:sz w:val="36"/>
          <w:szCs w:val="36"/>
          <w:rtl/>
        </w:rPr>
        <w:t>فرض حيث قال رحمه</w:t>
      </w:r>
      <w:r w:rsidR="00795309">
        <w:rPr>
          <w:rFonts w:ascii="Lotus Linotype" w:hAnsi="Lotus Linotype" w:cs="Lotus Linotype"/>
          <w:b/>
          <w:bCs/>
          <w:sz w:val="36"/>
          <w:szCs w:val="36"/>
          <w:rtl/>
        </w:rPr>
        <w:t xml:space="preserve"> الله  في شرح حديث المسيء صلاته</w:t>
      </w:r>
      <w:r w:rsidRPr="00795309">
        <w:rPr>
          <w:rFonts w:ascii="Lotus Linotype" w:hAnsi="Lotus Linotype" w:cs="Lotus Linotype"/>
          <w:b/>
          <w:bCs/>
          <w:sz w:val="36"/>
          <w:szCs w:val="36"/>
          <w:rtl/>
        </w:rPr>
        <w:t>:"وفيه دليل على ما ذهب إليه الشافعي</w:t>
      </w:r>
      <w:r w:rsidR="00ED4C3D">
        <w:rPr>
          <w:rFonts w:ascii="Lotus Linotype" w:hAnsi="Lotus Linotype" w:cs="Lotus Linotype" w:hint="cs"/>
          <w:b/>
          <w:bCs/>
          <w:sz w:val="36"/>
          <w:szCs w:val="36"/>
          <w:rtl/>
        </w:rPr>
        <w:t>,</w:t>
      </w:r>
      <w:r w:rsidRPr="00795309">
        <w:rPr>
          <w:rFonts w:ascii="Lotus Linotype" w:hAnsi="Lotus Linotype" w:cs="Lotus Linotype"/>
          <w:b/>
          <w:bCs/>
          <w:sz w:val="36"/>
          <w:szCs w:val="36"/>
          <w:rtl/>
        </w:rPr>
        <w:t xml:space="preserve"> وأبو يوسف من افتراض الطمأنينة في الركوع وهو الحق"</w:t>
      </w:r>
      <w:r w:rsidR="00AD5167" w:rsidRPr="00795309">
        <w:rPr>
          <w:rFonts w:ascii="Lotus Linotype" w:hAnsi="Lotus Linotype" w:cs="Traditional Arabic"/>
          <w:b/>
          <w:bCs/>
          <w:sz w:val="36"/>
          <w:szCs w:val="36"/>
          <w:vertAlign w:val="superscript"/>
          <w:rtl/>
        </w:rPr>
        <w:t>(</w:t>
      </w:r>
      <w:r w:rsidR="00AD5167" w:rsidRPr="00795309">
        <w:rPr>
          <w:rStyle w:val="af2"/>
          <w:rFonts w:ascii="Lotus Linotype" w:hAnsi="Lotus Linotype"/>
          <w:b/>
          <w:bCs/>
          <w:sz w:val="36"/>
          <w:szCs w:val="36"/>
          <w:rtl/>
        </w:rPr>
        <w:footnoteReference w:id="3"/>
      </w:r>
      <w:r w:rsidR="00AD5167" w:rsidRPr="00795309">
        <w:rPr>
          <w:rFonts w:ascii="Lotus Linotype" w:hAnsi="Lotus Linotype" w:cs="Traditional Arabic"/>
          <w:b/>
          <w:bCs/>
          <w:sz w:val="36"/>
          <w:szCs w:val="36"/>
          <w:vertAlign w:val="superscript"/>
          <w:rtl/>
        </w:rPr>
        <w:t>)</w:t>
      </w:r>
      <w:r w:rsidR="00AD5167" w:rsidRPr="00795309">
        <w:rPr>
          <w:rFonts w:ascii="Lotus Linotype" w:hAnsi="Lotus Linotype" w:cs="Lotus Linotype"/>
          <w:b/>
          <w:bCs/>
          <w:sz w:val="36"/>
          <w:szCs w:val="36"/>
          <w:rtl/>
        </w:rPr>
        <w:t>.</w:t>
      </w:r>
    </w:p>
    <w:p w:rsidR="0007727E" w:rsidRPr="00454906" w:rsidRDefault="00503D6E" w:rsidP="00857B6A">
      <w:pPr>
        <w:spacing w:after="0" w:line="233" w:lineRule="auto"/>
        <w:jc w:val="lowKashida"/>
        <w:rPr>
          <w:rFonts w:cs="Traditional Arabic"/>
          <w:b/>
          <w:bCs/>
          <w:sz w:val="36"/>
          <w:szCs w:val="36"/>
          <w:rtl/>
        </w:rPr>
      </w:pPr>
      <w:r w:rsidRPr="00454906">
        <w:rPr>
          <w:rFonts w:cs="Traditional Arabic" w:hint="cs"/>
          <w:b/>
          <w:bCs/>
          <w:sz w:val="36"/>
          <w:szCs w:val="36"/>
          <w:rtl/>
        </w:rPr>
        <w:t>تحرير محل النزاع</w:t>
      </w:r>
      <w:r w:rsidR="0007727E" w:rsidRPr="00454906">
        <w:rPr>
          <w:rFonts w:cs="Traditional Arabic" w:hint="cs"/>
          <w:b/>
          <w:bCs/>
          <w:sz w:val="36"/>
          <w:szCs w:val="36"/>
          <w:rtl/>
        </w:rPr>
        <w:t xml:space="preserve">: </w:t>
      </w:r>
      <w:r w:rsidR="0007727E" w:rsidRPr="00454906">
        <w:rPr>
          <w:rFonts w:cs="Traditional Arabic" w:hint="cs"/>
          <w:sz w:val="36"/>
          <w:szCs w:val="36"/>
          <w:rtl/>
        </w:rPr>
        <w:t xml:space="preserve">لا خلاف بين العلماء </w:t>
      </w:r>
      <w:r w:rsidR="00541149" w:rsidRPr="00454906">
        <w:rPr>
          <w:rFonts w:cs="Traditional Arabic" w:hint="cs"/>
          <w:sz w:val="36"/>
          <w:szCs w:val="36"/>
          <w:rtl/>
        </w:rPr>
        <w:t xml:space="preserve">في </w:t>
      </w:r>
      <w:r w:rsidR="0007727E" w:rsidRPr="00454906">
        <w:rPr>
          <w:rFonts w:cs="Traditional Arabic" w:hint="cs"/>
          <w:sz w:val="36"/>
          <w:szCs w:val="36"/>
          <w:rtl/>
        </w:rPr>
        <w:t>أن الركوع</w:t>
      </w:r>
      <w:r w:rsidR="00FA16BD" w:rsidRPr="00454906">
        <w:rPr>
          <w:rFonts w:cs="Traditional Arabic" w:hint="cs"/>
          <w:sz w:val="36"/>
          <w:szCs w:val="36"/>
          <w:rtl/>
        </w:rPr>
        <w:t xml:space="preserve"> والسجود</w:t>
      </w:r>
      <w:r w:rsidR="0007727E" w:rsidRPr="00454906">
        <w:rPr>
          <w:rFonts w:cs="Traditional Arabic" w:hint="cs"/>
          <w:sz w:val="36"/>
          <w:szCs w:val="36"/>
          <w:rtl/>
        </w:rPr>
        <w:t xml:space="preserve"> ركن من أركان الصلاة</w:t>
      </w:r>
      <w:r w:rsidR="00FA16BD" w:rsidRPr="00454906">
        <w:rPr>
          <w:rFonts w:cs="Traditional Arabic"/>
          <w:sz w:val="36"/>
          <w:szCs w:val="36"/>
          <w:vertAlign w:val="superscript"/>
          <w:rtl/>
        </w:rPr>
        <w:t>(</w:t>
      </w:r>
      <w:r w:rsidR="00FA16BD" w:rsidRPr="00454906">
        <w:rPr>
          <w:rStyle w:val="af2"/>
          <w:sz w:val="36"/>
          <w:szCs w:val="36"/>
          <w:rtl/>
        </w:rPr>
        <w:footnoteReference w:id="4"/>
      </w:r>
      <w:r w:rsidR="00FA16BD" w:rsidRPr="00454906">
        <w:rPr>
          <w:rFonts w:cs="Traditional Arabic"/>
          <w:sz w:val="36"/>
          <w:szCs w:val="36"/>
          <w:vertAlign w:val="superscript"/>
          <w:rtl/>
        </w:rPr>
        <w:t>)</w:t>
      </w:r>
      <w:r w:rsidR="00FA16BD" w:rsidRPr="00454906">
        <w:rPr>
          <w:rFonts w:cs="Traditional Arabic" w:hint="cs"/>
          <w:sz w:val="36"/>
          <w:szCs w:val="36"/>
          <w:rtl/>
        </w:rPr>
        <w:t xml:space="preserve">, </w:t>
      </w:r>
      <w:r w:rsidR="0007727E" w:rsidRPr="00454906">
        <w:rPr>
          <w:rFonts w:cs="Traditional Arabic" w:hint="cs"/>
          <w:sz w:val="36"/>
          <w:szCs w:val="36"/>
          <w:rtl/>
        </w:rPr>
        <w:t xml:space="preserve">وإنما اختلفوا في حكم الطمأنينة </w:t>
      </w:r>
      <w:r w:rsidR="00FA16BD" w:rsidRPr="00454906">
        <w:rPr>
          <w:rFonts w:cs="Traditional Arabic" w:hint="cs"/>
          <w:sz w:val="36"/>
          <w:szCs w:val="36"/>
          <w:rtl/>
        </w:rPr>
        <w:t>فيهما</w:t>
      </w:r>
      <w:r w:rsidR="00824BBB" w:rsidRPr="00454906">
        <w:rPr>
          <w:rFonts w:cs="Traditional Arabic" w:hint="cs"/>
          <w:sz w:val="36"/>
          <w:szCs w:val="36"/>
          <w:rtl/>
        </w:rPr>
        <w:t xml:space="preserve"> على ثلاثة أقوال</w:t>
      </w:r>
      <w:r w:rsidR="0007727E" w:rsidRPr="00454906">
        <w:rPr>
          <w:rFonts w:cs="Traditional Arabic" w:hint="cs"/>
          <w:sz w:val="36"/>
          <w:szCs w:val="36"/>
          <w:rtl/>
        </w:rPr>
        <w:t>:</w:t>
      </w:r>
      <w:r w:rsidR="0007727E" w:rsidRPr="00454906">
        <w:rPr>
          <w:rFonts w:cs="Traditional Arabic" w:hint="cs"/>
          <w:b/>
          <w:bCs/>
          <w:sz w:val="36"/>
          <w:szCs w:val="36"/>
          <w:rtl/>
        </w:rPr>
        <w:t xml:space="preserve"> </w:t>
      </w:r>
    </w:p>
    <w:p w:rsidR="00D97AB2" w:rsidRPr="00454906" w:rsidRDefault="00D97AB2" w:rsidP="00857B6A">
      <w:pPr>
        <w:spacing w:after="0" w:line="233" w:lineRule="auto"/>
        <w:jc w:val="lowKashida"/>
        <w:rPr>
          <w:rFonts w:cs="Traditional Arabic"/>
          <w:sz w:val="36"/>
          <w:szCs w:val="36"/>
          <w:rtl/>
        </w:rPr>
      </w:pPr>
      <w:r w:rsidRPr="00454906">
        <w:rPr>
          <w:rFonts w:cs="Traditional Arabic" w:hint="cs"/>
          <w:b/>
          <w:bCs/>
          <w:sz w:val="36"/>
          <w:szCs w:val="36"/>
          <w:rtl/>
        </w:rPr>
        <w:t>القول ال</w:t>
      </w:r>
      <w:r w:rsidR="00BA7B6E" w:rsidRPr="00454906">
        <w:rPr>
          <w:rFonts w:cs="Traditional Arabic" w:hint="cs"/>
          <w:b/>
          <w:bCs/>
          <w:sz w:val="36"/>
          <w:szCs w:val="36"/>
          <w:rtl/>
        </w:rPr>
        <w:t>أول</w:t>
      </w:r>
      <w:r w:rsidRPr="00454906">
        <w:rPr>
          <w:rFonts w:cs="Traditional Arabic" w:hint="cs"/>
          <w:sz w:val="36"/>
          <w:szCs w:val="36"/>
          <w:rtl/>
        </w:rPr>
        <w:t>: إنها ليست بفرض ولا بركن من الصلاة, بل هي من واجبات الصلاة فتصح الصلاة بدونها, وهو قول أبي حنيفة</w:t>
      </w:r>
      <w:r w:rsidRPr="00454906">
        <w:rPr>
          <w:rFonts w:cs="Traditional Arabic"/>
          <w:sz w:val="36"/>
          <w:szCs w:val="36"/>
          <w:vertAlign w:val="superscript"/>
          <w:rtl/>
        </w:rPr>
        <w:t>(</w:t>
      </w:r>
      <w:r w:rsidRPr="00454906">
        <w:rPr>
          <w:rStyle w:val="af2"/>
          <w:sz w:val="36"/>
          <w:szCs w:val="36"/>
          <w:rtl/>
        </w:rPr>
        <w:footnoteReference w:id="5"/>
      </w:r>
      <w:r w:rsidRPr="00454906">
        <w:rPr>
          <w:rFonts w:cs="Traditional Arabic"/>
          <w:sz w:val="36"/>
          <w:szCs w:val="36"/>
          <w:vertAlign w:val="superscript"/>
          <w:rtl/>
        </w:rPr>
        <w:t>)</w:t>
      </w:r>
      <w:r w:rsidRPr="00454906">
        <w:rPr>
          <w:rFonts w:cs="Traditional Arabic" w:hint="cs"/>
          <w:sz w:val="36"/>
          <w:szCs w:val="36"/>
          <w:rtl/>
        </w:rPr>
        <w:t>, ومحمد</w:t>
      </w:r>
      <w:r w:rsidRPr="00454906">
        <w:rPr>
          <w:rFonts w:cs="Traditional Arabic"/>
          <w:sz w:val="36"/>
          <w:szCs w:val="36"/>
          <w:vertAlign w:val="superscript"/>
          <w:rtl/>
        </w:rPr>
        <w:t>(</w:t>
      </w:r>
      <w:r w:rsidRPr="00454906">
        <w:rPr>
          <w:rStyle w:val="af2"/>
          <w:sz w:val="36"/>
          <w:szCs w:val="36"/>
          <w:rtl/>
        </w:rPr>
        <w:footnoteReference w:id="6"/>
      </w:r>
      <w:r w:rsidRPr="00454906">
        <w:rPr>
          <w:rFonts w:cs="Traditional Arabic"/>
          <w:sz w:val="36"/>
          <w:szCs w:val="36"/>
          <w:vertAlign w:val="superscript"/>
          <w:rtl/>
        </w:rPr>
        <w:t>)</w:t>
      </w:r>
      <w:r w:rsidRPr="00454906">
        <w:rPr>
          <w:rFonts w:cs="Traditional Arabic" w:hint="cs"/>
          <w:sz w:val="36"/>
          <w:szCs w:val="36"/>
          <w:rtl/>
        </w:rPr>
        <w:t>, وهو المذهب عند الحنفية</w:t>
      </w:r>
      <w:r w:rsidRPr="00454906">
        <w:rPr>
          <w:rFonts w:cs="Traditional Arabic"/>
          <w:sz w:val="36"/>
          <w:szCs w:val="36"/>
          <w:vertAlign w:val="superscript"/>
          <w:rtl/>
        </w:rPr>
        <w:t>(</w:t>
      </w:r>
      <w:r w:rsidRPr="00454906">
        <w:rPr>
          <w:rStyle w:val="af2"/>
          <w:sz w:val="36"/>
          <w:szCs w:val="36"/>
          <w:rtl/>
        </w:rPr>
        <w:footnoteReference w:id="7"/>
      </w:r>
      <w:r w:rsidRPr="00454906">
        <w:rPr>
          <w:rFonts w:cs="Traditional Arabic"/>
          <w:sz w:val="36"/>
          <w:szCs w:val="36"/>
          <w:vertAlign w:val="superscript"/>
          <w:rtl/>
        </w:rPr>
        <w:t>)</w:t>
      </w:r>
      <w:r w:rsidRPr="00454906">
        <w:rPr>
          <w:rFonts w:cs="Traditional Arabic" w:hint="cs"/>
          <w:sz w:val="36"/>
          <w:szCs w:val="36"/>
          <w:rtl/>
        </w:rPr>
        <w:t xml:space="preserve">.  </w:t>
      </w:r>
    </w:p>
    <w:p w:rsidR="00642684" w:rsidRDefault="00BA7B6E" w:rsidP="00857B6A">
      <w:pPr>
        <w:spacing w:after="0" w:line="233" w:lineRule="auto"/>
        <w:jc w:val="lowKashida"/>
        <w:rPr>
          <w:rFonts w:cs="Traditional Arabic"/>
          <w:sz w:val="36"/>
          <w:szCs w:val="36"/>
          <w:rtl/>
        </w:rPr>
      </w:pPr>
      <w:r w:rsidRPr="00454906">
        <w:rPr>
          <w:rFonts w:cs="Traditional Arabic" w:hint="cs"/>
          <w:b/>
          <w:bCs/>
          <w:sz w:val="36"/>
          <w:szCs w:val="36"/>
          <w:rtl/>
        </w:rPr>
        <w:t>القول الثاني</w:t>
      </w:r>
      <w:r w:rsidR="0062316E" w:rsidRPr="00454906">
        <w:rPr>
          <w:rFonts w:cs="Traditional Arabic" w:hint="cs"/>
          <w:b/>
          <w:bCs/>
          <w:sz w:val="36"/>
          <w:szCs w:val="36"/>
          <w:rtl/>
        </w:rPr>
        <w:t>:</w:t>
      </w:r>
      <w:r w:rsidR="0062316E" w:rsidRPr="00454906">
        <w:rPr>
          <w:rFonts w:cs="Traditional Arabic" w:hint="cs"/>
          <w:sz w:val="36"/>
          <w:szCs w:val="36"/>
          <w:rtl/>
        </w:rPr>
        <w:t xml:space="preserve"> إن الطمأنينة في </w:t>
      </w:r>
      <w:r w:rsidR="00A22193" w:rsidRPr="00454906">
        <w:rPr>
          <w:rFonts w:cs="Traditional Arabic" w:hint="cs"/>
          <w:sz w:val="36"/>
          <w:szCs w:val="36"/>
          <w:rtl/>
        </w:rPr>
        <w:t>فيهما</w:t>
      </w:r>
      <w:r w:rsidR="00824BBB" w:rsidRPr="00454906">
        <w:rPr>
          <w:rFonts w:cs="Traditional Arabic" w:hint="cs"/>
          <w:sz w:val="36"/>
          <w:szCs w:val="36"/>
          <w:rtl/>
        </w:rPr>
        <w:t xml:space="preserve"> فرض </w:t>
      </w:r>
      <w:r w:rsidR="0062316E" w:rsidRPr="00454906">
        <w:rPr>
          <w:rFonts w:cs="Traditional Arabic" w:hint="cs"/>
          <w:sz w:val="36"/>
          <w:szCs w:val="36"/>
          <w:rtl/>
        </w:rPr>
        <w:t xml:space="preserve">وركن لا تصح الصلاة بدونها, وإليه ذهب </w:t>
      </w:r>
      <w:r w:rsidR="0062316E" w:rsidRPr="00454906">
        <w:rPr>
          <w:rFonts w:cs="Traditional Arabic"/>
          <w:sz w:val="36"/>
          <w:szCs w:val="36"/>
          <w:rtl/>
        </w:rPr>
        <w:t>الج</w:t>
      </w:r>
      <w:r w:rsidR="00642684">
        <w:rPr>
          <w:rFonts w:cs="Traditional Arabic" w:hint="cs"/>
          <w:sz w:val="36"/>
          <w:szCs w:val="36"/>
          <w:rtl/>
        </w:rPr>
        <w:t>ـ</w:t>
      </w:r>
      <w:r w:rsidR="0062316E" w:rsidRPr="00454906">
        <w:rPr>
          <w:rFonts w:cs="Traditional Arabic"/>
          <w:sz w:val="36"/>
          <w:szCs w:val="36"/>
          <w:rtl/>
        </w:rPr>
        <w:t>مهور</w:t>
      </w:r>
      <w:r w:rsidR="0062316E" w:rsidRPr="00454906">
        <w:rPr>
          <w:rStyle w:val="af2"/>
          <w:sz w:val="36"/>
          <w:szCs w:val="36"/>
          <w:rtl/>
        </w:rPr>
        <w:t>(</w:t>
      </w:r>
      <w:r w:rsidR="0062316E" w:rsidRPr="00454906">
        <w:rPr>
          <w:rStyle w:val="af2"/>
          <w:sz w:val="36"/>
          <w:szCs w:val="36"/>
          <w:rtl/>
        </w:rPr>
        <w:footnoteReference w:id="8"/>
      </w:r>
      <w:r w:rsidR="0062316E" w:rsidRPr="00454906">
        <w:rPr>
          <w:rStyle w:val="af2"/>
          <w:sz w:val="36"/>
          <w:szCs w:val="36"/>
          <w:rtl/>
        </w:rPr>
        <w:t>)</w:t>
      </w:r>
      <w:r w:rsidR="00A324D1">
        <w:rPr>
          <w:rFonts w:cs="Traditional Arabic" w:hint="cs"/>
          <w:sz w:val="36"/>
          <w:szCs w:val="36"/>
          <w:rtl/>
        </w:rPr>
        <w:t xml:space="preserve"> </w:t>
      </w:r>
      <w:r w:rsidR="0062316E" w:rsidRPr="00454906">
        <w:rPr>
          <w:rFonts w:cs="Traditional Arabic"/>
          <w:sz w:val="36"/>
          <w:szCs w:val="36"/>
          <w:rtl/>
        </w:rPr>
        <w:t>منهم</w:t>
      </w:r>
      <w:r w:rsidR="00503D6E" w:rsidRPr="00454906">
        <w:rPr>
          <w:rFonts w:cs="Traditional Arabic" w:hint="cs"/>
          <w:sz w:val="36"/>
          <w:szCs w:val="36"/>
          <w:rtl/>
        </w:rPr>
        <w:t xml:space="preserve"> </w:t>
      </w:r>
      <w:r w:rsidR="00824BBB" w:rsidRPr="00454906">
        <w:rPr>
          <w:rFonts w:cs="Traditional Arabic"/>
          <w:sz w:val="36"/>
          <w:szCs w:val="36"/>
          <w:rtl/>
        </w:rPr>
        <w:t>أب</w:t>
      </w:r>
      <w:r w:rsidR="005B3928">
        <w:rPr>
          <w:rFonts w:cs="Traditional Arabic" w:hint="cs"/>
          <w:sz w:val="36"/>
          <w:szCs w:val="36"/>
          <w:rtl/>
        </w:rPr>
        <w:t>ـ</w:t>
      </w:r>
      <w:r w:rsidR="00824BBB" w:rsidRPr="00454906">
        <w:rPr>
          <w:rFonts w:cs="Traditional Arabic"/>
          <w:sz w:val="36"/>
          <w:szCs w:val="36"/>
          <w:rtl/>
        </w:rPr>
        <w:t>و ي</w:t>
      </w:r>
      <w:r w:rsidR="005B3928">
        <w:rPr>
          <w:rFonts w:cs="Traditional Arabic" w:hint="cs"/>
          <w:sz w:val="36"/>
          <w:szCs w:val="36"/>
          <w:rtl/>
        </w:rPr>
        <w:t>ـ</w:t>
      </w:r>
      <w:r w:rsidR="00824BBB" w:rsidRPr="00454906">
        <w:rPr>
          <w:rFonts w:cs="Traditional Arabic"/>
          <w:sz w:val="36"/>
          <w:szCs w:val="36"/>
          <w:rtl/>
        </w:rPr>
        <w:t>وسف</w:t>
      </w:r>
      <w:r w:rsidR="00824BBB" w:rsidRPr="00454906">
        <w:rPr>
          <w:rFonts w:cs="Traditional Arabic" w:hint="cs"/>
          <w:sz w:val="36"/>
          <w:szCs w:val="36"/>
          <w:rtl/>
        </w:rPr>
        <w:t xml:space="preserve"> </w:t>
      </w:r>
      <w:r w:rsidR="0062316E" w:rsidRPr="00454906">
        <w:rPr>
          <w:rFonts w:cs="Traditional Arabic"/>
          <w:sz w:val="36"/>
          <w:szCs w:val="36"/>
          <w:rtl/>
        </w:rPr>
        <w:t>م</w:t>
      </w:r>
      <w:r w:rsidR="00642684">
        <w:rPr>
          <w:rFonts w:cs="Traditional Arabic" w:hint="cs"/>
          <w:sz w:val="36"/>
          <w:szCs w:val="36"/>
          <w:rtl/>
        </w:rPr>
        <w:t>ـ</w:t>
      </w:r>
      <w:r w:rsidR="0062316E" w:rsidRPr="00454906">
        <w:rPr>
          <w:rFonts w:cs="Traditional Arabic"/>
          <w:sz w:val="36"/>
          <w:szCs w:val="36"/>
          <w:rtl/>
        </w:rPr>
        <w:t>ن الحنفي</w:t>
      </w:r>
      <w:r w:rsidR="005B3928">
        <w:rPr>
          <w:rFonts w:cs="Traditional Arabic" w:hint="cs"/>
          <w:sz w:val="36"/>
          <w:szCs w:val="36"/>
          <w:rtl/>
        </w:rPr>
        <w:t>ـ</w:t>
      </w:r>
      <w:r w:rsidR="0062316E" w:rsidRPr="00454906">
        <w:rPr>
          <w:rFonts w:cs="Traditional Arabic"/>
          <w:sz w:val="36"/>
          <w:szCs w:val="36"/>
          <w:rtl/>
        </w:rPr>
        <w:t>ة</w:t>
      </w:r>
      <w:r w:rsidR="0062316E" w:rsidRPr="00454906">
        <w:rPr>
          <w:rFonts w:cs="Traditional Arabic"/>
          <w:sz w:val="36"/>
          <w:szCs w:val="36"/>
          <w:vertAlign w:val="superscript"/>
          <w:rtl/>
        </w:rPr>
        <w:t>(</w:t>
      </w:r>
      <w:r w:rsidR="0062316E" w:rsidRPr="00454906">
        <w:rPr>
          <w:rStyle w:val="af2"/>
          <w:sz w:val="36"/>
          <w:szCs w:val="36"/>
          <w:rtl/>
        </w:rPr>
        <w:footnoteReference w:id="9"/>
      </w:r>
      <w:r w:rsidR="0062316E" w:rsidRPr="00454906">
        <w:rPr>
          <w:rFonts w:cs="Traditional Arabic"/>
          <w:sz w:val="36"/>
          <w:szCs w:val="36"/>
          <w:vertAlign w:val="superscript"/>
          <w:rtl/>
        </w:rPr>
        <w:t>)</w:t>
      </w:r>
      <w:r w:rsidR="003462FF">
        <w:rPr>
          <w:rFonts w:cs="Traditional Arabic" w:hint="cs"/>
          <w:sz w:val="36"/>
          <w:szCs w:val="36"/>
          <w:rtl/>
        </w:rPr>
        <w:t>,</w:t>
      </w:r>
      <w:r w:rsidR="00642684">
        <w:rPr>
          <w:rFonts w:cs="Traditional Arabic" w:hint="cs"/>
          <w:sz w:val="36"/>
          <w:szCs w:val="36"/>
          <w:rtl/>
        </w:rPr>
        <w:t xml:space="preserve"> </w:t>
      </w:r>
      <w:r w:rsidR="00B14B74" w:rsidRPr="00454906">
        <w:rPr>
          <w:rFonts w:cs="Traditional Arabic"/>
          <w:sz w:val="36"/>
          <w:szCs w:val="36"/>
          <w:rtl/>
        </w:rPr>
        <w:t>والم</w:t>
      </w:r>
      <w:r w:rsidR="00642684">
        <w:rPr>
          <w:rFonts w:cs="Traditional Arabic" w:hint="cs"/>
          <w:sz w:val="36"/>
          <w:szCs w:val="36"/>
          <w:rtl/>
        </w:rPr>
        <w:t>ـ</w:t>
      </w:r>
      <w:r w:rsidR="00B14B74" w:rsidRPr="00454906">
        <w:rPr>
          <w:rFonts w:cs="Traditional Arabic"/>
          <w:sz w:val="36"/>
          <w:szCs w:val="36"/>
          <w:rtl/>
        </w:rPr>
        <w:t>ال</w:t>
      </w:r>
      <w:r w:rsidR="00642684">
        <w:rPr>
          <w:rFonts w:cs="Traditional Arabic" w:hint="cs"/>
          <w:sz w:val="36"/>
          <w:szCs w:val="36"/>
          <w:rtl/>
        </w:rPr>
        <w:t>ـ</w:t>
      </w:r>
      <w:r w:rsidR="00B14B74" w:rsidRPr="00454906">
        <w:rPr>
          <w:rFonts w:cs="Traditional Arabic"/>
          <w:sz w:val="36"/>
          <w:szCs w:val="36"/>
          <w:rtl/>
        </w:rPr>
        <w:t>كية في</w:t>
      </w:r>
      <w:r w:rsidR="00B14B74" w:rsidRPr="00454906">
        <w:rPr>
          <w:rFonts w:cs="Traditional Arabic" w:hint="cs"/>
          <w:sz w:val="36"/>
          <w:szCs w:val="36"/>
          <w:rtl/>
        </w:rPr>
        <w:t xml:space="preserve"> </w:t>
      </w:r>
      <w:r w:rsidR="0062316E" w:rsidRPr="00454906">
        <w:rPr>
          <w:rFonts w:cs="Traditional Arabic" w:hint="cs"/>
          <w:sz w:val="36"/>
          <w:szCs w:val="36"/>
          <w:rtl/>
        </w:rPr>
        <w:t>الأص</w:t>
      </w:r>
      <w:r w:rsidR="00642684">
        <w:rPr>
          <w:rFonts w:cs="Traditional Arabic" w:hint="cs"/>
          <w:sz w:val="36"/>
          <w:szCs w:val="36"/>
          <w:rtl/>
        </w:rPr>
        <w:t>ـ</w:t>
      </w:r>
      <w:r w:rsidR="0062316E" w:rsidRPr="00454906">
        <w:rPr>
          <w:rFonts w:cs="Traditional Arabic" w:hint="cs"/>
          <w:sz w:val="36"/>
          <w:szCs w:val="36"/>
          <w:rtl/>
        </w:rPr>
        <w:t xml:space="preserve">ح </w:t>
      </w:r>
      <w:r w:rsidR="0062316E" w:rsidRPr="00454906">
        <w:rPr>
          <w:rFonts w:cs="Traditional Arabic"/>
          <w:sz w:val="36"/>
          <w:szCs w:val="36"/>
          <w:rtl/>
        </w:rPr>
        <w:t>عنهم</w:t>
      </w:r>
      <w:r w:rsidR="0062316E" w:rsidRPr="00454906">
        <w:rPr>
          <w:rFonts w:cs="Traditional Arabic"/>
          <w:sz w:val="36"/>
          <w:szCs w:val="36"/>
          <w:vertAlign w:val="superscript"/>
          <w:rtl/>
        </w:rPr>
        <w:t>(</w:t>
      </w:r>
      <w:r w:rsidR="0062316E" w:rsidRPr="00454906">
        <w:rPr>
          <w:rStyle w:val="af2"/>
          <w:sz w:val="36"/>
          <w:szCs w:val="36"/>
          <w:rtl/>
        </w:rPr>
        <w:footnoteReference w:id="10"/>
      </w:r>
      <w:r w:rsidR="0062316E" w:rsidRPr="00454906">
        <w:rPr>
          <w:rFonts w:cs="Traditional Arabic"/>
          <w:sz w:val="36"/>
          <w:szCs w:val="36"/>
          <w:vertAlign w:val="superscript"/>
          <w:rtl/>
        </w:rPr>
        <w:t>)</w:t>
      </w:r>
      <w:r w:rsidR="00B14B74" w:rsidRPr="00454906">
        <w:rPr>
          <w:rFonts w:cs="Traditional Arabic" w:hint="cs"/>
          <w:sz w:val="36"/>
          <w:szCs w:val="36"/>
          <w:rtl/>
        </w:rPr>
        <w:t>,</w:t>
      </w:r>
    </w:p>
    <w:p w:rsidR="0062316E" w:rsidRPr="00454906" w:rsidRDefault="0062316E" w:rsidP="00642684">
      <w:pPr>
        <w:spacing w:after="0" w:line="240" w:lineRule="auto"/>
        <w:jc w:val="lowKashida"/>
        <w:rPr>
          <w:rFonts w:cs="Traditional Arabic"/>
          <w:sz w:val="36"/>
          <w:szCs w:val="36"/>
          <w:rtl/>
        </w:rPr>
      </w:pPr>
      <w:r w:rsidRPr="00454906">
        <w:rPr>
          <w:rFonts w:cs="Traditional Arabic"/>
          <w:sz w:val="36"/>
          <w:szCs w:val="36"/>
          <w:rtl/>
        </w:rPr>
        <w:lastRenderedPageBreak/>
        <w:t>والشافعية</w:t>
      </w:r>
      <w:r w:rsidRPr="00454906">
        <w:rPr>
          <w:rFonts w:cs="Traditional Arabic"/>
          <w:sz w:val="36"/>
          <w:szCs w:val="36"/>
          <w:vertAlign w:val="superscript"/>
          <w:rtl/>
        </w:rPr>
        <w:t>(</w:t>
      </w:r>
      <w:r w:rsidRPr="00454906">
        <w:rPr>
          <w:rStyle w:val="af2"/>
          <w:sz w:val="36"/>
          <w:szCs w:val="36"/>
          <w:rtl/>
        </w:rPr>
        <w:footnoteReference w:id="11"/>
      </w:r>
      <w:r w:rsidRPr="00454906">
        <w:rPr>
          <w:rFonts w:cs="Traditional Arabic"/>
          <w:sz w:val="36"/>
          <w:szCs w:val="36"/>
          <w:vertAlign w:val="superscript"/>
          <w:rtl/>
        </w:rPr>
        <w:t>)</w:t>
      </w:r>
      <w:r w:rsidRPr="00454906">
        <w:rPr>
          <w:rFonts w:cs="Traditional Arabic"/>
          <w:sz w:val="36"/>
          <w:szCs w:val="36"/>
          <w:rtl/>
        </w:rPr>
        <w:t>،</w:t>
      </w:r>
      <w:r w:rsidR="00642684">
        <w:rPr>
          <w:rFonts w:cs="Traditional Arabic" w:hint="cs"/>
          <w:sz w:val="36"/>
          <w:szCs w:val="36"/>
          <w:rtl/>
        </w:rPr>
        <w:t xml:space="preserve"> </w:t>
      </w:r>
      <w:r w:rsidRPr="00454906">
        <w:rPr>
          <w:rFonts w:cs="Traditional Arabic"/>
          <w:sz w:val="36"/>
          <w:szCs w:val="36"/>
          <w:rtl/>
        </w:rPr>
        <w:t>والحنابلة</w:t>
      </w:r>
      <w:r w:rsidRPr="00454906">
        <w:rPr>
          <w:rFonts w:cs="Traditional Arabic"/>
          <w:sz w:val="36"/>
          <w:szCs w:val="36"/>
          <w:vertAlign w:val="superscript"/>
          <w:rtl/>
        </w:rPr>
        <w:t>(</w:t>
      </w:r>
      <w:r w:rsidRPr="00454906">
        <w:rPr>
          <w:rStyle w:val="af2"/>
          <w:sz w:val="36"/>
          <w:szCs w:val="36"/>
          <w:rtl/>
        </w:rPr>
        <w:footnoteReference w:id="12"/>
      </w:r>
      <w:r w:rsidRPr="00454906">
        <w:rPr>
          <w:rFonts w:cs="Traditional Arabic"/>
          <w:sz w:val="36"/>
          <w:szCs w:val="36"/>
          <w:vertAlign w:val="superscript"/>
          <w:rtl/>
        </w:rPr>
        <w:t>)</w:t>
      </w:r>
      <w:r w:rsidRPr="00454906">
        <w:rPr>
          <w:rFonts w:cs="Traditional Arabic"/>
          <w:sz w:val="36"/>
          <w:szCs w:val="36"/>
          <w:rtl/>
        </w:rPr>
        <w:t>،</w:t>
      </w:r>
      <w:r w:rsidRPr="00454906">
        <w:rPr>
          <w:rFonts w:cs="Traditional Arabic" w:hint="cs"/>
          <w:sz w:val="36"/>
          <w:szCs w:val="36"/>
          <w:rtl/>
        </w:rPr>
        <w:t xml:space="preserve"> </w:t>
      </w:r>
      <w:r w:rsidRPr="00454906">
        <w:rPr>
          <w:rFonts w:cs="Traditional Arabic"/>
          <w:sz w:val="36"/>
          <w:szCs w:val="36"/>
          <w:rtl/>
        </w:rPr>
        <w:t>والظاهرية</w:t>
      </w:r>
      <w:r w:rsidRPr="00454906">
        <w:rPr>
          <w:rFonts w:cs="Traditional Arabic"/>
          <w:sz w:val="36"/>
          <w:szCs w:val="36"/>
          <w:vertAlign w:val="superscript"/>
          <w:rtl/>
        </w:rPr>
        <w:t>(</w:t>
      </w:r>
      <w:r w:rsidRPr="00454906">
        <w:rPr>
          <w:rStyle w:val="af2"/>
          <w:sz w:val="36"/>
          <w:szCs w:val="36"/>
          <w:rtl/>
        </w:rPr>
        <w:footnoteReference w:id="13"/>
      </w:r>
      <w:r w:rsidRPr="00454906">
        <w:rPr>
          <w:rFonts w:cs="Traditional Arabic"/>
          <w:sz w:val="36"/>
          <w:szCs w:val="36"/>
          <w:vertAlign w:val="superscript"/>
          <w:rtl/>
        </w:rPr>
        <w:t>)</w:t>
      </w:r>
      <w:r w:rsidR="003462FF">
        <w:rPr>
          <w:rFonts w:cs="Traditional Arabic" w:hint="cs"/>
          <w:sz w:val="36"/>
          <w:szCs w:val="36"/>
          <w:rtl/>
        </w:rPr>
        <w:t>, وهو اختيار المباركفوري.</w:t>
      </w:r>
      <w:r w:rsidRPr="00454906">
        <w:rPr>
          <w:rFonts w:cs="Traditional Arabic" w:hint="cs"/>
          <w:sz w:val="36"/>
          <w:szCs w:val="36"/>
          <w:rtl/>
        </w:rPr>
        <w:t xml:space="preserve"> </w:t>
      </w:r>
    </w:p>
    <w:p w:rsidR="0062316E" w:rsidRPr="00454906" w:rsidRDefault="0062316E" w:rsidP="005B63AE">
      <w:pPr>
        <w:widowControl w:val="0"/>
        <w:spacing w:after="0" w:line="240" w:lineRule="auto"/>
        <w:jc w:val="lowKashida"/>
        <w:rPr>
          <w:rFonts w:cs="Traditional Arabic"/>
          <w:sz w:val="36"/>
          <w:szCs w:val="36"/>
          <w:rtl/>
        </w:rPr>
      </w:pPr>
      <w:r w:rsidRPr="00454906">
        <w:rPr>
          <w:rFonts w:cs="Traditional Arabic" w:hint="cs"/>
          <w:b/>
          <w:bCs/>
          <w:sz w:val="36"/>
          <w:szCs w:val="36"/>
          <w:rtl/>
        </w:rPr>
        <w:t>القول الثالث:</w:t>
      </w:r>
      <w:r w:rsidR="0044478D">
        <w:rPr>
          <w:rFonts w:cs="Traditional Arabic" w:hint="cs"/>
          <w:b/>
          <w:bCs/>
          <w:sz w:val="36"/>
          <w:szCs w:val="36"/>
          <w:rtl/>
        </w:rPr>
        <w:t xml:space="preserve"> </w:t>
      </w:r>
      <w:r w:rsidRPr="00454906">
        <w:rPr>
          <w:rFonts w:cs="Traditional Arabic" w:hint="cs"/>
          <w:sz w:val="36"/>
          <w:szCs w:val="36"/>
          <w:rtl/>
        </w:rPr>
        <w:t>إن</w:t>
      </w:r>
      <w:r w:rsidR="005B63AE">
        <w:rPr>
          <w:rFonts w:cs="Traditional Arabic" w:hint="cs"/>
          <w:sz w:val="36"/>
          <w:szCs w:val="36"/>
          <w:rtl/>
        </w:rPr>
        <w:t>ها</w:t>
      </w:r>
      <w:r w:rsidRPr="00454906">
        <w:rPr>
          <w:rFonts w:cs="Traditional Arabic" w:hint="cs"/>
          <w:sz w:val="36"/>
          <w:szCs w:val="36"/>
          <w:rtl/>
        </w:rPr>
        <w:t xml:space="preserve"> </w:t>
      </w:r>
      <w:r w:rsidR="0044478D">
        <w:rPr>
          <w:rFonts w:cs="Traditional Arabic" w:hint="cs"/>
          <w:sz w:val="36"/>
          <w:szCs w:val="36"/>
          <w:rtl/>
        </w:rPr>
        <w:t>سنة</w:t>
      </w:r>
      <w:r w:rsidR="005B63AE" w:rsidRPr="005B63AE">
        <w:rPr>
          <w:rFonts w:cs="Traditional Arabic" w:hint="cs"/>
          <w:sz w:val="36"/>
          <w:szCs w:val="36"/>
          <w:rtl/>
        </w:rPr>
        <w:t xml:space="preserve"> </w:t>
      </w:r>
      <w:r w:rsidR="005B63AE" w:rsidRPr="00454906">
        <w:rPr>
          <w:rFonts w:cs="Traditional Arabic" w:hint="cs"/>
          <w:sz w:val="36"/>
          <w:szCs w:val="36"/>
          <w:rtl/>
        </w:rPr>
        <w:t xml:space="preserve">في الصلاة </w:t>
      </w:r>
      <w:r w:rsidR="0044478D">
        <w:rPr>
          <w:rFonts w:cs="Traditional Arabic" w:hint="cs"/>
          <w:sz w:val="36"/>
          <w:szCs w:val="36"/>
          <w:rtl/>
        </w:rPr>
        <w:t xml:space="preserve">، ولا </w:t>
      </w:r>
      <w:r w:rsidRPr="00454906">
        <w:rPr>
          <w:rFonts w:cs="Traditional Arabic" w:hint="cs"/>
          <w:sz w:val="36"/>
          <w:szCs w:val="36"/>
          <w:rtl/>
        </w:rPr>
        <w:t>تبطل الصلاة بتركها, وهو قول عند المالكية</w:t>
      </w:r>
      <w:r w:rsidRPr="00454906">
        <w:rPr>
          <w:rStyle w:val="af2"/>
          <w:sz w:val="36"/>
          <w:szCs w:val="36"/>
          <w:rtl/>
        </w:rPr>
        <w:t>(</w:t>
      </w:r>
      <w:r w:rsidRPr="00454906">
        <w:rPr>
          <w:rStyle w:val="af2"/>
          <w:sz w:val="36"/>
          <w:szCs w:val="36"/>
          <w:rtl/>
        </w:rPr>
        <w:footnoteReference w:id="14"/>
      </w:r>
      <w:r w:rsidRPr="00454906">
        <w:rPr>
          <w:rStyle w:val="af2"/>
          <w:sz w:val="36"/>
          <w:szCs w:val="36"/>
          <w:rtl/>
        </w:rPr>
        <w:t>)</w:t>
      </w:r>
      <w:r w:rsidRPr="00454906">
        <w:rPr>
          <w:rFonts w:cs="Traditional Arabic" w:hint="cs"/>
          <w:sz w:val="36"/>
          <w:szCs w:val="36"/>
          <w:rtl/>
        </w:rPr>
        <w:t xml:space="preserve">.  </w:t>
      </w:r>
    </w:p>
    <w:p w:rsidR="00F7078D" w:rsidRPr="00454906" w:rsidRDefault="007924E4" w:rsidP="00ED4C3D">
      <w:pPr>
        <w:autoSpaceDE w:val="0"/>
        <w:autoSpaceDN w:val="0"/>
        <w:adjustRightInd w:val="0"/>
        <w:spacing w:after="0" w:line="240" w:lineRule="auto"/>
        <w:jc w:val="both"/>
        <w:rPr>
          <w:rFonts w:ascii="Traditional Arabic" w:eastAsia="Times New Roman" w:hAnsi="Times New Roman" w:cs="Traditional Arabic"/>
          <w:b/>
          <w:bCs/>
          <w:sz w:val="36"/>
          <w:szCs w:val="36"/>
          <w:rtl/>
        </w:rPr>
      </w:pPr>
      <w:r w:rsidRPr="00454906">
        <w:rPr>
          <w:rFonts w:cs="Traditional Arabic" w:hint="cs"/>
          <w:b/>
          <w:bCs/>
          <w:sz w:val="36"/>
          <w:szCs w:val="36"/>
          <w:rtl/>
        </w:rPr>
        <w:t>سبب الخلاف في المسألة</w:t>
      </w:r>
      <w:r w:rsidRPr="00454906">
        <w:rPr>
          <w:rFonts w:cs="Traditional Arabic" w:hint="cs"/>
          <w:sz w:val="36"/>
          <w:szCs w:val="36"/>
          <w:rtl/>
        </w:rPr>
        <w:t xml:space="preserve">: </w:t>
      </w:r>
      <w:r w:rsidR="00F7078D" w:rsidRPr="00454906">
        <w:rPr>
          <w:rFonts w:ascii="Traditional Arabic" w:eastAsia="Times New Roman" w:hAnsi="Times New Roman" w:cs="Traditional Arabic" w:hint="eastAsia"/>
          <w:sz w:val="36"/>
          <w:szCs w:val="36"/>
          <w:rtl/>
        </w:rPr>
        <w:t>هل</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الواجب</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الأخذ</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ببعض</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ما</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ينطلق</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عليه</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الاسم</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أم</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بكل</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ذلك</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الشيء</w:t>
      </w:r>
      <w:r w:rsidR="00F7078D" w:rsidRPr="00454906">
        <w:rPr>
          <w:rFonts w:ascii="Traditional Arabic" w:eastAsia="Times New Roman" w:hAnsi="Times New Roman" w:cs="Traditional Arabic" w:hint="cs"/>
          <w:sz w:val="36"/>
          <w:szCs w:val="36"/>
          <w:rtl/>
        </w:rPr>
        <w:t xml:space="preserve"> </w:t>
      </w:r>
      <w:r w:rsidR="00F7078D" w:rsidRPr="00454906">
        <w:rPr>
          <w:rFonts w:ascii="Traditional Arabic" w:eastAsia="Times New Roman" w:hAnsi="Times New Roman" w:cs="Traditional Arabic" w:hint="eastAsia"/>
          <w:sz w:val="36"/>
          <w:szCs w:val="36"/>
          <w:rtl/>
        </w:rPr>
        <w:t>الذي</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ينطلق</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عليه</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الاسم،</w:t>
      </w:r>
      <w:r w:rsidR="00ED4C3D">
        <w:rPr>
          <w:rFonts w:ascii="Traditional Arabic" w:eastAsia="Times New Roman" w:hAnsi="Times New Roman" w:cs="Traditional Arabic" w:hint="cs"/>
          <w:sz w:val="36"/>
          <w:szCs w:val="36"/>
          <w:rtl/>
        </w:rPr>
        <w:t xml:space="preserve"> </w:t>
      </w:r>
      <w:r w:rsidR="00F7078D" w:rsidRPr="00454906">
        <w:rPr>
          <w:rFonts w:ascii="Traditional Arabic" w:eastAsia="Times New Roman" w:hAnsi="Times New Roman" w:cs="Traditional Arabic" w:hint="eastAsia"/>
          <w:sz w:val="36"/>
          <w:szCs w:val="36"/>
          <w:rtl/>
        </w:rPr>
        <w:t>فمن</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كان</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الواجب</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عنده</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الأخذ</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ببعض</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ما</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ينطلق</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عليه</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الاسم</w:t>
      </w:r>
      <w:r w:rsidR="00ED4C3D">
        <w:rPr>
          <w:rFonts w:ascii="Traditional Arabic" w:eastAsia="Times New Roman" w:hAnsi="Times New Roman" w:cs="Traditional Arabic" w:hint="cs"/>
          <w:sz w:val="36"/>
          <w:szCs w:val="36"/>
          <w:rtl/>
        </w:rPr>
        <w:t xml:space="preserve"> </w:t>
      </w:r>
      <w:r w:rsidR="00F7078D" w:rsidRPr="00454906">
        <w:rPr>
          <w:rFonts w:ascii="Traditional Arabic" w:eastAsia="Times New Roman" w:hAnsi="Times New Roman" w:cs="Traditional Arabic" w:hint="eastAsia"/>
          <w:sz w:val="36"/>
          <w:szCs w:val="36"/>
          <w:rtl/>
        </w:rPr>
        <w:t>لم</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يشترط</w:t>
      </w:r>
      <w:r w:rsidR="00A058F1">
        <w:rPr>
          <w:rFonts w:ascii="Traditional Arabic" w:eastAsia="Times New Roman" w:hAnsi="Times New Roman" w:cs="Traditional Arabic" w:hint="cs"/>
          <w:sz w:val="36"/>
          <w:szCs w:val="36"/>
          <w:rtl/>
        </w:rPr>
        <w:t xml:space="preserve"> الطمأنينة</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في</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الركوع،</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ومن</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كان</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الواجب</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عنده</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الأخذ</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بالكل</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اشترط</w:t>
      </w:r>
      <w:r w:rsidR="00F7078D" w:rsidRPr="00454906">
        <w:rPr>
          <w:rFonts w:ascii="Traditional Arabic" w:eastAsia="Times New Roman" w:hAnsi="Times New Roman" w:cs="Traditional Arabic"/>
          <w:sz w:val="36"/>
          <w:szCs w:val="36"/>
          <w:rtl/>
        </w:rPr>
        <w:t xml:space="preserve"> </w:t>
      </w:r>
      <w:r w:rsidR="00F7078D" w:rsidRPr="00454906">
        <w:rPr>
          <w:rFonts w:ascii="Traditional Arabic" w:eastAsia="Times New Roman" w:hAnsi="Times New Roman" w:cs="Traditional Arabic" w:hint="eastAsia"/>
          <w:sz w:val="36"/>
          <w:szCs w:val="36"/>
          <w:rtl/>
        </w:rPr>
        <w:t>الاعتدال</w:t>
      </w:r>
      <w:r w:rsidR="00500539" w:rsidRPr="00454906">
        <w:rPr>
          <w:rFonts w:cs="Traditional Arabic"/>
          <w:sz w:val="36"/>
          <w:szCs w:val="36"/>
          <w:vertAlign w:val="superscript"/>
          <w:rtl/>
        </w:rPr>
        <w:t>(</w:t>
      </w:r>
      <w:r w:rsidR="00500539" w:rsidRPr="00454906">
        <w:rPr>
          <w:rStyle w:val="af2"/>
          <w:sz w:val="36"/>
          <w:szCs w:val="36"/>
          <w:rtl/>
        </w:rPr>
        <w:footnoteReference w:id="15"/>
      </w:r>
      <w:r w:rsidR="00500539" w:rsidRPr="00454906">
        <w:rPr>
          <w:rFonts w:cs="Traditional Arabic"/>
          <w:sz w:val="36"/>
          <w:szCs w:val="36"/>
          <w:vertAlign w:val="superscript"/>
          <w:rtl/>
        </w:rPr>
        <w:t>)</w:t>
      </w:r>
      <w:r w:rsidR="00500539" w:rsidRPr="00454906">
        <w:rPr>
          <w:rFonts w:ascii="Traditional Arabic" w:eastAsia="Times New Roman" w:hAnsi="Times New Roman" w:cs="Traditional Arabic" w:hint="cs"/>
          <w:sz w:val="36"/>
          <w:szCs w:val="36"/>
          <w:rtl/>
        </w:rPr>
        <w:t>.</w:t>
      </w:r>
      <w:r w:rsidR="00F7078D" w:rsidRPr="00454906">
        <w:rPr>
          <w:rFonts w:ascii="Traditional Arabic" w:eastAsia="Times New Roman" w:hAnsi="Times New Roman" w:cs="Traditional Arabic" w:hint="cs"/>
          <w:b/>
          <w:bCs/>
          <w:sz w:val="36"/>
          <w:szCs w:val="36"/>
          <w:rtl/>
        </w:rPr>
        <w:t xml:space="preserve"> </w:t>
      </w:r>
    </w:p>
    <w:p w:rsidR="00EE7528" w:rsidRPr="00454906" w:rsidRDefault="00BA7B6E" w:rsidP="00795309">
      <w:pPr>
        <w:spacing w:after="0" w:line="240" w:lineRule="auto"/>
        <w:jc w:val="lowKashida"/>
        <w:rPr>
          <w:rFonts w:cs="Traditional Arabic"/>
          <w:b/>
          <w:bCs/>
          <w:sz w:val="36"/>
          <w:szCs w:val="36"/>
          <w:rtl/>
        </w:rPr>
      </w:pPr>
      <w:r w:rsidRPr="00454906">
        <w:rPr>
          <w:rFonts w:cs="Traditional Arabic" w:hint="cs"/>
          <w:b/>
          <w:bCs/>
          <w:sz w:val="36"/>
          <w:szCs w:val="36"/>
          <w:rtl/>
        </w:rPr>
        <w:t>أدلة القول الأول</w:t>
      </w:r>
      <w:r w:rsidR="00EE7528" w:rsidRPr="00454906">
        <w:rPr>
          <w:rFonts w:cs="Traditional Arabic" w:hint="cs"/>
          <w:b/>
          <w:bCs/>
          <w:sz w:val="36"/>
          <w:szCs w:val="36"/>
          <w:rtl/>
        </w:rPr>
        <w:t xml:space="preserve">: </w:t>
      </w:r>
    </w:p>
    <w:p w:rsidR="003F7C70" w:rsidRPr="00454906" w:rsidRDefault="004750B9" w:rsidP="00795309">
      <w:pPr>
        <w:spacing w:after="0" w:line="240" w:lineRule="auto"/>
        <w:jc w:val="lowKashida"/>
        <w:rPr>
          <w:rFonts w:ascii="Traditional Arabic" w:hAnsi="Traditional Arabic" w:cs="Traditional Arabic"/>
          <w:b/>
          <w:bCs/>
          <w:sz w:val="36"/>
          <w:szCs w:val="36"/>
          <w:rtl/>
        </w:rPr>
      </w:pPr>
      <w:r>
        <w:rPr>
          <w:rFonts w:cs="Traditional Arabic" w:hint="cs"/>
          <w:b/>
          <w:bCs/>
          <w:sz w:val="36"/>
          <w:szCs w:val="36"/>
          <w:rtl/>
        </w:rPr>
        <w:t>الدليل الأول</w:t>
      </w:r>
      <w:r w:rsidR="003F7C70" w:rsidRPr="00454906">
        <w:rPr>
          <w:rFonts w:cs="Traditional Arabic" w:hint="cs"/>
          <w:b/>
          <w:bCs/>
          <w:sz w:val="36"/>
          <w:szCs w:val="36"/>
          <w:rtl/>
        </w:rPr>
        <w:t xml:space="preserve">: </w:t>
      </w:r>
      <w:r w:rsidR="00EB3B51" w:rsidRPr="00454906">
        <w:rPr>
          <w:rFonts w:cs="Traditional Arabic" w:hint="cs"/>
          <w:sz w:val="36"/>
          <w:szCs w:val="36"/>
          <w:rtl/>
        </w:rPr>
        <w:t>قوله تعالى</w:t>
      </w:r>
      <w:r w:rsidR="00734278" w:rsidRPr="00454906">
        <w:rPr>
          <w:rFonts w:cs="Traditional Arabic" w:hint="cs"/>
          <w:b/>
          <w:bCs/>
          <w:sz w:val="36"/>
          <w:szCs w:val="36"/>
          <w:rtl/>
        </w:rPr>
        <w:t>:</w:t>
      </w:r>
      <w:r w:rsidR="00734278" w:rsidRPr="00454906">
        <w:rPr>
          <w:rFonts w:ascii="QCF_BSML" w:eastAsia="Times New Roman" w:hAnsi="QCF_BSML" w:cs="QCF_BSML"/>
          <w:sz w:val="32"/>
          <w:szCs w:val="32"/>
          <w:rtl/>
        </w:rPr>
        <w:t xml:space="preserve">ﭽ </w:t>
      </w:r>
      <w:r w:rsidR="00734278" w:rsidRPr="00454906">
        <w:rPr>
          <w:rFonts w:ascii="QCF_P341" w:eastAsia="Times New Roman" w:hAnsi="QCF_P341" w:cs="QCF_P341"/>
          <w:sz w:val="32"/>
          <w:szCs w:val="32"/>
          <w:rtl/>
        </w:rPr>
        <w:t xml:space="preserve">ﮕ  ﮖ  ﮗ  ﮘ  ﮙ  ﮚ   ﮛ  ﮜ  ﮝ     ﮞ  ﮟ  </w:t>
      </w:r>
      <w:r w:rsidR="00734278" w:rsidRPr="00454906">
        <w:rPr>
          <w:rFonts w:ascii="QCF_BSML" w:eastAsia="Times New Roman" w:hAnsi="QCF_BSML" w:cs="QCF_BSML"/>
          <w:sz w:val="32"/>
          <w:szCs w:val="32"/>
          <w:rtl/>
        </w:rPr>
        <w:t>ﭼ</w:t>
      </w:r>
      <w:r w:rsidR="00734278" w:rsidRPr="00454906">
        <w:rPr>
          <w:rFonts w:cs="Traditional Arabic"/>
          <w:sz w:val="36"/>
          <w:szCs w:val="36"/>
          <w:vertAlign w:val="superscript"/>
          <w:rtl/>
        </w:rPr>
        <w:t>(</w:t>
      </w:r>
      <w:r w:rsidR="00734278" w:rsidRPr="00454906">
        <w:rPr>
          <w:rStyle w:val="af2"/>
          <w:sz w:val="36"/>
          <w:szCs w:val="36"/>
          <w:rtl/>
        </w:rPr>
        <w:footnoteReference w:id="16"/>
      </w:r>
      <w:r w:rsidR="00734278" w:rsidRPr="00454906">
        <w:rPr>
          <w:rFonts w:cs="Traditional Arabic"/>
          <w:sz w:val="36"/>
          <w:szCs w:val="36"/>
          <w:vertAlign w:val="superscript"/>
          <w:rtl/>
        </w:rPr>
        <w:t>)</w:t>
      </w:r>
      <w:r w:rsidR="00870504" w:rsidRPr="00454906">
        <w:rPr>
          <w:rFonts w:ascii="Traditional Arabic" w:hAnsi="Traditional Arabic" w:cs="Traditional Arabic" w:hint="cs"/>
          <w:b/>
          <w:bCs/>
          <w:sz w:val="36"/>
          <w:szCs w:val="36"/>
          <w:rtl/>
        </w:rPr>
        <w:t>.</w:t>
      </w:r>
    </w:p>
    <w:p w:rsidR="007516C0" w:rsidRPr="00454906" w:rsidRDefault="004750B9" w:rsidP="00795309">
      <w:pPr>
        <w:widowControl w:val="0"/>
        <w:spacing w:after="0" w:line="240" w:lineRule="auto"/>
        <w:jc w:val="lowKashida"/>
        <w:rPr>
          <w:rFonts w:cs="Traditional Arabic"/>
          <w:sz w:val="36"/>
          <w:szCs w:val="36"/>
          <w:rtl/>
        </w:rPr>
      </w:pPr>
      <w:r>
        <w:rPr>
          <w:rFonts w:ascii="Traditional Arabic" w:hAnsi="Traditional Arabic" w:cs="Traditional Arabic" w:hint="cs"/>
          <w:b/>
          <w:bCs/>
          <w:sz w:val="36"/>
          <w:szCs w:val="36"/>
          <w:rtl/>
        </w:rPr>
        <w:t>وجه الدلالة</w:t>
      </w:r>
      <w:r w:rsidR="00E64CB8" w:rsidRPr="00454906">
        <w:rPr>
          <w:rFonts w:ascii="Traditional Arabic" w:hAnsi="Traditional Arabic" w:cs="Traditional Arabic" w:hint="cs"/>
          <w:b/>
          <w:bCs/>
          <w:sz w:val="36"/>
          <w:szCs w:val="36"/>
          <w:rtl/>
        </w:rPr>
        <w:t>:</w:t>
      </w:r>
      <w:r w:rsidR="005B63AE">
        <w:rPr>
          <w:rFonts w:ascii="Traditional Arabic" w:hAnsi="Traditional Arabic" w:cs="Traditional Arabic" w:hint="cs"/>
          <w:b/>
          <w:bCs/>
          <w:sz w:val="36"/>
          <w:szCs w:val="36"/>
          <w:rtl/>
        </w:rPr>
        <w:t xml:space="preserve"> </w:t>
      </w:r>
      <w:r w:rsidR="007516C0" w:rsidRPr="00454906">
        <w:rPr>
          <w:rFonts w:cs="Traditional Arabic" w:hint="cs"/>
          <w:sz w:val="36"/>
          <w:szCs w:val="36"/>
          <w:rtl/>
        </w:rPr>
        <w:t xml:space="preserve">إن الله </w:t>
      </w:r>
      <w:r w:rsidR="007516C0" w:rsidRPr="00454906">
        <w:rPr>
          <w:rFonts w:ascii="CTraditional Arabic" w:hAnsi="CTraditional Arabic" w:cs="Traditional Arabic" w:hint="cs"/>
          <w:sz w:val="36"/>
          <w:szCs w:val="36"/>
          <w:rtl/>
        </w:rPr>
        <w:t>سبحانه وتعالى أمر</w:t>
      </w:r>
      <w:r w:rsidR="00734278" w:rsidRPr="00454906">
        <w:rPr>
          <w:rFonts w:cs="Traditional Arabic"/>
          <w:sz w:val="36"/>
          <w:szCs w:val="36"/>
          <w:rtl/>
        </w:rPr>
        <w:t xml:space="preserve"> بمطلق الركوع والسجود</w:t>
      </w:r>
      <w:r w:rsidR="00734278" w:rsidRPr="00454906">
        <w:rPr>
          <w:rFonts w:cs="Traditional Arabic" w:hint="cs"/>
          <w:sz w:val="36"/>
          <w:szCs w:val="36"/>
          <w:rtl/>
        </w:rPr>
        <w:t>,</w:t>
      </w:r>
      <w:r w:rsidR="007516C0" w:rsidRPr="00454906">
        <w:rPr>
          <w:rFonts w:cs="Traditional Arabic"/>
          <w:sz w:val="36"/>
          <w:szCs w:val="36"/>
          <w:rtl/>
        </w:rPr>
        <w:t xml:space="preserve"> والركوع: هو الانحناء والميل</w:t>
      </w:r>
      <w:r w:rsidR="00734278" w:rsidRPr="00454906">
        <w:rPr>
          <w:rFonts w:cs="Traditional Arabic" w:hint="cs"/>
          <w:sz w:val="36"/>
          <w:szCs w:val="36"/>
          <w:rtl/>
        </w:rPr>
        <w:t xml:space="preserve">, </w:t>
      </w:r>
      <w:r w:rsidR="00A058F1">
        <w:rPr>
          <w:rFonts w:cs="Traditional Arabic"/>
          <w:sz w:val="36"/>
          <w:szCs w:val="36"/>
          <w:rtl/>
        </w:rPr>
        <w:t>والسجود:</w:t>
      </w:r>
      <w:r w:rsidR="005B63AE">
        <w:rPr>
          <w:rFonts w:cs="Traditional Arabic" w:hint="cs"/>
          <w:sz w:val="36"/>
          <w:szCs w:val="36"/>
          <w:rtl/>
        </w:rPr>
        <w:t xml:space="preserve"> </w:t>
      </w:r>
      <w:r w:rsidR="007516C0" w:rsidRPr="00454906">
        <w:rPr>
          <w:rFonts w:cs="Traditional Arabic"/>
          <w:sz w:val="36"/>
          <w:szCs w:val="36"/>
          <w:rtl/>
        </w:rPr>
        <w:t>هو الت</w:t>
      </w:r>
      <w:r w:rsidR="00734278" w:rsidRPr="00454906">
        <w:rPr>
          <w:rFonts w:cs="Traditional Arabic" w:hint="cs"/>
          <w:sz w:val="36"/>
          <w:szCs w:val="36"/>
          <w:rtl/>
        </w:rPr>
        <w:t>َ</w:t>
      </w:r>
      <w:r w:rsidR="007516C0" w:rsidRPr="00454906">
        <w:rPr>
          <w:rFonts w:cs="Traditional Arabic"/>
          <w:sz w:val="36"/>
          <w:szCs w:val="36"/>
          <w:rtl/>
        </w:rPr>
        <w:t>ط</w:t>
      </w:r>
      <w:r w:rsidR="00734278" w:rsidRPr="00454906">
        <w:rPr>
          <w:rFonts w:cs="Traditional Arabic" w:hint="cs"/>
          <w:sz w:val="36"/>
          <w:szCs w:val="36"/>
          <w:rtl/>
        </w:rPr>
        <w:t>َ</w:t>
      </w:r>
      <w:r w:rsidR="007516C0" w:rsidRPr="00454906">
        <w:rPr>
          <w:rFonts w:cs="Traditional Arabic"/>
          <w:sz w:val="36"/>
          <w:szCs w:val="36"/>
          <w:rtl/>
        </w:rPr>
        <w:t>أ</w:t>
      </w:r>
      <w:r w:rsidR="00734278" w:rsidRPr="00454906">
        <w:rPr>
          <w:rFonts w:cs="Traditional Arabic" w:hint="cs"/>
          <w:sz w:val="36"/>
          <w:szCs w:val="36"/>
          <w:rtl/>
        </w:rPr>
        <w:t>ْ</w:t>
      </w:r>
      <w:r w:rsidR="007516C0" w:rsidRPr="00454906">
        <w:rPr>
          <w:rFonts w:cs="Traditional Arabic"/>
          <w:sz w:val="36"/>
          <w:szCs w:val="36"/>
          <w:rtl/>
        </w:rPr>
        <w:t>ط</w:t>
      </w:r>
      <w:r w:rsidR="00734278" w:rsidRPr="00454906">
        <w:rPr>
          <w:rFonts w:cs="Traditional Arabic" w:hint="cs"/>
          <w:sz w:val="36"/>
          <w:szCs w:val="36"/>
          <w:rtl/>
        </w:rPr>
        <w:t>ُ</w:t>
      </w:r>
      <w:r w:rsidR="007516C0" w:rsidRPr="00454906">
        <w:rPr>
          <w:rFonts w:cs="Traditional Arabic" w:hint="cs"/>
          <w:sz w:val="36"/>
          <w:szCs w:val="36"/>
          <w:rtl/>
        </w:rPr>
        <w:t>ؤ</w:t>
      </w:r>
      <w:r w:rsidR="00734278" w:rsidRPr="00454906">
        <w:rPr>
          <w:rFonts w:cs="Traditional Arabic" w:hint="cs"/>
          <w:sz w:val="36"/>
          <w:szCs w:val="36"/>
          <w:rtl/>
        </w:rPr>
        <w:t>ُ</w:t>
      </w:r>
      <w:r w:rsidR="007516C0" w:rsidRPr="00454906">
        <w:rPr>
          <w:rFonts w:cs="Traditional Arabic"/>
          <w:sz w:val="36"/>
          <w:szCs w:val="36"/>
          <w:rtl/>
        </w:rPr>
        <w:t xml:space="preserve"> والخفض, فإذا أتى بأصل الانحناء والوضع فقد امتثل لإتيانه بما ينطلق عليه الاسم, فأما الطمأنينة ف</w:t>
      </w:r>
      <w:r w:rsidR="00734278" w:rsidRPr="00454906">
        <w:rPr>
          <w:rFonts w:cs="Traditional Arabic" w:hint="cs"/>
          <w:sz w:val="36"/>
          <w:szCs w:val="36"/>
          <w:rtl/>
        </w:rPr>
        <w:t>َ</w:t>
      </w:r>
      <w:r w:rsidR="007516C0" w:rsidRPr="00454906">
        <w:rPr>
          <w:rFonts w:cs="Traditional Arabic"/>
          <w:sz w:val="36"/>
          <w:szCs w:val="36"/>
          <w:rtl/>
        </w:rPr>
        <w:t>د</w:t>
      </w:r>
      <w:r w:rsidR="00734278" w:rsidRPr="00454906">
        <w:rPr>
          <w:rFonts w:cs="Traditional Arabic" w:hint="cs"/>
          <w:sz w:val="36"/>
          <w:szCs w:val="36"/>
          <w:rtl/>
        </w:rPr>
        <w:t>َ</w:t>
      </w:r>
      <w:r w:rsidR="007516C0" w:rsidRPr="00454906">
        <w:rPr>
          <w:rFonts w:cs="Traditional Arabic"/>
          <w:sz w:val="36"/>
          <w:szCs w:val="36"/>
          <w:rtl/>
        </w:rPr>
        <w:t>و</w:t>
      </w:r>
      <w:r w:rsidR="00734278" w:rsidRPr="00454906">
        <w:rPr>
          <w:rFonts w:cs="Traditional Arabic" w:hint="cs"/>
          <w:sz w:val="36"/>
          <w:szCs w:val="36"/>
          <w:rtl/>
        </w:rPr>
        <w:t>َ</w:t>
      </w:r>
      <w:r w:rsidR="007516C0" w:rsidRPr="00454906">
        <w:rPr>
          <w:rFonts w:cs="Traditional Arabic"/>
          <w:sz w:val="36"/>
          <w:szCs w:val="36"/>
          <w:rtl/>
        </w:rPr>
        <w:t>ام</w:t>
      </w:r>
      <w:r w:rsidR="00734278" w:rsidRPr="00454906">
        <w:rPr>
          <w:rFonts w:cs="Traditional Arabic" w:hint="cs"/>
          <w:sz w:val="36"/>
          <w:szCs w:val="36"/>
          <w:rtl/>
        </w:rPr>
        <w:t>ٌ</w:t>
      </w:r>
      <w:r w:rsidR="0044478D">
        <w:rPr>
          <w:rFonts w:cs="Traditional Arabic"/>
          <w:sz w:val="36"/>
          <w:szCs w:val="36"/>
          <w:rtl/>
        </w:rPr>
        <w:t xml:space="preserve"> على أصل الفعل,</w:t>
      </w:r>
      <w:r w:rsidR="005B63AE">
        <w:rPr>
          <w:rFonts w:cs="Traditional Arabic" w:hint="cs"/>
          <w:sz w:val="36"/>
          <w:szCs w:val="36"/>
          <w:rtl/>
        </w:rPr>
        <w:t xml:space="preserve"> </w:t>
      </w:r>
      <w:r w:rsidR="007516C0" w:rsidRPr="00454906">
        <w:rPr>
          <w:rFonts w:cs="Traditional Arabic"/>
          <w:sz w:val="36"/>
          <w:szCs w:val="36"/>
          <w:rtl/>
        </w:rPr>
        <w:t>والأمر بالفعل لا يقتضي الدوام</w:t>
      </w:r>
      <w:r w:rsidR="0044478D">
        <w:rPr>
          <w:rFonts w:cs="Traditional Arabic" w:hint="cs"/>
          <w:sz w:val="36"/>
          <w:szCs w:val="36"/>
          <w:rtl/>
        </w:rPr>
        <w:t xml:space="preserve">, </w:t>
      </w:r>
      <w:r w:rsidR="00A058F1">
        <w:rPr>
          <w:rFonts w:cs="Traditional Arabic" w:hint="cs"/>
          <w:sz w:val="36"/>
          <w:szCs w:val="36"/>
          <w:rtl/>
        </w:rPr>
        <w:t>فتعلقت الركنية بالأدنى منهما,</w:t>
      </w:r>
      <w:r w:rsidR="005B63AE">
        <w:rPr>
          <w:rFonts w:cs="Traditional Arabic" w:hint="cs"/>
          <w:sz w:val="36"/>
          <w:szCs w:val="36"/>
          <w:rtl/>
        </w:rPr>
        <w:t xml:space="preserve"> </w:t>
      </w:r>
      <w:r w:rsidR="007516C0" w:rsidRPr="00454906">
        <w:rPr>
          <w:rFonts w:cs="Traditional Arabic" w:hint="cs"/>
          <w:sz w:val="36"/>
          <w:szCs w:val="36"/>
          <w:rtl/>
        </w:rPr>
        <w:t>وما زاد على ذلك فليس مأمورا به</w:t>
      </w:r>
      <w:r w:rsidR="00734278" w:rsidRPr="00454906">
        <w:rPr>
          <w:rFonts w:cs="Traditional Arabic" w:hint="cs"/>
          <w:sz w:val="36"/>
          <w:szCs w:val="36"/>
          <w:rtl/>
        </w:rPr>
        <w:t>,</w:t>
      </w:r>
      <w:r w:rsidR="005B63AE">
        <w:rPr>
          <w:rFonts w:cs="Traditional Arabic" w:hint="cs"/>
          <w:sz w:val="36"/>
          <w:szCs w:val="36"/>
          <w:rtl/>
        </w:rPr>
        <w:t xml:space="preserve"> </w:t>
      </w:r>
      <w:r w:rsidR="007516C0" w:rsidRPr="00454906">
        <w:rPr>
          <w:rFonts w:cs="Traditional Arabic" w:hint="cs"/>
          <w:sz w:val="36"/>
          <w:szCs w:val="36"/>
          <w:rtl/>
        </w:rPr>
        <w:t>فلا يكون ركنا في الصلاة</w:t>
      </w:r>
      <w:r w:rsidR="007516C0" w:rsidRPr="00454906">
        <w:rPr>
          <w:rStyle w:val="af2"/>
          <w:sz w:val="36"/>
          <w:szCs w:val="36"/>
          <w:rtl/>
        </w:rPr>
        <w:t>(</w:t>
      </w:r>
      <w:r w:rsidR="007516C0" w:rsidRPr="00454906">
        <w:rPr>
          <w:rStyle w:val="af2"/>
          <w:sz w:val="36"/>
          <w:szCs w:val="36"/>
          <w:rtl/>
        </w:rPr>
        <w:footnoteReference w:id="17"/>
      </w:r>
      <w:r w:rsidR="007516C0" w:rsidRPr="00454906">
        <w:rPr>
          <w:rStyle w:val="af2"/>
          <w:sz w:val="36"/>
          <w:szCs w:val="36"/>
          <w:rtl/>
        </w:rPr>
        <w:t>)</w:t>
      </w:r>
      <w:r w:rsidR="007516C0" w:rsidRPr="00454906">
        <w:rPr>
          <w:rFonts w:cs="Traditional Arabic"/>
          <w:sz w:val="36"/>
          <w:szCs w:val="36"/>
          <w:rtl/>
        </w:rPr>
        <w:t xml:space="preserve">. </w:t>
      </w:r>
    </w:p>
    <w:p w:rsidR="00FA4BD6" w:rsidRPr="00454906" w:rsidRDefault="00D97AB2" w:rsidP="00795309">
      <w:pPr>
        <w:spacing w:after="0" w:line="240" w:lineRule="auto"/>
        <w:jc w:val="lowKashida"/>
        <w:rPr>
          <w:rFonts w:ascii="Traditional Arabic" w:eastAsia="Times New Roman" w:hAnsi="Times New Roman" w:cs="Traditional Arabic"/>
          <w:b/>
          <w:bCs/>
          <w:sz w:val="36"/>
          <w:szCs w:val="36"/>
          <w:rtl/>
        </w:rPr>
      </w:pPr>
      <w:r w:rsidRPr="00454906">
        <w:rPr>
          <w:rFonts w:cs="Traditional Arabic" w:hint="cs"/>
          <w:b/>
          <w:bCs/>
          <w:sz w:val="36"/>
          <w:szCs w:val="36"/>
          <w:rtl/>
        </w:rPr>
        <w:lastRenderedPageBreak/>
        <w:t>الدليل الثاني</w:t>
      </w:r>
      <w:r w:rsidR="00FA4BD6" w:rsidRPr="00454906">
        <w:rPr>
          <w:rFonts w:cs="Traditional Arabic" w:hint="cs"/>
          <w:b/>
          <w:bCs/>
          <w:sz w:val="36"/>
          <w:szCs w:val="36"/>
          <w:rtl/>
        </w:rPr>
        <w:t>:</w:t>
      </w:r>
      <w:r w:rsidR="005B63AE">
        <w:rPr>
          <w:rFonts w:cs="Traditional Arabic" w:hint="cs"/>
          <w:b/>
          <w:bCs/>
          <w:sz w:val="36"/>
          <w:szCs w:val="36"/>
          <w:rtl/>
        </w:rPr>
        <w:t xml:space="preserve"> </w:t>
      </w:r>
      <w:r w:rsidR="00FA4BD6" w:rsidRPr="00454906">
        <w:rPr>
          <w:rFonts w:cs="Traditional Arabic" w:hint="cs"/>
          <w:sz w:val="36"/>
          <w:szCs w:val="36"/>
          <w:rtl/>
        </w:rPr>
        <w:t>حديث المسيء صلاته وفيه</w:t>
      </w:r>
      <w:r w:rsidR="00FA4BD6" w:rsidRPr="00454906">
        <w:rPr>
          <w:rFonts w:cs="Traditional Arabic" w:hint="cs"/>
          <w:b/>
          <w:bCs/>
          <w:sz w:val="36"/>
          <w:szCs w:val="36"/>
          <w:rtl/>
        </w:rPr>
        <w:t>...</w:t>
      </w:r>
      <w:r w:rsidR="00FA4BD6" w:rsidRPr="00454906">
        <w:rPr>
          <w:rFonts w:ascii="Traditional Arabic" w:eastAsia="Times New Roman" w:hAnsi="Times New Roman" w:cs="Traditional Arabic" w:hint="cs"/>
          <w:sz w:val="36"/>
          <w:szCs w:val="36"/>
          <w:rtl/>
        </w:rPr>
        <w:t>"</w:t>
      </w:r>
      <w:r w:rsidR="00FA4BD6" w:rsidRPr="00454906">
        <w:rPr>
          <w:rFonts w:ascii="Traditional Arabic" w:eastAsia="Times New Roman" w:hAnsi="Times New Roman" w:cs="Traditional Arabic" w:hint="eastAsia"/>
          <w:sz w:val="36"/>
          <w:szCs w:val="36"/>
          <w:rtl/>
        </w:rPr>
        <w:t>فإذا</w:t>
      </w:r>
      <w:r w:rsidR="00FA4BD6" w:rsidRPr="00454906">
        <w:rPr>
          <w:rFonts w:ascii="Traditional Arabic" w:eastAsia="Times New Roman" w:hAnsi="Times New Roman" w:cs="Traditional Arabic"/>
          <w:sz w:val="36"/>
          <w:szCs w:val="36"/>
          <w:rtl/>
        </w:rPr>
        <w:t xml:space="preserve"> </w:t>
      </w:r>
      <w:r w:rsidR="00FA4BD6" w:rsidRPr="00454906">
        <w:rPr>
          <w:rFonts w:ascii="Traditional Arabic" w:eastAsia="Times New Roman" w:hAnsi="Times New Roman" w:cs="Traditional Arabic" w:hint="eastAsia"/>
          <w:sz w:val="36"/>
          <w:szCs w:val="36"/>
          <w:rtl/>
        </w:rPr>
        <w:t>فعلت</w:t>
      </w:r>
      <w:r w:rsidR="00734278" w:rsidRPr="00454906">
        <w:rPr>
          <w:rFonts w:ascii="Traditional Arabic" w:eastAsia="Times New Roman" w:hAnsi="Times New Roman" w:cs="Traditional Arabic" w:hint="cs"/>
          <w:sz w:val="36"/>
          <w:szCs w:val="36"/>
          <w:rtl/>
        </w:rPr>
        <w:t>َ</w:t>
      </w:r>
      <w:r w:rsidR="00FA4BD6" w:rsidRPr="00454906">
        <w:rPr>
          <w:rFonts w:ascii="Traditional Arabic" w:eastAsia="Times New Roman" w:hAnsi="Times New Roman" w:cs="Traditional Arabic"/>
          <w:sz w:val="36"/>
          <w:szCs w:val="36"/>
          <w:rtl/>
        </w:rPr>
        <w:t xml:space="preserve"> </w:t>
      </w:r>
      <w:r w:rsidR="00FA4BD6" w:rsidRPr="00454906">
        <w:rPr>
          <w:rFonts w:ascii="Traditional Arabic" w:eastAsia="Times New Roman" w:hAnsi="Times New Roman" w:cs="Traditional Arabic" w:hint="eastAsia"/>
          <w:sz w:val="36"/>
          <w:szCs w:val="36"/>
          <w:rtl/>
        </w:rPr>
        <w:t>هذا</w:t>
      </w:r>
      <w:r w:rsidR="00FA4BD6" w:rsidRPr="00454906">
        <w:rPr>
          <w:rFonts w:ascii="Traditional Arabic" w:eastAsia="Times New Roman" w:hAnsi="Times New Roman" w:cs="Traditional Arabic"/>
          <w:sz w:val="36"/>
          <w:szCs w:val="36"/>
          <w:rtl/>
        </w:rPr>
        <w:t xml:space="preserve"> </w:t>
      </w:r>
      <w:r w:rsidR="00FA4BD6" w:rsidRPr="00454906">
        <w:rPr>
          <w:rFonts w:ascii="Traditional Arabic" w:eastAsia="Times New Roman" w:hAnsi="Times New Roman" w:cs="Traditional Arabic" w:hint="eastAsia"/>
          <w:sz w:val="36"/>
          <w:szCs w:val="36"/>
          <w:rtl/>
        </w:rPr>
        <w:t>فقد</w:t>
      </w:r>
      <w:r w:rsidR="00FA4BD6" w:rsidRPr="00454906">
        <w:rPr>
          <w:rFonts w:ascii="Traditional Arabic" w:eastAsia="Times New Roman" w:hAnsi="Times New Roman" w:cs="Traditional Arabic"/>
          <w:sz w:val="36"/>
          <w:szCs w:val="36"/>
          <w:rtl/>
        </w:rPr>
        <w:t xml:space="preserve"> </w:t>
      </w:r>
      <w:r w:rsidR="00FA4BD6" w:rsidRPr="00454906">
        <w:rPr>
          <w:rFonts w:ascii="Traditional Arabic" w:eastAsia="Times New Roman" w:hAnsi="Times New Roman" w:cs="Traditional Arabic" w:hint="eastAsia"/>
          <w:sz w:val="36"/>
          <w:szCs w:val="36"/>
          <w:rtl/>
        </w:rPr>
        <w:t>تمت</w:t>
      </w:r>
      <w:r w:rsidR="00FA4BD6" w:rsidRPr="00454906">
        <w:rPr>
          <w:rFonts w:ascii="Traditional Arabic" w:eastAsia="Times New Roman" w:hAnsi="Times New Roman" w:cs="Traditional Arabic"/>
          <w:sz w:val="36"/>
          <w:szCs w:val="36"/>
          <w:rtl/>
        </w:rPr>
        <w:t xml:space="preserve"> </w:t>
      </w:r>
      <w:r w:rsidR="00FA4BD6" w:rsidRPr="00454906">
        <w:rPr>
          <w:rFonts w:ascii="Traditional Arabic" w:eastAsia="Times New Roman" w:hAnsi="Times New Roman" w:cs="Traditional Arabic" w:hint="eastAsia"/>
          <w:sz w:val="36"/>
          <w:szCs w:val="36"/>
          <w:rtl/>
        </w:rPr>
        <w:t>صلاتك،</w:t>
      </w:r>
      <w:r w:rsidR="00FA4BD6" w:rsidRPr="00454906">
        <w:rPr>
          <w:rFonts w:ascii="Traditional Arabic" w:eastAsia="Times New Roman" w:hAnsi="Times New Roman" w:cs="Traditional Arabic"/>
          <w:sz w:val="36"/>
          <w:szCs w:val="36"/>
          <w:rtl/>
        </w:rPr>
        <w:t xml:space="preserve"> </w:t>
      </w:r>
      <w:r w:rsidR="00FA4BD6" w:rsidRPr="00454906">
        <w:rPr>
          <w:rFonts w:ascii="Traditional Arabic" w:eastAsia="Times New Roman" w:hAnsi="Times New Roman" w:cs="Traditional Arabic" w:hint="eastAsia"/>
          <w:sz w:val="36"/>
          <w:szCs w:val="36"/>
          <w:rtl/>
        </w:rPr>
        <w:t>وما</w:t>
      </w:r>
      <w:r w:rsidR="00FA4BD6" w:rsidRPr="00454906">
        <w:rPr>
          <w:rFonts w:ascii="Traditional Arabic" w:eastAsia="Times New Roman" w:hAnsi="Times New Roman" w:cs="Traditional Arabic"/>
          <w:sz w:val="36"/>
          <w:szCs w:val="36"/>
          <w:rtl/>
        </w:rPr>
        <w:t xml:space="preserve"> </w:t>
      </w:r>
      <w:r w:rsidR="00FA4BD6" w:rsidRPr="00454906">
        <w:rPr>
          <w:rFonts w:ascii="Traditional Arabic" w:eastAsia="Times New Roman" w:hAnsi="Times New Roman" w:cs="Traditional Arabic" w:hint="eastAsia"/>
          <w:sz w:val="36"/>
          <w:szCs w:val="36"/>
          <w:rtl/>
        </w:rPr>
        <w:t>انتقصت</w:t>
      </w:r>
      <w:r w:rsidR="00FA4BD6" w:rsidRPr="00454906">
        <w:rPr>
          <w:rFonts w:ascii="Traditional Arabic" w:eastAsia="Times New Roman" w:hAnsi="Times New Roman" w:cs="Traditional Arabic"/>
          <w:sz w:val="36"/>
          <w:szCs w:val="36"/>
          <w:rtl/>
        </w:rPr>
        <w:t xml:space="preserve"> </w:t>
      </w:r>
      <w:r w:rsidR="00FA4BD6" w:rsidRPr="00454906">
        <w:rPr>
          <w:rFonts w:ascii="Traditional Arabic" w:eastAsia="Times New Roman" w:hAnsi="Times New Roman" w:cs="Traditional Arabic" w:hint="eastAsia"/>
          <w:sz w:val="36"/>
          <w:szCs w:val="36"/>
          <w:rtl/>
        </w:rPr>
        <w:t>من</w:t>
      </w:r>
      <w:r w:rsidR="00FA4BD6" w:rsidRPr="00454906">
        <w:rPr>
          <w:rFonts w:ascii="Traditional Arabic" w:eastAsia="Times New Roman" w:hAnsi="Times New Roman" w:cs="Traditional Arabic"/>
          <w:sz w:val="36"/>
          <w:szCs w:val="36"/>
          <w:rtl/>
        </w:rPr>
        <w:t xml:space="preserve"> </w:t>
      </w:r>
      <w:r w:rsidR="00FA4BD6" w:rsidRPr="00454906">
        <w:rPr>
          <w:rFonts w:ascii="Traditional Arabic" w:eastAsia="Times New Roman" w:hAnsi="Times New Roman" w:cs="Traditional Arabic" w:hint="eastAsia"/>
          <w:sz w:val="36"/>
          <w:szCs w:val="36"/>
          <w:rtl/>
        </w:rPr>
        <w:t>هذا</w:t>
      </w:r>
      <w:r w:rsidR="00FA4BD6" w:rsidRPr="00454906">
        <w:rPr>
          <w:rFonts w:ascii="Traditional Arabic" w:eastAsia="Times New Roman" w:hAnsi="Times New Roman" w:cs="Traditional Arabic"/>
          <w:sz w:val="36"/>
          <w:szCs w:val="36"/>
          <w:rtl/>
        </w:rPr>
        <w:t xml:space="preserve"> </w:t>
      </w:r>
      <w:r w:rsidR="00FA4BD6" w:rsidRPr="00454906">
        <w:rPr>
          <w:rFonts w:ascii="Traditional Arabic" w:eastAsia="Times New Roman" w:hAnsi="Times New Roman" w:cs="Traditional Arabic" w:hint="eastAsia"/>
          <w:sz w:val="36"/>
          <w:szCs w:val="36"/>
          <w:rtl/>
        </w:rPr>
        <w:t>شيئا،</w:t>
      </w:r>
      <w:r w:rsidR="00FA4BD6" w:rsidRPr="00454906">
        <w:rPr>
          <w:rFonts w:ascii="Traditional Arabic" w:eastAsia="Times New Roman" w:hAnsi="Times New Roman" w:cs="Traditional Arabic"/>
          <w:sz w:val="36"/>
          <w:szCs w:val="36"/>
          <w:rtl/>
        </w:rPr>
        <w:t xml:space="preserve"> </w:t>
      </w:r>
      <w:r w:rsidR="00FA4BD6" w:rsidRPr="00454906">
        <w:rPr>
          <w:rFonts w:ascii="Traditional Arabic" w:eastAsia="Times New Roman" w:hAnsi="Times New Roman" w:cs="Traditional Arabic" w:hint="eastAsia"/>
          <w:sz w:val="36"/>
          <w:szCs w:val="36"/>
          <w:rtl/>
        </w:rPr>
        <w:t>فإنما</w:t>
      </w:r>
      <w:r w:rsidR="00FA4BD6" w:rsidRPr="00454906">
        <w:rPr>
          <w:rFonts w:ascii="Traditional Arabic" w:eastAsia="Times New Roman" w:hAnsi="Times New Roman" w:cs="Traditional Arabic"/>
          <w:sz w:val="36"/>
          <w:szCs w:val="36"/>
          <w:rtl/>
        </w:rPr>
        <w:t xml:space="preserve"> </w:t>
      </w:r>
      <w:r w:rsidR="00FA4BD6" w:rsidRPr="00454906">
        <w:rPr>
          <w:rFonts w:ascii="Traditional Arabic" w:eastAsia="Times New Roman" w:hAnsi="Times New Roman" w:cs="Traditional Arabic" w:hint="eastAsia"/>
          <w:sz w:val="36"/>
          <w:szCs w:val="36"/>
          <w:rtl/>
        </w:rPr>
        <w:t>انتقصته</w:t>
      </w:r>
      <w:r w:rsidR="00FA4BD6" w:rsidRPr="00454906">
        <w:rPr>
          <w:rFonts w:ascii="Traditional Arabic" w:eastAsia="Times New Roman" w:hAnsi="Times New Roman" w:cs="Traditional Arabic"/>
          <w:sz w:val="36"/>
          <w:szCs w:val="36"/>
          <w:rtl/>
        </w:rPr>
        <w:t xml:space="preserve"> </w:t>
      </w:r>
      <w:r w:rsidR="00FA4BD6" w:rsidRPr="00454906">
        <w:rPr>
          <w:rFonts w:ascii="Traditional Arabic" w:eastAsia="Times New Roman" w:hAnsi="Times New Roman" w:cs="Traditional Arabic" w:hint="eastAsia"/>
          <w:sz w:val="36"/>
          <w:szCs w:val="36"/>
          <w:rtl/>
        </w:rPr>
        <w:t>من</w:t>
      </w:r>
      <w:r w:rsidR="00FA4BD6" w:rsidRPr="00454906">
        <w:rPr>
          <w:rFonts w:ascii="Traditional Arabic" w:eastAsia="Times New Roman" w:hAnsi="Times New Roman" w:cs="Traditional Arabic"/>
          <w:sz w:val="36"/>
          <w:szCs w:val="36"/>
          <w:rtl/>
        </w:rPr>
        <w:t xml:space="preserve"> </w:t>
      </w:r>
      <w:r w:rsidR="00FA4BD6" w:rsidRPr="00454906">
        <w:rPr>
          <w:rFonts w:ascii="Traditional Arabic" w:eastAsia="Times New Roman" w:hAnsi="Times New Roman" w:cs="Traditional Arabic" w:hint="eastAsia"/>
          <w:sz w:val="36"/>
          <w:szCs w:val="36"/>
          <w:rtl/>
        </w:rPr>
        <w:t>صلاتك</w:t>
      </w:r>
      <w:r w:rsidR="00FA4BD6" w:rsidRPr="00454906">
        <w:rPr>
          <w:rFonts w:ascii="Traditional Arabic" w:eastAsia="Times New Roman" w:hAnsi="Times New Roman" w:cs="Traditional Arabic" w:hint="cs"/>
          <w:sz w:val="36"/>
          <w:szCs w:val="36"/>
          <w:rtl/>
        </w:rPr>
        <w:t>"</w:t>
      </w:r>
      <w:r w:rsidR="00083140" w:rsidRPr="00454906">
        <w:rPr>
          <w:rStyle w:val="af2"/>
          <w:sz w:val="36"/>
          <w:szCs w:val="36"/>
          <w:rtl/>
        </w:rPr>
        <w:t>(</w:t>
      </w:r>
      <w:r w:rsidR="00083140" w:rsidRPr="00454906">
        <w:rPr>
          <w:rStyle w:val="af2"/>
          <w:sz w:val="36"/>
          <w:szCs w:val="36"/>
          <w:rtl/>
        </w:rPr>
        <w:footnoteReference w:id="18"/>
      </w:r>
      <w:r w:rsidR="00083140" w:rsidRPr="00454906">
        <w:rPr>
          <w:rStyle w:val="af2"/>
          <w:sz w:val="36"/>
          <w:szCs w:val="36"/>
          <w:rtl/>
        </w:rPr>
        <w:t>)</w:t>
      </w:r>
      <w:r w:rsidR="00083140" w:rsidRPr="00454906">
        <w:rPr>
          <w:rFonts w:ascii="Traditional Arabic" w:eastAsia="Times New Roman" w:hAnsi="Times New Roman" w:cs="Traditional Arabic" w:hint="cs"/>
          <w:sz w:val="36"/>
          <w:szCs w:val="36"/>
          <w:rtl/>
        </w:rPr>
        <w:t>.</w:t>
      </w:r>
      <w:r w:rsidR="00083140" w:rsidRPr="00454906">
        <w:rPr>
          <w:rFonts w:ascii="Traditional Arabic" w:eastAsia="Times New Roman" w:hAnsi="Times New Roman" w:cs="Traditional Arabic" w:hint="cs"/>
          <w:b/>
          <w:bCs/>
          <w:sz w:val="36"/>
          <w:szCs w:val="36"/>
          <w:rtl/>
        </w:rPr>
        <w:t xml:space="preserve"> </w:t>
      </w:r>
    </w:p>
    <w:p w:rsidR="00FA4BD6" w:rsidRPr="00454906" w:rsidRDefault="00D40537" w:rsidP="00795309">
      <w:pPr>
        <w:spacing w:after="0" w:line="240" w:lineRule="auto"/>
        <w:jc w:val="lowKashida"/>
        <w:rPr>
          <w:rFonts w:ascii="Traditional Arabic" w:eastAsia="Times New Roman" w:hAnsi="Times New Roman" w:cs="Traditional Arabic"/>
          <w:b/>
          <w:bCs/>
          <w:sz w:val="36"/>
          <w:szCs w:val="36"/>
          <w:rtl/>
        </w:rPr>
      </w:pPr>
      <w:r w:rsidRPr="00454906">
        <w:rPr>
          <w:rFonts w:ascii="Traditional Arabic" w:eastAsia="Times New Roman" w:hAnsi="Times New Roman" w:cs="Traditional Arabic" w:hint="cs"/>
          <w:b/>
          <w:bCs/>
          <w:sz w:val="36"/>
          <w:szCs w:val="36"/>
          <w:rtl/>
        </w:rPr>
        <w:t xml:space="preserve">وجه الدلالة  منه </w:t>
      </w:r>
      <w:r w:rsidR="00A058F1">
        <w:rPr>
          <w:rFonts w:ascii="Traditional Arabic" w:eastAsia="Times New Roman" w:hAnsi="Times New Roman" w:cs="Traditional Arabic" w:hint="cs"/>
          <w:b/>
          <w:bCs/>
          <w:sz w:val="36"/>
          <w:szCs w:val="36"/>
          <w:rtl/>
        </w:rPr>
        <w:t>من وجهين</w:t>
      </w:r>
      <w:r w:rsidR="00FA4BD6" w:rsidRPr="00454906">
        <w:rPr>
          <w:rFonts w:ascii="Traditional Arabic" w:eastAsia="Times New Roman" w:hAnsi="Times New Roman" w:cs="Traditional Arabic" w:hint="cs"/>
          <w:b/>
          <w:bCs/>
          <w:sz w:val="36"/>
          <w:szCs w:val="36"/>
          <w:rtl/>
        </w:rPr>
        <w:t xml:space="preserve">: </w:t>
      </w:r>
    </w:p>
    <w:p w:rsidR="00FA4BD6" w:rsidRPr="00454906" w:rsidRDefault="004750B9" w:rsidP="00795309">
      <w:pPr>
        <w:spacing w:after="0" w:line="240" w:lineRule="auto"/>
        <w:jc w:val="lowKashida"/>
        <w:rPr>
          <w:rFonts w:ascii="Traditional Arabic" w:eastAsia="Times New Roman" w:hAnsi="Times New Roman" w:cs="Traditional Arabic"/>
          <w:b/>
          <w:bCs/>
          <w:sz w:val="36"/>
          <w:szCs w:val="36"/>
          <w:rtl/>
        </w:rPr>
      </w:pPr>
      <w:r>
        <w:rPr>
          <w:rFonts w:ascii="Traditional Arabic" w:eastAsia="Times New Roman" w:hAnsi="Times New Roman" w:cs="Traditional Arabic" w:hint="cs"/>
          <w:b/>
          <w:bCs/>
          <w:sz w:val="36"/>
          <w:szCs w:val="36"/>
          <w:rtl/>
        </w:rPr>
        <w:t>الأول</w:t>
      </w:r>
      <w:r w:rsidR="00FA4BD6" w:rsidRPr="00454906">
        <w:rPr>
          <w:rFonts w:ascii="Traditional Arabic" w:eastAsia="Times New Roman" w:hAnsi="Times New Roman" w:cs="Traditional Arabic" w:hint="cs"/>
          <w:b/>
          <w:bCs/>
          <w:sz w:val="36"/>
          <w:szCs w:val="36"/>
          <w:rtl/>
        </w:rPr>
        <w:t xml:space="preserve">: </w:t>
      </w:r>
      <w:r w:rsidR="00FA4BD6" w:rsidRPr="00454906">
        <w:rPr>
          <w:rFonts w:ascii="Traditional Arabic" w:eastAsia="Times New Roman" w:hAnsi="Times New Roman" w:cs="Traditional Arabic" w:hint="cs"/>
          <w:sz w:val="36"/>
          <w:szCs w:val="36"/>
          <w:rtl/>
        </w:rPr>
        <w:t>أن النبي</w:t>
      </w:r>
      <w:r w:rsidR="005B63AE">
        <w:rPr>
          <w:rFonts w:ascii="Traditional Arabic" w:eastAsia="Times New Roman" w:hAnsi="Times New Roman" w:cs="Traditional Arabic" w:hint="cs"/>
          <w:sz w:val="36"/>
          <w:szCs w:val="36"/>
          <w:rtl/>
        </w:rPr>
        <w:t xml:space="preserve"> </w:t>
      </w:r>
      <w:r w:rsidR="0044478D">
        <w:rPr>
          <w:rFonts w:ascii="AGA Arabesque" w:eastAsia="Times New Roman" w:hAnsi="AGA Arabesque" w:cs="Traditional Arabic" w:hint="cs"/>
          <w:sz w:val="36"/>
          <w:szCs w:val="36"/>
        </w:rPr>
        <w:sym w:font="AGA Arabesque" w:char="F072"/>
      </w:r>
      <w:r w:rsidR="0044478D">
        <w:rPr>
          <w:rFonts w:ascii="AGA Arabesque" w:eastAsia="Times New Roman" w:hAnsi="AGA Arabesque" w:cs="Traditional Arabic"/>
          <w:sz w:val="36"/>
          <w:szCs w:val="36"/>
          <w:rtl/>
        </w:rPr>
        <w:t xml:space="preserve"> </w:t>
      </w:r>
      <w:r w:rsidR="00FA4BD6" w:rsidRPr="00454906">
        <w:rPr>
          <w:rFonts w:ascii="Traditional Arabic" w:eastAsia="Times New Roman" w:hAnsi="Times New Roman" w:cs="Traditional Arabic" w:hint="cs"/>
          <w:sz w:val="36"/>
          <w:szCs w:val="36"/>
          <w:rtl/>
        </w:rPr>
        <w:t>مك</w:t>
      </w:r>
      <w:r w:rsidR="00734278" w:rsidRPr="00454906">
        <w:rPr>
          <w:rFonts w:ascii="Traditional Arabic" w:eastAsia="Times New Roman" w:hAnsi="Times New Roman" w:cs="Traditional Arabic" w:hint="cs"/>
          <w:sz w:val="36"/>
          <w:szCs w:val="36"/>
          <w:rtl/>
        </w:rPr>
        <w:t>َّ</w:t>
      </w:r>
      <w:r w:rsidR="00A058F1">
        <w:rPr>
          <w:rFonts w:ascii="Traditional Arabic" w:eastAsia="Times New Roman" w:hAnsi="Times New Roman" w:cs="Traditional Arabic" w:hint="cs"/>
          <w:sz w:val="36"/>
          <w:szCs w:val="36"/>
          <w:rtl/>
        </w:rPr>
        <w:t>ن الأعرابي من المضي</w:t>
      </w:r>
      <w:r w:rsidR="00FA4BD6" w:rsidRPr="00454906">
        <w:rPr>
          <w:rFonts w:ascii="Traditional Arabic" w:eastAsia="Times New Roman" w:hAnsi="Times New Roman" w:cs="Traditional Arabic" w:hint="cs"/>
          <w:sz w:val="36"/>
          <w:szCs w:val="36"/>
          <w:rtl/>
        </w:rPr>
        <w:t xml:space="preserve"> في الصلاة جميع المرات</w:t>
      </w:r>
      <w:r w:rsidR="00734278" w:rsidRPr="00454906">
        <w:rPr>
          <w:rFonts w:ascii="Traditional Arabic" w:eastAsia="Times New Roman" w:hAnsi="Times New Roman" w:cs="Traditional Arabic" w:hint="cs"/>
          <w:sz w:val="36"/>
          <w:szCs w:val="36"/>
          <w:rtl/>
        </w:rPr>
        <w:t>,</w:t>
      </w:r>
      <w:r w:rsidR="00FA4BD6" w:rsidRPr="00454906">
        <w:rPr>
          <w:rFonts w:ascii="Traditional Arabic" w:eastAsia="Times New Roman" w:hAnsi="Times New Roman" w:cs="Traditional Arabic" w:hint="cs"/>
          <w:sz w:val="36"/>
          <w:szCs w:val="36"/>
          <w:rtl/>
        </w:rPr>
        <w:t xml:space="preserve"> ولم يأمره بالقطع</w:t>
      </w:r>
      <w:r w:rsidR="00734278" w:rsidRPr="00454906">
        <w:rPr>
          <w:rFonts w:ascii="Traditional Arabic" w:eastAsia="Times New Roman" w:hAnsi="Times New Roman" w:cs="Traditional Arabic" w:hint="cs"/>
          <w:sz w:val="36"/>
          <w:szCs w:val="36"/>
          <w:rtl/>
        </w:rPr>
        <w:t>,</w:t>
      </w:r>
      <w:r w:rsidR="00FA4BD6" w:rsidRPr="00454906">
        <w:rPr>
          <w:rFonts w:ascii="Traditional Arabic" w:eastAsia="Times New Roman" w:hAnsi="Times New Roman" w:cs="Traditional Arabic" w:hint="cs"/>
          <w:sz w:val="36"/>
          <w:szCs w:val="36"/>
          <w:rtl/>
        </w:rPr>
        <w:t xml:space="preserve"> فلو لم تكن تلك الصلاة جائزة لكان الاش</w:t>
      </w:r>
      <w:r w:rsidR="00A058F1">
        <w:rPr>
          <w:rFonts w:ascii="Traditional Arabic" w:eastAsia="Times New Roman" w:hAnsi="Times New Roman" w:cs="Traditional Arabic" w:hint="cs"/>
          <w:sz w:val="36"/>
          <w:szCs w:val="36"/>
          <w:rtl/>
        </w:rPr>
        <w:t>تغال بها عبثا؛ إذ الصلاة لا يمضي</w:t>
      </w:r>
      <w:r w:rsidR="00FA4BD6" w:rsidRPr="00454906">
        <w:rPr>
          <w:rFonts w:ascii="Traditional Arabic" w:eastAsia="Times New Roman" w:hAnsi="Times New Roman" w:cs="Traditional Arabic" w:hint="cs"/>
          <w:sz w:val="36"/>
          <w:szCs w:val="36"/>
          <w:rtl/>
        </w:rPr>
        <w:t xml:space="preserve"> في فاسدها</w:t>
      </w:r>
      <w:r w:rsidR="00734278" w:rsidRPr="00454906">
        <w:rPr>
          <w:rFonts w:ascii="Traditional Arabic" w:eastAsia="Times New Roman" w:hAnsi="Times New Roman" w:cs="Traditional Arabic" w:hint="cs"/>
          <w:sz w:val="36"/>
          <w:szCs w:val="36"/>
          <w:rtl/>
        </w:rPr>
        <w:t>,</w:t>
      </w:r>
      <w:r w:rsidR="00FA4BD6" w:rsidRPr="00454906">
        <w:rPr>
          <w:rFonts w:ascii="Traditional Arabic" w:eastAsia="Times New Roman" w:hAnsi="Times New Roman" w:cs="Traditional Arabic" w:hint="cs"/>
          <w:sz w:val="36"/>
          <w:szCs w:val="36"/>
          <w:rtl/>
        </w:rPr>
        <w:t xml:space="preserve"> فينبغي أن لا يمكنه منه</w:t>
      </w:r>
      <w:r w:rsidR="00734278" w:rsidRPr="00454906">
        <w:rPr>
          <w:rFonts w:cs="Traditional Arabic"/>
          <w:sz w:val="36"/>
          <w:szCs w:val="36"/>
          <w:vertAlign w:val="superscript"/>
          <w:rtl/>
        </w:rPr>
        <w:t>(</w:t>
      </w:r>
      <w:r w:rsidR="00734278" w:rsidRPr="00454906">
        <w:rPr>
          <w:rStyle w:val="af2"/>
          <w:sz w:val="36"/>
          <w:szCs w:val="36"/>
          <w:rtl/>
        </w:rPr>
        <w:footnoteReference w:id="19"/>
      </w:r>
      <w:r w:rsidR="00734278" w:rsidRPr="00454906">
        <w:rPr>
          <w:rFonts w:cs="Traditional Arabic"/>
          <w:sz w:val="36"/>
          <w:szCs w:val="36"/>
          <w:vertAlign w:val="superscript"/>
          <w:rtl/>
        </w:rPr>
        <w:t>)</w:t>
      </w:r>
      <w:r w:rsidR="00FA4BD6" w:rsidRPr="00454906">
        <w:rPr>
          <w:rFonts w:ascii="Traditional Arabic" w:eastAsia="Times New Roman" w:hAnsi="Times New Roman" w:cs="Traditional Arabic" w:hint="cs"/>
          <w:b/>
          <w:bCs/>
          <w:sz w:val="36"/>
          <w:szCs w:val="36"/>
          <w:rtl/>
        </w:rPr>
        <w:t xml:space="preserve">. </w:t>
      </w:r>
    </w:p>
    <w:p w:rsidR="00FA4BD6" w:rsidRPr="00454906" w:rsidRDefault="004750B9" w:rsidP="00795309">
      <w:pPr>
        <w:widowControl w:val="0"/>
        <w:spacing w:after="0" w:line="240" w:lineRule="auto"/>
        <w:jc w:val="lowKashida"/>
        <w:rPr>
          <w:rFonts w:cs="Traditional Arabic"/>
          <w:sz w:val="36"/>
          <w:szCs w:val="36"/>
          <w:rtl/>
        </w:rPr>
      </w:pPr>
      <w:r>
        <w:rPr>
          <w:rFonts w:ascii="Traditional Arabic" w:eastAsia="Times New Roman" w:hAnsi="Times New Roman" w:cs="Traditional Arabic" w:hint="cs"/>
          <w:b/>
          <w:bCs/>
          <w:sz w:val="36"/>
          <w:szCs w:val="36"/>
          <w:rtl/>
        </w:rPr>
        <w:t>الثاني</w:t>
      </w:r>
      <w:r w:rsidR="00FA4BD6" w:rsidRPr="00454906">
        <w:rPr>
          <w:rFonts w:ascii="Traditional Arabic" w:eastAsia="Times New Roman" w:hAnsi="Times New Roman" w:cs="Traditional Arabic" w:hint="cs"/>
          <w:b/>
          <w:bCs/>
          <w:sz w:val="36"/>
          <w:szCs w:val="36"/>
          <w:rtl/>
        </w:rPr>
        <w:t xml:space="preserve">: </w:t>
      </w:r>
      <w:r w:rsidR="00FA4BD6" w:rsidRPr="00454906">
        <w:rPr>
          <w:rFonts w:cs="Traditional Arabic" w:hint="cs"/>
          <w:sz w:val="36"/>
          <w:szCs w:val="36"/>
          <w:rtl/>
        </w:rPr>
        <w:t xml:space="preserve">أن النبي </w:t>
      </w:r>
      <w:r w:rsidR="0044478D">
        <w:rPr>
          <w:rFonts w:ascii="AGA Arabesque" w:hAnsi="AGA Arabesque" w:cs="Traditional Arabic" w:hint="cs"/>
          <w:sz w:val="36"/>
          <w:szCs w:val="36"/>
        </w:rPr>
        <w:sym w:font="AGA Arabesque" w:char="F072"/>
      </w:r>
      <w:r w:rsidR="00FA4BD6" w:rsidRPr="00454906">
        <w:rPr>
          <w:rFonts w:ascii="CTraditional Arabic" w:hAnsi="CTraditional Arabic" w:cs="Traditional Arabic" w:hint="cs"/>
          <w:sz w:val="36"/>
          <w:szCs w:val="36"/>
          <w:rtl/>
        </w:rPr>
        <w:t xml:space="preserve"> سماها</w:t>
      </w:r>
      <w:r w:rsidR="00FA4BD6" w:rsidRPr="00454906">
        <w:rPr>
          <w:rFonts w:cs="Traditional Arabic"/>
          <w:sz w:val="36"/>
          <w:szCs w:val="36"/>
          <w:rtl/>
        </w:rPr>
        <w:t xml:space="preserve"> صلاة، والباطلة ليست صلاة,</w:t>
      </w:r>
      <w:r w:rsidR="00FA4BD6" w:rsidRPr="00454906">
        <w:rPr>
          <w:rFonts w:cs="Traditional Arabic" w:hint="cs"/>
          <w:sz w:val="36"/>
          <w:szCs w:val="36"/>
          <w:rtl/>
        </w:rPr>
        <w:t xml:space="preserve"> و</w:t>
      </w:r>
      <w:r w:rsidR="00FA4BD6" w:rsidRPr="00454906">
        <w:rPr>
          <w:rFonts w:cs="Traditional Arabic"/>
          <w:sz w:val="36"/>
          <w:szCs w:val="36"/>
          <w:rtl/>
        </w:rPr>
        <w:t>و</w:t>
      </w:r>
      <w:r w:rsidR="00FA4BD6" w:rsidRPr="00454906">
        <w:rPr>
          <w:rFonts w:cs="Traditional Arabic" w:hint="cs"/>
          <w:sz w:val="36"/>
          <w:szCs w:val="36"/>
          <w:rtl/>
        </w:rPr>
        <w:t>َ</w:t>
      </w:r>
      <w:r w:rsidR="00FA4BD6" w:rsidRPr="00454906">
        <w:rPr>
          <w:rFonts w:cs="Traditional Arabic"/>
          <w:sz w:val="36"/>
          <w:szCs w:val="36"/>
          <w:rtl/>
        </w:rPr>
        <w:t>ص</w:t>
      </w:r>
      <w:r w:rsidR="00FA4BD6" w:rsidRPr="00454906">
        <w:rPr>
          <w:rFonts w:cs="Traditional Arabic" w:hint="cs"/>
          <w:sz w:val="36"/>
          <w:szCs w:val="36"/>
          <w:rtl/>
        </w:rPr>
        <w:t>َ</w:t>
      </w:r>
      <w:r w:rsidR="00FA4BD6" w:rsidRPr="00454906">
        <w:rPr>
          <w:rFonts w:cs="Traditional Arabic"/>
          <w:sz w:val="36"/>
          <w:szCs w:val="36"/>
          <w:rtl/>
        </w:rPr>
        <w:t>ف</w:t>
      </w:r>
      <w:r w:rsidR="00FA4BD6" w:rsidRPr="00454906">
        <w:rPr>
          <w:rFonts w:cs="Traditional Arabic" w:hint="cs"/>
          <w:sz w:val="36"/>
          <w:szCs w:val="36"/>
          <w:rtl/>
        </w:rPr>
        <w:t>َ</w:t>
      </w:r>
      <w:r w:rsidR="00FA4BD6" w:rsidRPr="00454906">
        <w:rPr>
          <w:rFonts w:cs="Traditional Arabic"/>
          <w:sz w:val="36"/>
          <w:szCs w:val="36"/>
          <w:rtl/>
        </w:rPr>
        <w:t>ها بالنقص, والباطلة إنما توصف بالانعدا</w:t>
      </w:r>
      <w:r w:rsidR="00000DBA" w:rsidRPr="00454906">
        <w:rPr>
          <w:rFonts w:cs="Traditional Arabic" w:hint="cs"/>
          <w:sz w:val="36"/>
          <w:szCs w:val="36"/>
          <w:rtl/>
        </w:rPr>
        <w:t>م</w:t>
      </w:r>
      <w:r w:rsidR="00FA4BD6" w:rsidRPr="00454906">
        <w:rPr>
          <w:rFonts w:cs="Traditional Arabic"/>
          <w:sz w:val="36"/>
          <w:szCs w:val="36"/>
          <w:rtl/>
        </w:rPr>
        <w:t>, فع</w:t>
      </w:r>
      <w:r w:rsidR="00FA4BD6" w:rsidRPr="00454906">
        <w:rPr>
          <w:rFonts w:cs="Traditional Arabic" w:hint="cs"/>
          <w:sz w:val="36"/>
          <w:szCs w:val="36"/>
          <w:rtl/>
        </w:rPr>
        <w:t>ُ</w:t>
      </w:r>
      <w:r w:rsidR="00FA4BD6" w:rsidRPr="00454906">
        <w:rPr>
          <w:rFonts w:cs="Traditional Arabic"/>
          <w:sz w:val="36"/>
          <w:szCs w:val="36"/>
          <w:rtl/>
        </w:rPr>
        <w:t>لم أنه</w:t>
      </w:r>
      <w:r w:rsidR="00FA4BD6" w:rsidRPr="00454906">
        <w:rPr>
          <w:rFonts w:ascii="CTraditional Arabic" w:hAnsi="CTraditional Arabic" w:cs="Traditional Arabic" w:hint="cs"/>
          <w:sz w:val="36"/>
          <w:szCs w:val="36"/>
          <w:rtl/>
        </w:rPr>
        <w:t xml:space="preserve"> </w:t>
      </w:r>
      <w:r w:rsidR="00FA4BD6" w:rsidRPr="00454906">
        <w:rPr>
          <w:rFonts w:cs="Traditional Arabic"/>
          <w:sz w:val="36"/>
          <w:szCs w:val="36"/>
          <w:rtl/>
        </w:rPr>
        <w:t>إنما أمره بإعادتها ليوقعها على غير كراهة لا للفساد</w:t>
      </w:r>
      <w:r w:rsidR="00D97AB2" w:rsidRPr="00454906">
        <w:rPr>
          <w:rFonts w:cs="Traditional Arabic" w:hint="cs"/>
          <w:sz w:val="36"/>
          <w:szCs w:val="36"/>
          <w:rtl/>
        </w:rPr>
        <w:t xml:space="preserve">, </w:t>
      </w:r>
      <w:r w:rsidR="00FA4BD6" w:rsidRPr="00454906">
        <w:rPr>
          <w:rFonts w:cs="Traditional Arabic" w:hint="cs"/>
          <w:sz w:val="36"/>
          <w:szCs w:val="36"/>
          <w:rtl/>
        </w:rPr>
        <w:t>وهذا يدل على أنها ليست بركن</w:t>
      </w:r>
      <w:r w:rsidR="00E048F0" w:rsidRPr="00454906">
        <w:rPr>
          <w:rFonts w:cs="Traditional Arabic" w:hint="cs"/>
          <w:sz w:val="36"/>
          <w:szCs w:val="36"/>
          <w:rtl/>
        </w:rPr>
        <w:t xml:space="preserve"> ولا بفرض</w:t>
      </w:r>
      <w:r w:rsidR="00FA4BD6" w:rsidRPr="00454906">
        <w:rPr>
          <w:rStyle w:val="af2"/>
          <w:sz w:val="36"/>
          <w:szCs w:val="36"/>
          <w:rtl/>
        </w:rPr>
        <w:t>(</w:t>
      </w:r>
      <w:r w:rsidR="00FA4BD6" w:rsidRPr="00454906">
        <w:rPr>
          <w:rStyle w:val="af2"/>
          <w:sz w:val="36"/>
          <w:szCs w:val="36"/>
          <w:rtl/>
        </w:rPr>
        <w:footnoteReference w:id="20"/>
      </w:r>
      <w:r w:rsidR="00FA4BD6" w:rsidRPr="00454906">
        <w:rPr>
          <w:rStyle w:val="af2"/>
          <w:sz w:val="36"/>
          <w:szCs w:val="36"/>
          <w:rtl/>
        </w:rPr>
        <w:t>)</w:t>
      </w:r>
      <w:r w:rsidR="00FA4BD6" w:rsidRPr="00454906">
        <w:rPr>
          <w:rFonts w:cs="Traditional Arabic"/>
          <w:sz w:val="36"/>
          <w:szCs w:val="36"/>
          <w:rtl/>
        </w:rPr>
        <w:t>.</w:t>
      </w:r>
    </w:p>
    <w:p w:rsidR="00D97AB2" w:rsidRPr="00454906" w:rsidRDefault="00BA7B6E" w:rsidP="00795309">
      <w:pPr>
        <w:autoSpaceDE w:val="0"/>
        <w:autoSpaceDN w:val="0"/>
        <w:adjustRightInd w:val="0"/>
        <w:spacing w:after="0" w:line="240" w:lineRule="auto"/>
        <w:jc w:val="lowKashida"/>
        <w:rPr>
          <w:rFonts w:ascii="Traditional Arabic" w:eastAsia="Times New Roman" w:hAnsi="Times New Roman" w:cs="Traditional Arabic"/>
          <w:b/>
          <w:bCs/>
          <w:sz w:val="36"/>
          <w:szCs w:val="36"/>
          <w:rtl/>
        </w:rPr>
      </w:pPr>
      <w:r w:rsidRPr="00454906">
        <w:rPr>
          <w:rFonts w:ascii="Traditional Arabic" w:eastAsia="Times New Roman" w:hAnsi="Times New Roman" w:cs="Traditional Arabic" w:hint="cs"/>
          <w:b/>
          <w:bCs/>
          <w:sz w:val="36"/>
          <w:szCs w:val="36"/>
          <w:rtl/>
        </w:rPr>
        <w:t>أدلة القول الثاني</w:t>
      </w:r>
      <w:r w:rsidR="00D97AB2" w:rsidRPr="00454906">
        <w:rPr>
          <w:rFonts w:ascii="Traditional Arabic" w:eastAsia="Times New Roman" w:hAnsi="Times New Roman" w:cs="Traditional Arabic" w:hint="cs"/>
          <w:b/>
          <w:bCs/>
          <w:sz w:val="36"/>
          <w:szCs w:val="36"/>
          <w:rtl/>
        </w:rPr>
        <w:t xml:space="preserve">: </w:t>
      </w:r>
    </w:p>
    <w:p w:rsidR="00D97AB2" w:rsidRPr="00454906" w:rsidRDefault="00D97AB2" w:rsidP="00ED4C3D">
      <w:pPr>
        <w:autoSpaceDE w:val="0"/>
        <w:autoSpaceDN w:val="0"/>
        <w:adjustRightInd w:val="0"/>
        <w:spacing w:after="0" w:line="240" w:lineRule="auto"/>
        <w:jc w:val="lowKashida"/>
        <w:rPr>
          <w:rFonts w:ascii="Traditional Arabic" w:eastAsia="Times New Roman" w:hAnsi="Times New Roman" w:cs="Traditional Arabic"/>
          <w:b/>
          <w:bCs/>
          <w:sz w:val="36"/>
          <w:szCs w:val="36"/>
          <w:rtl/>
        </w:rPr>
      </w:pPr>
      <w:r w:rsidRPr="00454906">
        <w:rPr>
          <w:rFonts w:ascii="Traditional Arabic" w:eastAsia="Times New Roman" w:hAnsi="Times New Roman" w:cs="Traditional Arabic" w:hint="cs"/>
          <w:b/>
          <w:bCs/>
          <w:sz w:val="36"/>
          <w:szCs w:val="36"/>
          <w:rtl/>
        </w:rPr>
        <w:t>الدليل الأول</w:t>
      </w:r>
      <w:r w:rsidRPr="00454906">
        <w:rPr>
          <w:rFonts w:ascii="Traditional Arabic" w:eastAsia="Times New Roman" w:hAnsi="Times New Roman" w:cs="Traditional Arabic" w:hint="cs"/>
          <w:sz w:val="36"/>
          <w:szCs w:val="36"/>
          <w:rtl/>
        </w:rPr>
        <w:t>: عن أبي هريرة</w:t>
      </w:r>
      <w:r w:rsidR="005B63AE">
        <w:rPr>
          <w:rFonts w:ascii="Traditional Arabic" w:eastAsia="Times New Roman" w:hAnsi="Times New Roman" w:cs="Traditional Arabic" w:hint="cs"/>
          <w:sz w:val="36"/>
          <w:szCs w:val="36"/>
          <w:rtl/>
        </w:rPr>
        <w:t xml:space="preserve"> </w:t>
      </w:r>
      <w:r w:rsidR="0044478D">
        <w:rPr>
          <w:rFonts w:ascii="AGA Arabesque" w:eastAsia="Times New Roman" w:hAnsi="AGA Arabesque" w:cs="Traditional Arabic" w:hint="cs"/>
          <w:sz w:val="36"/>
          <w:szCs w:val="36"/>
        </w:rPr>
        <w:sym w:font="AGA Arabesque" w:char="F074"/>
      </w:r>
      <w:r w:rsidRPr="00454906">
        <w:rPr>
          <w:rFonts w:ascii="Traditional Arabic" w:eastAsia="Times New Roman" w:hAnsi="Times New Roman" w:cs="Traditional Arabic" w:hint="cs"/>
          <w:sz w:val="36"/>
          <w:szCs w:val="36"/>
          <w:rtl/>
        </w:rPr>
        <w:t xml:space="preserve">- في قصة المسيء صلاته- </w:t>
      </w:r>
      <w:r w:rsidRPr="00454906">
        <w:rPr>
          <w:rFonts w:ascii="Traditional Arabic" w:eastAsia="Times New Roman" w:hAnsi="Times New Roman" w:cs="Traditional Arabic" w:hint="eastAsia"/>
          <w:sz w:val="36"/>
          <w:szCs w:val="36"/>
          <w:rtl/>
        </w:rPr>
        <w:t>أن</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رسول</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الله</w:t>
      </w:r>
      <w:r w:rsidRPr="00454906">
        <w:rPr>
          <w:rFonts w:ascii="Traditional Arabic" w:eastAsia="Times New Roman" w:hAnsi="Times New Roman" w:cs="Traditional Arabic"/>
          <w:sz w:val="36"/>
          <w:szCs w:val="36"/>
          <w:rtl/>
        </w:rPr>
        <w:t xml:space="preserve"> </w:t>
      </w:r>
      <w:r w:rsidR="0044478D">
        <w:rPr>
          <w:rFonts w:ascii="AGA Arabesque" w:eastAsia="Times New Roman" w:hAnsi="AGA Arabesque" w:cs="Traditional Arabic" w:hint="cs"/>
          <w:sz w:val="36"/>
          <w:szCs w:val="36"/>
        </w:rPr>
        <w:sym w:font="AGA Arabesque" w:char="F072"/>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دخل</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المسجد</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فدخل</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رجل،</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فصلى،</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فسلم</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على</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النبي</w:t>
      </w:r>
      <w:r w:rsidRPr="00454906">
        <w:rPr>
          <w:rFonts w:ascii="Traditional Arabic" w:eastAsia="Times New Roman" w:hAnsi="Times New Roman" w:cs="Traditional Arabic"/>
          <w:sz w:val="36"/>
          <w:szCs w:val="36"/>
          <w:rtl/>
        </w:rPr>
        <w:t xml:space="preserve"> </w:t>
      </w:r>
      <w:r w:rsidR="0044478D">
        <w:rPr>
          <w:rFonts w:ascii="AGA Arabesque" w:eastAsia="Times New Roman" w:hAnsi="AGA Arabesque" w:cs="Traditional Arabic" w:hint="cs"/>
          <w:sz w:val="36"/>
          <w:szCs w:val="36"/>
        </w:rPr>
        <w:sym w:font="AGA Arabesque" w:char="F072"/>
      </w:r>
      <w:r w:rsidRPr="00454906">
        <w:rPr>
          <w:rFonts w:ascii="Traditional Arabic" w:eastAsia="Times New Roman" w:hAnsi="Times New Roman" w:cs="Traditional Arabic" w:hint="eastAsia"/>
          <w:sz w:val="36"/>
          <w:szCs w:val="36"/>
          <w:rtl/>
        </w:rPr>
        <w:t>،</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فرد</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وقال</w:t>
      </w:r>
      <w:r w:rsidRPr="00454906">
        <w:rPr>
          <w:rFonts w:ascii="Traditional Arabic" w:eastAsia="Times New Roman" w:hAnsi="Times New Roman" w:cs="Traditional Arabic"/>
          <w:sz w:val="36"/>
          <w:szCs w:val="36"/>
          <w:rtl/>
        </w:rPr>
        <w:t>:</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hint="eastAsia"/>
          <w:sz w:val="36"/>
          <w:szCs w:val="36"/>
          <w:rtl/>
        </w:rPr>
        <w:t>ارجع</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ف</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hint="eastAsia"/>
          <w:sz w:val="36"/>
          <w:szCs w:val="36"/>
          <w:rtl/>
        </w:rPr>
        <w:t>ص</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hint="eastAsia"/>
          <w:sz w:val="36"/>
          <w:szCs w:val="36"/>
          <w:rtl/>
        </w:rPr>
        <w:t>ل</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hint="eastAsia"/>
          <w:sz w:val="36"/>
          <w:szCs w:val="36"/>
          <w:rtl/>
        </w:rPr>
        <w:t>،</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فإنك</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لم</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تصل</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hint="eastAsia"/>
          <w:sz w:val="36"/>
          <w:szCs w:val="36"/>
          <w:rtl/>
        </w:rPr>
        <w:t>،</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فرجع</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يصلي</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كما</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صلى،</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ثم</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جاء،</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فسلم</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على</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النبي</w:t>
      </w:r>
      <w:r w:rsidRPr="00454906">
        <w:rPr>
          <w:rFonts w:ascii="Traditional Arabic" w:eastAsia="Times New Roman" w:hAnsi="Times New Roman" w:cs="Traditional Arabic"/>
          <w:sz w:val="36"/>
          <w:szCs w:val="36"/>
          <w:rtl/>
        </w:rPr>
        <w:t xml:space="preserve"> </w:t>
      </w:r>
      <w:r w:rsidR="0044478D">
        <w:rPr>
          <w:rFonts w:ascii="AGA Arabesque" w:eastAsia="Times New Roman" w:hAnsi="AGA Arabesque" w:cs="Traditional Arabic" w:hint="cs"/>
          <w:sz w:val="36"/>
          <w:szCs w:val="36"/>
        </w:rPr>
        <w:sym w:font="AGA Arabesque" w:char="F072"/>
      </w:r>
      <w:r w:rsidRPr="00454906">
        <w:rPr>
          <w:rFonts w:ascii="Traditional Arabic" w:eastAsia="Times New Roman" w:hAnsi="Times New Roman" w:cs="Traditional Arabic" w:hint="eastAsia"/>
          <w:sz w:val="36"/>
          <w:szCs w:val="36"/>
          <w:rtl/>
        </w:rPr>
        <w:t>،</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فقال</w:t>
      </w:r>
      <w:r w:rsidRPr="00454906">
        <w:rPr>
          <w:rFonts w:ascii="Traditional Arabic" w:eastAsia="Times New Roman" w:hAnsi="Times New Roman" w:cs="Traditional Arabic"/>
          <w:sz w:val="36"/>
          <w:szCs w:val="36"/>
          <w:rtl/>
        </w:rPr>
        <w:t>:</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hint="eastAsia"/>
          <w:sz w:val="36"/>
          <w:szCs w:val="36"/>
          <w:rtl/>
        </w:rPr>
        <w:t>ارجع</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فصل،</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فإنك</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لم</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تصل</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ثلاثا،</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فقال</w:t>
      </w:r>
      <w:r w:rsidRPr="00454906">
        <w:rPr>
          <w:rFonts w:ascii="Traditional Arabic" w:eastAsia="Times New Roman" w:hAnsi="Times New Roman" w:cs="Traditional Arabic"/>
          <w:sz w:val="36"/>
          <w:szCs w:val="36"/>
          <w:rtl/>
        </w:rPr>
        <w:t>:</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hint="eastAsia"/>
          <w:sz w:val="36"/>
          <w:szCs w:val="36"/>
          <w:rtl/>
        </w:rPr>
        <w:t>والذي</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بعثك</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بالحق</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ما</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أ</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hint="eastAsia"/>
          <w:sz w:val="36"/>
          <w:szCs w:val="36"/>
          <w:rtl/>
        </w:rPr>
        <w:t>ح</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hint="eastAsia"/>
          <w:sz w:val="36"/>
          <w:szCs w:val="36"/>
          <w:rtl/>
        </w:rPr>
        <w:t>س</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hint="eastAsia"/>
          <w:sz w:val="36"/>
          <w:szCs w:val="36"/>
          <w:rtl/>
        </w:rPr>
        <w:t>ن</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غيره،</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ف</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hint="eastAsia"/>
          <w:sz w:val="36"/>
          <w:szCs w:val="36"/>
          <w:rtl/>
        </w:rPr>
        <w:t>ع</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hint="eastAsia"/>
          <w:sz w:val="36"/>
          <w:szCs w:val="36"/>
          <w:rtl/>
        </w:rPr>
        <w:t>ل</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hint="eastAsia"/>
          <w:sz w:val="36"/>
          <w:szCs w:val="36"/>
          <w:rtl/>
        </w:rPr>
        <w:t>م</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hint="eastAsia"/>
          <w:sz w:val="36"/>
          <w:szCs w:val="36"/>
          <w:rtl/>
        </w:rPr>
        <w:t>ني،</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فقال</w:t>
      </w:r>
      <w:r w:rsidRPr="00454906">
        <w:rPr>
          <w:rFonts w:ascii="Traditional Arabic" w:eastAsia="Times New Roman" w:hAnsi="Times New Roman" w:cs="Traditional Arabic"/>
          <w:sz w:val="36"/>
          <w:szCs w:val="36"/>
          <w:rtl/>
        </w:rPr>
        <w:t>:</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hint="eastAsia"/>
          <w:sz w:val="36"/>
          <w:szCs w:val="36"/>
          <w:rtl/>
        </w:rPr>
        <w:t>إذا</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قمت</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إلى</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الصلاة</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فكب</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hint="eastAsia"/>
          <w:sz w:val="36"/>
          <w:szCs w:val="36"/>
          <w:rtl/>
        </w:rPr>
        <w:t>ر،</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ثم</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اقرأ</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ما</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تيسر</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معك</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من</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القرآن،ثم</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اركع</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حتى</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ت</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hint="eastAsia"/>
          <w:sz w:val="36"/>
          <w:szCs w:val="36"/>
          <w:rtl/>
        </w:rPr>
        <w:t>ط</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hint="eastAsia"/>
          <w:sz w:val="36"/>
          <w:szCs w:val="36"/>
          <w:rtl/>
        </w:rPr>
        <w:t>م</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hint="eastAsia"/>
          <w:sz w:val="36"/>
          <w:szCs w:val="36"/>
          <w:rtl/>
        </w:rPr>
        <w:t>ئ</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hint="eastAsia"/>
          <w:sz w:val="36"/>
          <w:szCs w:val="36"/>
          <w:rtl/>
        </w:rPr>
        <w:t>ن</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راكعا،</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ثم</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ارفع</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حتى</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تع</w:t>
      </w:r>
      <w:r w:rsidRPr="00454906">
        <w:rPr>
          <w:rFonts w:ascii="Traditional Arabic" w:eastAsia="Times New Roman" w:hAnsi="Times New Roman" w:cs="Traditional Arabic" w:hint="cs"/>
          <w:sz w:val="36"/>
          <w:szCs w:val="36"/>
          <w:rtl/>
        </w:rPr>
        <w:t>ت</w:t>
      </w:r>
      <w:r w:rsidRPr="00454906">
        <w:rPr>
          <w:rFonts w:ascii="Traditional Arabic" w:eastAsia="Times New Roman" w:hAnsi="Times New Roman" w:cs="Traditional Arabic" w:hint="eastAsia"/>
          <w:sz w:val="36"/>
          <w:szCs w:val="36"/>
          <w:rtl/>
        </w:rPr>
        <w:t>دل</w:t>
      </w:r>
      <w:r w:rsidR="00ED4C3D">
        <w:rPr>
          <w:rFonts w:ascii="Traditional Arabic" w:eastAsia="Times New Roman" w:hAnsi="Times New Roman" w:cs="Traditional Arabic" w:hint="cs"/>
          <w:sz w:val="36"/>
          <w:szCs w:val="36"/>
          <w:rtl/>
        </w:rPr>
        <w:t xml:space="preserve"> </w:t>
      </w:r>
      <w:r w:rsidRPr="00454906">
        <w:rPr>
          <w:rFonts w:ascii="Traditional Arabic" w:eastAsia="Times New Roman" w:hAnsi="Times New Roman" w:cs="Traditional Arabic" w:hint="eastAsia"/>
          <w:sz w:val="36"/>
          <w:szCs w:val="36"/>
          <w:rtl/>
        </w:rPr>
        <w:t>قائما،</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ثم</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اسجد</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حتى</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تطمئن</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ساجدا،</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ثم</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ارفع</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حتى</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تطمئن</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جالسا،</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وافعل</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ذلك</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في</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صلاتك</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كلها</w:t>
      </w:r>
      <w:r w:rsidRPr="00454906">
        <w:rPr>
          <w:rFonts w:ascii="Traditional Arabic" w:eastAsia="Times New Roman" w:hAnsi="Times New Roman" w:cs="Traditional Arabic" w:hint="cs"/>
          <w:sz w:val="36"/>
          <w:szCs w:val="36"/>
          <w:rtl/>
        </w:rPr>
        <w:t>"</w:t>
      </w:r>
      <w:r w:rsidRPr="00454906">
        <w:rPr>
          <w:rStyle w:val="af2"/>
          <w:sz w:val="36"/>
          <w:szCs w:val="36"/>
          <w:rtl/>
        </w:rPr>
        <w:t>(</w:t>
      </w:r>
      <w:r w:rsidRPr="00454906">
        <w:rPr>
          <w:rStyle w:val="af2"/>
          <w:sz w:val="36"/>
          <w:szCs w:val="36"/>
          <w:rtl/>
        </w:rPr>
        <w:footnoteReference w:id="21"/>
      </w:r>
      <w:r w:rsidRPr="00454906">
        <w:rPr>
          <w:rStyle w:val="af2"/>
          <w:sz w:val="36"/>
          <w:szCs w:val="36"/>
          <w:rtl/>
        </w:rPr>
        <w:t>)</w:t>
      </w:r>
      <w:r w:rsidRPr="00454906">
        <w:rPr>
          <w:rFonts w:ascii="Traditional Arabic" w:eastAsia="Times New Roman" w:hAnsi="Times New Roman" w:cs="Traditional Arabic" w:hint="cs"/>
          <w:sz w:val="36"/>
          <w:szCs w:val="36"/>
          <w:rtl/>
        </w:rPr>
        <w:t>.</w:t>
      </w:r>
    </w:p>
    <w:p w:rsidR="00D97AB2" w:rsidRPr="00454906" w:rsidRDefault="00D97AB2" w:rsidP="00795309">
      <w:pPr>
        <w:autoSpaceDE w:val="0"/>
        <w:autoSpaceDN w:val="0"/>
        <w:adjustRightInd w:val="0"/>
        <w:spacing w:after="0" w:line="240" w:lineRule="auto"/>
        <w:jc w:val="lowKashida"/>
        <w:rPr>
          <w:rFonts w:ascii="Traditional Arabic" w:eastAsia="Times New Roman" w:hAnsi="Times New Roman" w:cs="Traditional Arabic"/>
          <w:b/>
          <w:bCs/>
          <w:sz w:val="36"/>
          <w:szCs w:val="36"/>
          <w:rtl/>
        </w:rPr>
      </w:pPr>
      <w:r w:rsidRPr="00454906">
        <w:rPr>
          <w:rFonts w:ascii="Traditional Arabic" w:eastAsia="Times New Roman" w:hAnsi="Times New Roman" w:cs="Traditional Arabic" w:hint="cs"/>
          <w:b/>
          <w:bCs/>
          <w:sz w:val="36"/>
          <w:szCs w:val="36"/>
          <w:rtl/>
        </w:rPr>
        <w:t>وج</w:t>
      </w:r>
      <w:r w:rsidR="00A058F1">
        <w:rPr>
          <w:rFonts w:ascii="Traditional Arabic" w:eastAsia="Times New Roman" w:hAnsi="Times New Roman" w:cs="Traditional Arabic" w:hint="cs"/>
          <w:b/>
          <w:bCs/>
          <w:sz w:val="36"/>
          <w:szCs w:val="36"/>
          <w:rtl/>
        </w:rPr>
        <w:t>ه الدلالة من هذا الحديث من وجوه</w:t>
      </w:r>
      <w:r w:rsidRPr="00454906">
        <w:rPr>
          <w:rFonts w:ascii="Traditional Arabic" w:eastAsia="Times New Roman" w:hAnsi="Times New Roman" w:cs="Traditional Arabic" w:hint="cs"/>
          <w:b/>
          <w:bCs/>
          <w:sz w:val="36"/>
          <w:szCs w:val="36"/>
          <w:rtl/>
        </w:rPr>
        <w:t xml:space="preserve">: </w:t>
      </w:r>
    </w:p>
    <w:p w:rsidR="00D97AB2" w:rsidRPr="00454906" w:rsidRDefault="00D97AB2" w:rsidP="00795309">
      <w:pPr>
        <w:autoSpaceDE w:val="0"/>
        <w:autoSpaceDN w:val="0"/>
        <w:adjustRightInd w:val="0"/>
        <w:spacing w:after="0" w:line="240" w:lineRule="auto"/>
        <w:jc w:val="lowKashida"/>
        <w:rPr>
          <w:rFonts w:ascii="Traditional Arabic" w:eastAsia="Times New Roman" w:hAnsi="Times New Roman" w:cs="Traditional Arabic"/>
          <w:sz w:val="36"/>
          <w:szCs w:val="36"/>
          <w:rtl/>
        </w:rPr>
      </w:pPr>
      <w:r w:rsidRPr="00454906">
        <w:rPr>
          <w:rFonts w:ascii="Traditional Arabic" w:eastAsia="Times New Roman" w:hAnsi="Times New Roman" w:cs="Traditional Arabic" w:hint="cs"/>
          <w:b/>
          <w:bCs/>
          <w:sz w:val="36"/>
          <w:szCs w:val="36"/>
          <w:rtl/>
        </w:rPr>
        <w:t>الأول</w:t>
      </w:r>
      <w:r w:rsidRPr="00454906">
        <w:rPr>
          <w:rFonts w:ascii="Traditional Arabic" w:eastAsia="Times New Roman" w:hAnsi="Times New Roman" w:cs="Traditional Arabic" w:hint="cs"/>
          <w:sz w:val="36"/>
          <w:szCs w:val="36"/>
          <w:rtl/>
        </w:rPr>
        <w:t xml:space="preserve">: </w:t>
      </w:r>
      <w:r w:rsidRPr="00454906">
        <w:rPr>
          <w:rFonts w:cs="Traditional Arabic"/>
          <w:sz w:val="36"/>
          <w:szCs w:val="36"/>
          <w:rtl/>
        </w:rPr>
        <w:t>أنّ</w:t>
      </w:r>
      <w:r w:rsidRPr="00454906">
        <w:rPr>
          <w:rFonts w:cs="Traditional Arabic" w:hint="cs"/>
          <w:sz w:val="36"/>
          <w:szCs w:val="36"/>
          <w:rtl/>
        </w:rPr>
        <w:t xml:space="preserve"> النبي</w:t>
      </w:r>
      <w:r w:rsidR="005B63AE">
        <w:rPr>
          <w:rFonts w:cs="Traditional Arabic" w:hint="cs"/>
          <w:sz w:val="36"/>
          <w:szCs w:val="36"/>
          <w:rtl/>
        </w:rPr>
        <w:t xml:space="preserve"> </w:t>
      </w:r>
      <w:r w:rsidR="0044478D">
        <w:rPr>
          <w:rFonts w:ascii="AGA Arabesque" w:hAnsi="AGA Arabesque" w:cs="Traditional Arabic" w:hint="cs"/>
          <w:sz w:val="36"/>
          <w:szCs w:val="36"/>
        </w:rPr>
        <w:sym w:font="AGA Arabesque" w:char="F072"/>
      </w:r>
      <w:r w:rsidRPr="00454906">
        <w:rPr>
          <w:rFonts w:cs="Traditional Arabic" w:hint="cs"/>
          <w:sz w:val="36"/>
          <w:szCs w:val="36"/>
          <w:rtl/>
        </w:rPr>
        <w:t xml:space="preserve"> </w:t>
      </w:r>
      <w:r w:rsidRPr="00454906">
        <w:rPr>
          <w:rFonts w:cs="Traditional Arabic"/>
          <w:sz w:val="36"/>
          <w:szCs w:val="36"/>
          <w:rtl/>
        </w:rPr>
        <w:t>أمره ب</w:t>
      </w:r>
      <w:r w:rsidRPr="00454906">
        <w:rPr>
          <w:rFonts w:cs="Traditional Arabic" w:hint="cs"/>
          <w:sz w:val="36"/>
          <w:szCs w:val="36"/>
          <w:rtl/>
        </w:rPr>
        <w:t>إعادة الصلاة</w:t>
      </w:r>
      <w:r w:rsidRPr="00454906">
        <w:rPr>
          <w:rFonts w:cs="Traditional Arabic"/>
          <w:sz w:val="36"/>
          <w:szCs w:val="36"/>
          <w:rtl/>
        </w:rPr>
        <w:t>، والإعادة لا تجب إلاّ عند فساد الصلاة</w:t>
      </w:r>
      <w:r w:rsidRPr="00454906">
        <w:rPr>
          <w:rFonts w:cs="Traditional Arabic" w:hint="cs"/>
          <w:sz w:val="36"/>
          <w:szCs w:val="36"/>
          <w:rtl/>
        </w:rPr>
        <w:t xml:space="preserve"> وفواتها كانت بفوات الركن وهو الطمأنينة.  </w:t>
      </w:r>
    </w:p>
    <w:p w:rsidR="00D97AB2" w:rsidRPr="00454906" w:rsidRDefault="00D97AB2" w:rsidP="00795309">
      <w:pPr>
        <w:autoSpaceDE w:val="0"/>
        <w:autoSpaceDN w:val="0"/>
        <w:adjustRightInd w:val="0"/>
        <w:spacing w:after="0" w:line="240" w:lineRule="auto"/>
        <w:jc w:val="lowKashida"/>
        <w:rPr>
          <w:rFonts w:ascii="Traditional Arabic" w:eastAsia="Times New Roman" w:hAnsi="Times New Roman" w:cs="Traditional Arabic"/>
          <w:sz w:val="36"/>
          <w:szCs w:val="36"/>
          <w:rtl/>
        </w:rPr>
      </w:pPr>
      <w:r w:rsidRPr="00454906">
        <w:rPr>
          <w:rFonts w:ascii="Traditional Arabic" w:eastAsia="Times New Roman" w:hAnsi="Times New Roman" w:cs="Traditional Arabic" w:hint="cs"/>
          <w:b/>
          <w:bCs/>
          <w:sz w:val="36"/>
          <w:szCs w:val="36"/>
          <w:rtl/>
        </w:rPr>
        <w:t>الثاني</w:t>
      </w:r>
      <w:r w:rsidRPr="00454906">
        <w:rPr>
          <w:rFonts w:ascii="Traditional Arabic" w:eastAsia="Times New Roman" w:hAnsi="Times New Roman" w:cs="Traditional Arabic" w:hint="cs"/>
          <w:sz w:val="36"/>
          <w:szCs w:val="36"/>
          <w:rtl/>
        </w:rPr>
        <w:t xml:space="preserve">: أنه </w:t>
      </w:r>
      <w:r w:rsidR="0044478D">
        <w:rPr>
          <w:rFonts w:ascii="AGA Arabesque" w:eastAsia="Times New Roman" w:hAnsi="AGA Arabesque" w:cs="Traditional Arabic" w:hint="cs"/>
          <w:sz w:val="36"/>
          <w:szCs w:val="36"/>
        </w:rPr>
        <w:sym w:font="AGA Arabesque" w:char="F072"/>
      </w:r>
      <w:r w:rsidRPr="00454906">
        <w:rPr>
          <w:rFonts w:ascii="Traditional Arabic" w:eastAsia="Times New Roman" w:hAnsi="Times New Roman" w:cs="Traditional Arabic" w:hint="cs"/>
          <w:sz w:val="36"/>
          <w:szCs w:val="36"/>
          <w:rtl/>
        </w:rPr>
        <w:t xml:space="preserve"> أمره بالطمأنينة</w:t>
      </w:r>
      <w:r w:rsidR="00A058F1">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hint="cs"/>
          <w:sz w:val="36"/>
          <w:szCs w:val="36"/>
          <w:rtl/>
        </w:rPr>
        <w:t xml:space="preserve"> ومطلق الأمر يفيد الفرض.</w:t>
      </w:r>
    </w:p>
    <w:p w:rsidR="00D97AB2" w:rsidRPr="00454906" w:rsidRDefault="00D97AB2" w:rsidP="00B7041D">
      <w:pPr>
        <w:autoSpaceDE w:val="0"/>
        <w:autoSpaceDN w:val="0"/>
        <w:adjustRightInd w:val="0"/>
        <w:spacing w:after="0" w:line="240" w:lineRule="auto"/>
        <w:jc w:val="lowKashida"/>
        <w:rPr>
          <w:rFonts w:ascii="Traditional Arabic" w:eastAsia="Times New Roman" w:hAnsi="Times New Roman" w:cs="Traditional Arabic"/>
          <w:sz w:val="36"/>
          <w:szCs w:val="36"/>
          <w:rtl/>
        </w:rPr>
      </w:pPr>
      <w:r w:rsidRPr="00454906">
        <w:rPr>
          <w:rFonts w:ascii="Traditional Arabic" w:eastAsia="Times New Roman" w:hAnsi="Times New Roman" w:cs="Traditional Arabic" w:hint="cs"/>
          <w:b/>
          <w:bCs/>
          <w:sz w:val="36"/>
          <w:szCs w:val="36"/>
          <w:rtl/>
        </w:rPr>
        <w:lastRenderedPageBreak/>
        <w:t>الثالث</w:t>
      </w:r>
      <w:r w:rsidRPr="00454906">
        <w:rPr>
          <w:rFonts w:ascii="Traditional Arabic" w:eastAsia="Times New Roman" w:hAnsi="Times New Roman" w:cs="Traditional Arabic" w:hint="cs"/>
          <w:sz w:val="36"/>
          <w:szCs w:val="36"/>
          <w:rtl/>
        </w:rPr>
        <w:t>: أن النبي</w:t>
      </w:r>
      <w:r w:rsidR="005B63AE">
        <w:rPr>
          <w:rFonts w:ascii="Traditional Arabic" w:eastAsia="Times New Roman" w:hAnsi="Times New Roman" w:cs="Traditional Arabic" w:hint="cs"/>
          <w:sz w:val="36"/>
          <w:szCs w:val="36"/>
          <w:rtl/>
        </w:rPr>
        <w:t xml:space="preserve"> </w:t>
      </w:r>
      <w:r w:rsidR="0044478D">
        <w:rPr>
          <w:rFonts w:ascii="AGA Arabesque" w:eastAsia="Times New Roman" w:hAnsi="AGA Arabesque" w:cs="Traditional Arabic" w:hint="cs"/>
          <w:sz w:val="36"/>
          <w:szCs w:val="36"/>
        </w:rPr>
        <w:sym w:font="AGA Arabesque" w:char="F072"/>
      </w:r>
      <w:r w:rsidRPr="00454906">
        <w:rPr>
          <w:rFonts w:ascii="Traditional Arabic" w:eastAsia="Times New Roman" w:hAnsi="Times New Roman" w:cs="Traditional Arabic" w:hint="cs"/>
          <w:sz w:val="36"/>
          <w:szCs w:val="36"/>
          <w:rtl/>
        </w:rPr>
        <w:t xml:space="preserve"> نفى عنه أداء الصلاة بقوله:"فإنك لم تصل"مع أنه صلى وذلك لفوات الطمأنينة</w:t>
      </w:r>
      <w:r w:rsidRPr="00454906">
        <w:rPr>
          <w:rFonts w:cs="Traditional Arabic"/>
          <w:sz w:val="36"/>
          <w:szCs w:val="36"/>
          <w:vertAlign w:val="superscript"/>
          <w:rtl/>
        </w:rPr>
        <w:t>(</w:t>
      </w:r>
      <w:r w:rsidRPr="00454906">
        <w:rPr>
          <w:rStyle w:val="af2"/>
          <w:sz w:val="36"/>
          <w:szCs w:val="36"/>
          <w:rtl/>
        </w:rPr>
        <w:footnoteReference w:id="22"/>
      </w:r>
      <w:r w:rsidRPr="00454906">
        <w:rPr>
          <w:rFonts w:cs="Traditional Arabic"/>
          <w:sz w:val="36"/>
          <w:szCs w:val="36"/>
          <w:vertAlign w:val="superscript"/>
          <w:rtl/>
        </w:rPr>
        <w:t>)</w:t>
      </w:r>
      <w:r w:rsidRPr="00454906">
        <w:rPr>
          <w:rFonts w:ascii="Traditional Arabic" w:eastAsia="Times New Roman" w:hAnsi="Times New Roman" w:cs="Traditional Arabic" w:hint="cs"/>
          <w:sz w:val="36"/>
          <w:szCs w:val="36"/>
          <w:rtl/>
        </w:rPr>
        <w:t>.</w:t>
      </w:r>
    </w:p>
    <w:p w:rsidR="00D97AB2" w:rsidRPr="00454906" w:rsidRDefault="00D97AB2" w:rsidP="00795309">
      <w:pPr>
        <w:spacing w:after="0" w:line="240" w:lineRule="auto"/>
        <w:jc w:val="lowKashida"/>
        <w:rPr>
          <w:rFonts w:cs="Traditional Arabic"/>
          <w:sz w:val="36"/>
          <w:szCs w:val="36"/>
          <w:rtl/>
        </w:rPr>
      </w:pPr>
      <w:r w:rsidRPr="00454906">
        <w:rPr>
          <w:rFonts w:cs="Traditional Arabic"/>
          <w:b/>
          <w:bCs/>
          <w:sz w:val="36"/>
          <w:szCs w:val="36"/>
          <w:rtl/>
        </w:rPr>
        <w:t>وقال شيخ الإسلام ابن تيمية</w:t>
      </w:r>
      <w:r w:rsidRPr="00454906">
        <w:rPr>
          <w:rFonts w:cs="Traditional Arabic"/>
          <w:sz w:val="36"/>
          <w:szCs w:val="36"/>
          <w:rtl/>
        </w:rPr>
        <w:t>:</w:t>
      </w:r>
      <w:r w:rsidRPr="00454906">
        <w:rPr>
          <w:rFonts w:cs="Traditional Arabic" w:hint="cs"/>
          <w:sz w:val="36"/>
          <w:szCs w:val="36"/>
          <w:rtl/>
        </w:rPr>
        <w:t>"</w:t>
      </w:r>
      <w:r w:rsidRPr="00454906">
        <w:rPr>
          <w:rFonts w:cs="Traditional Arabic"/>
          <w:sz w:val="36"/>
          <w:szCs w:val="36"/>
          <w:rtl/>
        </w:rPr>
        <w:t>فهذا كان رجلاً جاهلاً ومع هذا فأمره النبي</w:t>
      </w:r>
      <w:r w:rsidR="0044478D">
        <w:rPr>
          <w:rFonts w:ascii="AGA Arabesque" w:hAnsi="AGA Arabesque" w:cs="Traditional Arabic" w:hint="cs"/>
          <w:sz w:val="36"/>
          <w:szCs w:val="36"/>
        </w:rPr>
        <w:sym w:font="AGA Arabesque" w:char="F072"/>
      </w:r>
      <w:r w:rsidRPr="00454906">
        <w:rPr>
          <w:rFonts w:cs="Traditional Arabic"/>
          <w:sz w:val="36"/>
          <w:szCs w:val="36"/>
          <w:rtl/>
        </w:rPr>
        <w:t xml:space="preserve"> أن يعيد الصلاة، وأخبره أنّه لم يصل، فتبيّن بذلك أنّ من ترك الطمأنينة فقد أخبر الله ورسوله أنّه لم يصلّ</w:t>
      </w:r>
      <w:r w:rsidRPr="00454906">
        <w:rPr>
          <w:rFonts w:cs="Traditional Arabic" w:hint="cs"/>
          <w:sz w:val="36"/>
          <w:szCs w:val="36"/>
          <w:rtl/>
        </w:rPr>
        <w:t>ِ, فقد أمره الله ورسوله بالإعادة من يعص الله ورسوله فله عذاب أليم"</w:t>
      </w:r>
      <w:r w:rsidRPr="00454906">
        <w:rPr>
          <w:rFonts w:cs="Traditional Arabic"/>
          <w:sz w:val="36"/>
          <w:szCs w:val="36"/>
          <w:vertAlign w:val="superscript"/>
          <w:rtl/>
        </w:rPr>
        <w:t>(</w:t>
      </w:r>
      <w:r w:rsidRPr="00454906">
        <w:rPr>
          <w:rStyle w:val="af2"/>
          <w:sz w:val="36"/>
          <w:szCs w:val="36"/>
          <w:rtl/>
        </w:rPr>
        <w:footnoteReference w:id="23"/>
      </w:r>
      <w:r w:rsidRPr="00454906">
        <w:rPr>
          <w:rFonts w:cs="Traditional Arabic"/>
          <w:sz w:val="36"/>
          <w:szCs w:val="36"/>
          <w:vertAlign w:val="superscript"/>
          <w:rtl/>
        </w:rPr>
        <w:t>)</w:t>
      </w:r>
      <w:r w:rsidRPr="00454906">
        <w:rPr>
          <w:rFonts w:cs="Traditional Arabic"/>
          <w:sz w:val="36"/>
          <w:szCs w:val="36"/>
          <w:rtl/>
        </w:rPr>
        <w:t>.</w:t>
      </w:r>
    </w:p>
    <w:p w:rsidR="00D97AB2" w:rsidRPr="00454906" w:rsidRDefault="00B7041D" w:rsidP="00795309">
      <w:pPr>
        <w:widowControl w:val="0"/>
        <w:spacing w:after="0" w:line="240" w:lineRule="auto"/>
        <w:jc w:val="lowKashida"/>
        <w:rPr>
          <w:rFonts w:cs="Traditional Arabic"/>
          <w:sz w:val="36"/>
          <w:szCs w:val="36"/>
          <w:rtl/>
        </w:rPr>
      </w:pPr>
      <w:r>
        <w:rPr>
          <w:rFonts w:cs="Traditional Arabic" w:hint="cs"/>
          <w:b/>
          <w:bCs/>
          <w:sz w:val="36"/>
          <w:szCs w:val="36"/>
          <w:rtl/>
        </w:rPr>
        <w:t xml:space="preserve">الدليل </w:t>
      </w:r>
      <w:r w:rsidR="004750B9">
        <w:rPr>
          <w:rFonts w:cs="Traditional Arabic" w:hint="cs"/>
          <w:b/>
          <w:bCs/>
          <w:sz w:val="36"/>
          <w:szCs w:val="36"/>
          <w:rtl/>
        </w:rPr>
        <w:t>الثاني</w:t>
      </w:r>
      <w:r w:rsidR="00D97AB2" w:rsidRPr="00454906">
        <w:rPr>
          <w:rFonts w:cs="Traditional Arabic" w:hint="cs"/>
          <w:b/>
          <w:bCs/>
          <w:sz w:val="36"/>
          <w:szCs w:val="36"/>
          <w:rtl/>
        </w:rPr>
        <w:t>:</w:t>
      </w:r>
      <w:r w:rsidR="00D97AB2" w:rsidRPr="00454906">
        <w:rPr>
          <w:rFonts w:ascii="Traditional Arabic" w:cs="Traditional Arabic" w:hint="eastAsia"/>
          <w:sz w:val="36"/>
          <w:szCs w:val="36"/>
          <w:rtl/>
        </w:rPr>
        <w:t>عن</w:t>
      </w:r>
      <w:r w:rsidR="00D97AB2" w:rsidRPr="00454906">
        <w:rPr>
          <w:rFonts w:ascii="Traditional Arabic" w:cs="Traditional Arabic"/>
          <w:sz w:val="36"/>
          <w:szCs w:val="36"/>
          <w:rtl/>
        </w:rPr>
        <w:t xml:space="preserve"> </w:t>
      </w:r>
      <w:r w:rsidR="00D97AB2" w:rsidRPr="00454906">
        <w:rPr>
          <w:rFonts w:ascii="Traditional Arabic" w:cs="Traditional Arabic" w:hint="eastAsia"/>
          <w:sz w:val="36"/>
          <w:szCs w:val="36"/>
          <w:rtl/>
        </w:rPr>
        <w:t>أب</w:t>
      </w:r>
      <w:r w:rsidR="00D97AB2" w:rsidRPr="00454906">
        <w:rPr>
          <w:rFonts w:ascii="Traditional Arabic" w:cs="Traditional Arabic" w:hint="cs"/>
          <w:sz w:val="36"/>
          <w:szCs w:val="36"/>
          <w:rtl/>
        </w:rPr>
        <w:t>ي</w:t>
      </w:r>
      <w:r w:rsidR="00D97AB2" w:rsidRPr="00454906">
        <w:rPr>
          <w:rFonts w:ascii="Traditional Arabic" w:cs="Traditional Arabic"/>
          <w:sz w:val="36"/>
          <w:szCs w:val="36"/>
          <w:rtl/>
        </w:rPr>
        <w:t xml:space="preserve"> </w:t>
      </w:r>
      <w:r w:rsidR="00D97AB2" w:rsidRPr="00454906">
        <w:rPr>
          <w:rFonts w:ascii="Traditional Arabic" w:cs="Traditional Arabic" w:hint="eastAsia"/>
          <w:sz w:val="36"/>
          <w:szCs w:val="36"/>
          <w:rtl/>
        </w:rPr>
        <w:t>مسعود</w:t>
      </w:r>
      <w:r w:rsidR="00D97AB2" w:rsidRPr="00454906">
        <w:rPr>
          <w:rFonts w:ascii="Traditional Arabic" w:cs="Traditional Arabic"/>
          <w:sz w:val="36"/>
          <w:szCs w:val="36"/>
          <w:rtl/>
        </w:rPr>
        <w:t xml:space="preserve"> </w:t>
      </w:r>
      <w:r w:rsidR="00D97AB2" w:rsidRPr="00454906">
        <w:rPr>
          <w:rFonts w:ascii="Traditional Arabic" w:cs="Traditional Arabic" w:hint="eastAsia"/>
          <w:sz w:val="36"/>
          <w:szCs w:val="36"/>
          <w:rtl/>
        </w:rPr>
        <w:t>البدر</w:t>
      </w:r>
      <w:r w:rsidR="00D97AB2" w:rsidRPr="00454906">
        <w:rPr>
          <w:rFonts w:ascii="Traditional Arabic" w:cs="Traditional Arabic" w:hint="cs"/>
          <w:sz w:val="36"/>
          <w:szCs w:val="36"/>
          <w:rtl/>
        </w:rPr>
        <w:t>ي</w:t>
      </w:r>
      <w:r w:rsidR="005B63AE">
        <w:rPr>
          <w:rFonts w:ascii="Traditional Arabic" w:cs="Traditional Arabic" w:hint="cs"/>
          <w:sz w:val="36"/>
          <w:szCs w:val="36"/>
          <w:rtl/>
        </w:rPr>
        <w:t xml:space="preserve"> </w:t>
      </w:r>
      <w:r w:rsidR="0044478D">
        <w:rPr>
          <w:rFonts w:ascii="AGA Arabesque" w:hAnsi="AGA Arabesque" w:cs="Traditional Arabic" w:hint="cs"/>
          <w:sz w:val="36"/>
          <w:szCs w:val="36"/>
        </w:rPr>
        <w:sym w:font="AGA Arabesque" w:char="F074"/>
      </w:r>
      <w:r w:rsidR="00A058F1">
        <w:rPr>
          <w:rFonts w:ascii="Traditional Arabic" w:cs="Traditional Arabic" w:hint="cs"/>
          <w:sz w:val="36"/>
          <w:szCs w:val="36"/>
          <w:rtl/>
        </w:rPr>
        <w:t xml:space="preserve"> </w:t>
      </w:r>
      <w:r w:rsidR="00D97AB2" w:rsidRPr="00454906">
        <w:rPr>
          <w:rFonts w:ascii="Traditional Arabic" w:cs="Traditional Arabic" w:hint="eastAsia"/>
          <w:sz w:val="36"/>
          <w:szCs w:val="36"/>
          <w:rtl/>
        </w:rPr>
        <w:t>قال</w:t>
      </w:r>
      <w:r w:rsidR="00A058F1">
        <w:rPr>
          <w:rFonts w:ascii="Traditional Arabic" w:cs="Traditional Arabic"/>
          <w:sz w:val="36"/>
          <w:szCs w:val="36"/>
          <w:rtl/>
        </w:rPr>
        <w:t>:</w:t>
      </w:r>
      <w:r w:rsidR="00A058F1">
        <w:rPr>
          <w:rFonts w:ascii="Traditional Arabic" w:cs="Traditional Arabic" w:hint="cs"/>
          <w:sz w:val="36"/>
          <w:szCs w:val="36"/>
          <w:rtl/>
        </w:rPr>
        <w:t xml:space="preserve"> </w:t>
      </w:r>
      <w:r w:rsidR="00D97AB2" w:rsidRPr="00454906">
        <w:rPr>
          <w:rFonts w:ascii="Traditional Arabic" w:cs="Traditional Arabic" w:hint="eastAsia"/>
          <w:sz w:val="36"/>
          <w:szCs w:val="36"/>
          <w:rtl/>
        </w:rPr>
        <w:t>قال</w:t>
      </w:r>
      <w:r w:rsidR="00D97AB2" w:rsidRPr="00454906">
        <w:rPr>
          <w:rFonts w:ascii="Traditional Arabic" w:cs="Traditional Arabic"/>
          <w:sz w:val="36"/>
          <w:szCs w:val="36"/>
          <w:rtl/>
        </w:rPr>
        <w:t xml:space="preserve"> </w:t>
      </w:r>
      <w:r w:rsidR="00D97AB2" w:rsidRPr="00454906">
        <w:rPr>
          <w:rFonts w:ascii="Traditional Arabic" w:cs="Traditional Arabic" w:hint="eastAsia"/>
          <w:sz w:val="36"/>
          <w:szCs w:val="36"/>
          <w:rtl/>
        </w:rPr>
        <w:t>رسول</w:t>
      </w:r>
      <w:r w:rsidR="00D97AB2" w:rsidRPr="00454906">
        <w:rPr>
          <w:rFonts w:ascii="Traditional Arabic" w:cs="Traditional Arabic"/>
          <w:sz w:val="36"/>
          <w:szCs w:val="36"/>
          <w:rtl/>
        </w:rPr>
        <w:t xml:space="preserve"> </w:t>
      </w:r>
      <w:r w:rsidR="00D97AB2" w:rsidRPr="00454906">
        <w:rPr>
          <w:rFonts w:ascii="Traditional Arabic" w:cs="Traditional Arabic" w:hint="eastAsia"/>
          <w:sz w:val="36"/>
          <w:szCs w:val="36"/>
          <w:rtl/>
        </w:rPr>
        <w:t>الله</w:t>
      </w:r>
      <w:r w:rsidR="00D97AB2" w:rsidRPr="00454906">
        <w:rPr>
          <w:rFonts w:ascii="Traditional Arabic" w:cs="Traditional Arabic"/>
          <w:sz w:val="36"/>
          <w:szCs w:val="36"/>
          <w:rtl/>
        </w:rPr>
        <w:t xml:space="preserve"> </w:t>
      </w:r>
      <w:r w:rsidR="0044478D">
        <w:rPr>
          <w:rFonts w:ascii="AGA Arabesque" w:hAnsi="AGA Arabesque" w:cs="Traditional Arabic" w:hint="cs"/>
          <w:sz w:val="36"/>
          <w:szCs w:val="36"/>
        </w:rPr>
        <w:sym w:font="AGA Arabesque" w:char="F072"/>
      </w:r>
      <w:r w:rsidR="00D97AB2" w:rsidRPr="00454906">
        <w:rPr>
          <w:rFonts w:ascii="Traditional Arabic" w:cs="Traditional Arabic" w:hint="cs"/>
          <w:sz w:val="36"/>
          <w:szCs w:val="36"/>
          <w:rtl/>
        </w:rPr>
        <w:t>:"</w:t>
      </w:r>
      <w:r w:rsidR="00D97AB2" w:rsidRPr="00454906">
        <w:rPr>
          <w:rFonts w:ascii="Traditional Arabic" w:cs="Traditional Arabic" w:hint="eastAsia"/>
          <w:sz w:val="36"/>
          <w:szCs w:val="36"/>
          <w:rtl/>
        </w:rPr>
        <w:t>لا</w:t>
      </w:r>
      <w:r w:rsidR="00D97AB2" w:rsidRPr="00454906">
        <w:rPr>
          <w:rFonts w:ascii="Traditional Arabic" w:cs="Traditional Arabic"/>
          <w:sz w:val="36"/>
          <w:szCs w:val="36"/>
          <w:rtl/>
        </w:rPr>
        <w:t xml:space="preserve"> </w:t>
      </w:r>
      <w:r w:rsidR="00D97AB2" w:rsidRPr="00454906">
        <w:rPr>
          <w:rFonts w:ascii="Traditional Arabic" w:cs="Traditional Arabic" w:hint="eastAsia"/>
          <w:sz w:val="36"/>
          <w:szCs w:val="36"/>
          <w:rtl/>
        </w:rPr>
        <w:t>ت</w:t>
      </w:r>
      <w:r w:rsidR="00D97AB2" w:rsidRPr="00454906">
        <w:rPr>
          <w:rFonts w:ascii="Traditional Arabic" w:cs="Traditional Arabic" w:hint="cs"/>
          <w:sz w:val="36"/>
          <w:szCs w:val="36"/>
          <w:rtl/>
        </w:rPr>
        <w:t>ُ</w:t>
      </w:r>
      <w:r w:rsidR="00D97AB2" w:rsidRPr="00454906">
        <w:rPr>
          <w:rFonts w:ascii="Traditional Arabic" w:cs="Traditional Arabic" w:hint="eastAsia"/>
          <w:sz w:val="36"/>
          <w:szCs w:val="36"/>
          <w:rtl/>
        </w:rPr>
        <w:t>جزئ</w:t>
      </w:r>
      <w:r w:rsidR="00D97AB2" w:rsidRPr="00454906">
        <w:rPr>
          <w:rFonts w:ascii="Traditional Arabic" w:cs="Traditional Arabic"/>
          <w:sz w:val="36"/>
          <w:szCs w:val="36"/>
          <w:rtl/>
        </w:rPr>
        <w:t xml:space="preserve"> </w:t>
      </w:r>
      <w:r w:rsidR="00D97AB2" w:rsidRPr="00454906">
        <w:rPr>
          <w:rFonts w:ascii="Traditional Arabic" w:cs="Traditional Arabic" w:hint="eastAsia"/>
          <w:sz w:val="36"/>
          <w:szCs w:val="36"/>
          <w:rtl/>
        </w:rPr>
        <w:t>صلاة</w:t>
      </w:r>
      <w:r w:rsidR="00D97AB2" w:rsidRPr="00454906">
        <w:rPr>
          <w:rFonts w:ascii="Traditional Arabic" w:cs="Traditional Arabic" w:hint="cs"/>
          <w:sz w:val="36"/>
          <w:szCs w:val="36"/>
          <w:rtl/>
        </w:rPr>
        <w:t>ُ</w:t>
      </w:r>
      <w:r w:rsidR="00D97AB2" w:rsidRPr="00454906">
        <w:rPr>
          <w:rFonts w:ascii="Traditional Arabic" w:cs="Traditional Arabic"/>
          <w:sz w:val="36"/>
          <w:szCs w:val="36"/>
          <w:rtl/>
        </w:rPr>
        <w:t xml:space="preserve"> </w:t>
      </w:r>
      <w:r w:rsidR="00D97AB2" w:rsidRPr="00454906">
        <w:rPr>
          <w:rFonts w:ascii="Traditional Arabic" w:cs="Traditional Arabic" w:hint="eastAsia"/>
          <w:sz w:val="36"/>
          <w:szCs w:val="36"/>
          <w:rtl/>
        </w:rPr>
        <w:t>الرجل</w:t>
      </w:r>
      <w:r w:rsidR="00D97AB2" w:rsidRPr="00454906">
        <w:rPr>
          <w:rFonts w:ascii="Traditional Arabic" w:cs="Traditional Arabic"/>
          <w:sz w:val="36"/>
          <w:szCs w:val="36"/>
          <w:rtl/>
        </w:rPr>
        <w:t xml:space="preserve"> </w:t>
      </w:r>
      <w:r w:rsidR="00D97AB2" w:rsidRPr="00454906">
        <w:rPr>
          <w:rFonts w:ascii="Traditional Arabic" w:cs="Traditional Arabic" w:hint="eastAsia"/>
          <w:sz w:val="36"/>
          <w:szCs w:val="36"/>
          <w:rtl/>
        </w:rPr>
        <w:t>حتى</w:t>
      </w:r>
      <w:r w:rsidR="00D97AB2" w:rsidRPr="00454906">
        <w:rPr>
          <w:rFonts w:ascii="Traditional Arabic" w:cs="Traditional Arabic"/>
          <w:sz w:val="36"/>
          <w:szCs w:val="36"/>
          <w:rtl/>
        </w:rPr>
        <w:t xml:space="preserve"> </w:t>
      </w:r>
      <w:r w:rsidR="00D97AB2" w:rsidRPr="00454906">
        <w:rPr>
          <w:rFonts w:ascii="Traditional Arabic" w:cs="Traditional Arabic" w:hint="eastAsia"/>
          <w:sz w:val="36"/>
          <w:szCs w:val="36"/>
          <w:rtl/>
        </w:rPr>
        <w:t>ي</w:t>
      </w:r>
      <w:r w:rsidR="00D97AB2" w:rsidRPr="00454906">
        <w:rPr>
          <w:rFonts w:ascii="Traditional Arabic" w:cs="Traditional Arabic" w:hint="cs"/>
          <w:sz w:val="36"/>
          <w:szCs w:val="36"/>
          <w:rtl/>
        </w:rPr>
        <w:t>ُ</w:t>
      </w:r>
      <w:r w:rsidR="00D97AB2" w:rsidRPr="00454906">
        <w:rPr>
          <w:rFonts w:ascii="Traditional Arabic" w:cs="Traditional Arabic" w:hint="eastAsia"/>
          <w:sz w:val="36"/>
          <w:szCs w:val="36"/>
          <w:rtl/>
        </w:rPr>
        <w:t>قيم</w:t>
      </w:r>
      <w:r w:rsidR="00D97AB2" w:rsidRPr="00454906">
        <w:rPr>
          <w:rFonts w:ascii="Traditional Arabic" w:cs="Traditional Arabic"/>
          <w:sz w:val="36"/>
          <w:szCs w:val="36"/>
          <w:rtl/>
        </w:rPr>
        <w:t xml:space="preserve"> </w:t>
      </w:r>
      <w:r w:rsidR="00D97AB2" w:rsidRPr="00454906">
        <w:rPr>
          <w:rFonts w:ascii="Traditional Arabic" w:cs="Traditional Arabic" w:hint="eastAsia"/>
          <w:sz w:val="36"/>
          <w:szCs w:val="36"/>
          <w:rtl/>
        </w:rPr>
        <w:t>ظهره</w:t>
      </w:r>
      <w:r w:rsidR="00A44E6B" w:rsidRPr="00454906">
        <w:rPr>
          <w:rFonts w:ascii="Traditional Arabic" w:cs="Traditional Arabic"/>
          <w:sz w:val="36"/>
          <w:szCs w:val="36"/>
          <w:rtl/>
        </w:rPr>
        <w:fldChar w:fldCharType="begin"/>
      </w:r>
      <w:r w:rsidR="00D97AB2" w:rsidRPr="00454906">
        <w:rPr>
          <w:rFonts w:cs="Traditional Arabic"/>
          <w:sz w:val="36"/>
          <w:szCs w:val="36"/>
        </w:rPr>
        <w:instrText xml:space="preserve"> XE "</w:instrText>
      </w:r>
      <w:r w:rsidR="00D97AB2" w:rsidRPr="00454906">
        <w:rPr>
          <w:rFonts w:ascii="Traditional Arabic" w:cs="Traditional Arabic" w:hint="eastAsia"/>
          <w:sz w:val="36"/>
          <w:szCs w:val="36"/>
          <w:rtl/>
        </w:rPr>
        <w:instrText>لا</w:instrText>
      </w:r>
      <w:r w:rsidR="00D97AB2" w:rsidRPr="00454906">
        <w:rPr>
          <w:rFonts w:ascii="Traditional Arabic" w:cs="Traditional Arabic"/>
          <w:sz w:val="36"/>
          <w:szCs w:val="36"/>
          <w:rtl/>
        </w:rPr>
        <w:instrText xml:space="preserve"> </w:instrText>
      </w:r>
      <w:r w:rsidR="00D97AB2" w:rsidRPr="00454906">
        <w:rPr>
          <w:rFonts w:ascii="Traditional Arabic" w:cs="Traditional Arabic" w:hint="eastAsia"/>
          <w:sz w:val="36"/>
          <w:szCs w:val="36"/>
          <w:rtl/>
        </w:rPr>
        <w:instrText>تجزئ</w:instrText>
      </w:r>
      <w:r w:rsidR="00D97AB2" w:rsidRPr="00454906">
        <w:rPr>
          <w:rFonts w:ascii="Traditional Arabic" w:cs="Traditional Arabic"/>
          <w:sz w:val="36"/>
          <w:szCs w:val="36"/>
          <w:rtl/>
        </w:rPr>
        <w:instrText xml:space="preserve"> </w:instrText>
      </w:r>
      <w:r w:rsidR="00D97AB2" w:rsidRPr="00454906">
        <w:rPr>
          <w:rFonts w:ascii="Traditional Arabic" w:cs="Traditional Arabic" w:hint="eastAsia"/>
          <w:sz w:val="36"/>
          <w:szCs w:val="36"/>
          <w:rtl/>
        </w:rPr>
        <w:instrText>صلاة</w:instrText>
      </w:r>
      <w:r w:rsidR="00D97AB2" w:rsidRPr="00454906">
        <w:rPr>
          <w:rFonts w:ascii="Traditional Arabic" w:cs="Traditional Arabic"/>
          <w:sz w:val="36"/>
          <w:szCs w:val="36"/>
          <w:rtl/>
        </w:rPr>
        <w:instrText xml:space="preserve"> </w:instrText>
      </w:r>
      <w:r w:rsidR="00D97AB2" w:rsidRPr="00454906">
        <w:rPr>
          <w:rFonts w:ascii="Traditional Arabic" w:cs="Traditional Arabic" w:hint="eastAsia"/>
          <w:sz w:val="36"/>
          <w:szCs w:val="36"/>
          <w:rtl/>
        </w:rPr>
        <w:instrText>الرجل</w:instrText>
      </w:r>
      <w:r w:rsidR="00D97AB2" w:rsidRPr="00454906">
        <w:rPr>
          <w:rFonts w:ascii="Traditional Arabic" w:cs="Traditional Arabic"/>
          <w:sz w:val="36"/>
          <w:szCs w:val="36"/>
          <w:rtl/>
        </w:rPr>
        <w:instrText xml:space="preserve"> </w:instrText>
      </w:r>
      <w:r w:rsidR="00D97AB2" w:rsidRPr="00454906">
        <w:rPr>
          <w:rFonts w:ascii="Traditional Arabic" w:cs="Traditional Arabic" w:hint="eastAsia"/>
          <w:sz w:val="36"/>
          <w:szCs w:val="36"/>
          <w:rtl/>
        </w:rPr>
        <w:instrText>حتى</w:instrText>
      </w:r>
      <w:r w:rsidR="00D97AB2" w:rsidRPr="00454906">
        <w:rPr>
          <w:rFonts w:ascii="Traditional Arabic" w:cs="Traditional Arabic"/>
          <w:sz w:val="36"/>
          <w:szCs w:val="36"/>
          <w:rtl/>
        </w:rPr>
        <w:instrText xml:space="preserve"> </w:instrText>
      </w:r>
      <w:r w:rsidR="00D97AB2" w:rsidRPr="00454906">
        <w:rPr>
          <w:rFonts w:ascii="Traditional Arabic" w:cs="Traditional Arabic" w:hint="eastAsia"/>
          <w:sz w:val="36"/>
          <w:szCs w:val="36"/>
          <w:rtl/>
        </w:rPr>
        <w:instrText>يقيم</w:instrText>
      </w:r>
      <w:r w:rsidR="00D97AB2" w:rsidRPr="00454906">
        <w:rPr>
          <w:rFonts w:ascii="Traditional Arabic" w:cs="Traditional Arabic"/>
          <w:sz w:val="36"/>
          <w:szCs w:val="36"/>
          <w:rtl/>
        </w:rPr>
        <w:instrText xml:space="preserve"> </w:instrText>
      </w:r>
      <w:r w:rsidR="00D97AB2" w:rsidRPr="00454906">
        <w:rPr>
          <w:rFonts w:ascii="Traditional Arabic" w:cs="Traditional Arabic" w:hint="eastAsia"/>
          <w:sz w:val="36"/>
          <w:szCs w:val="36"/>
          <w:rtl/>
        </w:rPr>
        <w:instrText>ظهره</w:instrText>
      </w:r>
      <w:r w:rsidR="00D97AB2" w:rsidRPr="00454906">
        <w:rPr>
          <w:rFonts w:cs="Traditional Arabic"/>
          <w:sz w:val="36"/>
          <w:szCs w:val="36"/>
        </w:rPr>
        <w:instrText>" \r "</w:instrText>
      </w:r>
      <w:r w:rsidR="00D97AB2" w:rsidRPr="00454906">
        <w:rPr>
          <w:rFonts w:cs="Traditional Arabic"/>
          <w:sz w:val="36"/>
          <w:szCs w:val="36"/>
          <w:rtl/>
        </w:rPr>
        <w:instrText>ح</w:instrText>
      </w:r>
      <w:r w:rsidR="00D97AB2" w:rsidRPr="00454906">
        <w:rPr>
          <w:rFonts w:cs="Traditional Arabic"/>
          <w:sz w:val="36"/>
          <w:szCs w:val="36"/>
        </w:rPr>
        <w:instrText xml:space="preserve">" </w:instrText>
      </w:r>
      <w:r w:rsidR="00A44E6B" w:rsidRPr="00454906">
        <w:rPr>
          <w:rFonts w:ascii="Traditional Arabic" w:cs="Traditional Arabic"/>
          <w:sz w:val="36"/>
          <w:szCs w:val="36"/>
          <w:rtl/>
        </w:rPr>
        <w:fldChar w:fldCharType="end"/>
      </w:r>
      <w:r w:rsidR="00D97AB2" w:rsidRPr="00454906">
        <w:rPr>
          <w:rFonts w:ascii="Traditional Arabic" w:cs="Traditional Arabic"/>
          <w:sz w:val="36"/>
          <w:szCs w:val="36"/>
          <w:rtl/>
        </w:rPr>
        <w:t xml:space="preserve"> </w:t>
      </w:r>
      <w:r w:rsidR="00D97AB2" w:rsidRPr="00454906">
        <w:rPr>
          <w:rFonts w:ascii="Traditional Arabic" w:cs="Traditional Arabic" w:hint="cs"/>
          <w:sz w:val="36"/>
          <w:szCs w:val="36"/>
          <w:rtl/>
        </w:rPr>
        <w:t>في</w:t>
      </w:r>
      <w:r w:rsidR="00D97AB2" w:rsidRPr="00454906">
        <w:rPr>
          <w:rFonts w:ascii="Traditional Arabic" w:cs="Traditional Arabic"/>
          <w:sz w:val="36"/>
          <w:szCs w:val="36"/>
          <w:rtl/>
        </w:rPr>
        <w:t xml:space="preserve"> </w:t>
      </w:r>
      <w:r w:rsidR="00D97AB2" w:rsidRPr="00454906">
        <w:rPr>
          <w:rFonts w:ascii="Traditional Arabic" w:cs="Traditional Arabic" w:hint="eastAsia"/>
          <w:sz w:val="36"/>
          <w:szCs w:val="36"/>
          <w:rtl/>
        </w:rPr>
        <w:t>الركوع</w:t>
      </w:r>
      <w:r w:rsidR="00D97AB2" w:rsidRPr="00454906">
        <w:rPr>
          <w:rFonts w:ascii="Traditional Arabic" w:cs="Traditional Arabic"/>
          <w:sz w:val="36"/>
          <w:szCs w:val="36"/>
          <w:rtl/>
        </w:rPr>
        <w:t xml:space="preserve"> </w:t>
      </w:r>
      <w:r w:rsidR="00D97AB2" w:rsidRPr="00454906">
        <w:rPr>
          <w:rFonts w:ascii="Traditional Arabic" w:cs="Traditional Arabic" w:hint="eastAsia"/>
          <w:sz w:val="36"/>
          <w:szCs w:val="36"/>
          <w:rtl/>
        </w:rPr>
        <w:t>والسجود</w:t>
      </w:r>
      <w:r w:rsidR="00D97AB2" w:rsidRPr="00454906">
        <w:rPr>
          <w:rFonts w:ascii="Traditional Arabic" w:cs="Traditional Arabic" w:hint="cs"/>
          <w:sz w:val="36"/>
          <w:szCs w:val="36"/>
          <w:rtl/>
        </w:rPr>
        <w:t>"</w:t>
      </w:r>
      <w:r w:rsidR="00D97AB2" w:rsidRPr="00454906">
        <w:rPr>
          <w:rStyle w:val="af2"/>
          <w:sz w:val="36"/>
          <w:szCs w:val="36"/>
          <w:rtl/>
        </w:rPr>
        <w:t>(</w:t>
      </w:r>
      <w:r w:rsidR="00D97AB2" w:rsidRPr="00454906">
        <w:rPr>
          <w:rStyle w:val="af2"/>
          <w:sz w:val="36"/>
          <w:szCs w:val="36"/>
          <w:rtl/>
        </w:rPr>
        <w:footnoteReference w:id="24"/>
      </w:r>
      <w:r w:rsidR="00D97AB2" w:rsidRPr="00454906">
        <w:rPr>
          <w:rStyle w:val="af2"/>
          <w:sz w:val="36"/>
          <w:szCs w:val="36"/>
          <w:rtl/>
        </w:rPr>
        <w:t>)</w:t>
      </w:r>
      <w:r w:rsidR="00D97AB2" w:rsidRPr="00454906">
        <w:rPr>
          <w:rFonts w:cs="Traditional Arabic" w:hint="cs"/>
          <w:sz w:val="36"/>
          <w:szCs w:val="36"/>
          <w:rtl/>
        </w:rPr>
        <w:t xml:space="preserve">. </w:t>
      </w:r>
    </w:p>
    <w:p w:rsidR="00D97AB2" w:rsidRPr="00454906" w:rsidRDefault="00D97AB2" w:rsidP="00795309">
      <w:pPr>
        <w:widowControl w:val="0"/>
        <w:spacing w:after="0" w:line="240" w:lineRule="auto"/>
        <w:jc w:val="lowKashida"/>
        <w:rPr>
          <w:rFonts w:cs="Traditional Arabic"/>
          <w:sz w:val="36"/>
          <w:szCs w:val="36"/>
          <w:rtl/>
        </w:rPr>
      </w:pPr>
      <w:r w:rsidRPr="00454906">
        <w:rPr>
          <w:rFonts w:cs="Traditional Arabic" w:hint="cs"/>
          <w:b/>
          <w:bCs/>
          <w:sz w:val="36"/>
          <w:szCs w:val="36"/>
          <w:rtl/>
        </w:rPr>
        <w:t>وجه الدلالة</w:t>
      </w:r>
      <w:r w:rsidRPr="00454906">
        <w:rPr>
          <w:rFonts w:cs="Traditional Arabic" w:hint="cs"/>
          <w:sz w:val="36"/>
          <w:szCs w:val="36"/>
          <w:rtl/>
        </w:rPr>
        <w:t xml:space="preserve">: </w:t>
      </w:r>
      <w:r w:rsidRPr="00454906">
        <w:rPr>
          <w:rFonts w:ascii="Traditional Arabic" w:eastAsia="Times New Roman" w:hAnsi="Times New Roman" w:cs="Traditional Arabic" w:hint="eastAsia"/>
          <w:sz w:val="36"/>
          <w:szCs w:val="36"/>
          <w:rtl/>
        </w:rPr>
        <w:t>فإنه</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نص</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صريح</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في</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أن</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من</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لا</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يقيم</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صلبه</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في</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الركوع</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والسجود</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لا</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تجوز</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صلاته</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وهو</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المراد</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بفرضية</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الطمأنينة</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في</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الركوع</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والسجود</w:t>
      </w:r>
      <w:r w:rsidRPr="00454906">
        <w:rPr>
          <w:rFonts w:cs="Traditional Arabic"/>
          <w:sz w:val="36"/>
          <w:szCs w:val="36"/>
          <w:vertAlign w:val="superscript"/>
          <w:rtl/>
        </w:rPr>
        <w:t>(</w:t>
      </w:r>
      <w:r w:rsidRPr="00454906">
        <w:rPr>
          <w:rStyle w:val="af2"/>
          <w:sz w:val="36"/>
          <w:szCs w:val="36"/>
          <w:rtl/>
        </w:rPr>
        <w:footnoteReference w:id="25"/>
      </w:r>
      <w:r w:rsidRPr="00454906">
        <w:rPr>
          <w:rFonts w:cs="Traditional Arabic"/>
          <w:sz w:val="36"/>
          <w:szCs w:val="36"/>
          <w:vertAlign w:val="superscript"/>
          <w:rtl/>
        </w:rPr>
        <w:t>)</w:t>
      </w:r>
      <w:r w:rsidRPr="00454906">
        <w:rPr>
          <w:rFonts w:ascii="Traditional Arabic" w:eastAsia="Times New Roman" w:hAnsi="Times New Roman" w:cs="Traditional Arabic" w:hint="cs"/>
          <w:sz w:val="36"/>
          <w:szCs w:val="36"/>
          <w:rtl/>
        </w:rPr>
        <w:t>.</w:t>
      </w:r>
      <w:r w:rsidRPr="00454906">
        <w:rPr>
          <w:rFonts w:cs="Traditional Arabic" w:hint="cs"/>
          <w:sz w:val="36"/>
          <w:szCs w:val="36"/>
          <w:rtl/>
        </w:rPr>
        <w:t xml:space="preserve"> </w:t>
      </w:r>
    </w:p>
    <w:p w:rsidR="005B63AE" w:rsidRDefault="00D97AB2" w:rsidP="00795309">
      <w:pPr>
        <w:spacing w:after="0" w:line="240" w:lineRule="auto"/>
        <w:jc w:val="lowKashida"/>
        <w:rPr>
          <w:rFonts w:cs="Traditional Arabic"/>
          <w:sz w:val="36"/>
          <w:szCs w:val="36"/>
          <w:rtl/>
        </w:rPr>
      </w:pPr>
      <w:r w:rsidRPr="00454906">
        <w:rPr>
          <w:rFonts w:cs="Traditional Arabic" w:hint="cs"/>
          <w:b/>
          <w:bCs/>
          <w:sz w:val="36"/>
          <w:szCs w:val="36"/>
          <w:rtl/>
        </w:rPr>
        <w:t>الدليل الثالث:</w:t>
      </w:r>
      <w:r w:rsidRPr="00454906">
        <w:rPr>
          <w:rFonts w:cs="Traditional Arabic" w:hint="cs"/>
          <w:sz w:val="36"/>
          <w:szCs w:val="36"/>
          <w:rtl/>
        </w:rPr>
        <w:t xml:space="preserve"> </w:t>
      </w:r>
      <w:r w:rsidRPr="00454906">
        <w:rPr>
          <w:rFonts w:cs="Traditional Arabic"/>
          <w:sz w:val="36"/>
          <w:szCs w:val="36"/>
          <w:rtl/>
        </w:rPr>
        <w:t>عن أبي عبد الله الأشعري</w:t>
      </w:r>
      <w:r w:rsidRPr="00454906">
        <w:rPr>
          <w:rFonts w:cs="Traditional Arabic"/>
          <w:sz w:val="36"/>
          <w:szCs w:val="36"/>
          <w:vertAlign w:val="superscript"/>
          <w:rtl/>
        </w:rPr>
        <w:t>(</w:t>
      </w:r>
      <w:r w:rsidRPr="00454906">
        <w:rPr>
          <w:rStyle w:val="af2"/>
          <w:sz w:val="36"/>
          <w:szCs w:val="36"/>
          <w:rtl/>
        </w:rPr>
        <w:footnoteReference w:id="26"/>
      </w:r>
      <w:r w:rsidRPr="00454906">
        <w:rPr>
          <w:rFonts w:cs="Traditional Arabic"/>
          <w:sz w:val="36"/>
          <w:szCs w:val="36"/>
          <w:vertAlign w:val="superscript"/>
          <w:rtl/>
        </w:rPr>
        <w:t>)</w:t>
      </w:r>
      <w:r w:rsidR="003E5C7E">
        <w:rPr>
          <w:rFonts w:cs="Traditional Arabic" w:hint="cs"/>
          <w:sz w:val="36"/>
          <w:szCs w:val="36"/>
          <w:vertAlign w:val="superscript"/>
          <w:rtl/>
        </w:rPr>
        <w:t xml:space="preserve"> </w:t>
      </w:r>
      <w:r w:rsidR="003E5C7E">
        <w:rPr>
          <w:rFonts w:cs="Traditional Arabic"/>
          <w:sz w:val="36"/>
          <w:szCs w:val="36"/>
          <w:rtl/>
        </w:rPr>
        <w:t>أنّ</w:t>
      </w:r>
      <w:r w:rsidR="003E5C7E">
        <w:rPr>
          <w:rFonts w:cs="Traditional Arabic" w:hint="cs"/>
          <w:sz w:val="36"/>
          <w:szCs w:val="36"/>
          <w:rtl/>
        </w:rPr>
        <w:t xml:space="preserve"> </w:t>
      </w:r>
      <w:r w:rsidRPr="00454906">
        <w:rPr>
          <w:rFonts w:cs="Traditional Arabic"/>
          <w:sz w:val="36"/>
          <w:szCs w:val="36"/>
          <w:rtl/>
        </w:rPr>
        <w:t xml:space="preserve">رسول الله </w:t>
      </w:r>
      <w:r w:rsidR="003D2BC9">
        <w:rPr>
          <w:rFonts w:ascii="AGA Arabesque" w:hAnsi="AGA Arabesque" w:cs="Traditional Arabic" w:hint="cs"/>
          <w:sz w:val="36"/>
          <w:szCs w:val="36"/>
        </w:rPr>
        <w:sym w:font="AGA Arabesque" w:char="F072"/>
      </w:r>
      <w:r w:rsidRPr="00454906">
        <w:rPr>
          <w:rFonts w:cs="Traditional Arabic"/>
          <w:sz w:val="36"/>
          <w:szCs w:val="36"/>
          <w:rtl/>
        </w:rPr>
        <w:t>رأى رجلاً لا ي</w:t>
      </w:r>
      <w:r w:rsidRPr="00454906">
        <w:rPr>
          <w:rFonts w:cs="Traditional Arabic" w:hint="cs"/>
          <w:sz w:val="36"/>
          <w:szCs w:val="36"/>
          <w:rtl/>
        </w:rPr>
        <w:t>ُ</w:t>
      </w:r>
      <w:r w:rsidRPr="00454906">
        <w:rPr>
          <w:rFonts w:cs="Traditional Arabic"/>
          <w:sz w:val="36"/>
          <w:szCs w:val="36"/>
          <w:rtl/>
        </w:rPr>
        <w:t>تم ركوعه وينقر في سجوده وهو يصلي</w:t>
      </w:r>
      <w:r w:rsidR="00A44E6B" w:rsidRPr="00454906">
        <w:rPr>
          <w:rFonts w:cs="Traditional Arabic"/>
          <w:sz w:val="36"/>
          <w:szCs w:val="36"/>
          <w:rtl/>
        </w:rPr>
        <w:fldChar w:fldCharType="begin"/>
      </w:r>
      <w:r w:rsidRPr="00454906">
        <w:rPr>
          <w:rFonts w:cs="Traditional Arabic"/>
          <w:sz w:val="36"/>
          <w:szCs w:val="36"/>
        </w:rPr>
        <w:instrText xml:space="preserve"> XE "</w:instrText>
      </w:r>
      <w:r w:rsidRPr="00454906">
        <w:rPr>
          <w:rFonts w:cs="Traditional Arabic"/>
          <w:sz w:val="36"/>
          <w:szCs w:val="36"/>
          <w:rtl/>
        </w:rPr>
        <w:instrText>ح : أنَّ رسول الله صلى الله عليه وسلم رأى رجلاً لا يتم ركوعه وينقر في سجوده وهو يصلي</w:instrText>
      </w:r>
      <w:r w:rsidRPr="00454906">
        <w:rPr>
          <w:rFonts w:cs="Traditional Arabic"/>
          <w:sz w:val="36"/>
          <w:szCs w:val="36"/>
        </w:rPr>
        <w:instrText xml:space="preserve">" </w:instrText>
      </w:r>
      <w:r w:rsidR="00A44E6B" w:rsidRPr="00454906">
        <w:rPr>
          <w:rFonts w:cs="Traditional Arabic"/>
          <w:sz w:val="36"/>
          <w:szCs w:val="36"/>
          <w:rtl/>
        </w:rPr>
        <w:fldChar w:fldCharType="end"/>
      </w:r>
      <w:r w:rsidRPr="00454906">
        <w:rPr>
          <w:rFonts w:cs="Traditional Arabic"/>
          <w:sz w:val="36"/>
          <w:szCs w:val="36"/>
          <w:rtl/>
        </w:rPr>
        <w:t xml:space="preserve">، فقال رسول الله </w:t>
      </w:r>
      <w:r w:rsidR="003D2BC9">
        <w:rPr>
          <w:rFonts w:ascii="AGA Arabesque" w:hAnsi="AGA Arabesque" w:cs="Traditional Arabic" w:hint="cs"/>
          <w:sz w:val="36"/>
          <w:szCs w:val="36"/>
        </w:rPr>
        <w:sym w:font="AGA Arabesque" w:char="F072"/>
      </w:r>
      <w:r w:rsidRPr="00454906">
        <w:rPr>
          <w:rFonts w:cs="Traditional Arabic" w:hint="cs"/>
          <w:sz w:val="36"/>
          <w:szCs w:val="36"/>
          <w:rtl/>
        </w:rPr>
        <w:t>:"</w:t>
      </w:r>
      <w:r w:rsidRPr="00454906">
        <w:rPr>
          <w:rFonts w:cs="Traditional Arabic"/>
          <w:sz w:val="36"/>
          <w:szCs w:val="36"/>
          <w:rtl/>
        </w:rPr>
        <w:t>لو مات هذا على حاله هذه، مات على غير م</w:t>
      </w:r>
      <w:r w:rsidRPr="00454906">
        <w:rPr>
          <w:rFonts w:cs="Traditional Arabic" w:hint="cs"/>
          <w:sz w:val="36"/>
          <w:szCs w:val="36"/>
          <w:rtl/>
        </w:rPr>
        <w:t>ِ</w:t>
      </w:r>
      <w:r w:rsidRPr="00454906">
        <w:rPr>
          <w:rFonts w:cs="Traditional Arabic"/>
          <w:sz w:val="36"/>
          <w:szCs w:val="36"/>
          <w:rtl/>
        </w:rPr>
        <w:t>ل</w:t>
      </w:r>
      <w:r w:rsidRPr="00454906">
        <w:rPr>
          <w:rFonts w:cs="Traditional Arabic" w:hint="cs"/>
          <w:sz w:val="36"/>
          <w:szCs w:val="36"/>
          <w:rtl/>
        </w:rPr>
        <w:t>َّ</w:t>
      </w:r>
      <w:r w:rsidRPr="00454906">
        <w:rPr>
          <w:rFonts w:cs="Traditional Arabic"/>
          <w:sz w:val="36"/>
          <w:szCs w:val="36"/>
          <w:rtl/>
        </w:rPr>
        <w:t>ة</w:t>
      </w:r>
      <w:r w:rsidRPr="00454906">
        <w:rPr>
          <w:rFonts w:cs="Traditional Arabic" w:hint="cs"/>
          <w:sz w:val="36"/>
          <w:szCs w:val="36"/>
          <w:rtl/>
        </w:rPr>
        <w:t>ِ</w:t>
      </w:r>
      <w:r w:rsidRPr="00454906">
        <w:rPr>
          <w:rFonts w:cs="Traditional Arabic"/>
          <w:sz w:val="36"/>
          <w:szCs w:val="36"/>
          <w:rtl/>
        </w:rPr>
        <w:t xml:space="preserve"> محمد</w:t>
      </w:r>
      <w:r w:rsidR="003D2BC9">
        <w:rPr>
          <w:rFonts w:ascii="AGA Arabesque" w:hAnsi="AGA Arabesque" w:cs="Traditional Arabic" w:hint="cs"/>
          <w:sz w:val="36"/>
          <w:szCs w:val="36"/>
        </w:rPr>
        <w:sym w:font="AGA Arabesque" w:char="F072"/>
      </w:r>
      <w:r w:rsidRPr="00454906">
        <w:rPr>
          <w:rFonts w:cs="Traditional Arabic" w:hint="cs"/>
          <w:sz w:val="36"/>
          <w:szCs w:val="36"/>
          <w:rtl/>
        </w:rPr>
        <w:t>",</w:t>
      </w:r>
      <w:r w:rsidRPr="00454906">
        <w:rPr>
          <w:rFonts w:cs="Traditional Arabic"/>
          <w:sz w:val="36"/>
          <w:szCs w:val="36"/>
          <w:rtl/>
        </w:rPr>
        <w:t xml:space="preserve"> ثم قال رسول الله </w:t>
      </w:r>
      <w:r w:rsidR="003D2BC9">
        <w:rPr>
          <w:rFonts w:ascii="AGA Arabesque" w:hAnsi="AGA Arabesque" w:cs="Traditional Arabic" w:hint="cs"/>
          <w:sz w:val="36"/>
          <w:szCs w:val="36"/>
        </w:rPr>
        <w:sym w:font="AGA Arabesque" w:char="F072"/>
      </w:r>
      <w:r w:rsidRPr="00454906">
        <w:rPr>
          <w:rFonts w:cs="Traditional Arabic"/>
          <w:sz w:val="36"/>
          <w:szCs w:val="36"/>
          <w:rtl/>
        </w:rPr>
        <w:t>:</w:t>
      </w:r>
      <w:r w:rsidRPr="00454906">
        <w:rPr>
          <w:rFonts w:cs="Traditional Arabic" w:hint="cs"/>
          <w:sz w:val="36"/>
          <w:szCs w:val="36"/>
          <w:rtl/>
        </w:rPr>
        <w:t>"</w:t>
      </w:r>
      <w:r w:rsidRPr="00454906">
        <w:rPr>
          <w:rFonts w:cs="Traditional Arabic"/>
          <w:sz w:val="36"/>
          <w:szCs w:val="36"/>
          <w:rtl/>
        </w:rPr>
        <w:t>م</w:t>
      </w:r>
      <w:r w:rsidRPr="00454906">
        <w:rPr>
          <w:rFonts w:cs="Traditional Arabic" w:hint="cs"/>
          <w:sz w:val="36"/>
          <w:szCs w:val="36"/>
          <w:rtl/>
        </w:rPr>
        <w:t>َ</w:t>
      </w:r>
      <w:r w:rsidRPr="00454906">
        <w:rPr>
          <w:rFonts w:cs="Traditional Arabic"/>
          <w:sz w:val="36"/>
          <w:szCs w:val="36"/>
          <w:rtl/>
        </w:rPr>
        <w:t>ث</w:t>
      </w:r>
      <w:r w:rsidRPr="00454906">
        <w:rPr>
          <w:rFonts w:cs="Traditional Arabic" w:hint="cs"/>
          <w:sz w:val="36"/>
          <w:szCs w:val="36"/>
          <w:rtl/>
        </w:rPr>
        <w:t>َ</w:t>
      </w:r>
      <w:r w:rsidRPr="00454906">
        <w:rPr>
          <w:rFonts w:cs="Traditional Arabic"/>
          <w:sz w:val="36"/>
          <w:szCs w:val="36"/>
          <w:rtl/>
        </w:rPr>
        <w:t>ل</w:t>
      </w:r>
      <w:r w:rsidRPr="00454906">
        <w:rPr>
          <w:rFonts w:cs="Traditional Arabic" w:hint="cs"/>
          <w:sz w:val="36"/>
          <w:szCs w:val="36"/>
          <w:rtl/>
        </w:rPr>
        <w:t>ُ</w:t>
      </w:r>
      <w:r w:rsidRPr="00454906">
        <w:rPr>
          <w:rFonts w:cs="Traditional Arabic"/>
          <w:sz w:val="36"/>
          <w:szCs w:val="36"/>
          <w:rtl/>
        </w:rPr>
        <w:t xml:space="preserve"> الذي لا يتم ركوعه، وينقر في سجوده مثل الجائع </w:t>
      </w:r>
    </w:p>
    <w:p w:rsidR="00D97AB2" w:rsidRPr="00454906" w:rsidRDefault="00D97AB2" w:rsidP="007E730A">
      <w:pPr>
        <w:spacing w:after="0" w:line="228" w:lineRule="auto"/>
        <w:jc w:val="lowKashida"/>
        <w:rPr>
          <w:rFonts w:cs="Traditional Arabic"/>
          <w:sz w:val="36"/>
          <w:szCs w:val="36"/>
          <w:rtl/>
        </w:rPr>
      </w:pPr>
      <w:r w:rsidRPr="00454906">
        <w:rPr>
          <w:rFonts w:cs="Traditional Arabic"/>
          <w:sz w:val="36"/>
          <w:szCs w:val="36"/>
          <w:rtl/>
        </w:rPr>
        <w:lastRenderedPageBreak/>
        <w:t>يأكل التمرة والتمرتان لا يغنيان عنه شيئا</w:t>
      </w:r>
      <w:r w:rsidRPr="00454906">
        <w:rPr>
          <w:rFonts w:cs="Traditional Arabic" w:hint="cs"/>
          <w:b/>
          <w:bCs/>
          <w:sz w:val="36"/>
          <w:szCs w:val="36"/>
          <w:rtl/>
        </w:rPr>
        <w:t>"</w:t>
      </w:r>
      <w:r w:rsidRPr="00454906">
        <w:rPr>
          <w:rFonts w:cs="Traditional Arabic"/>
          <w:sz w:val="36"/>
          <w:szCs w:val="36"/>
          <w:vertAlign w:val="superscript"/>
          <w:rtl/>
        </w:rPr>
        <w:t>(</w:t>
      </w:r>
      <w:r w:rsidRPr="00454906">
        <w:rPr>
          <w:rStyle w:val="af2"/>
          <w:sz w:val="36"/>
          <w:szCs w:val="36"/>
          <w:rtl/>
        </w:rPr>
        <w:footnoteReference w:id="27"/>
      </w:r>
      <w:r w:rsidRPr="00454906">
        <w:rPr>
          <w:rFonts w:cs="Traditional Arabic"/>
          <w:sz w:val="36"/>
          <w:szCs w:val="36"/>
          <w:vertAlign w:val="superscript"/>
          <w:rtl/>
        </w:rPr>
        <w:t>)</w:t>
      </w:r>
      <w:r w:rsidRPr="00454906">
        <w:rPr>
          <w:rFonts w:cs="Traditional Arabic"/>
          <w:sz w:val="36"/>
          <w:szCs w:val="36"/>
          <w:rtl/>
        </w:rPr>
        <w:t>.</w:t>
      </w:r>
    </w:p>
    <w:p w:rsidR="00D97AB2" w:rsidRPr="00454906" w:rsidRDefault="00D97AB2" w:rsidP="007E730A">
      <w:pPr>
        <w:spacing w:after="0" w:line="228" w:lineRule="auto"/>
        <w:jc w:val="lowKashida"/>
        <w:rPr>
          <w:rFonts w:cs="Traditional Arabic"/>
          <w:sz w:val="36"/>
          <w:szCs w:val="36"/>
          <w:rtl/>
        </w:rPr>
      </w:pPr>
      <w:r w:rsidRPr="00454906">
        <w:rPr>
          <w:rFonts w:cs="Traditional Arabic" w:hint="cs"/>
          <w:b/>
          <w:bCs/>
          <w:sz w:val="36"/>
          <w:szCs w:val="36"/>
          <w:rtl/>
        </w:rPr>
        <w:t>الدليل الرابع</w:t>
      </w:r>
      <w:r w:rsidRPr="00454906">
        <w:rPr>
          <w:rFonts w:cs="Traditional Arabic" w:hint="cs"/>
          <w:sz w:val="36"/>
          <w:szCs w:val="36"/>
          <w:rtl/>
        </w:rPr>
        <w:t xml:space="preserve">: عن أبي قتادة </w:t>
      </w:r>
      <w:r w:rsidR="003D2BC9">
        <w:rPr>
          <w:rFonts w:ascii="AGA Arabesque" w:hAnsi="AGA Arabesque" w:cs="Traditional Arabic" w:hint="cs"/>
          <w:sz w:val="36"/>
          <w:szCs w:val="36"/>
        </w:rPr>
        <w:sym w:font="AGA Arabesque" w:char="F074"/>
      </w:r>
      <w:r w:rsidR="005B63AE">
        <w:rPr>
          <w:rFonts w:ascii="Traditional Arabic" w:eastAsia="Times New Roman" w:hAnsi="Times New Roman" w:cs="Traditional Arabic" w:hint="cs"/>
          <w:sz w:val="36"/>
          <w:szCs w:val="36"/>
          <w:rtl/>
        </w:rPr>
        <w:t xml:space="preserve"> </w:t>
      </w:r>
      <w:r w:rsidRPr="00454906">
        <w:rPr>
          <w:rFonts w:ascii="Traditional Arabic" w:eastAsia="Times New Roman" w:hAnsi="Times New Roman" w:cs="Traditional Arabic" w:hint="eastAsia"/>
          <w:sz w:val="36"/>
          <w:szCs w:val="36"/>
          <w:rtl/>
        </w:rPr>
        <w:t>قال</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قال</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رسول</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الله</w:t>
      </w:r>
      <w:r w:rsidRPr="00454906">
        <w:rPr>
          <w:rFonts w:ascii="Traditional Arabic" w:eastAsia="Times New Roman" w:hAnsi="Times New Roman" w:cs="Traditional Arabic"/>
          <w:sz w:val="36"/>
          <w:szCs w:val="36"/>
          <w:rtl/>
        </w:rPr>
        <w:t xml:space="preserve"> </w:t>
      </w:r>
      <w:r w:rsidR="003D2BC9">
        <w:rPr>
          <w:rFonts w:ascii="AGA Arabesque" w:eastAsia="Times New Roman" w:hAnsi="AGA Arabesque" w:cs="Traditional Arabic" w:hint="cs"/>
          <w:sz w:val="36"/>
          <w:szCs w:val="36"/>
        </w:rPr>
        <w:sym w:font="AGA Arabesque" w:char="F072"/>
      </w:r>
      <w:r w:rsidR="003D2BC9">
        <w:rPr>
          <w:rFonts w:ascii="Traditional Arabic" w:eastAsia="Times New Roman" w:hAnsi="Times New Roman" w:cs="Traditional Arabic"/>
          <w:sz w:val="36"/>
          <w:szCs w:val="36"/>
          <w:rtl/>
        </w:rPr>
        <w:t>:</w:t>
      </w:r>
      <w:r w:rsidR="003D2BC9">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hint="cs"/>
          <w:sz w:val="36"/>
          <w:szCs w:val="36"/>
          <w:rtl/>
        </w:rPr>
        <w:t xml:space="preserve">إن </w:t>
      </w:r>
      <w:r w:rsidRPr="00454906">
        <w:rPr>
          <w:rFonts w:ascii="Traditional Arabic" w:eastAsia="Times New Roman" w:hAnsi="Times New Roman" w:cs="Traditional Arabic" w:hint="eastAsia"/>
          <w:sz w:val="36"/>
          <w:szCs w:val="36"/>
          <w:rtl/>
        </w:rPr>
        <w:t>أسوأ</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الناس</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سرقة</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الذي</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يسرق</w:t>
      </w:r>
      <w:r w:rsidR="007E730A">
        <w:rPr>
          <w:rFonts w:ascii="Traditional Arabic" w:eastAsia="Times New Roman" w:hAnsi="Times New Roman" w:cs="Traditional Arabic" w:hint="cs"/>
          <w:sz w:val="36"/>
          <w:szCs w:val="36"/>
          <w:rtl/>
        </w:rPr>
        <w:t xml:space="preserve"> من </w:t>
      </w:r>
      <w:r w:rsidRPr="00454906">
        <w:rPr>
          <w:rFonts w:ascii="Traditional Arabic" w:eastAsia="Times New Roman" w:hAnsi="Times New Roman" w:cs="Traditional Arabic" w:hint="eastAsia"/>
          <w:sz w:val="36"/>
          <w:szCs w:val="36"/>
          <w:rtl/>
        </w:rPr>
        <w:t>صلاته</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قالوا</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يا</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رسول</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الله</w:t>
      </w:r>
      <w:r w:rsidR="00A058F1">
        <w:rPr>
          <w:rFonts w:ascii="Traditional Arabic" w:eastAsia="Times New Roman" w:hAnsi="Times New Roman" w:cs="Traditional Arabic" w:hint="cs"/>
          <w:sz w:val="36"/>
          <w:szCs w:val="36"/>
          <w:rtl/>
        </w:rPr>
        <w:t>!</w:t>
      </w:r>
      <w:r w:rsidR="005B63AE">
        <w:rPr>
          <w:rFonts w:ascii="Traditional Arabic" w:eastAsia="Times New Roman" w:hAnsi="Times New Roman" w:cs="Traditional Arabic" w:hint="cs"/>
          <w:sz w:val="36"/>
          <w:szCs w:val="36"/>
          <w:rtl/>
        </w:rPr>
        <w:t xml:space="preserve"> </w:t>
      </w:r>
      <w:r w:rsidRPr="00454906">
        <w:rPr>
          <w:rFonts w:ascii="Traditional Arabic" w:eastAsia="Times New Roman" w:hAnsi="Times New Roman" w:cs="Traditional Arabic" w:hint="eastAsia"/>
          <w:sz w:val="36"/>
          <w:szCs w:val="36"/>
          <w:rtl/>
        </w:rPr>
        <w:t>وكيف</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يسرق</w:t>
      </w:r>
      <w:r w:rsidR="007E730A">
        <w:rPr>
          <w:rFonts w:ascii="Traditional Arabic" w:eastAsia="Times New Roman" w:hAnsi="Times New Roman" w:cs="Traditional Arabic" w:hint="cs"/>
          <w:sz w:val="36"/>
          <w:szCs w:val="36"/>
          <w:rtl/>
        </w:rPr>
        <w:t xml:space="preserve"> </w:t>
      </w:r>
      <w:r w:rsidRPr="00454906">
        <w:rPr>
          <w:rFonts w:ascii="Traditional Arabic" w:eastAsia="Times New Roman" w:hAnsi="Times New Roman" w:cs="Traditional Arabic" w:hint="cs"/>
          <w:sz w:val="36"/>
          <w:szCs w:val="36"/>
          <w:rtl/>
        </w:rPr>
        <w:t>من</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صلاته</w:t>
      </w:r>
      <w:r w:rsidRPr="00454906">
        <w:rPr>
          <w:rFonts w:ascii="Traditional Arabic" w:eastAsia="Times New Roman" w:hAnsi="Times New Roman" w:cs="Traditional Arabic" w:hint="cs"/>
          <w:sz w:val="36"/>
          <w:szCs w:val="36"/>
          <w:rtl/>
        </w:rPr>
        <w:t>؟</w:t>
      </w:r>
      <w:r w:rsidR="005B63AE">
        <w:rPr>
          <w:rFonts w:ascii="Traditional Arabic" w:eastAsia="Times New Roman" w:hAnsi="Times New Roman" w:cs="Traditional Arabic" w:hint="cs"/>
          <w:sz w:val="36"/>
          <w:szCs w:val="36"/>
          <w:rtl/>
        </w:rPr>
        <w:t xml:space="preserve"> </w:t>
      </w:r>
      <w:r w:rsidRPr="00454906">
        <w:rPr>
          <w:rFonts w:ascii="Traditional Arabic" w:eastAsia="Times New Roman" w:hAnsi="Times New Roman" w:cs="Traditional Arabic" w:hint="eastAsia"/>
          <w:sz w:val="36"/>
          <w:szCs w:val="36"/>
          <w:rtl/>
        </w:rPr>
        <w:t>قال</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hint="eastAsia"/>
          <w:sz w:val="36"/>
          <w:szCs w:val="36"/>
          <w:rtl/>
        </w:rPr>
        <w:t>لا</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يتم</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ركوعها</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ولا</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سجودها</w:t>
      </w:r>
      <w:r w:rsidRPr="00454906">
        <w:rPr>
          <w:rFonts w:cs="Traditional Arabic" w:hint="cs"/>
          <w:sz w:val="36"/>
          <w:szCs w:val="36"/>
          <w:rtl/>
        </w:rPr>
        <w:t>"</w:t>
      </w:r>
      <w:r w:rsidRPr="00454906">
        <w:rPr>
          <w:rFonts w:cs="Traditional Arabic"/>
          <w:sz w:val="36"/>
          <w:szCs w:val="36"/>
          <w:vertAlign w:val="superscript"/>
          <w:rtl/>
        </w:rPr>
        <w:t>(</w:t>
      </w:r>
      <w:r w:rsidRPr="00454906">
        <w:rPr>
          <w:rStyle w:val="af2"/>
          <w:sz w:val="36"/>
          <w:szCs w:val="36"/>
          <w:rtl/>
        </w:rPr>
        <w:footnoteReference w:id="28"/>
      </w:r>
      <w:r w:rsidRPr="00454906">
        <w:rPr>
          <w:rFonts w:cs="Traditional Arabic"/>
          <w:sz w:val="36"/>
          <w:szCs w:val="36"/>
          <w:vertAlign w:val="superscript"/>
          <w:rtl/>
        </w:rPr>
        <w:t>)</w:t>
      </w:r>
      <w:r w:rsidRPr="00454906">
        <w:rPr>
          <w:rFonts w:cs="Traditional Arabic" w:hint="cs"/>
          <w:sz w:val="36"/>
          <w:szCs w:val="36"/>
          <w:rtl/>
        </w:rPr>
        <w:t>.</w:t>
      </w:r>
    </w:p>
    <w:p w:rsidR="00D97AB2" w:rsidRPr="00454906" w:rsidRDefault="00D97AB2" w:rsidP="007E730A">
      <w:pPr>
        <w:spacing w:after="0" w:line="228" w:lineRule="auto"/>
        <w:jc w:val="lowKashida"/>
        <w:rPr>
          <w:rFonts w:cs="Traditional Arabic"/>
          <w:sz w:val="36"/>
          <w:szCs w:val="36"/>
          <w:rtl/>
        </w:rPr>
      </w:pPr>
      <w:r w:rsidRPr="00454906">
        <w:rPr>
          <w:rFonts w:cs="Traditional Arabic" w:hint="cs"/>
          <w:b/>
          <w:bCs/>
          <w:sz w:val="36"/>
          <w:szCs w:val="36"/>
          <w:rtl/>
        </w:rPr>
        <w:t>وجه الدلالة</w:t>
      </w:r>
      <w:r w:rsidR="005B63AE">
        <w:rPr>
          <w:rFonts w:cs="Traditional Arabic" w:hint="cs"/>
          <w:sz w:val="36"/>
          <w:szCs w:val="36"/>
          <w:rtl/>
        </w:rPr>
        <w:t>:جعل</w:t>
      </w:r>
      <w:r w:rsidR="005B63AE" w:rsidRPr="00454906">
        <w:rPr>
          <w:rFonts w:cs="Traditional Arabic" w:hint="cs"/>
          <w:sz w:val="36"/>
          <w:szCs w:val="36"/>
          <w:rtl/>
        </w:rPr>
        <w:t xml:space="preserve"> الشارع</w:t>
      </w:r>
      <w:r w:rsidR="005B63AE">
        <w:rPr>
          <w:rFonts w:cs="Traditional Arabic" w:hint="cs"/>
          <w:sz w:val="36"/>
          <w:szCs w:val="36"/>
          <w:rtl/>
        </w:rPr>
        <w:t xml:space="preserve"> </w:t>
      </w:r>
      <w:r w:rsidRPr="00454906">
        <w:rPr>
          <w:rFonts w:cs="Traditional Arabic" w:hint="cs"/>
          <w:sz w:val="36"/>
          <w:szCs w:val="36"/>
          <w:rtl/>
        </w:rPr>
        <w:t>ت</w:t>
      </w:r>
      <w:r w:rsidR="005B63AE">
        <w:rPr>
          <w:rFonts w:cs="Traditional Arabic" w:hint="cs"/>
          <w:sz w:val="36"/>
          <w:szCs w:val="36"/>
          <w:rtl/>
        </w:rPr>
        <w:t>َ</w:t>
      </w:r>
      <w:r w:rsidRPr="00454906">
        <w:rPr>
          <w:rFonts w:cs="Traditional Arabic" w:hint="cs"/>
          <w:sz w:val="36"/>
          <w:szCs w:val="36"/>
          <w:rtl/>
        </w:rPr>
        <w:t>ر</w:t>
      </w:r>
      <w:r w:rsidR="005B63AE">
        <w:rPr>
          <w:rFonts w:cs="Traditional Arabic" w:hint="cs"/>
          <w:sz w:val="36"/>
          <w:szCs w:val="36"/>
          <w:rtl/>
        </w:rPr>
        <w:t>ْ</w:t>
      </w:r>
      <w:r w:rsidRPr="00454906">
        <w:rPr>
          <w:rFonts w:cs="Traditional Arabic" w:hint="cs"/>
          <w:sz w:val="36"/>
          <w:szCs w:val="36"/>
          <w:rtl/>
        </w:rPr>
        <w:t>ك</w:t>
      </w:r>
      <w:r w:rsidR="005B63AE">
        <w:rPr>
          <w:rFonts w:cs="Traditional Arabic" w:hint="cs"/>
          <w:sz w:val="36"/>
          <w:szCs w:val="36"/>
          <w:rtl/>
        </w:rPr>
        <w:t>َ</w:t>
      </w:r>
      <w:r w:rsidRPr="00454906">
        <w:rPr>
          <w:rFonts w:cs="Traditional Arabic" w:hint="cs"/>
          <w:sz w:val="36"/>
          <w:szCs w:val="36"/>
          <w:rtl/>
        </w:rPr>
        <w:t xml:space="preserve"> إقامة الصلب في الركوع والسجود من أشر أنواع السرق, وذلك تنبيها على تحريمه, ففيه رد على من لم يوجب الطمأنينة في الركوع والسجود</w:t>
      </w:r>
      <w:r w:rsidRPr="00454906">
        <w:rPr>
          <w:rFonts w:cs="Traditional Arabic"/>
          <w:sz w:val="36"/>
          <w:szCs w:val="36"/>
          <w:vertAlign w:val="superscript"/>
          <w:rtl/>
        </w:rPr>
        <w:t>(</w:t>
      </w:r>
      <w:r w:rsidRPr="00454906">
        <w:rPr>
          <w:rStyle w:val="af2"/>
          <w:sz w:val="36"/>
          <w:szCs w:val="36"/>
          <w:rtl/>
        </w:rPr>
        <w:footnoteReference w:id="29"/>
      </w:r>
      <w:r w:rsidRPr="00454906">
        <w:rPr>
          <w:rFonts w:cs="Traditional Arabic"/>
          <w:sz w:val="36"/>
          <w:szCs w:val="36"/>
          <w:vertAlign w:val="superscript"/>
          <w:rtl/>
        </w:rPr>
        <w:t>)</w:t>
      </w:r>
      <w:r w:rsidRPr="00454906">
        <w:rPr>
          <w:rFonts w:cs="Traditional Arabic" w:hint="cs"/>
          <w:sz w:val="36"/>
          <w:szCs w:val="36"/>
          <w:rtl/>
        </w:rPr>
        <w:t xml:space="preserve">. </w:t>
      </w:r>
    </w:p>
    <w:p w:rsidR="00D97AB2" w:rsidRPr="00454906" w:rsidRDefault="00D97AB2" w:rsidP="00B7041D">
      <w:pPr>
        <w:spacing w:after="0" w:line="228" w:lineRule="auto"/>
        <w:jc w:val="lowKashida"/>
        <w:rPr>
          <w:rFonts w:cs="Traditional Arabic"/>
          <w:sz w:val="36"/>
          <w:szCs w:val="36"/>
          <w:rtl/>
        </w:rPr>
      </w:pPr>
      <w:r w:rsidRPr="00454906">
        <w:rPr>
          <w:rFonts w:cs="Traditional Arabic" w:hint="cs"/>
          <w:b/>
          <w:bCs/>
          <w:sz w:val="36"/>
          <w:szCs w:val="36"/>
          <w:rtl/>
        </w:rPr>
        <w:t>الدليل الخامس</w:t>
      </w:r>
      <w:r w:rsidRPr="00454906">
        <w:rPr>
          <w:rFonts w:cs="Traditional Arabic" w:hint="cs"/>
          <w:sz w:val="36"/>
          <w:szCs w:val="36"/>
          <w:rtl/>
        </w:rPr>
        <w:t xml:space="preserve">: عن حذيفة </w:t>
      </w:r>
      <w:r w:rsidR="003D2BC9">
        <w:rPr>
          <w:rFonts w:ascii="AGA Arabesque" w:hAnsi="AGA Arabesque" w:cs="Traditional Arabic" w:hint="cs"/>
          <w:sz w:val="36"/>
          <w:szCs w:val="36"/>
        </w:rPr>
        <w:sym w:font="AGA Arabesque" w:char="F074"/>
      </w:r>
      <w:r w:rsidRPr="00454906">
        <w:rPr>
          <w:rFonts w:cs="Traditional Arabic" w:hint="cs"/>
          <w:sz w:val="36"/>
          <w:szCs w:val="36"/>
          <w:rtl/>
        </w:rPr>
        <w:t xml:space="preserve">أنه رأى </w:t>
      </w:r>
      <w:r w:rsidRPr="00454906">
        <w:rPr>
          <w:rFonts w:ascii="Traditional Arabic" w:eastAsia="Times New Roman" w:hAnsi="Times New Roman" w:cs="Traditional Arabic" w:hint="eastAsia"/>
          <w:sz w:val="36"/>
          <w:szCs w:val="36"/>
          <w:rtl/>
        </w:rPr>
        <w:t>رجلا</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لا</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ي</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hint="eastAsia"/>
          <w:sz w:val="36"/>
          <w:szCs w:val="36"/>
          <w:rtl/>
        </w:rPr>
        <w:t>تم</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الركوع</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والسجود،</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قال</w:t>
      </w:r>
      <w:r w:rsidR="003D2BC9">
        <w:rPr>
          <w:rFonts w:ascii="Traditional Arabic" w:eastAsia="Times New Roman" w:hAnsi="Times New Roman" w:cs="Traditional Arabic"/>
          <w:sz w:val="36"/>
          <w:szCs w:val="36"/>
          <w:rtl/>
        </w:rPr>
        <w:t>:</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hint="eastAsia"/>
          <w:sz w:val="36"/>
          <w:szCs w:val="36"/>
          <w:rtl/>
        </w:rPr>
        <w:t>ما</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ص</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hint="eastAsia"/>
          <w:sz w:val="36"/>
          <w:szCs w:val="36"/>
          <w:rtl/>
        </w:rPr>
        <w:t>ل</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hint="eastAsia"/>
          <w:sz w:val="36"/>
          <w:szCs w:val="36"/>
          <w:rtl/>
        </w:rPr>
        <w:t>ي</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hint="eastAsia"/>
          <w:sz w:val="36"/>
          <w:szCs w:val="36"/>
          <w:rtl/>
        </w:rPr>
        <w:t>ت</w:t>
      </w:r>
      <w:r w:rsidRPr="00454906">
        <w:rPr>
          <w:rFonts w:ascii="Traditional Arabic" w:eastAsia="Times New Roman" w:hAnsi="Times New Roman" w:cs="Traditional Arabic" w:hint="cs"/>
          <w:sz w:val="36"/>
          <w:szCs w:val="36"/>
          <w:rtl/>
        </w:rPr>
        <w:t>َ,</w:t>
      </w:r>
      <w:r w:rsidR="003E5C7E">
        <w:rPr>
          <w:rFonts w:ascii="Traditional Arabic" w:eastAsia="Times New Roman" w:hAnsi="Times New Roman" w:cs="Traditional Arabic" w:hint="cs"/>
          <w:sz w:val="36"/>
          <w:szCs w:val="36"/>
          <w:rtl/>
        </w:rPr>
        <w:t xml:space="preserve"> </w:t>
      </w:r>
      <w:r w:rsidRPr="00454906">
        <w:rPr>
          <w:rFonts w:ascii="Traditional Arabic" w:eastAsia="Times New Roman" w:hAnsi="Times New Roman" w:cs="Traditional Arabic" w:hint="eastAsia"/>
          <w:sz w:val="36"/>
          <w:szCs w:val="36"/>
          <w:rtl/>
        </w:rPr>
        <w:t>ولو</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م</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hint="eastAsia"/>
          <w:sz w:val="36"/>
          <w:szCs w:val="36"/>
          <w:rtl/>
        </w:rPr>
        <w:t>ت</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م</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hint="eastAsia"/>
          <w:sz w:val="36"/>
          <w:szCs w:val="36"/>
          <w:rtl/>
        </w:rPr>
        <w:t>ت</w:t>
      </w:r>
      <w:r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على</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غير</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الفطرة</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التي</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فطر</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الله</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محمدا</w:t>
      </w:r>
      <w:r w:rsidRPr="00454906">
        <w:rPr>
          <w:rFonts w:ascii="Traditional Arabic" w:eastAsia="Times New Roman" w:hAnsi="Times New Roman" w:cs="Traditional Arabic"/>
          <w:sz w:val="36"/>
          <w:szCs w:val="36"/>
          <w:rtl/>
        </w:rPr>
        <w:t xml:space="preserve"> </w:t>
      </w:r>
      <w:r w:rsidR="003D2BC9">
        <w:rPr>
          <w:rFonts w:ascii="AGA Arabesque" w:eastAsia="Times New Roman" w:hAnsi="AGA Arabesque" w:cs="Traditional Arabic" w:hint="cs"/>
          <w:sz w:val="36"/>
          <w:szCs w:val="36"/>
        </w:rPr>
        <w:sym w:font="AGA Arabesque" w:char="F072"/>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عليها</w:t>
      </w:r>
      <w:r w:rsidRPr="00454906">
        <w:rPr>
          <w:rFonts w:ascii="Traditional Arabic" w:eastAsia="Times New Roman" w:hAnsi="Times New Roman" w:cs="Traditional Arabic" w:hint="cs"/>
          <w:sz w:val="36"/>
          <w:szCs w:val="36"/>
          <w:rtl/>
        </w:rPr>
        <w:t>"</w:t>
      </w:r>
      <w:r w:rsidRPr="00454906">
        <w:rPr>
          <w:rFonts w:cs="Traditional Arabic"/>
          <w:sz w:val="36"/>
          <w:szCs w:val="36"/>
          <w:vertAlign w:val="superscript"/>
          <w:rtl/>
        </w:rPr>
        <w:t>(</w:t>
      </w:r>
      <w:r w:rsidRPr="00454906">
        <w:rPr>
          <w:rStyle w:val="af2"/>
          <w:sz w:val="36"/>
          <w:szCs w:val="36"/>
          <w:rtl/>
        </w:rPr>
        <w:footnoteReference w:id="30"/>
      </w:r>
      <w:r w:rsidRPr="00454906">
        <w:rPr>
          <w:rFonts w:cs="Traditional Arabic"/>
          <w:sz w:val="36"/>
          <w:szCs w:val="36"/>
          <w:vertAlign w:val="superscript"/>
          <w:rtl/>
        </w:rPr>
        <w:t>)</w:t>
      </w:r>
      <w:r w:rsidRPr="00454906">
        <w:rPr>
          <w:rFonts w:cs="Traditional Arabic" w:hint="cs"/>
          <w:sz w:val="36"/>
          <w:szCs w:val="36"/>
          <w:rtl/>
        </w:rPr>
        <w:t>.</w:t>
      </w:r>
    </w:p>
    <w:p w:rsidR="00D97AB2" w:rsidRPr="00454906" w:rsidRDefault="00D97AB2" w:rsidP="007E730A">
      <w:pPr>
        <w:widowControl w:val="0"/>
        <w:spacing w:after="0" w:line="228" w:lineRule="auto"/>
        <w:jc w:val="lowKashida"/>
        <w:rPr>
          <w:rFonts w:cs="Traditional Arabic"/>
          <w:sz w:val="36"/>
          <w:szCs w:val="36"/>
          <w:rtl/>
        </w:rPr>
      </w:pPr>
      <w:r w:rsidRPr="00454906">
        <w:rPr>
          <w:rFonts w:cs="Traditional Arabic"/>
          <w:b/>
          <w:bCs/>
          <w:sz w:val="36"/>
          <w:szCs w:val="36"/>
          <w:rtl/>
        </w:rPr>
        <w:t>وجه الدلالة</w:t>
      </w:r>
      <w:r w:rsidRPr="00454906">
        <w:rPr>
          <w:rFonts w:cs="Traditional Arabic"/>
          <w:sz w:val="36"/>
          <w:szCs w:val="36"/>
          <w:rtl/>
        </w:rPr>
        <w:t>:</w:t>
      </w:r>
      <w:r w:rsidRPr="00454906">
        <w:rPr>
          <w:rFonts w:cs="Traditional Arabic" w:hint="cs"/>
          <w:sz w:val="36"/>
          <w:szCs w:val="36"/>
          <w:rtl/>
        </w:rPr>
        <w:t xml:space="preserve"> </w:t>
      </w:r>
      <w:r w:rsidRPr="00454906">
        <w:rPr>
          <w:rFonts w:cs="Traditional Arabic"/>
          <w:sz w:val="36"/>
          <w:szCs w:val="36"/>
          <w:rtl/>
        </w:rPr>
        <w:t>أنّ قوله:</w:t>
      </w:r>
      <w:r w:rsidRPr="00454906">
        <w:rPr>
          <w:rFonts w:cs="Traditional Arabic" w:hint="cs"/>
          <w:sz w:val="36"/>
          <w:szCs w:val="36"/>
          <w:rtl/>
        </w:rPr>
        <w:t>"</w:t>
      </w:r>
      <w:r w:rsidRPr="00454906">
        <w:rPr>
          <w:rFonts w:cs="Traditional Arabic"/>
          <w:sz w:val="36"/>
          <w:szCs w:val="36"/>
          <w:rtl/>
        </w:rPr>
        <w:t>ما صلّ</w:t>
      </w:r>
      <w:r w:rsidRPr="00454906">
        <w:rPr>
          <w:rFonts w:cs="Traditional Arabic" w:hint="cs"/>
          <w:sz w:val="36"/>
          <w:szCs w:val="36"/>
          <w:rtl/>
        </w:rPr>
        <w:t>َ</w:t>
      </w:r>
      <w:r w:rsidRPr="00454906">
        <w:rPr>
          <w:rFonts w:cs="Traditional Arabic"/>
          <w:sz w:val="36"/>
          <w:szCs w:val="36"/>
          <w:rtl/>
        </w:rPr>
        <w:t>ي</w:t>
      </w:r>
      <w:r w:rsidRPr="00454906">
        <w:rPr>
          <w:rFonts w:cs="Traditional Arabic" w:hint="cs"/>
          <w:sz w:val="36"/>
          <w:szCs w:val="36"/>
          <w:rtl/>
        </w:rPr>
        <w:t>ْ</w:t>
      </w:r>
      <w:r w:rsidRPr="00454906">
        <w:rPr>
          <w:rFonts w:cs="Traditional Arabic"/>
          <w:sz w:val="36"/>
          <w:szCs w:val="36"/>
          <w:rtl/>
        </w:rPr>
        <w:t>ت</w:t>
      </w:r>
      <w:r w:rsidRPr="00454906">
        <w:rPr>
          <w:rFonts w:cs="Traditional Arabic" w:hint="cs"/>
          <w:sz w:val="36"/>
          <w:szCs w:val="36"/>
          <w:rtl/>
        </w:rPr>
        <w:t>َ"</w:t>
      </w:r>
      <w:r w:rsidRPr="00454906">
        <w:rPr>
          <w:rFonts w:cs="Traditional Arabic"/>
          <w:sz w:val="36"/>
          <w:szCs w:val="36"/>
          <w:rtl/>
        </w:rPr>
        <w:t xml:space="preserve"> دليل على وجوب الطمأنينة في الركوع والسجود، وعلى أنّ الإخلال بها مبطل للصلاة؛ وهو نظير قوله</w:t>
      </w:r>
      <w:r w:rsidR="003D2BC9">
        <w:rPr>
          <w:rFonts w:ascii="AGA Arabesque" w:hAnsi="AGA Arabesque" w:cs="Traditional Arabic" w:hint="cs"/>
          <w:sz w:val="36"/>
          <w:szCs w:val="36"/>
        </w:rPr>
        <w:sym w:font="AGA Arabesque" w:char="F072"/>
      </w:r>
      <w:r w:rsidRPr="00454906">
        <w:rPr>
          <w:rFonts w:cs="Traditional Arabic"/>
          <w:sz w:val="36"/>
          <w:szCs w:val="36"/>
          <w:rtl/>
        </w:rPr>
        <w:t xml:space="preserve"> للمسيء صلاته:</w:t>
      </w:r>
      <w:r w:rsidRPr="00454906">
        <w:rPr>
          <w:rFonts w:cs="Traditional Arabic" w:hint="cs"/>
          <w:sz w:val="36"/>
          <w:szCs w:val="36"/>
          <w:rtl/>
        </w:rPr>
        <w:t>"</w:t>
      </w:r>
      <w:r w:rsidRPr="00454906">
        <w:rPr>
          <w:rFonts w:cs="Traditional Arabic"/>
          <w:sz w:val="36"/>
          <w:szCs w:val="36"/>
          <w:rtl/>
        </w:rPr>
        <w:t>فإنّك لم تصلّ</w:t>
      </w:r>
      <w:r w:rsidRPr="00454906">
        <w:rPr>
          <w:rFonts w:cs="Traditional Arabic" w:hint="cs"/>
          <w:sz w:val="36"/>
          <w:szCs w:val="36"/>
          <w:rtl/>
        </w:rPr>
        <w:t>"الذي ظاهر عدم الإجزاء</w:t>
      </w:r>
      <w:r w:rsidRPr="00454906">
        <w:rPr>
          <w:rFonts w:cs="Traditional Arabic"/>
          <w:sz w:val="36"/>
          <w:szCs w:val="36"/>
          <w:vertAlign w:val="superscript"/>
          <w:rtl/>
        </w:rPr>
        <w:t>(</w:t>
      </w:r>
      <w:r w:rsidRPr="00454906">
        <w:rPr>
          <w:rStyle w:val="af2"/>
          <w:sz w:val="36"/>
          <w:szCs w:val="36"/>
          <w:rtl/>
        </w:rPr>
        <w:footnoteReference w:id="31"/>
      </w:r>
      <w:r w:rsidRPr="00454906">
        <w:rPr>
          <w:rFonts w:cs="Traditional Arabic"/>
          <w:sz w:val="36"/>
          <w:szCs w:val="36"/>
          <w:vertAlign w:val="superscript"/>
          <w:rtl/>
        </w:rPr>
        <w:t>)</w:t>
      </w:r>
      <w:r w:rsidRPr="00454906">
        <w:rPr>
          <w:rFonts w:cs="Traditional Arabic"/>
          <w:sz w:val="36"/>
          <w:szCs w:val="36"/>
          <w:rtl/>
        </w:rPr>
        <w:t>.</w:t>
      </w:r>
    </w:p>
    <w:p w:rsidR="0089073A" w:rsidRPr="00454906" w:rsidRDefault="003D2BC9" w:rsidP="007E730A">
      <w:pPr>
        <w:widowControl w:val="0"/>
        <w:spacing w:after="0" w:line="228" w:lineRule="auto"/>
        <w:jc w:val="lowKashida"/>
        <w:rPr>
          <w:rFonts w:cs="Traditional Arabic"/>
          <w:b/>
          <w:bCs/>
          <w:sz w:val="36"/>
          <w:szCs w:val="36"/>
          <w:rtl/>
        </w:rPr>
      </w:pPr>
      <w:r>
        <w:rPr>
          <w:rFonts w:cs="Traditional Arabic" w:hint="cs"/>
          <w:b/>
          <w:bCs/>
          <w:sz w:val="36"/>
          <w:szCs w:val="36"/>
          <w:rtl/>
        </w:rPr>
        <w:t>أدلة القول الثالث</w:t>
      </w:r>
      <w:r w:rsidR="0089073A" w:rsidRPr="00454906">
        <w:rPr>
          <w:rFonts w:cs="Traditional Arabic" w:hint="cs"/>
          <w:b/>
          <w:bCs/>
          <w:sz w:val="36"/>
          <w:szCs w:val="36"/>
          <w:rtl/>
        </w:rPr>
        <w:t xml:space="preserve">: </w:t>
      </w:r>
    </w:p>
    <w:p w:rsidR="0089073A" w:rsidRPr="00454906" w:rsidRDefault="0089073A" w:rsidP="00B7041D">
      <w:pPr>
        <w:spacing w:after="0" w:line="228" w:lineRule="auto"/>
        <w:jc w:val="lowKashida"/>
        <w:rPr>
          <w:rFonts w:ascii="Traditional Arabic" w:hAnsi="Traditional Arabic" w:cs="Traditional Arabic"/>
          <w:b/>
          <w:bCs/>
          <w:sz w:val="36"/>
          <w:szCs w:val="36"/>
          <w:rtl/>
        </w:rPr>
      </w:pPr>
      <w:r w:rsidRPr="00454906">
        <w:rPr>
          <w:rFonts w:cs="Traditional Arabic" w:hint="cs"/>
          <w:b/>
          <w:bCs/>
          <w:sz w:val="36"/>
          <w:szCs w:val="36"/>
          <w:rtl/>
        </w:rPr>
        <w:t xml:space="preserve">الدليل الأول: </w:t>
      </w:r>
      <w:r w:rsidRPr="00454906">
        <w:rPr>
          <w:rFonts w:cs="Traditional Arabic"/>
          <w:sz w:val="36"/>
          <w:szCs w:val="36"/>
          <w:rtl/>
        </w:rPr>
        <w:t>قوله تعالى:</w:t>
      </w:r>
      <w:r w:rsidR="00734278" w:rsidRPr="00454906">
        <w:rPr>
          <w:rFonts w:ascii="QCF_BSML" w:eastAsia="Times New Roman" w:hAnsi="QCF_BSML" w:cs="QCF_BSML"/>
          <w:sz w:val="32"/>
          <w:szCs w:val="32"/>
          <w:rtl/>
        </w:rPr>
        <w:t xml:space="preserve"> ﭽ </w:t>
      </w:r>
      <w:r w:rsidR="00734278" w:rsidRPr="00454906">
        <w:rPr>
          <w:rFonts w:ascii="QCF_P341" w:eastAsia="Times New Roman" w:hAnsi="QCF_P341" w:cs="QCF_P341"/>
          <w:sz w:val="32"/>
          <w:szCs w:val="32"/>
          <w:rtl/>
        </w:rPr>
        <w:t xml:space="preserve">ﮕ  ﮖ  ﮗ  ﮘ  ﮙ  ﮚ   ﮛ  ﮜ  ﮝ     ﮞ  ﮟ  </w:t>
      </w:r>
      <w:r w:rsidR="00734278" w:rsidRPr="00454906">
        <w:rPr>
          <w:rFonts w:ascii="QCF_BSML" w:eastAsia="Times New Roman" w:hAnsi="QCF_BSML" w:cs="QCF_BSML"/>
          <w:sz w:val="32"/>
          <w:szCs w:val="32"/>
          <w:rtl/>
        </w:rPr>
        <w:t>ﭼ</w:t>
      </w:r>
      <w:r w:rsidR="00734278" w:rsidRPr="00454906">
        <w:rPr>
          <w:rFonts w:cs="Traditional Arabic"/>
          <w:sz w:val="36"/>
          <w:szCs w:val="36"/>
          <w:vertAlign w:val="superscript"/>
          <w:rtl/>
        </w:rPr>
        <w:t>(</w:t>
      </w:r>
      <w:r w:rsidR="00734278" w:rsidRPr="00454906">
        <w:rPr>
          <w:rStyle w:val="af2"/>
          <w:sz w:val="36"/>
          <w:szCs w:val="36"/>
          <w:rtl/>
        </w:rPr>
        <w:footnoteReference w:id="32"/>
      </w:r>
      <w:r w:rsidR="00734278" w:rsidRPr="00454906">
        <w:rPr>
          <w:rFonts w:cs="Traditional Arabic"/>
          <w:sz w:val="36"/>
          <w:szCs w:val="36"/>
          <w:vertAlign w:val="superscript"/>
          <w:rtl/>
        </w:rPr>
        <w:t>)</w:t>
      </w:r>
      <w:r w:rsidR="00734278" w:rsidRPr="00454906">
        <w:rPr>
          <w:rFonts w:ascii="Traditional Arabic" w:hAnsi="Traditional Arabic" w:cs="Traditional Arabic" w:hint="cs"/>
          <w:b/>
          <w:bCs/>
          <w:sz w:val="36"/>
          <w:szCs w:val="36"/>
          <w:rtl/>
        </w:rPr>
        <w:t>.</w:t>
      </w:r>
    </w:p>
    <w:p w:rsidR="0089073A" w:rsidRPr="00454906" w:rsidRDefault="0089073A" w:rsidP="00795309">
      <w:pPr>
        <w:widowControl w:val="0"/>
        <w:spacing w:after="0" w:line="240" w:lineRule="auto"/>
        <w:jc w:val="lowKashida"/>
        <w:rPr>
          <w:rFonts w:cs="Traditional Arabic"/>
          <w:b/>
          <w:bCs/>
          <w:sz w:val="36"/>
          <w:szCs w:val="36"/>
          <w:rtl/>
        </w:rPr>
      </w:pPr>
      <w:r w:rsidRPr="00454906">
        <w:rPr>
          <w:rFonts w:cs="Traditional Arabic" w:hint="cs"/>
          <w:b/>
          <w:bCs/>
          <w:sz w:val="36"/>
          <w:szCs w:val="36"/>
          <w:rtl/>
        </w:rPr>
        <w:lastRenderedPageBreak/>
        <w:t>وجه الدلالة من الآية:</w:t>
      </w:r>
      <w:r w:rsidR="005B63AE">
        <w:rPr>
          <w:rFonts w:cs="Traditional Arabic" w:hint="cs"/>
          <w:sz w:val="36"/>
          <w:szCs w:val="36"/>
          <w:rtl/>
        </w:rPr>
        <w:t xml:space="preserve"> </w:t>
      </w:r>
      <w:r w:rsidRPr="00454906">
        <w:rPr>
          <w:rFonts w:cs="Traditional Arabic" w:hint="cs"/>
          <w:sz w:val="36"/>
          <w:szCs w:val="36"/>
          <w:rtl/>
        </w:rPr>
        <w:t xml:space="preserve">إن الله </w:t>
      </w:r>
      <w:r w:rsidR="00D97AB2" w:rsidRPr="00454906">
        <w:rPr>
          <w:rFonts w:ascii="CTraditional Arabic" w:hAnsi="CTraditional Arabic" w:cs="Traditional Arabic" w:hint="cs"/>
          <w:sz w:val="36"/>
          <w:szCs w:val="36"/>
          <w:rtl/>
        </w:rPr>
        <w:t xml:space="preserve">تعالى </w:t>
      </w:r>
      <w:r w:rsidRPr="00454906">
        <w:rPr>
          <w:rFonts w:ascii="CTraditional Arabic" w:hAnsi="CTraditional Arabic" w:cs="Traditional Arabic" w:hint="cs"/>
          <w:sz w:val="36"/>
          <w:szCs w:val="36"/>
          <w:rtl/>
        </w:rPr>
        <w:t>لم يأمرنا بزيادة على مسمى الركوع والسجود، فدل هذا على سنية الطمأنينة؛</w:t>
      </w:r>
      <w:r w:rsidR="005D195B" w:rsidRPr="00454906">
        <w:rPr>
          <w:rFonts w:ascii="CTraditional Arabic" w:hAnsi="CTraditional Arabic" w:cs="Traditional Arabic" w:hint="cs"/>
          <w:sz w:val="36"/>
          <w:szCs w:val="36"/>
          <w:rtl/>
        </w:rPr>
        <w:t xml:space="preserve"> </w:t>
      </w:r>
      <w:r w:rsidRPr="00454906">
        <w:rPr>
          <w:rFonts w:ascii="CTraditional Arabic" w:hAnsi="CTraditional Arabic" w:cs="Traditional Arabic" w:hint="cs"/>
          <w:sz w:val="36"/>
          <w:szCs w:val="36"/>
          <w:rtl/>
        </w:rPr>
        <w:t>إذ هي زائدة على مسمّى الركوع والسجود</w:t>
      </w:r>
      <w:r w:rsidRPr="00454906">
        <w:rPr>
          <w:rStyle w:val="af2"/>
          <w:sz w:val="36"/>
          <w:szCs w:val="36"/>
          <w:rtl/>
        </w:rPr>
        <w:t>(</w:t>
      </w:r>
      <w:r w:rsidRPr="00454906">
        <w:rPr>
          <w:rStyle w:val="af2"/>
          <w:sz w:val="36"/>
          <w:szCs w:val="36"/>
          <w:rtl/>
        </w:rPr>
        <w:footnoteReference w:id="33"/>
      </w:r>
      <w:r w:rsidRPr="00454906">
        <w:rPr>
          <w:rStyle w:val="af2"/>
          <w:sz w:val="36"/>
          <w:szCs w:val="36"/>
          <w:rtl/>
        </w:rPr>
        <w:t>)</w:t>
      </w:r>
      <w:r w:rsidR="00BA1AE9" w:rsidRPr="00454906">
        <w:rPr>
          <w:rFonts w:cs="Traditional Arabic" w:hint="cs"/>
          <w:b/>
          <w:bCs/>
          <w:sz w:val="36"/>
          <w:szCs w:val="36"/>
          <w:rtl/>
        </w:rPr>
        <w:t>.</w:t>
      </w:r>
    </w:p>
    <w:p w:rsidR="0089073A" w:rsidRPr="00454906" w:rsidRDefault="005B63AE" w:rsidP="005B63AE">
      <w:pPr>
        <w:widowControl w:val="0"/>
        <w:spacing w:after="0" w:line="240" w:lineRule="auto"/>
        <w:jc w:val="lowKashida"/>
        <w:rPr>
          <w:rFonts w:cs="Traditional Arabic"/>
          <w:b/>
          <w:bCs/>
          <w:sz w:val="36"/>
          <w:szCs w:val="36"/>
          <w:rtl/>
        </w:rPr>
      </w:pPr>
      <w:r>
        <w:rPr>
          <w:rFonts w:cs="Traditional Arabic" w:hint="cs"/>
          <w:b/>
          <w:bCs/>
          <w:sz w:val="36"/>
          <w:szCs w:val="36"/>
          <w:rtl/>
        </w:rPr>
        <w:t xml:space="preserve">الدليل </w:t>
      </w:r>
      <w:r w:rsidR="0089073A" w:rsidRPr="00454906">
        <w:rPr>
          <w:rFonts w:cs="Traditional Arabic" w:hint="cs"/>
          <w:b/>
          <w:bCs/>
          <w:sz w:val="36"/>
          <w:szCs w:val="36"/>
          <w:rtl/>
        </w:rPr>
        <w:t>الثاني:</w:t>
      </w:r>
      <w:r>
        <w:rPr>
          <w:rFonts w:ascii="Traditional Arabic" w:cs="Traditional Arabic" w:hint="cs"/>
          <w:sz w:val="36"/>
          <w:szCs w:val="36"/>
          <w:rtl/>
        </w:rPr>
        <w:t xml:space="preserve"> </w:t>
      </w:r>
      <w:r w:rsidR="0089073A" w:rsidRPr="00454906">
        <w:rPr>
          <w:rFonts w:ascii="Traditional Arabic" w:cs="Traditional Arabic" w:hint="eastAsia"/>
          <w:sz w:val="36"/>
          <w:szCs w:val="36"/>
          <w:rtl/>
        </w:rPr>
        <w:t>عن</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أبى</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هريرة</w:t>
      </w:r>
      <w:r>
        <w:rPr>
          <w:rFonts w:ascii="Traditional Arabic" w:cs="Traditional Arabic" w:hint="cs"/>
          <w:sz w:val="36"/>
          <w:szCs w:val="36"/>
          <w:rtl/>
        </w:rPr>
        <w:t xml:space="preserve"> </w:t>
      </w:r>
      <w:r w:rsidR="003D2BC9">
        <w:rPr>
          <w:rFonts w:ascii="AGA Arabesque" w:hAnsi="AGA Arabesque" w:cs="Traditional Arabic" w:hint="cs"/>
          <w:sz w:val="36"/>
          <w:szCs w:val="36"/>
        </w:rPr>
        <w:sym w:font="AGA Arabesque" w:char="F074"/>
      </w:r>
      <w:r>
        <w:rPr>
          <w:rFonts w:ascii="Traditional Arabic" w:cs="Traditional Arabic" w:hint="cs"/>
          <w:sz w:val="36"/>
          <w:szCs w:val="36"/>
          <w:rtl/>
        </w:rPr>
        <w:t xml:space="preserve"> </w:t>
      </w:r>
      <w:r w:rsidR="0089073A" w:rsidRPr="00454906">
        <w:rPr>
          <w:rFonts w:ascii="Traditional Arabic" w:cs="Traditional Arabic" w:hint="eastAsia"/>
          <w:sz w:val="36"/>
          <w:szCs w:val="36"/>
          <w:rtl/>
        </w:rPr>
        <w:t>أن</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رسول</w:t>
      </w:r>
      <w:r w:rsidR="0089073A" w:rsidRPr="00454906">
        <w:rPr>
          <w:rFonts w:ascii="Traditional Arabic" w:cs="Traditional Arabic"/>
          <w:sz w:val="36"/>
          <w:szCs w:val="36"/>
          <w:rtl/>
        </w:rPr>
        <w:t xml:space="preserve"> </w:t>
      </w:r>
      <w:r w:rsidR="00CA36D9" w:rsidRPr="00454906">
        <w:rPr>
          <w:rFonts w:ascii="CTraditional Arabic" w:hAnsi="CTraditional Arabic" w:cs="Traditional Arabic" w:hint="cs"/>
          <w:sz w:val="36"/>
          <w:szCs w:val="36"/>
          <w:rtl/>
        </w:rPr>
        <w:t>الله</w:t>
      </w:r>
      <w:r>
        <w:rPr>
          <w:rFonts w:ascii="CTraditional Arabic" w:hAnsi="CTraditional Arabic" w:cs="Traditional Arabic" w:hint="cs"/>
          <w:sz w:val="36"/>
          <w:szCs w:val="36"/>
          <w:rtl/>
        </w:rPr>
        <w:t xml:space="preserve"> </w:t>
      </w:r>
      <w:r w:rsidR="003D2BC9">
        <w:rPr>
          <w:rFonts w:ascii="AGA Arabesque" w:hAnsi="AGA Arabesque" w:cs="Traditional Arabic" w:hint="cs"/>
          <w:sz w:val="36"/>
          <w:szCs w:val="36"/>
        </w:rPr>
        <w:sym w:font="AGA Arabesque" w:char="F072"/>
      </w:r>
      <w:r w:rsidR="0089073A" w:rsidRPr="00454906">
        <w:rPr>
          <w:rFonts w:ascii="Traditional Arabic" w:cs="Traditional Arabic" w:hint="eastAsia"/>
          <w:sz w:val="36"/>
          <w:szCs w:val="36"/>
          <w:rtl/>
        </w:rPr>
        <w:t>قال</w:t>
      </w:r>
      <w:r w:rsidR="00CA36D9" w:rsidRPr="00454906">
        <w:rPr>
          <w:rFonts w:ascii="Traditional Arabic" w:cs="Traditional Arabic"/>
          <w:sz w:val="36"/>
          <w:szCs w:val="36"/>
          <w:rtl/>
        </w:rPr>
        <w:t>:</w:t>
      </w:r>
      <w:r w:rsidR="00CA36D9" w:rsidRPr="00454906">
        <w:rPr>
          <w:rFonts w:ascii="Traditional Arabic" w:cs="Traditional Arabic" w:hint="cs"/>
          <w:sz w:val="36"/>
          <w:szCs w:val="36"/>
          <w:rtl/>
        </w:rPr>
        <w:t>"</w:t>
      </w:r>
      <w:r w:rsidR="0089073A" w:rsidRPr="00454906">
        <w:rPr>
          <w:rFonts w:ascii="Traditional Arabic" w:cs="Traditional Arabic" w:hint="eastAsia"/>
          <w:sz w:val="36"/>
          <w:szCs w:val="36"/>
          <w:rtl/>
        </w:rPr>
        <w:t>هل</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ترون</w:t>
      </w:r>
      <w:r w:rsidR="0089073A" w:rsidRPr="00454906">
        <w:rPr>
          <w:rFonts w:ascii="Traditional Arabic" w:cs="Traditional Arabic"/>
          <w:sz w:val="36"/>
          <w:szCs w:val="36"/>
          <w:rtl/>
        </w:rPr>
        <w:t xml:space="preserve"> </w:t>
      </w:r>
      <w:r w:rsidR="0089073A" w:rsidRPr="00454906">
        <w:rPr>
          <w:rFonts w:ascii="Traditional Arabic" w:cs="Traditional Arabic" w:hint="cs"/>
          <w:sz w:val="36"/>
          <w:szCs w:val="36"/>
          <w:rtl/>
        </w:rPr>
        <w:t>ق</w:t>
      </w:r>
      <w:r w:rsidR="007E1C48" w:rsidRPr="00454906">
        <w:rPr>
          <w:rFonts w:ascii="Traditional Arabic" w:cs="Traditional Arabic" w:hint="cs"/>
          <w:sz w:val="36"/>
          <w:szCs w:val="36"/>
          <w:rtl/>
        </w:rPr>
        <w:t>ِ</w:t>
      </w:r>
      <w:r w:rsidR="0089073A" w:rsidRPr="00454906">
        <w:rPr>
          <w:rFonts w:ascii="Traditional Arabic" w:cs="Traditional Arabic" w:hint="cs"/>
          <w:sz w:val="36"/>
          <w:szCs w:val="36"/>
          <w:rtl/>
        </w:rPr>
        <w:t>ب</w:t>
      </w:r>
      <w:r w:rsidR="007E1C48" w:rsidRPr="00454906">
        <w:rPr>
          <w:rFonts w:ascii="Traditional Arabic" w:cs="Traditional Arabic" w:hint="cs"/>
          <w:sz w:val="36"/>
          <w:szCs w:val="36"/>
          <w:rtl/>
        </w:rPr>
        <w:t>َ</w:t>
      </w:r>
      <w:r w:rsidR="0089073A" w:rsidRPr="00454906">
        <w:rPr>
          <w:rFonts w:ascii="Traditional Arabic" w:cs="Traditional Arabic" w:hint="cs"/>
          <w:sz w:val="36"/>
          <w:szCs w:val="36"/>
          <w:rtl/>
        </w:rPr>
        <w:t>ل</w:t>
      </w:r>
      <w:r w:rsidR="007E1C48" w:rsidRPr="00454906">
        <w:rPr>
          <w:rFonts w:ascii="Traditional Arabic" w:cs="Traditional Arabic" w:hint="cs"/>
          <w:sz w:val="36"/>
          <w:szCs w:val="36"/>
          <w:rtl/>
        </w:rPr>
        <w:t>َ</w:t>
      </w:r>
      <w:r w:rsidR="0089073A" w:rsidRPr="00454906">
        <w:rPr>
          <w:rFonts w:ascii="Traditional Arabic" w:cs="Traditional Arabic" w:hint="cs"/>
          <w:sz w:val="36"/>
          <w:szCs w:val="36"/>
          <w:rtl/>
        </w:rPr>
        <w:t>تي</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ه</w:t>
      </w:r>
      <w:r w:rsidR="0089073A" w:rsidRPr="00454906">
        <w:rPr>
          <w:rFonts w:ascii="Traditional Arabic" w:cs="Traditional Arabic" w:hint="cs"/>
          <w:sz w:val="36"/>
          <w:szCs w:val="36"/>
          <w:rtl/>
        </w:rPr>
        <w:t>ا</w:t>
      </w:r>
      <w:r w:rsidR="0089073A" w:rsidRPr="00454906">
        <w:rPr>
          <w:rFonts w:ascii="Traditional Arabic" w:cs="Traditional Arabic" w:hint="eastAsia"/>
          <w:sz w:val="36"/>
          <w:szCs w:val="36"/>
          <w:rtl/>
        </w:rPr>
        <w:t>هنا</w:t>
      </w:r>
      <w:r w:rsidR="0089073A" w:rsidRPr="00454906">
        <w:rPr>
          <w:rFonts w:ascii="Traditional Arabic" w:cs="Traditional Arabic" w:hint="cs"/>
          <w:sz w:val="36"/>
          <w:szCs w:val="36"/>
          <w:rtl/>
        </w:rPr>
        <w:t>؟</w:t>
      </w:r>
      <w:r w:rsidR="00A44E6B" w:rsidRPr="00454906">
        <w:rPr>
          <w:rFonts w:ascii="Traditional Arabic" w:cs="Traditional Arabic"/>
          <w:sz w:val="36"/>
          <w:szCs w:val="36"/>
          <w:rtl/>
        </w:rPr>
        <w:fldChar w:fldCharType="begin"/>
      </w:r>
      <w:r w:rsidR="0089073A" w:rsidRPr="00454906">
        <w:rPr>
          <w:rFonts w:cs="Traditional Arabic"/>
          <w:sz w:val="36"/>
          <w:szCs w:val="36"/>
        </w:rPr>
        <w:instrText xml:space="preserve"> XE "</w:instrText>
      </w:r>
      <w:r w:rsidR="0089073A" w:rsidRPr="00454906">
        <w:rPr>
          <w:rFonts w:ascii="Traditional Arabic" w:cs="Traditional Arabic" w:hint="eastAsia"/>
          <w:sz w:val="36"/>
          <w:szCs w:val="36"/>
          <w:rtl/>
        </w:rPr>
        <w:instrText>هل</w:instrText>
      </w:r>
      <w:r w:rsidR="0089073A" w:rsidRPr="00454906">
        <w:rPr>
          <w:rFonts w:ascii="Traditional Arabic" w:cs="Traditional Arabic"/>
          <w:sz w:val="36"/>
          <w:szCs w:val="36"/>
          <w:rtl/>
        </w:rPr>
        <w:instrText xml:space="preserve"> </w:instrText>
      </w:r>
      <w:r w:rsidR="0089073A" w:rsidRPr="00454906">
        <w:rPr>
          <w:rFonts w:ascii="Traditional Arabic" w:cs="Traditional Arabic" w:hint="eastAsia"/>
          <w:sz w:val="36"/>
          <w:szCs w:val="36"/>
          <w:rtl/>
        </w:rPr>
        <w:instrText>ترون</w:instrText>
      </w:r>
      <w:r w:rsidR="0089073A" w:rsidRPr="00454906">
        <w:rPr>
          <w:rFonts w:ascii="Traditional Arabic" w:cs="Traditional Arabic"/>
          <w:sz w:val="36"/>
          <w:szCs w:val="36"/>
          <w:rtl/>
        </w:rPr>
        <w:instrText xml:space="preserve"> </w:instrText>
      </w:r>
      <w:r w:rsidR="0089073A" w:rsidRPr="00454906">
        <w:rPr>
          <w:rFonts w:ascii="Traditional Arabic" w:cs="Traditional Arabic" w:hint="cs"/>
          <w:sz w:val="36"/>
          <w:szCs w:val="36"/>
          <w:rtl/>
        </w:rPr>
        <w:instrText>قبلتي</w:instrText>
      </w:r>
      <w:r w:rsidR="0089073A" w:rsidRPr="00454906">
        <w:rPr>
          <w:rFonts w:ascii="Traditional Arabic" w:cs="Traditional Arabic"/>
          <w:sz w:val="36"/>
          <w:szCs w:val="36"/>
          <w:rtl/>
        </w:rPr>
        <w:instrText xml:space="preserve"> </w:instrText>
      </w:r>
      <w:r w:rsidR="0089073A" w:rsidRPr="00454906">
        <w:rPr>
          <w:rFonts w:ascii="Traditional Arabic" w:cs="Traditional Arabic" w:hint="eastAsia"/>
          <w:sz w:val="36"/>
          <w:szCs w:val="36"/>
          <w:rtl/>
        </w:rPr>
        <w:instrText>ه</w:instrText>
      </w:r>
      <w:r w:rsidR="0089073A" w:rsidRPr="00454906">
        <w:rPr>
          <w:rFonts w:ascii="Traditional Arabic" w:cs="Traditional Arabic" w:hint="cs"/>
          <w:sz w:val="36"/>
          <w:szCs w:val="36"/>
          <w:rtl/>
        </w:rPr>
        <w:instrText>ا</w:instrText>
      </w:r>
      <w:r w:rsidR="0089073A" w:rsidRPr="00454906">
        <w:rPr>
          <w:rFonts w:ascii="Traditional Arabic" w:cs="Traditional Arabic" w:hint="eastAsia"/>
          <w:sz w:val="36"/>
          <w:szCs w:val="36"/>
          <w:rtl/>
        </w:rPr>
        <w:instrText>هنا</w:instrText>
      </w:r>
      <w:r w:rsidR="0089073A" w:rsidRPr="00454906">
        <w:rPr>
          <w:rFonts w:ascii="Traditional Arabic" w:cs="Traditional Arabic"/>
          <w:sz w:val="36"/>
          <w:szCs w:val="36"/>
          <w:rtl/>
        </w:rPr>
        <w:instrText xml:space="preserve"> </w:instrText>
      </w:r>
      <w:r w:rsidR="0089073A" w:rsidRPr="00454906">
        <w:rPr>
          <w:rFonts w:ascii="Traditional Arabic" w:cs="Traditional Arabic" w:hint="cs"/>
          <w:sz w:val="36"/>
          <w:szCs w:val="36"/>
          <w:rtl/>
        </w:rPr>
        <w:instrText>؟</w:instrText>
      </w:r>
      <w:r w:rsidR="0089073A" w:rsidRPr="00454906">
        <w:rPr>
          <w:rFonts w:cs="Traditional Arabic"/>
          <w:sz w:val="36"/>
          <w:szCs w:val="36"/>
        </w:rPr>
        <w:instrText xml:space="preserve">" </w:instrText>
      </w:r>
      <w:r w:rsidR="00A44E6B" w:rsidRPr="00454906">
        <w:rPr>
          <w:rFonts w:ascii="Traditional Arabic" w:cs="Traditional Arabic"/>
          <w:sz w:val="36"/>
          <w:szCs w:val="36"/>
          <w:rtl/>
        </w:rPr>
        <w:fldChar w:fldCharType="end"/>
      </w:r>
      <w:r>
        <w:rPr>
          <w:rFonts w:ascii="Traditional Arabic" w:cs="Traditional Arabic" w:hint="cs"/>
          <w:sz w:val="36"/>
          <w:szCs w:val="36"/>
          <w:rtl/>
        </w:rPr>
        <w:t xml:space="preserve">، </w:t>
      </w:r>
      <w:r w:rsidR="0089073A" w:rsidRPr="00454906">
        <w:rPr>
          <w:rFonts w:ascii="Traditional Arabic" w:cs="Traditional Arabic" w:hint="eastAsia"/>
          <w:sz w:val="36"/>
          <w:szCs w:val="36"/>
          <w:rtl/>
        </w:rPr>
        <w:t>فو</w:t>
      </w:r>
      <w:r w:rsidR="003D2BC9">
        <w:rPr>
          <w:rFonts w:ascii="Traditional Arabic" w:cs="Traditional Arabic" w:hint="cs"/>
          <w:sz w:val="36"/>
          <w:szCs w:val="36"/>
          <w:rtl/>
        </w:rPr>
        <w:t xml:space="preserve"> </w:t>
      </w:r>
      <w:r w:rsidR="0089073A" w:rsidRPr="00454906">
        <w:rPr>
          <w:rFonts w:ascii="Traditional Arabic" w:cs="Traditional Arabic" w:hint="eastAsia"/>
          <w:sz w:val="36"/>
          <w:szCs w:val="36"/>
          <w:rtl/>
        </w:rPr>
        <w:t>الله</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ما</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يخفى</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عل</w:t>
      </w:r>
      <w:r w:rsidR="0089073A" w:rsidRPr="00454906">
        <w:rPr>
          <w:rFonts w:ascii="Traditional Arabic" w:cs="Traditional Arabic" w:hint="cs"/>
          <w:sz w:val="36"/>
          <w:szCs w:val="36"/>
          <w:rtl/>
        </w:rPr>
        <w:t xml:space="preserve">يّ </w:t>
      </w:r>
      <w:r w:rsidR="0089073A" w:rsidRPr="00454906">
        <w:rPr>
          <w:rFonts w:ascii="Traditional Arabic" w:cs="Traditional Arabic" w:hint="eastAsia"/>
          <w:sz w:val="36"/>
          <w:szCs w:val="36"/>
          <w:rtl/>
        </w:rPr>
        <w:t>خشوعكم</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ولا</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ركوعكم</w:t>
      </w:r>
      <w:r w:rsidR="0089073A" w:rsidRPr="00454906">
        <w:rPr>
          <w:rFonts w:ascii="Traditional Arabic" w:cs="Traditional Arabic"/>
          <w:sz w:val="36"/>
          <w:szCs w:val="36"/>
          <w:rtl/>
        </w:rPr>
        <w:t xml:space="preserve">، </w:t>
      </w:r>
      <w:r w:rsidR="0089073A" w:rsidRPr="00454906">
        <w:rPr>
          <w:rFonts w:ascii="Traditional Arabic" w:cs="Traditional Arabic" w:hint="cs"/>
          <w:sz w:val="36"/>
          <w:szCs w:val="36"/>
          <w:rtl/>
        </w:rPr>
        <w:t>وإني</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لأراكم</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من</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وراء</w:t>
      </w:r>
      <w:r w:rsidR="0089073A" w:rsidRPr="00454906">
        <w:rPr>
          <w:rFonts w:ascii="Traditional Arabic" w:cs="Traditional Arabic"/>
          <w:sz w:val="36"/>
          <w:szCs w:val="36"/>
          <w:rtl/>
        </w:rPr>
        <w:t xml:space="preserve"> </w:t>
      </w:r>
      <w:r w:rsidR="0089073A" w:rsidRPr="00454906">
        <w:rPr>
          <w:rFonts w:ascii="Traditional Arabic" w:cs="Traditional Arabic" w:hint="cs"/>
          <w:sz w:val="36"/>
          <w:szCs w:val="36"/>
          <w:rtl/>
        </w:rPr>
        <w:t>ظهري</w:t>
      </w:r>
      <w:r w:rsidR="00CA36D9" w:rsidRPr="00454906">
        <w:rPr>
          <w:rFonts w:ascii="Traditional Arabic" w:cs="Traditional Arabic" w:hint="cs"/>
          <w:sz w:val="36"/>
          <w:szCs w:val="36"/>
          <w:rtl/>
        </w:rPr>
        <w:t>"</w:t>
      </w:r>
      <w:r w:rsidR="005D195B" w:rsidRPr="00454906">
        <w:rPr>
          <w:rStyle w:val="af2"/>
          <w:sz w:val="36"/>
          <w:szCs w:val="36"/>
          <w:rtl/>
        </w:rPr>
        <w:t>(</w:t>
      </w:r>
      <w:r w:rsidR="005D195B" w:rsidRPr="00454906">
        <w:rPr>
          <w:rStyle w:val="af2"/>
          <w:sz w:val="36"/>
          <w:szCs w:val="36"/>
          <w:rtl/>
        </w:rPr>
        <w:footnoteReference w:id="34"/>
      </w:r>
      <w:r w:rsidR="005D195B" w:rsidRPr="00454906">
        <w:rPr>
          <w:rStyle w:val="af2"/>
          <w:sz w:val="36"/>
          <w:szCs w:val="36"/>
          <w:rtl/>
        </w:rPr>
        <w:t>)</w:t>
      </w:r>
      <w:r w:rsidR="003268C1" w:rsidRPr="00454906">
        <w:rPr>
          <w:rFonts w:cs="Traditional Arabic" w:hint="cs"/>
          <w:sz w:val="36"/>
          <w:szCs w:val="36"/>
          <w:rtl/>
        </w:rPr>
        <w:t>.</w:t>
      </w:r>
      <w:r w:rsidR="0089073A" w:rsidRPr="00454906">
        <w:rPr>
          <w:rFonts w:cs="Traditional Arabic" w:hint="cs"/>
          <w:sz w:val="36"/>
          <w:szCs w:val="36"/>
          <w:rtl/>
        </w:rPr>
        <w:t xml:space="preserve"> </w:t>
      </w:r>
    </w:p>
    <w:p w:rsidR="0089073A" w:rsidRPr="00454906" w:rsidRDefault="0089073A" w:rsidP="00795309">
      <w:pPr>
        <w:widowControl w:val="0"/>
        <w:spacing w:after="0" w:line="240" w:lineRule="auto"/>
        <w:jc w:val="lowKashida"/>
        <w:rPr>
          <w:rFonts w:cs="Traditional Arabic"/>
          <w:b/>
          <w:bCs/>
          <w:sz w:val="36"/>
          <w:szCs w:val="36"/>
          <w:rtl/>
        </w:rPr>
      </w:pPr>
      <w:r w:rsidRPr="00454906">
        <w:rPr>
          <w:rFonts w:cs="Traditional Arabic" w:hint="cs"/>
          <w:b/>
          <w:bCs/>
          <w:sz w:val="36"/>
          <w:szCs w:val="36"/>
          <w:rtl/>
        </w:rPr>
        <w:t>وجه الدلالة من الحديث:</w:t>
      </w:r>
      <w:r w:rsidRPr="00454906">
        <w:rPr>
          <w:rFonts w:ascii="Traditional Arabic" w:cs="Traditional Arabic" w:hint="cs"/>
          <w:sz w:val="36"/>
          <w:szCs w:val="36"/>
          <w:rtl/>
        </w:rPr>
        <w:t>أن</w:t>
      </w:r>
      <w:r w:rsidRPr="00454906">
        <w:rPr>
          <w:rFonts w:ascii="Traditional Arabic" w:cs="Traditional Arabic"/>
          <w:sz w:val="36"/>
          <w:szCs w:val="36"/>
          <w:rtl/>
        </w:rPr>
        <w:t xml:space="preserve"> </w:t>
      </w:r>
      <w:r w:rsidRPr="00454906">
        <w:rPr>
          <w:rFonts w:ascii="Traditional Arabic" w:cs="Traditional Arabic" w:hint="eastAsia"/>
          <w:sz w:val="36"/>
          <w:szCs w:val="36"/>
          <w:rtl/>
        </w:rPr>
        <w:t>الرسول</w:t>
      </w:r>
      <w:r w:rsidR="00C17A6B" w:rsidRPr="00454906">
        <w:rPr>
          <w:rFonts w:ascii="CTraditional Arabic" w:hAnsi="CTraditional Arabic" w:cs="Traditional Arabic" w:hint="cs"/>
          <w:sz w:val="36"/>
          <w:szCs w:val="36"/>
          <w:rtl/>
        </w:rPr>
        <w:t xml:space="preserve"> </w:t>
      </w:r>
      <w:r w:rsidR="003D2BC9">
        <w:rPr>
          <w:rFonts w:ascii="CTraditional Arabic" w:hAnsi="CTraditional Arabic" w:cs="Traditional Arabic" w:hint="cs"/>
          <w:sz w:val="36"/>
          <w:szCs w:val="36"/>
        </w:rPr>
        <w:sym w:font="AGA Arabesque" w:char="F072"/>
      </w:r>
      <w:r w:rsidRPr="00454906">
        <w:rPr>
          <w:rFonts w:ascii="Traditional Arabic" w:cs="Traditional Arabic" w:hint="cs"/>
          <w:sz w:val="36"/>
          <w:szCs w:val="36"/>
          <w:rtl/>
        </w:rPr>
        <w:t>ل</w:t>
      </w:r>
      <w:r w:rsidRPr="00454906">
        <w:rPr>
          <w:rFonts w:ascii="Traditional Arabic" w:cs="Traditional Arabic" w:hint="eastAsia"/>
          <w:sz w:val="36"/>
          <w:szCs w:val="36"/>
          <w:rtl/>
        </w:rPr>
        <w:t>م</w:t>
      </w:r>
      <w:r w:rsidRPr="00454906">
        <w:rPr>
          <w:rFonts w:ascii="Traditional Arabic" w:cs="Traditional Arabic"/>
          <w:sz w:val="36"/>
          <w:szCs w:val="36"/>
          <w:rtl/>
        </w:rPr>
        <w:t xml:space="preserve"> </w:t>
      </w:r>
      <w:r w:rsidRPr="00454906">
        <w:rPr>
          <w:rFonts w:ascii="Traditional Arabic" w:cs="Traditional Arabic" w:hint="eastAsia"/>
          <w:sz w:val="36"/>
          <w:szCs w:val="36"/>
          <w:rtl/>
        </w:rPr>
        <w:t>يأمر</w:t>
      </w:r>
      <w:r w:rsidRPr="00454906">
        <w:rPr>
          <w:rFonts w:ascii="Traditional Arabic" w:cs="Traditional Arabic"/>
          <w:sz w:val="36"/>
          <w:szCs w:val="36"/>
          <w:rtl/>
        </w:rPr>
        <w:t xml:space="preserve"> </w:t>
      </w:r>
      <w:r w:rsidRPr="00454906">
        <w:rPr>
          <w:rFonts w:ascii="Traditional Arabic" w:cs="Traditional Arabic" w:hint="eastAsia"/>
          <w:sz w:val="36"/>
          <w:szCs w:val="36"/>
          <w:rtl/>
        </w:rPr>
        <w:t>هؤلاء</w:t>
      </w:r>
      <w:r w:rsidRPr="00454906">
        <w:rPr>
          <w:rFonts w:ascii="Traditional Arabic" w:cs="Traditional Arabic"/>
          <w:sz w:val="36"/>
          <w:szCs w:val="36"/>
          <w:rtl/>
        </w:rPr>
        <w:t xml:space="preserve"> </w:t>
      </w:r>
      <w:r w:rsidRPr="00454906">
        <w:rPr>
          <w:rFonts w:ascii="Traditional Arabic" w:cs="Traditional Arabic" w:hint="eastAsia"/>
          <w:sz w:val="36"/>
          <w:szCs w:val="36"/>
          <w:rtl/>
        </w:rPr>
        <w:t>الذين</w:t>
      </w:r>
      <w:r w:rsidRPr="00454906">
        <w:rPr>
          <w:rFonts w:ascii="Traditional Arabic" w:cs="Traditional Arabic"/>
          <w:sz w:val="36"/>
          <w:szCs w:val="36"/>
          <w:rtl/>
        </w:rPr>
        <w:t xml:space="preserve"> </w:t>
      </w:r>
      <w:r w:rsidRPr="00454906">
        <w:rPr>
          <w:rFonts w:ascii="Traditional Arabic" w:cs="Traditional Arabic" w:hint="eastAsia"/>
          <w:sz w:val="36"/>
          <w:szCs w:val="36"/>
          <w:rtl/>
        </w:rPr>
        <w:t>قال</w:t>
      </w:r>
      <w:r w:rsidR="009D5CFA" w:rsidRPr="00454906">
        <w:rPr>
          <w:rFonts w:ascii="Traditional Arabic" w:cs="Traditional Arabic" w:hint="cs"/>
          <w:sz w:val="36"/>
          <w:szCs w:val="36"/>
          <w:rtl/>
        </w:rPr>
        <w:t xml:space="preserve"> </w:t>
      </w:r>
      <w:r w:rsidRPr="00454906">
        <w:rPr>
          <w:rFonts w:ascii="Traditional Arabic" w:cs="Traditional Arabic" w:hint="eastAsia"/>
          <w:sz w:val="36"/>
          <w:szCs w:val="36"/>
          <w:rtl/>
        </w:rPr>
        <w:t>لهم</w:t>
      </w:r>
      <w:r w:rsidR="009D5CFA" w:rsidRPr="00454906">
        <w:rPr>
          <w:rFonts w:ascii="Traditional Arabic" w:cs="Traditional Arabic"/>
          <w:sz w:val="36"/>
          <w:szCs w:val="36"/>
          <w:rtl/>
        </w:rPr>
        <w:t>:</w:t>
      </w:r>
      <w:r w:rsidR="009D5CFA" w:rsidRPr="00454906">
        <w:rPr>
          <w:rFonts w:ascii="Traditional Arabic" w:cs="Traditional Arabic" w:hint="cs"/>
          <w:sz w:val="36"/>
          <w:szCs w:val="36"/>
          <w:rtl/>
        </w:rPr>
        <w:t>"</w:t>
      </w:r>
      <w:r w:rsidRPr="00454906">
        <w:rPr>
          <w:rFonts w:ascii="Traditional Arabic" w:cs="Traditional Arabic" w:hint="eastAsia"/>
          <w:sz w:val="36"/>
          <w:szCs w:val="36"/>
          <w:rtl/>
        </w:rPr>
        <w:t>ما</w:t>
      </w:r>
      <w:r w:rsidRPr="00454906">
        <w:rPr>
          <w:rFonts w:ascii="Traditional Arabic" w:cs="Traditional Arabic"/>
          <w:sz w:val="36"/>
          <w:szCs w:val="36"/>
          <w:rtl/>
        </w:rPr>
        <w:t xml:space="preserve"> </w:t>
      </w:r>
      <w:r w:rsidRPr="00454906">
        <w:rPr>
          <w:rFonts w:ascii="Traditional Arabic" w:cs="Traditional Arabic" w:hint="eastAsia"/>
          <w:sz w:val="36"/>
          <w:szCs w:val="36"/>
          <w:rtl/>
        </w:rPr>
        <w:t>يخفى</w:t>
      </w:r>
      <w:r w:rsidRPr="00454906">
        <w:rPr>
          <w:rFonts w:ascii="Traditional Arabic" w:cs="Traditional Arabic"/>
          <w:sz w:val="36"/>
          <w:szCs w:val="36"/>
          <w:rtl/>
        </w:rPr>
        <w:t xml:space="preserve"> </w:t>
      </w:r>
      <w:r w:rsidRPr="00454906">
        <w:rPr>
          <w:rFonts w:ascii="Traditional Arabic" w:cs="Traditional Arabic" w:hint="eastAsia"/>
          <w:sz w:val="36"/>
          <w:szCs w:val="36"/>
          <w:rtl/>
        </w:rPr>
        <w:t>على</w:t>
      </w:r>
      <w:r w:rsidR="009D5CFA" w:rsidRPr="00454906">
        <w:rPr>
          <w:rFonts w:ascii="Traditional Arabic" w:cs="Traditional Arabic" w:hint="cs"/>
          <w:sz w:val="36"/>
          <w:szCs w:val="36"/>
          <w:rtl/>
        </w:rPr>
        <w:t>َّ</w:t>
      </w:r>
      <w:r w:rsidRPr="00454906">
        <w:rPr>
          <w:rFonts w:ascii="Traditional Arabic" w:cs="Traditional Arabic"/>
          <w:sz w:val="36"/>
          <w:szCs w:val="36"/>
          <w:rtl/>
        </w:rPr>
        <w:t xml:space="preserve"> </w:t>
      </w:r>
      <w:r w:rsidRPr="00454906">
        <w:rPr>
          <w:rFonts w:ascii="Traditional Arabic" w:cs="Traditional Arabic" w:hint="eastAsia"/>
          <w:sz w:val="36"/>
          <w:szCs w:val="36"/>
          <w:rtl/>
        </w:rPr>
        <w:t>خشوعكم</w:t>
      </w:r>
      <w:r w:rsidRPr="00454906">
        <w:rPr>
          <w:rFonts w:ascii="Traditional Arabic" w:cs="Traditional Arabic"/>
          <w:sz w:val="36"/>
          <w:szCs w:val="36"/>
          <w:rtl/>
        </w:rPr>
        <w:t xml:space="preserve"> </w:t>
      </w:r>
      <w:r w:rsidRPr="00454906">
        <w:rPr>
          <w:rFonts w:ascii="Traditional Arabic" w:cs="Traditional Arabic" w:hint="eastAsia"/>
          <w:sz w:val="36"/>
          <w:szCs w:val="36"/>
          <w:rtl/>
        </w:rPr>
        <w:t>ولا</w:t>
      </w:r>
      <w:r w:rsidRPr="00454906">
        <w:rPr>
          <w:rFonts w:ascii="Traditional Arabic" w:cs="Traditional Arabic"/>
          <w:sz w:val="36"/>
          <w:szCs w:val="36"/>
          <w:rtl/>
        </w:rPr>
        <w:t xml:space="preserve"> </w:t>
      </w:r>
      <w:r w:rsidRPr="00454906">
        <w:rPr>
          <w:rFonts w:ascii="Traditional Arabic" w:cs="Traditional Arabic" w:hint="eastAsia"/>
          <w:sz w:val="36"/>
          <w:szCs w:val="36"/>
          <w:rtl/>
        </w:rPr>
        <w:t>ركوعك</w:t>
      </w:r>
      <w:r w:rsidR="009D5CFA" w:rsidRPr="00454906">
        <w:rPr>
          <w:rFonts w:ascii="Traditional Arabic" w:cs="Traditional Arabic" w:hint="cs"/>
          <w:sz w:val="36"/>
          <w:szCs w:val="36"/>
          <w:rtl/>
        </w:rPr>
        <w:t>م"</w:t>
      </w:r>
      <w:r w:rsidRPr="00454906">
        <w:rPr>
          <w:rFonts w:ascii="Traditional Arabic" w:cs="Traditional Arabic"/>
          <w:sz w:val="36"/>
          <w:szCs w:val="36"/>
          <w:rtl/>
        </w:rPr>
        <w:t xml:space="preserve"> </w:t>
      </w:r>
      <w:r w:rsidRPr="00454906">
        <w:rPr>
          <w:rFonts w:ascii="Traditional Arabic" w:cs="Traditional Arabic" w:hint="eastAsia"/>
          <w:sz w:val="36"/>
          <w:szCs w:val="36"/>
          <w:rtl/>
        </w:rPr>
        <w:t>بالإعادة، ولو</w:t>
      </w:r>
      <w:r w:rsidRPr="00454906">
        <w:rPr>
          <w:rFonts w:ascii="Traditional Arabic" w:cs="Traditional Arabic"/>
          <w:sz w:val="36"/>
          <w:szCs w:val="36"/>
          <w:rtl/>
        </w:rPr>
        <w:t xml:space="preserve"> </w:t>
      </w:r>
      <w:r w:rsidRPr="00454906">
        <w:rPr>
          <w:rFonts w:ascii="Traditional Arabic" w:cs="Traditional Arabic" w:hint="eastAsia"/>
          <w:sz w:val="36"/>
          <w:szCs w:val="36"/>
          <w:rtl/>
        </w:rPr>
        <w:t>كان</w:t>
      </w:r>
      <w:r w:rsidRPr="00454906">
        <w:rPr>
          <w:rFonts w:ascii="Traditional Arabic" w:cs="Traditional Arabic" w:hint="cs"/>
          <w:sz w:val="36"/>
          <w:szCs w:val="36"/>
          <w:rtl/>
        </w:rPr>
        <w:t>ت الطمأنينة</w:t>
      </w:r>
      <w:r w:rsidRPr="00454906">
        <w:rPr>
          <w:rFonts w:ascii="Traditional Arabic" w:cs="Traditional Arabic"/>
          <w:sz w:val="36"/>
          <w:szCs w:val="36"/>
          <w:rtl/>
        </w:rPr>
        <w:t xml:space="preserve"> </w:t>
      </w:r>
      <w:r w:rsidRPr="00454906">
        <w:rPr>
          <w:rFonts w:ascii="Traditional Arabic" w:cs="Traditional Arabic" w:hint="eastAsia"/>
          <w:sz w:val="36"/>
          <w:szCs w:val="36"/>
          <w:rtl/>
        </w:rPr>
        <w:t>من</w:t>
      </w:r>
      <w:r w:rsidRPr="00454906">
        <w:rPr>
          <w:rFonts w:ascii="Traditional Arabic" w:cs="Traditional Arabic"/>
          <w:sz w:val="36"/>
          <w:szCs w:val="36"/>
          <w:rtl/>
        </w:rPr>
        <w:t xml:space="preserve"> </w:t>
      </w:r>
      <w:r w:rsidRPr="00454906">
        <w:rPr>
          <w:rFonts w:ascii="Traditional Arabic" w:cs="Traditional Arabic" w:hint="eastAsia"/>
          <w:sz w:val="36"/>
          <w:szCs w:val="36"/>
          <w:rtl/>
        </w:rPr>
        <w:t>فروض</w:t>
      </w:r>
      <w:r w:rsidRPr="00454906">
        <w:rPr>
          <w:rFonts w:ascii="Traditional Arabic" w:cs="Traditional Arabic"/>
          <w:sz w:val="36"/>
          <w:szCs w:val="36"/>
          <w:rtl/>
        </w:rPr>
        <w:t xml:space="preserve"> </w:t>
      </w:r>
      <w:r w:rsidRPr="00454906">
        <w:rPr>
          <w:rFonts w:ascii="Traditional Arabic" w:cs="Traditional Arabic" w:hint="eastAsia"/>
          <w:sz w:val="36"/>
          <w:szCs w:val="36"/>
          <w:rtl/>
        </w:rPr>
        <w:t>الصلاة</w:t>
      </w:r>
      <w:r w:rsidRPr="00454906">
        <w:rPr>
          <w:rFonts w:ascii="Traditional Arabic" w:cs="Traditional Arabic"/>
          <w:sz w:val="36"/>
          <w:szCs w:val="36"/>
          <w:rtl/>
        </w:rPr>
        <w:t xml:space="preserve"> </w:t>
      </w:r>
      <w:r w:rsidRPr="00454906">
        <w:rPr>
          <w:rFonts w:ascii="Traditional Arabic" w:cs="Traditional Arabic" w:hint="eastAsia"/>
          <w:sz w:val="36"/>
          <w:szCs w:val="36"/>
          <w:rtl/>
        </w:rPr>
        <w:t>ما</w:t>
      </w:r>
      <w:r w:rsidRPr="00454906">
        <w:rPr>
          <w:rFonts w:ascii="Traditional Arabic" w:cs="Traditional Arabic"/>
          <w:sz w:val="36"/>
          <w:szCs w:val="36"/>
          <w:rtl/>
        </w:rPr>
        <w:t xml:space="preserve"> </w:t>
      </w:r>
      <w:r w:rsidRPr="00454906">
        <w:rPr>
          <w:rFonts w:ascii="Traditional Arabic" w:cs="Traditional Arabic" w:hint="eastAsia"/>
          <w:sz w:val="36"/>
          <w:szCs w:val="36"/>
          <w:rtl/>
        </w:rPr>
        <w:t>سكت</w:t>
      </w:r>
      <w:r w:rsidRPr="00454906">
        <w:rPr>
          <w:rFonts w:ascii="Traditional Arabic" w:cs="Traditional Arabic"/>
          <w:sz w:val="36"/>
          <w:szCs w:val="36"/>
          <w:rtl/>
        </w:rPr>
        <w:t xml:space="preserve"> </w:t>
      </w:r>
      <w:r w:rsidRPr="00454906">
        <w:rPr>
          <w:rFonts w:ascii="Traditional Arabic" w:cs="Traditional Arabic" w:hint="eastAsia"/>
          <w:sz w:val="36"/>
          <w:szCs w:val="36"/>
          <w:rtl/>
        </w:rPr>
        <w:t>عن</w:t>
      </w:r>
      <w:r w:rsidRPr="00454906">
        <w:rPr>
          <w:rFonts w:ascii="Traditional Arabic" w:cs="Traditional Arabic"/>
          <w:sz w:val="36"/>
          <w:szCs w:val="36"/>
          <w:rtl/>
        </w:rPr>
        <w:t xml:space="preserve"> </w:t>
      </w:r>
      <w:r w:rsidRPr="00454906">
        <w:rPr>
          <w:rFonts w:ascii="Traditional Arabic" w:cs="Traditional Arabic" w:hint="eastAsia"/>
          <w:sz w:val="36"/>
          <w:szCs w:val="36"/>
          <w:rtl/>
        </w:rPr>
        <w:t>إعلامهم</w:t>
      </w:r>
      <w:r w:rsidRPr="00454906">
        <w:rPr>
          <w:rFonts w:ascii="Traditional Arabic" w:cs="Traditional Arabic"/>
          <w:sz w:val="36"/>
          <w:szCs w:val="36"/>
          <w:rtl/>
        </w:rPr>
        <w:t xml:space="preserve"> </w:t>
      </w:r>
      <w:r w:rsidRPr="00454906">
        <w:rPr>
          <w:rFonts w:ascii="Traditional Arabic" w:cs="Traditional Arabic" w:hint="eastAsia"/>
          <w:sz w:val="36"/>
          <w:szCs w:val="36"/>
          <w:rtl/>
        </w:rPr>
        <w:t>بذلك؛</w:t>
      </w:r>
      <w:r w:rsidR="009D5CFA" w:rsidRPr="00454906">
        <w:rPr>
          <w:rFonts w:ascii="Traditional Arabic" w:cs="Traditional Arabic" w:hint="cs"/>
          <w:sz w:val="36"/>
          <w:szCs w:val="36"/>
          <w:rtl/>
        </w:rPr>
        <w:t xml:space="preserve"> </w:t>
      </w:r>
      <w:r w:rsidRPr="00454906">
        <w:rPr>
          <w:rFonts w:ascii="Traditional Arabic" w:cs="Traditional Arabic" w:hint="eastAsia"/>
          <w:sz w:val="36"/>
          <w:szCs w:val="36"/>
          <w:rtl/>
        </w:rPr>
        <w:t>لأن</w:t>
      </w:r>
      <w:r w:rsidR="0089084E" w:rsidRPr="00454906">
        <w:rPr>
          <w:rFonts w:ascii="Traditional Arabic" w:cs="Traditional Arabic" w:hint="cs"/>
          <w:sz w:val="36"/>
          <w:szCs w:val="36"/>
          <w:rtl/>
        </w:rPr>
        <w:t>ه بعث معلما للأمة</w:t>
      </w:r>
      <w:r w:rsidR="009D5CFA" w:rsidRPr="00454906">
        <w:rPr>
          <w:rFonts w:ascii="Traditional Arabic" w:cs="Traditional Arabic" w:hint="cs"/>
          <w:sz w:val="36"/>
          <w:szCs w:val="36"/>
          <w:rtl/>
        </w:rPr>
        <w:t>,</w:t>
      </w:r>
      <w:r w:rsidR="0089084E" w:rsidRPr="00454906">
        <w:rPr>
          <w:rFonts w:ascii="Traditional Arabic" w:cs="Traditional Arabic" w:hint="cs"/>
          <w:sz w:val="36"/>
          <w:szCs w:val="36"/>
          <w:rtl/>
        </w:rPr>
        <w:t xml:space="preserve"> فكان عليه أن يبينه لهم</w:t>
      </w:r>
      <w:r w:rsidRPr="00454906">
        <w:rPr>
          <w:rStyle w:val="af2"/>
          <w:sz w:val="36"/>
          <w:szCs w:val="36"/>
          <w:rtl/>
        </w:rPr>
        <w:t>(</w:t>
      </w:r>
      <w:r w:rsidRPr="00454906">
        <w:rPr>
          <w:rStyle w:val="af2"/>
          <w:sz w:val="36"/>
          <w:szCs w:val="36"/>
          <w:rtl/>
        </w:rPr>
        <w:footnoteReference w:id="35"/>
      </w:r>
      <w:r w:rsidRPr="00454906">
        <w:rPr>
          <w:rStyle w:val="af2"/>
          <w:sz w:val="36"/>
          <w:szCs w:val="36"/>
          <w:rtl/>
        </w:rPr>
        <w:t>)</w:t>
      </w:r>
      <w:r w:rsidRPr="00454906">
        <w:rPr>
          <w:rFonts w:cs="Traditional Arabic" w:hint="cs"/>
          <w:sz w:val="36"/>
          <w:szCs w:val="36"/>
          <w:rtl/>
        </w:rPr>
        <w:t>.</w:t>
      </w:r>
    </w:p>
    <w:p w:rsidR="00CB7C5F" w:rsidRPr="00454906" w:rsidRDefault="00CB7C5F" w:rsidP="00795309">
      <w:pPr>
        <w:widowControl w:val="0"/>
        <w:spacing w:after="0" w:line="240" w:lineRule="auto"/>
        <w:jc w:val="lowKashida"/>
        <w:rPr>
          <w:rFonts w:cs="Traditional Arabic"/>
          <w:b/>
          <w:bCs/>
          <w:sz w:val="36"/>
          <w:szCs w:val="36"/>
          <w:rtl/>
        </w:rPr>
      </w:pPr>
      <w:r w:rsidRPr="00454906">
        <w:rPr>
          <w:rFonts w:cs="Traditional Arabic" w:hint="cs"/>
          <w:b/>
          <w:bCs/>
          <w:sz w:val="36"/>
          <w:szCs w:val="36"/>
          <w:rtl/>
        </w:rPr>
        <w:t>والراجح في المسألة</w:t>
      </w:r>
      <w:r w:rsidR="009D5CFA" w:rsidRPr="00454906">
        <w:rPr>
          <w:rFonts w:cs="Traditional Arabic" w:hint="cs"/>
          <w:sz w:val="36"/>
          <w:szCs w:val="36"/>
          <w:rtl/>
        </w:rPr>
        <w:t xml:space="preserve"> والله تعالى أعلم بالصواب وعليه التكلان</w:t>
      </w:r>
      <w:r w:rsidRPr="00454906">
        <w:rPr>
          <w:rFonts w:cs="Traditional Arabic" w:hint="cs"/>
          <w:sz w:val="36"/>
          <w:szCs w:val="36"/>
          <w:rtl/>
        </w:rPr>
        <w:t xml:space="preserve"> هو القول ال</w:t>
      </w:r>
      <w:r w:rsidR="00946F02" w:rsidRPr="00454906">
        <w:rPr>
          <w:rFonts w:cs="Traditional Arabic" w:hint="cs"/>
          <w:sz w:val="36"/>
          <w:szCs w:val="36"/>
          <w:rtl/>
        </w:rPr>
        <w:t>ثاني</w:t>
      </w:r>
      <w:r w:rsidRPr="00454906">
        <w:rPr>
          <w:rFonts w:cs="Traditional Arabic" w:hint="cs"/>
          <w:sz w:val="36"/>
          <w:szCs w:val="36"/>
          <w:rtl/>
        </w:rPr>
        <w:t xml:space="preserve"> بأن الطمأنينة ركن وفرض في الركوع والسجود في الصلاة</w:t>
      </w:r>
      <w:r w:rsidR="009D5CFA" w:rsidRPr="00454906">
        <w:rPr>
          <w:rFonts w:cs="Traditional Arabic" w:hint="cs"/>
          <w:sz w:val="36"/>
          <w:szCs w:val="36"/>
          <w:rtl/>
        </w:rPr>
        <w:t>,</w:t>
      </w:r>
      <w:r w:rsidRPr="00454906">
        <w:rPr>
          <w:rFonts w:cs="Traditional Arabic" w:hint="cs"/>
          <w:sz w:val="36"/>
          <w:szCs w:val="36"/>
          <w:rtl/>
        </w:rPr>
        <w:t xml:space="preserve"> فلا تصح الصلاة بدونها</w:t>
      </w:r>
      <w:r w:rsidR="003D2BC9">
        <w:rPr>
          <w:rFonts w:cs="Traditional Arabic" w:hint="cs"/>
          <w:sz w:val="36"/>
          <w:szCs w:val="36"/>
          <w:rtl/>
        </w:rPr>
        <w:t>, وذلك لما يلي</w:t>
      </w:r>
      <w:r w:rsidR="009D5CFA" w:rsidRPr="00454906">
        <w:rPr>
          <w:rFonts w:cs="Traditional Arabic" w:hint="cs"/>
          <w:sz w:val="36"/>
          <w:szCs w:val="36"/>
          <w:rtl/>
        </w:rPr>
        <w:t>:</w:t>
      </w:r>
    </w:p>
    <w:p w:rsidR="00E3104A" w:rsidRPr="00454906" w:rsidRDefault="009D5CFA" w:rsidP="005B63AE">
      <w:pPr>
        <w:pStyle w:val="affb"/>
        <w:widowControl w:val="0"/>
        <w:numPr>
          <w:ilvl w:val="0"/>
          <w:numId w:val="21"/>
        </w:numPr>
        <w:spacing w:after="0" w:line="240" w:lineRule="auto"/>
        <w:ind w:left="423" w:hanging="425"/>
        <w:jc w:val="lowKashida"/>
        <w:rPr>
          <w:rFonts w:cs="Traditional Arabic"/>
          <w:sz w:val="36"/>
          <w:szCs w:val="36"/>
        </w:rPr>
      </w:pPr>
      <w:r w:rsidRPr="00454906">
        <w:rPr>
          <w:rFonts w:cs="Traditional Arabic" w:hint="cs"/>
          <w:sz w:val="36"/>
          <w:szCs w:val="36"/>
          <w:rtl/>
        </w:rPr>
        <w:t xml:space="preserve">لقوله </w:t>
      </w:r>
      <w:r w:rsidR="00322761">
        <w:rPr>
          <w:rFonts w:ascii="AGA Arabesque" w:hAnsi="AGA Arabesque" w:cs="Traditional Arabic" w:hint="cs"/>
          <w:sz w:val="36"/>
          <w:szCs w:val="36"/>
        </w:rPr>
        <w:sym w:font="AGA Arabesque" w:char="F072"/>
      </w:r>
      <w:r w:rsidR="00D97AB2" w:rsidRPr="00454906">
        <w:rPr>
          <w:rFonts w:cs="Traditional Arabic" w:hint="cs"/>
          <w:sz w:val="36"/>
          <w:szCs w:val="36"/>
          <w:rtl/>
        </w:rPr>
        <w:t>:</w:t>
      </w:r>
      <w:r w:rsidR="00A058F1">
        <w:rPr>
          <w:rFonts w:cs="Traditional Arabic" w:hint="cs"/>
          <w:sz w:val="36"/>
          <w:szCs w:val="36"/>
          <w:rtl/>
        </w:rPr>
        <w:t>"ثم اركع حتى تطمئن راكعا ..."</w:t>
      </w:r>
      <w:r w:rsidR="00CB7C5F" w:rsidRPr="00454906">
        <w:rPr>
          <w:rFonts w:cs="Traditional Arabic" w:hint="cs"/>
          <w:sz w:val="36"/>
          <w:szCs w:val="36"/>
          <w:rtl/>
        </w:rPr>
        <w:t>فإنه دليل قاطع وبرهان ساطع للمسألة فين</w:t>
      </w:r>
      <w:r w:rsidR="00322761">
        <w:rPr>
          <w:rFonts w:cs="Traditional Arabic" w:hint="cs"/>
          <w:sz w:val="36"/>
          <w:szCs w:val="36"/>
          <w:rtl/>
        </w:rPr>
        <w:t xml:space="preserve">بغي لمحب السنة أداء الصلاة التي </w:t>
      </w:r>
      <w:r w:rsidR="00CB7C5F" w:rsidRPr="00454906">
        <w:rPr>
          <w:rFonts w:cs="Traditional Arabic" w:hint="cs"/>
          <w:sz w:val="36"/>
          <w:szCs w:val="36"/>
          <w:rtl/>
        </w:rPr>
        <w:t xml:space="preserve">هي أهم أركان الإسلام والحد الفاصل بين الكفر </w:t>
      </w:r>
      <w:r w:rsidR="00B829C5" w:rsidRPr="00454906">
        <w:rPr>
          <w:rFonts w:cs="Traditional Arabic" w:hint="cs"/>
          <w:sz w:val="36"/>
          <w:szCs w:val="36"/>
          <w:rtl/>
        </w:rPr>
        <w:t>و</w:t>
      </w:r>
      <w:r w:rsidR="00CB7C5F" w:rsidRPr="00454906">
        <w:rPr>
          <w:rFonts w:cs="Traditional Arabic" w:hint="cs"/>
          <w:sz w:val="36"/>
          <w:szCs w:val="36"/>
          <w:rtl/>
        </w:rPr>
        <w:t>الإيما</w:t>
      </w:r>
      <w:r w:rsidR="00B829C5" w:rsidRPr="00454906">
        <w:rPr>
          <w:rFonts w:cs="Traditional Arabic" w:hint="cs"/>
          <w:sz w:val="36"/>
          <w:szCs w:val="36"/>
          <w:rtl/>
        </w:rPr>
        <w:t xml:space="preserve">ن على أكمل هيئة مكتملة بأركانها ومن تلكم الأركان الطمأنينة التي نُسيت عند بعض إخواننا جراء </w:t>
      </w:r>
      <w:r w:rsidR="00A058F1">
        <w:rPr>
          <w:rFonts w:cs="Traditional Arabic" w:hint="cs"/>
          <w:sz w:val="36"/>
          <w:szCs w:val="36"/>
          <w:rtl/>
        </w:rPr>
        <w:t>تعصبهم للمذهب,</w:t>
      </w:r>
      <w:r w:rsidR="00B829C5" w:rsidRPr="00454906">
        <w:rPr>
          <w:rFonts w:cs="Traditional Arabic" w:hint="cs"/>
          <w:sz w:val="36"/>
          <w:szCs w:val="36"/>
          <w:rtl/>
        </w:rPr>
        <w:t xml:space="preserve">وبعدهم عن السنة, فاللهم </w:t>
      </w:r>
      <w:r w:rsidR="00905B51" w:rsidRPr="00454906">
        <w:rPr>
          <w:rFonts w:cs="Traditional Arabic" w:hint="cs"/>
          <w:sz w:val="36"/>
          <w:szCs w:val="36"/>
          <w:rtl/>
        </w:rPr>
        <w:t>ارزقنا اتباع سنة نبيك جميعا</w:t>
      </w:r>
      <w:r w:rsidR="00EA1D07" w:rsidRPr="00454906">
        <w:rPr>
          <w:rFonts w:cs="Traditional Arabic" w:hint="cs"/>
          <w:sz w:val="36"/>
          <w:szCs w:val="36"/>
          <w:rtl/>
        </w:rPr>
        <w:t>,</w:t>
      </w:r>
      <w:r w:rsidR="00905B51" w:rsidRPr="00454906">
        <w:rPr>
          <w:rFonts w:cs="Traditional Arabic" w:hint="cs"/>
          <w:sz w:val="36"/>
          <w:szCs w:val="36"/>
          <w:rtl/>
        </w:rPr>
        <w:t xml:space="preserve"> </w:t>
      </w:r>
      <w:r w:rsidR="00AF5A8C" w:rsidRPr="00454906">
        <w:rPr>
          <w:rFonts w:cs="Traditional Arabic" w:hint="cs"/>
          <w:sz w:val="36"/>
          <w:szCs w:val="36"/>
          <w:rtl/>
        </w:rPr>
        <w:t>و</w:t>
      </w:r>
      <w:r w:rsidRPr="00454906">
        <w:rPr>
          <w:rFonts w:cs="Traditional Arabic" w:hint="cs"/>
          <w:sz w:val="36"/>
          <w:szCs w:val="36"/>
          <w:rtl/>
        </w:rPr>
        <w:t>الفوز بالجنة معه</w:t>
      </w:r>
      <w:r w:rsidR="00905B51" w:rsidRPr="00454906">
        <w:rPr>
          <w:rFonts w:cs="Traditional Arabic" w:hint="cs"/>
          <w:sz w:val="36"/>
          <w:szCs w:val="36"/>
          <w:rtl/>
        </w:rPr>
        <w:t xml:space="preserve">. </w:t>
      </w:r>
    </w:p>
    <w:p w:rsidR="00EE7528" w:rsidRPr="00454906" w:rsidRDefault="00EE7528" w:rsidP="00795309">
      <w:pPr>
        <w:widowControl w:val="0"/>
        <w:spacing w:after="0" w:line="240" w:lineRule="auto"/>
        <w:jc w:val="lowKashida"/>
        <w:rPr>
          <w:rFonts w:cs="Traditional Arabic"/>
          <w:sz w:val="36"/>
          <w:szCs w:val="36"/>
          <w:rtl/>
        </w:rPr>
      </w:pPr>
      <w:r w:rsidRPr="00454906">
        <w:rPr>
          <w:rFonts w:cs="Traditional Arabic" w:hint="cs"/>
          <w:b/>
          <w:bCs/>
          <w:sz w:val="36"/>
          <w:szCs w:val="36"/>
          <w:rtl/>
        </w:rPr>
        <w:t>فإن قيل</w:t>
      </w:r>
      <w:r w:rsidR="001A470F" w:rsidRPr="00454906">
        <w:rPr>
          <w:rFonts w:cs="Traditional Arabic" w:hint="cs"/>
          <w:sz w:val="36"/>
          <w:szCs w:val="36"/>
          <w:rtl/>
        </w:rPr>
        <w:t>:</w:t>
      </w:r>
      <w:r w:rsidR="00A058F1">
        <w:rPr>
          <w:rFonts w:cs="Traditional Arabic" w:hint="cs"/>
          <w:sz w:val="36"/>
          <w:szCs w:val="36"/>
          <w:rtl/>
        </w:rPr>
        <w:t xml:space="preserve"> بأن ما ورد في حديث المسيء</w:t>
      </w:r>
      <w:r w:rsidRPr="00454906">
        <w:rPr>
          <w:rFonts w:cs="Traditional Arabic" w:hint="cs"/>
          <w:sz w:val="36"/>
          <w:szCs w:val="36"/>
          <w:rtl/>
        </w:rPr>
        <w:t xml:space="preserve"> صلاته من ذكر الطمأنينة زيادة على النص والزيادة</w:t>
      </w:r>
      <w:r w:rsidR="00BA59F8" w:rsidRPr="00454906">
        <w:rPr>
          <w:rFonts w:cs="Traditional Arabic" w:hint="cs"/>
          <w:sz w:val="36"/>
          <w:szCs w:val="36"/>
          <w:rtl/>
        </w:rPr>
        <w:t xml:space="preserve"> </w:t>
      </w:r>
      <w:r w:rsidRPr="00454906">
        <w:rPr>
          <w:rFonts w:cs="Traditional Arabic" w:hint="cs"/>
          <w:sz w:val="36"/>
          <w:szCs w:val="36"/>
          <w:rtl/>
        </w:rPr>
        <w:t>على النص</w:t>
      </w:r>
      <w:r w:rsidR="00D97AB2" w:rsidRPr="00454906">
        <w:rPr>
          <w:rFonts w:cs="Traditional Arabic" w:hint="cs"/>
          <w:sz w:val="36"/>
          <w:szCs w:val="36"/>
          <w:rtl/>
        </w:rPr>
        <w:t xml:space="preserve"> نسخ</w:t>
      </w:r>
      <w:r w:rsidRPr="00454906">
        <w:rPr>
          <w:rFonts w:cs="Traditional Arabic"/>
          <w:sz w:val="36"/>
          <w:szCs w:val="36"/>
          <w:vertAlign w:val="superscript"/>
          <w:rtl/>
        </w:rPr>
        <w:t>(</w:t>
      </w:r>
      <w:r w:rsidRPr="00454906">
        <w:rPr>
          <w:rStyle w:val="af2"/>
          <w:sz w:val="36"/>
          <w:szCs w:val="36"/>
          <w:rtl/>
        </w:rPr>
        <w:footnoteReference w:id="36"/>
      </w:r>
      <w:r w:rsidRPr="00454906">
        <w:rPr>
          <w:rFonts w:cs="Traditional Arabic"/>
          <w:sz w:val="36"/>
          <w:szCs w:val="36"/>
          <w:vertAlign w:val="superscript"/>
          <w:rtl/>
        </w:rPr>
        <w:t>)</w:t>
      </w:r>
      <w:r w:rsidRPr="00454906">
        <w:rPr>
          <w:rFonts w:cs="Traditional Arabic" w:hint="cs"/>
          <w:sz w:val="36"/>
          <w:szCs w:val="36"/>
          <w:rtl/>
        </w:rPr>
        <w:t xml:space="preserve">. </w:t>
      </w:r>
    </w:p>
    <w:p w:rsidR="00EE7528" w:rsidRPr="00454906" w:rsidRDefault="00EE7528" w:rsidP="00795309">
      <w:pPr>
        <w:widowControl w:val="0"/>
        <w:spacing w:after="0" w:line="240" w:lineRule="auto"/>
        <w:jc w:val="lowKashida"/>
        <w:rPr>
          <w:rFonts w:cs="Traditional Arabic"/>
          <w:sz w:val="36"/>
          <w:szCs w:val="36"/>
        </w:rPr>
      </w:pPr>
      <w:r w:rsidRPr="00454906">
        <w:rPr>
          <w:rFonts w:cs="Traditional Arabic" w:hint="cs"/>
          <w:b/>
          <w:bCs/>
          <w:sz w:val="36"/>
          <w:szCs w:val="36"/>
          <w:rtl/>
        </w:rPr>
        <w:t>فيجاب عنه</w:t>
      </w:r>
      <w:r w:rsidRPr="00454906">
        <w:rPr>
          <w:rFonts w:cs="Traditional Arabic" w:hint="cs"/>
          <w:sz w:val="36"/>
          <w:szCs w:val="36"/>
          <w:rtl/>
        </w:rPr>
        <w:t xml:space="preserve">: </w:t>
      </w:r>
      <w:r w:rsidR="006E1A6E" w:rsidRPr="00454906">
        <w:rPr>
          <w:rFonts w:cs="Traditional Arabic"/>
          <w:sz w:val="36"/>
          <w:szCs w:val="36"/>
          <w:rtl/>
        </w:rPr>
        <w:t>بأنّه ليس زيادةً؛ لكن بيان للمراد بالسجود، وأنّه خالف السجود اللغوي؛ لأنّه مجرد وضع الجبهة، فبيّنت السنّة أنّ ا</w:t>
      </w:r>
      <w:r w:rsidR="00A058F1">
        <w:rPr>
          <w:rFonts w:cs="Traditional Arabic"/>
          <w:sz w:val="36"/>
          <w:szCs w:val="36"/>
          <w:rtl/>
        </w:rPr>
        <w:t>لسجود الشرعي ما كان بالطمأنينة،</w:t>
      </w:r>
      <w:r w:rsidR="00A058F1">
        <w:rPr>
          <w:rFonts w:cs="Traditional Arabic" w:hint="cs"/>
          <w:sz w:val="36"/>
          <w:szCs w:val="36"/>
          <w:rtl/>
        </w:rPr>
        <w:t xml:space="preserve"> </w:t>
      </w:r>
      <w:r w:rsidR="006E1A6E" w:rsidRPr="00454906">
        <w:rPr>
          <w:rFonts w:cs="Traditional Arabic"/>
          <w:sz w:val="36"/>
          <w:szCs w:val="36"/>
          <w:rtl/>
        </w:rPr>
        <w:t>ويؤيّده أنّ الآية نزلت تأكيداً لوجوب السجود، وكان النبي</w:t>
      </w:r>
      <w:r w:rsidR="004F1036">
        <w:rPr>
          <w:rFonts w:ascii="AGA Arabesque" w:hAnsi="AGA Arabesque" w:cs="Traditional Arabic" w:hint="cs"/>
          <w:sz w:val="36"/>
          <w:szCs w:val="36"/>
        </w:rPr>
        <w:sym w:font="AGA Arabesque" w:char="F072"/>
      </w:r>
      <w:r w:rsidR="004F1036">
        <w:rPr>
          <w:rFonts w:ascii="AGA Arabesque" w:hAnsi="AGA Arabesque" w:cs="Traditional Arabic" w:hint="cs"/>
          <w:sz w:val="36"/>
          <w:szCs w:val="36"/>
          <w:rtl/>
        </w:rPr>
        <w:t xml:space="preserve"> </w:t>
      </w:r>
      <w:r w:rsidR="006E1A6E" w:rsidRPr="00454906">
        <w:rPr>
          <w:rFonts w:cs="Traditional Arabic"/>
          <w:sz w:val="36"/>
          <w:szCs w:val="36"/>
          <w:rtl/>
        </w:rPr>
        <w:t>ومن معه يصلّون قبل ذلك</w:t>
      </w:r>
      <w:r w:rsidR="00D97AB2" w:rsidRPr="00454906">
        <w:rPr>
          <w:rFonts w:cs="Traditional Arabic" w:hint="cs"/>
          <w:sz w:val="36"/>
          <w:szCs w:val="36"/>
          <w:rtl/>
        </w:rPr>
        <w:t xml:space="preserve"> </w:t>
      </w:r>
      <w:r w:rsidR="006E1A6E" w:rsidRPr="00454906">
        <w:rPr>
          <w:rFonts w:cs="Traditional Arabic"/>
          <w:sz w:val="36"/>
          <w:szCs w:val="36"/>
          <w:rtl/>
        </w:rPr>
        <w:t>ولم يكن النب</w:t>
      </w:r>
      <w:r w:rsidR="004F1036">
        <w:rPr>
          <w:rFonts w:cs="Traditional Arabic" w:hint="cs"/>
          <w:sz w:val="36"/>
          <w:szCs w:val="36"/>
          <w:rtl/>
        </w:rPr>
        <w:t xml:space="preserve">ي </w:t>
      </w:r>
      <w:r w:rsidR="004F1036">
        <w:rPr>
          <w:rFonts w:ascii="AGA Arabesque" w:hAnsi="AGA Arabesque" w:cs="Traditional Arabic"/>
          <w:sz w:val="36"/>
          <w:szCs w:val="36"/>
        </w:rPr>
        <w:sym w:font="AGA Arabesque" w:char="F072"/>
      </w:r>
      <w:r w:rsidR="00A058F1">
        <w:rPr>
          <w:rFonts w:cs="Traditional Arabic" w:hint="cs"/>
          <w:sz w:val="36"/>
          <w:szCs w:val="36"/>
          <w:rtl/>
        </w:rPr>
        <w:t xml:space="preserve"> </w:t>
      </w:r>
      <w:r w:rsidR="006E1A6E" w:rsidRPr="00454906">
        <w:rPr>
          <w:rFonts w:cs="Traditional Arabic" w:hint="cs"/>
          <w:sz w:val="36"/>
          <w:szCs w:val="36"/>
          <w:rtl/>
        </w:rPr>
        <w:t>يصلّي بغير طمأنينة</w:t>
      </w:r>
      <w:r w:rsidR="006E1A6E" w:rsidRPr="00454906">
        <w:rPr>
          <w:rFonts w:cs="Traditional Arabic" w:hint="cs"/>
          <w:sz w:val="36"/>
          <w:szCs w:val="36"/>
          <w:vertAlign w:val="superscript"/>
          <w:rtl/>
        </w:rPr>
        <w:t>(</w:t>
      </w:r>
      <w:r w:rsidR="006E1A6E" w:rsidRPr="00454906">
        <w:rPr>
          <w:rStyle w:val="af2"/>
          <w:sz w:val="36"/>
          <w:szCs w:val="36"/>
          <w:rtl/>
        </w:rPr>
        <w:footnoteReference w:id="37"/>
      </w:r>
      <w:r w:rsidR="006E1A6E" w:rsidRPr="00454906">
        <w:rPr>
          <w:rFonts w:cs="Traditional Arabic" w:hint="cs"/>
          <w:sz w:val="36"/>
          <w:szCs w:val="36"/>
          <w:vertAlign w:val="superscript"/>
          <w:rtl/>
        </w:rPr>
        <w:t>)</w:t>
      </w:r>
      <w:r w:rsidR="006E1A6E" w:rsidRPr="00454906">
        <w:rPr>
          <w:rFonts w:cs="Traditional Arabic" w:hint="cs"/>
          <w:sz w:val="36"/>
          <w:szCs w:val="36"/>
          <w:rtl/>
        </w:rPr>
        <w:t>.</w:t>
      </w:r>
    </w:p>
    <w:p w:rsidR="006D1F38" w:rsidRPr="00454906" w:rsidRDefault="006D1F38" w:rsidP="00795309">
      <w:pPr>
        <w:widowControl w:val="0"/>
        <w:spacing w:after="0" w:line="240" w:lineRule="auto"/>
        <w:jc w:val="lowKashida"/>
        <w:rPr>
          <w:rFonts w:cs="Traditional Arabic"/>
          <w:sz w:val="36"/>
          <w:szCs w:val="36"/>
          <w:rtl/>
        </w:rPr>
      </w:pPr>
      <w:r w:rsidRPr="00454906">
        <w:rPr>
          <w:rFonts w:cs="Traditional Arabic" w:hint="cs"/>
          <w:b/>
          <w:bCs/>
          <w:sz w:val="36"/>
          <w:szCs w:val="36"/>
          <w:rtl/>
        </w:rPr>
        <w:lastRenderedPageBreak/>
        <w:t>فإن قيل</w:t>
      </w:r>
      <w:r w:rsidR="001A470F" w:rsidRPr="00454906">
        <w:rPr>
          <w:rFonts w:cs="Traditional Arabic" w:hint="cs"/>
          <w:sz w:val="36"/>
          <w:szCs w:val="36"/>
          <w:rtl/>
        </w:rPr>
        <w:t>:</w:t>
      </w:r>
      <w:r w:rsidRPr="00454906">
        <w:rPr>
          <w:rFonts w:cs="Traditional Arabic" w:hint="cs"/>
          <w:sz w:val="36"/>
          <w:szCs w:val="36"/>
          <w:rtl/>
        </w:rPr>
        <w:t xml:space="preserve">إن النفي المراد به في حديث </w:t>
      </w:r>
      <w:r w:rsidR="00DB50C9" w:rsidRPr="00454906">
        <w:rPr>
          <w:rFonts w:cs="Traditional Arabic" w:hint="cs"/>
          <w:sz w:val="36"/>
          <w:szCs w:val="36"/>
          <w:rtl/>
        </w:rPr>
        <w:t xml:space="preserve"> المسيء صلاته</w:t>
      </w:r>
      <w:r w:rsidR="005D6303" w:rsidRPr="00454906">
        <w:rPr>
          <w:rFonts w:cs="Traditional Arabic" w:hint="cs"/>
          <w:sz w:val="36"/>
          <w:szCs w:val="36"/>
          <w:rtl/>
        </w:rPr>
        <w:t xml:space="preserve">, وفي </w:t>
      </w:r>
      <w:r w:rsidR="00DB50C9" w:rsidRPr="00454906">
        <w:rPr>
          <w:rFonts w:cs="Traditional Arabic" w:hint="cs"/>
          <w:sz w:val="36"/>
          <w:szCs w:val="36"/>
          <w:rtl/>
        </w:rPr>
        <w:t xml:space="preserve">حديث </w:t>
      </w:r>
      <w:r w:rsidRPr="00454906">
        <w:rPr>
          <w:rFonts w:cs="Traditional Arabic" w:hint="cs"/>
          <w:sz w:val="36"/>
          <w:szCs w:val="36"/>
          <w:rtl/>
        </w:rPr>
        <w:t xml:space="preserve">أبي مسعود </w:t>
      </w:r>
      <w:r w:rsidR="005D6303" w:rsidRPr="00454906">
        <w:rPr>
          <w:rFonts w:cs="Traditional Arabic" w:hint="eastAsia"/>
          <w:sz w:val="36"/>
          <w:szCs w:val="36"/>
          <w:rtl/>
        </w:rPr>
        <w:t>البدر</w:t>
      </w:r>
      <w:r w:rsidR="005D6303" w:rsidRPr="00454906">
        <w:rPr>
          <w:rFonts w:cs="Traditional Arabic" w:hint="cs"/>
          <w:sz w:val="36"/>
          <w:szCs w:val="36"/>
          <w:rtl/>
        </w:rPr>
        <w:t>ي</w:t>
      </w:r>
      <w:r w:rsidR="004F1036">
        <w:rPr>
          <w:rFonts w:ascii="AGA Arabesque" w:hAnsi="AGA Arabesque" w:cs="Traditional Arabic" w:hint="cs"/>
          <w:sz w:val="36"/>
          <w:szCs w:val="36"/>
        </w:rPr>
        <w:sym w:font="AGA Arabesque" w:char="F074"/>
      </w:r>
      <w:r w:rsidR="004F1036">
        <w:rPr>
          <w:rFonts w:ascii="AGA Arabesque" w:hAnsi="AGA Arabesque" w:cs="Traditional Arabic" w:hint="cs"/>
          <w:sz w:val="36"/>
          <w:szCs w:val="36"/>
          <w:rtl/>
        </w:rPr>
        <w:t xml:space="preserve"> </w:t>
      </w:r>
      <w:r w:rsidRPr="00454906">
        <w:rPr>
          <w:rFonts w:cs="Traditional Arabic" w:hint="cs"/>
          <w:sz w:val="36"/>
          <w:szCs w:val="36"/>
          <w:rtl/>
        </w:rPr>
        <w:t>هو نفي الكمال لا نفي الصحة والإجزاء</w:t>
      </w:r>
      <w:r w:rsidR="00DB50C9" w:rsidRPr="00454906">
        <w:rPr>
          <w:rStyle w:val="af2"/>
          <w:sz w:val="36"/>
          <w:szCs w:val="36"/>
          <w:rtl/>
        </w:rPr>
        <w:t xml:space="preserve"> (</w:t>
      </w:r>
      <w:r w:rsidR="00DB50C9" w:rsidRPr="00454906">
        <w:rPr>
          <w:rStyle w:val="af2"/>
          <w:sz w:val="36"/>
          <w:szCs w:val="36"/>
          <w:rtl/>
        </w:rPr>
        <w:footnoteReference w:id="38"/>
      </w:r>
      <w:r w:rsidR="00DB50C9" w:rsidRPr="00454906">
        <w:rPr>
          <w:rStyle w:val="af2"/>
          <w:sz w:val="36"/>
          <w:szCs w:val="36"/>
          <w:rtl/>
        </w:rPr>
        <w:t>)</w:t>
      </w:r>
      <w:r w:rsidR="00C712FE" w:rsidRPr="00454906">
        <w:rPr>
          <w:rFonts w:cs="Traditional Arabic" w:hint="cs"/>
          <w:sz w:val="36"/>
          <w:szCs w:val="36"/>
          <w:rtl/>
        </w:rPr>
        <w:t>.</w:t>
      </w:r>
      <w:r w:rsidR="00DB50C9" w:rsidRPr="00454906">
        <w:rPr>
          <w:rFonts w:cs="Traditional Arabic"/>
          <w:sz w:val="36"/>
          <w:szCs w:val="36"/>
          <w:rtl/>
        </w:rPr>
        <w:t xml:space="preserve"> </w:t>
      </w:r>
      <w:r w:rsidRPr="00454906">
        <w:rPr>
          <w:rFonts w:cs="Traditional Arabic" w:hint="cs"/>
          <w:sz w:val="36"/>
          <w:szCs w:val="36"/>
          <w:rtl/>
        </w:rPr>
        <w:t xml:space="preserve"> </w:t>
      </w:r>
    </w:p>
    <w:p w:rsidR="006D1F38" w:rsidRPr="00454906" w:rsidRDefault="006D1F38" w:rsidP="00795309">
      <w:pPr>
        <w:widowControl w:val="0"/>
        <w:spacing w:after="0" w:line="240" w:lineRule="auto"/>
        <w:jc w:val="lowKashida"/>
        <w:rPr>
          <w:rFonts w:cs="Traditional Arabic"/>
          <w:sz w:val="36"/>
          <w:szCs w:val="36"/>
          <w:rtl/>
        </w:rPr>
      </w:pPr>
      <w:r w:rsidRPr="00454906">
        <w:rPr>
          <w:rFonts w:cs="Traditional Arabic" w:hint="cs"/>
          <w:b/>
          <w:bCs/>
          <w:sz w:val="36"/>
          <w:szCs w:val="36"/>
          <w:rtl/>
        </w:rPr>
        <w:t>فيجاب عنه</w:t>
      </w:r>
      <w:r w:rsidR="00FA0DBB" w:rsidRPr="00454906">
        <w:rPr>
          <w:rFonts w:cs="Traditional Arabic" w:hint="cs"/>
          <w:sz w:val="36"/>
          <w:szCs w:val="36"/>
          <w:rtl/>
        </w:rPr>
        <w:t xml:space="preserve">: </w:t>
      </w:r>
      <w:r w:rsidRPr="00454906">
        <w:rPr>
          <w:rFonts w:cs="Traditional Arabic" w:hint="cs"/>
          <w:sz w:val="36"/>
          <w:szCs w:val="36"/>
          <w:rtl/>
        </w:rPr>
        <w:t>بأنه</w:t>
      </w:r>
      <w:r w:rsidR="005D6303" w:rsidRPr="00454906">
        <w:rPr>
          <w:rFonts w:cs="Traditional Arabic" w:hint="cs"/>
          <w:sz w:val="36"/>
          <w:szCs w:val="36"/>
          <w:rtl/>
        </w:rPr>
        <w:t xml:space="preserve"> خلاف الظاهر, و</w:t>
      </w:r>
      <w:r w:rsidRPr="00454906">
        <w:rPr>
          <w:rFonts w:cs="Traditional Arabic" w:hint="cs"/>
          <w:sz w:val="36"/>
          <w:szCs w:val="36"/>
          <w:rtl/>
        </w:rPr>
        <w:t>صرف الحقيقة عن ظاهر</w:t>
      </w:r>
      <w:r w:rsidR="00DB50C9" w:rsidRPr="00454906">
        <w:rPr>
          <w:rFonts w:cs="Traditional Arabic" w:hint="cs"/>
          <w:sz w:val="36"/>
          <w:szCs w:val="36"/>
          <w:rtl/>
        </w:rPr>
        <w:t>ها</w:t>
      </w:r>
      <w:r w:rsidRPr="00454906">
        <w:rPr>
          <w:rFonts w:cs="Traditional Arabic" w:hint="cs"/>
          <w:sz w:val="36"/>
          <w:szCs w:val="36"/>
          <w:rtl/>
        </w:rPr>
        <w:t xml:space="preserve"> بدون </w:t>
      </w:r>
      <w:r w:rsidR="00DB50C9" w:rsidRPr="00454906">
        <w:rPr>
          <w:rFonts w:cs="Traditional Arabic" w:hint="cs"/>
          <w:sz w:val="36"/>
          <w:szCs w:val="36"/>
          <w:rtl/>
        </w:rPr>
        <w:t>دليل</w:t>
      </w:r>
      <w:r w:rsidR="00FA0DBB" w:rsidRPr="00454906">
        <w:rPr>
          <w:rFonts w:cs="Traditional Arabic" w:hint="cs"/>
          <w:sz w:val="36"/>
          <w:szCs w:val="36"/>
          <w:rtl/>
        </w:rPr>
        <w:t xml:space="preserve"> قائم عليه</w:t>
      </w:r>
      <w:r w:rsidR="005D6303" w:rsidRPr="00454906">
        <w:rPr>
          <w:rFonts w:cs="Traditional Arabic" w:hint="cs"/>
          <w:sz w:val="36"/>
          <w:szCs w:val="36"/>
          <w:rtl/>
        </w:rPr>
        <w:t>,</w:t>
      </w:r>
      <w:r w:rsidR="00DB50C9" w:rsidRPr="00454906">
        <w:rPr>
          <w:rFonts w:cs="Traditional Arabic" w:hint="cs"/>
          <w:sz w:val="36"/>
          <w:szCs w:val="36"/>
          <w:rtl/>
        </w:rPr>
        <w:t xml:space="preserve"> فلا ي</w:t>
      </w:r>
      <w:r w:rsidR="000B7566" w:rsidRPr="00454906">
        <w:rPr>
          <w:rFonts w:cs="Traditional Arabic" w:hint="cs"/>
          <w:sz w:val="36"/>
          <w:szCs w:val="36"/>
          <w:rtl/>
        </w:rPr>
        <w:t>ُ</w:t>
      </w:r>
      <w:r w:rsidR="00DB50C9" w:rsidRPr="00454906">
        <w:rPr>
          <w:rFonts w:cs="Traditional Arabic" w:hint="cs"/>
          <w:sz w:val="36"/>
          <w:szCs w:val="36"/>
          <w:rtl/>
        </w:rPr>
        <w:t>سل</w:t>
      </w:r>
      <w:r w:rsidR="000B7566" w:rsidRPr="00454906">
        <w:rPr>
          <w:rFonts w:cs="Traditional Arabic" w:hint="cs"/>
          <w:sz w:val="36"/>
          <w:szCs w:val="36"/>
          <w:rtl/>
        </w:rPr>
        <w:t>َّ</w:t>
      </w:r>
      <w:r w:rsidR="00DB50C9" w:rsidRPr="00454906">
        <w:rPr>
          <w:rFonts w:cs="Traditional Arabic" w:hint="cs"/>
          <w:sz w:val="36"/>
          <w:szCs w:val="36"/>
          <w:rtl/>
        </w:rPr>
        <w:t>م</w:t>
      </w:r>
      <w:r w:rsidR="000B7566" w:rsidRPr="00454906">
        <w:rPr>
          <w:rFonts w:cs="Traditional Arabic" w:hint="cs"/>
          <w:sz w:val="36"/>
          <w:szCs w:val="36"/>
          <w:rtl/>
        </w:rPr>
        <w:t>ُ</w:t>
      </w:r>
      <w:r w:rsidR="00D97AB2" w:rsidRPr="00454906">
        <w:rPr>
          <w:rFonts w:cs="Traditional Arabic" w:hint="cs"/>
          <w:sz w:val="36"/>
          <w:szCs w:val="36"/>
          <w:rtl/>
        </w:rPr>
        <w:t>؛</w:t>
      </w:r>
      <w:r w:rsidR="00231C36" w:rsidRPr="00454906">
        <w:rPr>
          <w:rFonts w:cs="Traditional Arabic" w:hint="cs"/>
          <w:sz w:val="36"/>
          <w:szCs w:val="36"/>
          <w:rtl/>
        </w:rPr>
        <w:t>لأن الظاهر هو نفي الإجزاء</w:t>
      </w:r>
      <w:r w:rsidR="00543CA9" w:rsidRPr="00454906">
        <w:rPr>
          <w:rStyle w:val="af2"/>
          <w:sz w:val="36"/>
          <w:szCs w:val="36"/>
          <w:rtl/>
        </w:rPr>
        <w:t>(</w:t>
      </w:r>
      <w:r w:rsidR="00543CA9" w:rsidRPr="00454906">
        <w:rPr>
          <w:rStyle w:val="af2"/>
          <w:sz w:val="36"/>
          <w:szCs w:val="36"/>
          <w:rtl/>
        </w:rPr>
        <w:footnoteReference w:id="39"/>
      </w:r>
      <w:r w:rsidR="00543CA9" w:rsidRPr="00454906">
        <w:rPr>
          <w:rStyle w:val="af2"/>
          <w:sz w:val="36"/>
          <w:szCs w:val="36"/>
          <w:rtl/>
        </w:rPr>
        <w:t>)</w:t>
      </w:r>
      <w:r w:rsidR="00DB50C9" w:rsidRPr="00454906">
        <w:rPr>
          <w:rFonts w:cs="Traditional Arabic" w:hint="cs"/>
          <w:sz w:val="36"/>
          <w:szCs w:val="36"/>
          <w:rtl/>
        </w:rPr>
        <w:t xml:space="preserve">. </w:t>
      </w:r>
    </w:p>
    <w:p w:rsidR="005D6303" w:rsidRPr="00454906" w:rsidRDefault="005D6303" w:rsidP="005B63AE">
      <w:pPr>
        <w:widowControl w:val="0"/>
        <w:spacing w:after="0" w:line="240" w:lineRule="auto"/>
        <w:jc w:val="lowKashida"/>
        <w:rPr>
          <w:rFonts w:cs="Traditional Arabic"/>
          <w:sz w:val="36"/>
          <w:szCs w:val="36"/>
          <w:rtl/>
        </w:rPr>
      </w:pPr>
      <w:r w:rsidRPr="00454906">
        <w:rPr>
          <w:rFonts w:cs="Traditional Arabic" w:hint="cs"/>
          <w:b/>
          <w:bCs/>
          <w:sz w:val="36"/>
          <w:szCs w:val="36"/>
          <w:rtl/>
        </w:rPr>
        <w:t>وأما استدلال أصحاب القول ال</w:t>
      </w:r>
      <w:r w:rsidR="00946F02" w:rsidRPr="00454906">
        <w:rPr>
          <w:rFonts w:cs="Traditional Arabic" w:hint="cs"/>
          <w:b/>
          <w:bCs/>
          <w:sz w:val="36"/>
          <w:szCs w:val="36"/>
          <w:rtl/>
        </w:rPr>
        <w:t>أول</w:t>
      </w:r>
      <w:r w:rsidRPr="00454906">
        <w:rPr>
          <w:rFonts w:cs="Traditional Arabic" w:hint="cs"/>
          <w:sz w:val="36"/>
          <w:szCs w:val="36"/>
          <w:rtl/>
        </w:rPr>
        <w:t xml:space="preserve"> بالآية فليس لهم فيها حجة, وذلك أن الله تعالى أمر في الآية بالركوع والسجود مجملا, وقد فسرهما النبي</w:t>
      </w:r>
      <w:r w:rsidR="004F1036">
        <w:rPr>
          <w:rFonts w:ascii="AGA Arabesque" w:hAnsi="AGA Arabesque" w:cs="Traditional Arabic" w:hint="cs"/>
          <w:sz w:val="36"/>
          <w:szCs w:val="36"/>
        </w:rPr>
        <w:sym w:font="AGA Arabesque" w:char="F072"/>
      </w:r>
      <w:r w:rsidRPr="00454906">
        <w:rPr>
          <w:rFonts w:cs="Traditional Arabic" w:hint="cs"/>
          <w:sz w:val="36"/>
          <w:szCs w:val="36"/>
          <w:rtl/>
        </w:rPr>
        <w:t xml:space="preserve"> بقوله وفعله بالطمأنينة, فكان المراد بالركوع والسجود ما فسره النبي </w:t>
      </w:r>
      <w:r w:rsidR="004F1036">
        <w:rPr>
          <w:rFonts w:ascii="AGA Arabesque" w:hAnsi="AGA Arabesque" w:cs="Traditional Arabic" w:hint="cs"/>
          <w:sz w:val="36"/>
          <w:szCs w:val="36"/>
        </w:rPr>
        <w:sym w:font="AGA Arabesque" w:char="F072"/>
      </w:r>
      <w:r w:rsidRPr="00454906">
        <w:rPr>
          <w:rFonts w:cs="Traditional Arabic" w:hint="cs"/>
          <w:sz w:val="36"/>
          <w:szCs w:val="36"/>
          <w:rtl/>
        </w:rPr>
        <w:t xml:space="preserve"> كما</w:t>
      </w:r>
      <w:r w:rsidR="00695EB8">
        <w:rPr>
          <w:rFonts w:cs="Traditional Arabic" w:hint="cs"/>
          <w:sz w:val="36"/>
          <w:szCs w:val="36"/>
          <w:rtl/>
        </w:rPr>
        <w:t xml:space="preserve"> </w:t>
      </w:r>
      <w:r w:rsidRPr="00454906">
        <w:rPr>
          <w:rFonts w:cs="Traditional Arabic" w:hint="cs"/>
          <w:sz w:val="36"/>
          <w:szCs w:val="36"/>
          <w:rtl/>
        </w:rPr>
        <w:t>فسر عدد السجدات في الصلاة</w:t>
      </w:r>
      <w:r w:rsidRPr="00454906">
        <w:rPr>
          <w:rStyle w:val="af2"/>
          <w:sz w:val="36"/>
          <w:szCs w:val="36"/>
          <w:rtl/>
        </w:rPr>
        <w:t xml:space="preserve"> (</w:t>
      </w:r>
      <w:r w:rsidRPr="00454906">
        <w:rPr>
          <w:rStyle w:val="af2"/>
          <w:sz w:val="36"/>
          <w:szCs w:val="36"/>
          <w:rtl/>
        </w:rPr>
        <w:footnoteReference w:id="40"/>
      </w:r>
      <w:r w:rsidRPr="00454906">
        <w:rPr>
          <w:rStyle w:val="af2"/>
          <w:sz w:val="36"/>
          <w:szCs w:val="36"/>
          <w:rtl/>
        </w:rPr>
        <w:t>)</w:t>
      </w:r>
      <w:r w:rsidRPr="00454906">
        <w:rPr>
          <w:rFonts w:cs="Traditional Arabic" w:hint="cs"/>
          <w:sz w:val="36"/>
          <w:szCs w:val="36"/>
          <w:rtl/>
        </w:rPr>
        <w:t>.</w:t>
      </w:r>
      <w:r w:rsidRPr="00454906">
        <w:rPr>
          <w:rFonts w:cs="Traditional Arabic"/>
          <w:sz w:val="36"/>
          <w:szCs w:val="36"/>
          <w:rtl/>
        </w:rPr>
        <w:t xml:space="preserve"> </w:t>
      </w:r>
      <w:r w:rsidRPr="00454906">
        <w:rPr>
          <w:rFonts w:cs="Traditional Arabic" w:hint="cs"/>
          <w:sz w:val="36"/>
          <w:szCs w:val="36"/>
          <w:rtl/>
        </w:rPr>
        <w:t xml:space="preserve"> </w:t>
      </w:r>
    </w:p>
    <w:p w:rsidR="00E3104A" w:rsidRPr="00454906" w:rsidRDefault="00E3104A" w:rsidP="00795309">
      <w:pPr>
        <w:widowControl w:val="0"/>
        <w:spacing w:after="0" w:line="240" w:lineRule="auto"/>
        <w:jc w:val="lowKashida"/>
        <w:rPr>
          <w:rFonts w:cs="Traditional Arabic"/>
          <w:sz w:val="36"/>
          <w:szCs w:val="36"/>
          <w:rtl/>
        </w:rPr>
      </w:pPr>
      <w:r w:rsidRPr="00454906">
        <w:rPr>
          <w:rFonts w:cs="Traditional Arabic" w:hint="cs"/>
          <w:b/>
          <w:bCs/>
          <w:sz w:val="36"/>
          <w:szCs w:val="36"/>
          <w:rtl/>
        </w:rPr>
        <w:t>وأما قولهم</w:t>
      </w:r>
      <w:r w:rsidR="00F72212" w:rsidRPr="00454906">
        <w:rPr>
          <w:rFonts w:cs="Traditional Arabic" w:hint="cs"/>
          <w:sz w:val="36"/>
          <w:szCs w:val="36"/>
          <w:rtl/>
        </w:rPr>
        <w:t>:</w:t>
      </w:r>
      <w:r w:rsidR="00D97AB2" w:rsidRPr="00454906">
        <w:rPr>
          <w:rFonts w:cs="Traditional Arabic" w:hint="cs"/>
          <w:sz w:val="36"/>
          <w:szCs w:val="36"/>
          <w:rtl/>
        </w:rPr>
        <w:t xml:space="preserve"> </w:t>
      </w:r>
      <w:r w:rsidRPr="00454906">
        <w:rPr>
          <w:rFonts w:cs="Traditional Arabic" w:hint="cs"/>
          <w:sz w:val="36"/>
          <w:szCs w:val="36"/>
          <w:rtl/>
        </w:rPr>
        <w:t xml:space="preserve">بأن النبي </w:t>
      </w:r>
      <w:r w:rsidR="00A058F1">
        <w:rPr>
          <w:rFonts w:cs="Traditional Arabic" w:hint="cs"/>
          <w:sz w:val="36"/>
          <w:szCs w:val="36"/>
        </w:rPr>
        <w:sym w:font="AGA Arabesque" w:char="F072"/>
      </w:r>
      <w:r w:rsidR="00A058F1">
        <w:rPr>
          <w:rFonts w:cs="Traditional Arabic" w:hint="cs"/>
          <w:sz w:val="36"/>
          <w:szCs w:val="36"/>
          <w:rtl/>
        </w:rPr>
        <w:t xml:space="preserve"> </w:t>
      </w:r>
      <w:r w:rsidRPr="00454906">
        <w:rPr>
          <w:rFonts w:cs="Traditional Arabic" w:hint="cs"/>
          <w:sz w:val="36"/>
          <w:szCs w:val="36"/>
          <w:rtl/>
        </w:rPr>
        <w:t>مك</w:t>
      </w:r>
      <w:r w:rsidR="005D6303" w:rsidRPr="00454906">
        <w:rPr>
          <w:rFonts w:cs="Traditional Arabic" w:hint="cs"/>
          <w:sz w:val="36"/>
          <w:szCs w:val="36"/>
          <w:rtl/>
        </w:rPr>
        <w:t>َّ</w:t>
      </w:r>
      <w:r w:rsidRPr="00454906">
        <w:rPr>
          <w:rFonts w:cs="Traditional Arabic" w:hint="cs"/>
          <w:sz w:val="36"/>
          <w:szCs w:val="36"/>
          <w:rtl/>
        </w:rPr>
        <w:t>ن الأعرابي بالصلاة عدة</w:t>
      </w:r>
      <w:r w:rsidR="00D34946" w:rsidRPr="00454906">
        <w:rPr>
          <w:rFonts w:cs="Traditional Arabic" w:hint="cs"/>
          <w:sz w:val="36"/>
          <w:szCs w:val="36"/>
          <w:rtl/>
        </w:rPr>
        <w:t xml:space="preserve"> مرات, ولم يأمره ب</w:t>
      </w:r>
      <w:r w:rsidR="00F37DF6" w:rsidRPr="00454906">
        <w:rPr>
          <w:rFonts w:cs="Traditional Arabic" w:hint="cs"/>
          <w:sz w:val="36"/>
          <w:szCs w:val="36"/>
          <w:rtl/>
        </w:rPr>
        <w:t>القطع ما يدل على عدم فرضية الطمأ</w:t>
      </w:r>
      <w:r w:rsidR="00D34946" w:rsidRPr="00454906">
        <w:rPr>
          <w:rFonts w:cs="Traditional Arabic" w:hint="cs"/>
          <w:sz w:val="36"/>
          <w:szCs w:val="36"/>
          <w:rtl/>
        </w:rPr>
        <w:t>نينة وركنيتها في الصلاة</w:t>
      </w:r>
      <w:r w:rsidRPr="00454906">
        <w:rPr>
          <w:rFonts w:cs="Traditional Arabic" w:hint="cs"/>
          <w:sz w:val="36"/>
          <w:szCs w:val="36"/>
          <w:rtl/>
        </w:rPr>
        <w:t>.</w:t>
      </w:r>
    </w:p>
    <w:p w:rsidR="00E3104A" w:rsidRPr="00454906" w:rsidRDefault="00E3104A" w:rsidP="00795309">
      <w:pPr>
        <w:widowControl w:val="0"/>
        <w:spacing w:after="0" w:line="240" w:lineRule="auto"/>
        <w:jc w:val="lowKashida"/>
        <w:rPr>
          <w:rFonts w:cs="Traditional Arabic"/>
          <w:sz w:val="36"/>
          <w:szCs w:val="36"/>
          <w:rtl/>
        </w:rPr>
      </w:pPr>
      <w:r w:rsidRPr="00454906">
        <w:rPr>
          <w:rFonts w:cs="Traditional Arabic" w:hint="cs"/>
          <w:b/>
          <w:bCs/>
          <w:sz w:val="36"/>
          <w:szCs w:val="36"/>
          <w:rtl/>
        </w:rPr>
        <w:t>فيجاب عنه</w:t>
      </w:r>
      <w:r w:rsidR="00A058F1">
        <w:rPr>
          <w:rFonts w:cs="Traditional Arabic" w:hint="cs"/>
          <w:sz w:val="36"/>
          <w:szCs w:val="36"/>
          <w:rtl/>
        </w:rPr>
        <w:t>:</w:t>
      </w:r>
      <w:r w:rsidR="00585086" w:rsidRPr="00454906">
        <w:rPr>
          <w:rFonts w:cs="Traditional Arabic" w:hint="cs"/>
          <w:sz w:val="36"/>
          <w:szCs w:val="36"/>
          <w:rtl/>
        </w:rPr>
        <w:t>ب</w:t>
      </w:r>
      <w:r w:rsidRPr="00454906">
        <w:rPr>
          <w:rFonts w:cs="Traditional Arabic"/>
          <w:sz w:val="36"/>
          <w:szCs w:val="36"/>
          <w:rtl/>
        </w:rPr>
        <w:t>أنّه لم يؤذن له في صلاةٍ فاسدةٍ، ولا عُلِمَ من حاله أنّه يأتي بها في المرة الثانية، والثالثة فاسدةً؛ بل هو محتمل أنْ يأتي بها صحيحةً، وإنّما لم يُعْلّمْه أوّلاً ليكون أبلغَ في تعريفه وتعريفِ غيرِهِ بصفة الصلاة المجزئة؛ كما أمرهم بالإحرام بالحج ثم بفسخه إلى العمرة ليكون أبلغَ في تقرير ذلك عندهم</w:t>
      </w:r>
      <w:r w:rsidRPr="00454906">
        <w:rPr>
          <w:rFonts w:cs="Traditional Arabic"/>
          <w:sz w:val="36"/>
          <w:szCs w:val="36"/>
          <w:vertAlign w:val="superscript"/>
          <w:rtl/>
        </w:rPr>
        <w:t>(</w:t>
      </w:r>
      <w:r w:rsidRPr="00454906">
        <w:rPr>
          <w:rStyle w:val="af2"/>
          <w:sz w:val="36"/>
          <w:szCs w:val="36"/>
          <w:rtl/>
        </w:rPr>
        <w:footnoteReference w:id="41"/>
      </w:r>
      <w:r w:rsidRPr="00454906">
        <w:rPr>
          <w:rFonts w:cs="Traditional Arabic"/>
          <w:sz w:val="36"/>
          <w:szCs w:val="36"/>
          <w:vertAlign w:val="superscript"/>
          <w:rtl/>
        </w:rPr>
        <w:t>)</w:t>
      </w:r>
      <w:r w:rsidRPr="00454906">
        <w:rPr>
          <w:rFonts w:cs="Traditional Arabic"/>
          <w:sz w:val="36"/>
          <w:szCs w:val="36"/>
          <w:rtl/>
        </w:rPr>
        <w:t>.</w:t>
      </w:r>
    </w:p>
    <w:p w:rsidR="00E3104A" w:rsidRPr="00454906" w:rsidRDefault="00E3104A" w:rsidP="00795309">
      <w:pPr>
        <w:widowControl w:val="0"/>
        <w:spacing w:after="0" w:line="240" w:lineRule="auto"/>
        <w:jc w:val="lowKashida"/>
        <w:rPr>
          <w:rFonts w:cs="Traditional Arabic"/>
          <w:sz w:val="36"/>
          <w:szCs w:val="36"/>
          <w:rtl/>
        </w:rPr>
      </w:pPr>
      <w:r w:rsidRPr="00454906">
        <w:rPr>
          <w:rFonts w:cs="Traditional Arabic" w:hint="cs"/>
          <w:b/>
          <w:bCs/>
          <w:sz w:val="36"/>
          <w:szCs w:val="36"/>
          <w:rtl/>
        </w:rPr>
        <w:t>وأما قولهم</w:t>
      </w:r>
      <w:r w:rsidR="00F72212" w:rsidRPr="00454906">
        <w:rPr>
          <w:rFonts w:cs="Traditional Arabic" w:hint="cs"/>
          <w:sz w:val="36"/>
          <w:szCs w:val="36"/>
          <w:rtl/>
        </w:rPr>
        <w:t>:</w:t>
      </w:r>
      <w:r w:rsidR="00585086" w:rsidRPr="00454906">
        <w:rPr>
          <w:rFonts w:cs="Traditional Arabic" w:hint="cs"/>
          <w:sz w:val="36"/>
          <w:szCs w:val="36"/>
          <w:rtl/>
        </w:rPr>
        <w:t xml:space="preserve"> </w:t>
      </w:r>
      <w:r w:rsidRPr="00454906">
        <w:rPr>
          <w:rFonts w:cs="Traditional Arabic" w:hint="cs"/>
          <w:sz w:val="36"/>
          <w:szCs w:val="36"/>
          <w:rtl/>
        </w:rPr>
        <w:t>ب</w:t>
      </w:r>
      <w:r w:rsidR="00F72212" w:rsidRPr="00454906">
        <w:rPr>
          <w:rFonts w:cs="Traditional Arabic" w:hint="cs"/>
          <w:sz w:val="36"/>
          <w:szCs w:val="36"/>
          <w:rtl/>
        </w:rPr>
        <w:t xml:space="preserve">أن النبي </w:t>
      </w:r>
      <w:r w:rsidR="009B7CE3">
        <w:rPr>
          <w:rFonts w:ascii="AGA Arabesque" w:hAnsi="AGA Arabesque" w:cs="Traditional Arabic" w:hint="cs"/>
          <w:sz w:val="36"/>
          <w:szCs w:val="36"/>
        </w:rPr>
        <w:sym w:font="AGA Arabesque" w:char="F072"/>
      </w:r>
      <w:r w:rsidR="00F72212" w:rsidRPr="00454906">
        <w:rPr>
          <w:rFonts w:cs="Traditional Arabic" w:hint="cs"/>
          <w:sz w:val="36"/>
          <w:szCs w:val="36"/>
          <w:rtl/>
        </w:rPr>
        <w:t xml:space="preserve"> سماه</w:t>
      </w:r>
      <w:r w:rsidRPr="00454906">
        <w:rPr>
          <w:rFonts w:cs="Traditional Arabic" w:hint="cs"/>
          <w:sz w:val="36"/>
          <w:szCs w:val="36"/>
          <w:rtl/>
        </w:rPr>
        <w:t xml:space="preserve"> صلاة لو كا</w:t>
      </w:r>
      <w:r w:rsidR="00F72212" w:rsidRPr="00454906">
        <w:rPr>
          <w:rFonts w:cs="Traditional Arabic" w:hint="cs"/>
          <w:sz w:val="36"/>
          <w:szCs w:val="36"/>
          <w:rtl/>
        </w:rPr>
        <w:t>نت ناقصة</w:t>
      </w:r>
      <w:r w:rsidR="00585086" w:rsidRPr="00454906">
        <w:rPr>
          <w:rFonts w:cs="Traditional Arabic" w:hint="cs"/>
          <w:sz w:val="36"/>
          <w:szCs w:val="36"/>
          <w:rtl/>
        </w:rPr>
        <w:t xml:space="preserve"> كما في رواية أبي داود</w:t>
      </w:r>
      <w:r w:rsidR="00F72212" w:rsidRPr="00454906">
        <w:rPr>
          <w:rFonts w:cs="Traditional Arabic" w:hint="cs"/>
          <w:sz w:val="36"/>
          <w:szCs w:val="36"/>
          <w:rtl/>
        </w:rPr>
        <w:t>, والباطلة لا تسمى صلاة</w:t>
      </w:r>
      <w:r w:rsidRPr="00454906">
        <w:rPr>
          <w:rFonts w:cs="Traditional Arabic" w:hint="cs"/>
          <w:sz w:val="36"/>
          <w:szCs w:val="36"/>
          <w:rtl/>
        </w:rPr>
        <w:t>.</w:t>
      </w:r>
    </w:p>
    <w:p w:rsidR="00CB7C5F" w:rsidRPr="00454906" w:rsidRDefault="00E3104A" w:rsidP="00B7041D">
      <w:pPr>
        <w:widowControl w:val="0"/>
        <w:spacing w:after="0" w:line="240" w:lineRule="auto"/>
        <w:jc w:val="both"/>
        <w:rPr>
          <w:rFonts w:cs="Traditional Arabic"/>
          <w:sz w:val="36"/>
          <w:szCs w:val="36"/>
          <w:rtl/>
        </w:rPr>
      </w:pPr>
      <w:r w:rsidRPr="00454906">
        <w:rPr>
          <w:rFonts w:cs="Traditional Arabic" w:hint="cs"/>
          <w:b/>
          <w:bCs/>
          <w:sz w:val="36"/>
          <w:szCs w:val="36"/>
          <w:rtl/>
        </w:rPr>
        <w:t>فيجاب عنه</w:t>
      </w:r>
      <w:r w:rsidRPr="00454906">
        <w:rPr>
          <w:rFonts w:cs="Traditional Arabic" w:hint="cs"/>
          <w:sz w:val="36"/>
          <w:szCs w:val="36"/>
          <w:rtl/>
        </w:rPr>
        <w:t xml:space="preserve">: </w:t>
      </w:r>
      <w:r w:rsidRPr="00454906">
        <w:rPr>
          <w:rFonts w:ascii="Traditional Arabic" w:eastAsia="Times New Roman" w:hAnsi="Times New Roman" w:cs="Traditional Arabic" w:hint="eastAsia"/>
          <w:sz w:val="36"/>
          <w:szCs w:val="36"/>
          <w:rtl/>
        </w:rPr>
        <w:t>إنما</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سماه</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صلاة</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بحسب</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زعم</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المصلي</w:t>
      </w:r>
      <w:r w:rsidR="00585086"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كما</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تدل</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عليه</w:t>
      </w:r>
      <w:r w:rsidRPr="00454906">
        <w:rPr>
          <w:rFonts w:ascii="Traditional Arabic" w:eastAsia="Times New Roman" w:hAnsi="Times New Roman" w:cs="Traditional Arabic"/>
          <w:sz w:val="36"/>
          <w:szCs w:val="36"/>
          <w:rtl/>
        </w:rPr>
        <w:t xml:space="preserve"> </w:t>
      </w:r>
      <w:r w:rsidR="00585086" w:rsidRPr="00454906">
        <w:rPr>
          <w:rFonts w:ascii="Traditional Arabic" w:eastAsia="Times New Roman" w:hAnsi="Times New Roman" w:cs="Traditional Arabic" w:hint="cs"/>
          <w:sz w:val="36"/>
          <w:szCs w:val="36"/>
          <w:rtl/>
        </w:rPr>
        <w:t>الإضافة</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على</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أنه</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ورد</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في</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بعض</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الروايات</w:t>
      </w:r>
      <w:r w:rsidR="00E10D60" w:rsidRPr="00454906">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hint="eastAsia"/>
          <w:sz w:val="36"/>
          <w:szCs w:val="36"/>
          <w:rtl/>
        </w:rPr>
        <w:t>وما</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نقصت</w:t>
      </w:r>
      <w:r w:rsidR="009B7CE3">
        <w:rPr>
          <w:rFonts w:ascii="Traditional Arabic" w:eastAsia="Times New Roman" w:hAnsi="Times New Roman" w:cs="Traditional Arabic" w:hint="cs"/>
          <w:sz w:val="36"/>
          <w:szCs w:val="36"/>
          <w:rtl/>
        </w:rPr>
        <w:t>َ</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شيئا</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من</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هذا</w:t>
      </w:r>
      <w:r w:rsidR="00E10D60" w:rsidRPr="00454906">
        <w:rPr>
          <w:rFonts w:ascii="Traditional Arabic" w:eastAsia="Times New Roman" w:hAnsi="Times New Roman" w:cs="Traditional Arabic" w:hint="cs"/>
          <w:sz w:val="36"/>
          <w:szCs w:val="36"/>
          <w:rtl/>
        </w:rPr>
        <w:t>"</w:t>
      </w:r>
      <w:r w:rsidR="00BA59F8" w:rsidRPr="00454906">
        <w:rPr>
          <w:rFonts w:cs="Traditional Arabic"/>
          <w:sz w:val="36"/>
          <w:szCs w:val="36"/>
          <w:vertAlign w:val="superscript"/>
          <w:rtl/>
        </w:rPr>
        <w:t>(</w:t>
      </w:r>
      <w:r w:rsidR="00BA59F8" w:rsidRPr="00454906">
        <w:rPr>
          <w:rStyle w:val="af2"/>
          <w:sz w:val="36"/>
          <w:szCs w:val="36"/>
          <w:rtl/>
        </w:rPr>
        <w:footnoteReference w:id="42"/>
      </w:r>
      <w:r w:rsidR="00BA59F8" w:rsidRPr="00454906">
        <w:rPr>
          <w:rFonts w:cs="Traditional Arabic"/>
          <w:sz w:val="36"/>
          <w:szCs w:val="36"/>
          <w:vertAlign w:val="superscript"/>
          <w:rtl/>
        </w:rPr>
        <w:t>)</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أي</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مما</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ذكر</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سابقا</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ومنه</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الركوع</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والسجود</w:t>
      </w:r>
      <w:r w:rsidR="00B7041D">
        <w:rPr>
          <w:rFonts w:ascii="Traditional Arabic" w:eastAsia="Times New Roman" w:hAnsi="Times New Roman" w:cs="Traditional Arabic" w:hint="cs"/>
          <w:sz w:val="36"/>
          <w:szCs w:val="36"/>
          <w:rtl/>
        </w:rPr>
        <w:t xml:space="preserve"> </w:t>
      </w:r>
      <w:r w:rsidR="001B2CB4">
        <w:rPr>
          <w:rFonts w:ascii="Traditional Arabic" w:eastAsia="Times New Roman" w:hAnsi="Times New Roman" w:cs="Traditional Arabic" w:hint="cs"/>
          <w:sz w:val="36"/>
          <w:szCs w:val="36"/>
          <w:rtl/>
        </w:rPr>
        <w:t>و</w:t>
      </w:r>
      <w:r w:rsidRPr="00454906">
        <w:rPr>
          <w:rFonts w:ascii="Traditional Arabic" w:eastAsia="Times New Roman" w:hAnsi="Times New Roman" w:cs="Traditional Arabic" w:hint="eastAsia"/>
          <w:sz w:val="36"/>
          <w:szCs w:val="36"/>
          <w:rtl/>
        </w:rPr>
        <w:t>أيضا</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يلزم</w:t>
      </w:r>
      <w:r w:rsidR="00BA7B6E" w:rsidRPr="00454906">
        <w:rPr>
          <w:rFonts w:ascii="Traditional Arabic" w:eastAsia="Times New Roman" w:hAnsi="Times New Roman" w:cs="Traditional Arabic" w:hint="cs"/>
          <w:sz w:val="36"/>
          <w:szCs w:val="36"/>
          <w:rtl/>
        </w:rPr>
        <w:t xml:space="preserve"> من قولهم</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أن</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تسمى</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ما</w:t>
      </w:r>
      <w:r w:rsidR="004750B9">
        <w:rPr>
          <w:rFonts w:ascii="Traditional Arabic" w:eastAsia="Times New Roman" w:hAnsi="Times New Roman" w:cs="Traditional Arabic" w:hint="cs"/>
          <w:sz w:val="36"/>
          <w:szCs w:val="36"/>
          <w:rtl/>
        </w:rPr>
        <w:t xml:space="preserve"> </w:t>
      </w:r>
      <w:r w:rsidRPr="00454906">
        <w:rPr>
          <w:rFonts w:ascii="Traditional Arabic" w:eastAsia="Times New Roman" w:hAnsi="Times New Roman" w:cs="Traditional Arabic" w:hint="eastAsia"/>
          <w:sz w:val="36"/>
          <w:szCs w:val="36"/>
          <w:rtl/>
        </w:rPr>
        <w:t>لا</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ركوع</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فيه</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أو</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لا</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سجود</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فيه</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أيضا</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صلاة</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بعين</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التقرير</w:t>
      </w:r>
      <w:r w:rsidRPr="00454906">
        <w:rPr>
          <w:rFonts w:ascii="Traditional Arabic" w:eastAsia="Times New Roman" w:hAnsi="Times New Roman" w:cs="Traditional Arabic"/>
          <w:sz w:val="36"/>
          <w:szCs w:val="36"/>
          <w:rtl/>
        </w:rPr>
        <w:t xml:space="preserve"> </w:t>
      </w:r>
      <w:r w:rsidRPr="00454906">
        <w:rPr>
          <w:rFonts w:ascii="Traditional Arabic" w:eastAsia="Times New Roman" w:hAnsi="Times New Roman" w:cs="Traditional Arabic" w:hint="eastAsia"/>
          <w:sz w:val="36"/>
          <w:szCs w:val="36"/>
          <w:rtl/>
        </w:rPr>
        <w:t>المذكور</w:t>
      </w:r>
      <w:r w:rsidR="004750B9">
        <w:rPr>
          <w:rFonts w:ascii="Traditional Arabic" w:eastAsia="Times New Roman" w:hAnsi="Times New Roman" w:cs="Traditional Arabic" w:hint="cs"/>
          <w:sz w:val="36"/>
          <w:szCs w:val="36"/>
          <w:rtl/>
        </w:rPr>
        <w:t xml:space="preserve">, </w:t>
      </w:r>
      <w:r w:rsidR="00AE304B" w:rsidRPr="00454906">
        <w:rPr>
          <w:rFonts w:cs="Traditional Arabic" w:hint="cs"/>
          <w:sz w:val="36"/>
          <w:szCs w:val="36"/>
          <w:rtl/>
        </w:rPr>
        <w:t>ثم</w:t>
      </w:r>
      <w:r w:rsidR="004F00EA" w:rsidRPr="00454906">
        <w:rPr>
          <w:rFonts w:cs="Traditional Arabic" w:hint="cs"/>
          <w:sz w:val="36"/>
          <w:szCs w:val="36"/>
          <w:rtl/>
        </w:rPr>
        <w:t xml:space="preserve"> الصلاة</w:t>
      </w:r>
      <w:r w:rsidR="00AE304B" w:rsidRPr="00454906">
        <w:rPr>
          <w:rFonts w:cs="Traditional Arabic" w:hint="cs"/>
          <w:sz w:val="36"/>
          <w:szCs w:val="36"/>
          <w:rtl/>
        </w:rPr>
        <w:t xml:space="preserve"> الناقصة</w:t>
      </w:r>
      <w:r w:rsidR="00E10D60" w:rsidRPr="00454906">
        <w:rPr>
          <w:rFonts w:cs="Traditional Arabic" w:hint="cs"/>
          <w:sz w:val="36"/>
          <w:szCs w:val="36"/>
          <w:rtl/>
        </w:rPr>
        <w:t xml:space="preserve"> أيضا</w:t>
      </w:r>
      <w:r w:rsidR="00AE304B" w:rsidRPr="00454906">
        <w:rPr>
          <w:rFonts w:cs="Traditional Arabic" w:hint="cs"/>
          <w:sz w:val="36"/>
          <w:szCs w:val="36"/>
          <w:rtl/>
        </w:rPr>
        <w:t xml:space="preserve"> غير ص</w:t>
      </w:r>
      <w:r w:rsidR="00E27A10" w:rsidRPr="00454906">
        <w:rPr>
          <w:rFonts w:cs="Traditional Arabic" w:hint="cs"/>
          <w:sz w:val="36"/>
          <w:szCs w:val="36"/>
          <w:rtl/>
        </w:rPr>
        <w:t>حية</w:t>
      </w:r>
      <w:r w:rsidR="004F00EA" w:rsidRPr="00454906">
        <w:rPr>
          <w:rFonts w:cs="Traditional Arabic" w:hint="cs"/>
          <w:sz w:val="36"/>
          <w:szCs w:val="36"/>
          <w:rtl/>
        </w:rPr>
        <w:t>,</w:t>
      </w:r>
      <w:r w:rsidR="00E27A10" w:rsidRPr="00454906">
        <w:rPr>
          <w:rFonts w:cs="Traditional Arabic" w:hint="cs"/>
          <w:sz w:val="36"/>
          <w:szCs w:val="36"/>
          <w:rtl/>
        </w:rPr>
        <w:t xml:space="preserve"> ومن ادعى صحتها فعليه البيان</w:t>
      </w:r>
      <w:r w:rsidR="009D0B4B" w:rsidRPr="00454906">
        <w:rPr>
          <w:rFonts w:cs="Traditional Arabic"/>
          <w:sz w:val="36"/>
          <w:szCs w:val="36"/>
          <w:vertAlign w:val="superscript"/>
          <w:rtl/>
        </w:rPr>
        <w:t>(</w:t>
      </w:r>
      <w:r w:rsidR="009D0B4B" w:rsidRPr="00454906">
        <w:rPr>
          <w:rStyle w:val="af2"/>
          <w:sz w:val="36"/>
          <w:szCs w:val="36"/>
          <w:rtl/>
        </w:rPr>
        <w:footnoteReference w:id="43"/>
      </w:r>
      <w:r w:rsidR="009D0B4B" w:rsidRPr="00454906">
        <w:rPr>
          <w:rFonts w:cs="Traditional Arabic"/>
          <w:sz w:val="36"/>
          <w:szCs w:val="36"/>
          <w:vertAlign w:val="superscript"/>
          <w:rtl/>
        </w:rPr>
        <w:t>)</w:t>
      </w:r>
      <w:r w:rsidR="00E27A10" w:rsidRPr="00454906">
        <w:rPr>
          <w:rFonts w:cs="Traditional Arabic" w:hint="cs"/>
          <w:sz w:val="36"/>
          <w:szCs w:val="36"/>
          <w:rtl/>
        </w:rPr>
        <w:t>.</w:t>
      </w:r>
      <w:r w:rsidR="00A5630F" w:rsidRPr="00454906">
        <w:rPr>
          <w:rFonts w:cs="Traditional Arabic" w:hint="cs"/>
          <w:sz w:val="36"/>
          <w:szCs w:val="36"/>
          <w:rtl/>
        </w:rPr>
        <w:t xml:space="preserve"> </w:t>
      </w:r>
    </w:p>
    <w:p w:rsidR="001778C8" w:rsidRPr="00454906" w:rsidRDefault="001778C8" w:rsidP="00795309">
      <w:pPr>
        <w:widowControl w:val="0"/>
        <w:spacing w:after="0" w:line="240" w:lineRule="auto"/>
        <w:jc w:val="lowKashida"/>
        <w:rPr>
          <w:rFonts w:cs="Traditional Arabic"/>
          <w:b/>
          <w:bCs/>
          <w:sz w:val="36"/>
          <w:szCs w:val="36"/>
          <w:rtl/>
        </w:rPr>
      </w:pPr>
      <w:r w:rsidRPr="00454906">
        <w:rPr>
          <w:rFonts w:cs="Traditional Arabic" w:hint="cs"/>
          <w:b/>
          <w:bCs/>
          <w:sz w:val="36"/>
          <w:szCs w:val="36"/>
          <w:rtl/>
        </w:rPr>
        <w:lastRenderedPageBreak/>
        <w:t xml:space="preserve">وأما استدلال أصحاب </w:t>
      </w:r>
      <w:r w:rsidR="004F00EA" w:rsidRPr="00454906">
        <w:rPr>
          <w:rFonts w:cs="Traditional Arabic" w:hint="cs"/>
          <w:b/>
          <w:bCs/>
          <w:sz w:val="36"/>
          <w:szCs w:val="36"/>
          <w:rtl/>
        </w:rPr>
        <w:t>القول الثالث</w:t>
      </w:r>
      <w:r w:rsidR="004F00EA" w:rsidRPr="00454906">
        <w:rPr>
          <w:rFonts w:cs="Traditional Arabic" w:hint="cs"/>
          <w:sz w:val="36"/>
          <w:szCs w:val="36"/>
          <w:rtl/>
        </w:rPr>
        <w:t xml:space="preserve"> بالآية </w:t>
      </w:r>
      <w:r w:rsidRPr="00454906">
        <w:rPr>
          <w:rFonts w:cs="Traditional Arabic" w:hint="cs"/>
          <w:sz w:val="36"/>
          <w:szCs w:val="36"/>
          <w:rtl/>
        </w:rPr>
        <w:t>على سنية الطمأني</w:t>
      </w:r>
      <w:r w:rsidR="00695EB8">
        <w:rPr>
          <w:rFonts w:cs="Traditional Arabic" w:hint="cs"/>
          <w:sz w:val="36"/>
          <w:szCs w:val="36"/>
          <w:rtl/>
        </w:rPr>
        <w:t>ن</w:t>
      </w:r>
      <w:r w:rsidRPr="00454906">
        <w:rPr>
          <w:rFonts w:cs="Traditional Arabic" w:hint="cs"/>
          <w:sz w:val="36"/>
          <w:szCs w:val="36"/>
          <w:rtl/>
        </w:rPr>
        <w:t>ة في الركوع والسجود فيجاب عنه بما تقد</w:t>
      </w:r>
      <w:r w:rsidR="004F00EA" w:rsidRPr="00454906">
        <w:rPr>
          <w:rFonts w:cs="Traditional Arabic" w:hint="cs"/>
          <w:sz w:val="36"/>
          <w:szCs w:val="36"/>
          <w:rtl/>
        </w:rPr>
        <w:t>م من الجواب لأصحاب القول ال</w:t>
      </w:r>
      <w:r w:rsidR="00946F02" w:rsidRPr="00454906">
        <w:rPr>
          <w:rFonts w:cs="Traditional Arabic" w:hint="cs"/>
          <w:sz w:val="36"/>
          <w:szCs w:val="36"/>
          <w:rtl/>
        </w:rPr>
        <w:t>أول</w:t>
      </w:r>
      <w:r w:rsidRPr="00454906">
        <w:rPr>
          <w:rFonts w:cs="Traditional Arabic" w:hint="cs"/>
          <w:sz w:val="36"/>
          <w:szCs w:val="36"/>
          <w:rtl/>
        </w:rPr>
        <w:t>.</w:t>
      </w:r>
    </w:p>
    <w:p w:rsidR="0089073A" w:rsidRPr="00454906" w:rsidRDefault="001778C8" w:rsidP="00795309">
      <w:pPr>
        <w:widowControl w:val="0"/>
        <w:spacing w:after="0" w:line="240" w:lineRule="auto"/>
        <w:jc w:val="lowKashida"/>
        <w:rPr>
          <w:rFonts w:cs="Traditional Arabic"/>
          <w:b/>
          <w:bCs/>
          <w:sz w:val="36"/>
          <w:szCs w:val="36"/>
          <w:rtl/>
        </w:rPr>
      </w:pPr>
      <w:r w:rsidRPr="00454906">
        <w:rPr>
          <w:rFonts w:cs="Traditional Arabic" w:hint="cs"/>
          <w:b/>
          <w:bCs/>
          <w:sz w:val="36"/>
          <w:szCs w:val="36"/>
          <w:rtl/>
        </w:rPr>
        <w:t xml:space="preserve">وأما استدلالهم </w:t>
      </w:r>
      <w:r w:rsidRPr="00454906">
        <w:rPr>
          <w:rFonts w:cs="Traditional Arabic" w:hint="cs"/>
          <w:sz w:val="36"/>
          <w:szCs w:val="36"/>
          <w:rtl/>
        </w:rPr>
        <w:t>بحديث أبي هريرة</w:t>
      </w:r>
      <w:r w:rsidR="001B2CB4">
        <w:rPr>
          <w:rFonts w:cs="Traditional Arabic" w:hint="cs"/>
          <w:sz w:val="36"/>
          <w:szCs w:val="36"/>
        </w:rPr>
        <w:sym w:font="AGA Arabesque" w:char="F074"/>
      </w:r>
      <w:r w:rsidRPr="00454906">
        <w:rPr>
          <w:rFonts w:cs="Traditional Arabic" w:hint="cs"/>
          <w:sz w:val="36"/>
          <w:szCs w:val="36"/>
          <w:rtl/>
        </w:rPr>
        <w:t xml:space="preserve"> على قولهم فيجاب عنه بأن</w:t>
      </w:r>
      <w:r w:rsidRPr="00454906">
        <w:rPr>
          <w:rFonts w:cs="Traditional Arabic" w:hint="cs"/>
          <w:b/>
          <w:bCs/>
          <w:sz w:val="36"/>
          <w:szCs w:val="36"/>
          <w:rtl/>
        </w:rPr>
        <w:t xml:space="preserve"> </w:t>
      </w:r>
      <w:r w:rsidR="0089073A" w:rsidRPr="00454906">
        <w:rPr>
          <w:rFonts w:ascii="Traditional Arabic" w:cs="Traditional Arabic" w:hint="cs"/>
          <w:sz w:val="36"/>
          <w:szCs w:val="36"/>
          <w:rtl/>
        </w:rPr>
        <w:t>الحديث</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ليس</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في</w:t>
      </w:r>
      <w:r w:rsidR="0089073A" w:rsidRPr="00454906">
        <w:rPr>
          <w:rFonts w:ascii="Traditional Arabic" w:cs="Traditional Arabic" w:hint="cs"/>
          <w:sz w:val="36"/>
          <w:szCs w:val="36"/>
          <w:rtl/>
        </w:rPr>
        <w:t>ه</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أنهم</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لم</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يطمئنوا</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في</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الركوع</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والسجود</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ولا</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يتصور</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منهم</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ترك</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الطمأنينة</w:t>
      </w:r>
      <w:r w:rsidR="004F00EA" w:rsidRPr="00454906">
        <w:rPr>
          <w:rFonts w:ascii="Traditional Arabic" w:cs="Traditional Arabic" w:hint="cs"/>
          <w:sz w:val="36"/>
          <w:szCs w:val="36"/>
          <w:rtl/>
        </w:rPr>
        <w:t>؛</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لأنهم</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كانوا</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مأمومين</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وراءه</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وكان</w:t>
      </w:r>
      <w:r w:rsidR="0089073A" w:rsidRPr="00454906">
        <w:rPr>
          <w:rFonts w:ascii="Traditional Arabic" w:cs="Traditional Arabic"/>
          <w:sz w:val="36"/>
          <w:szCs w:val="36"/>
          <w:rtl/>
        </w:rPr>
        <w:t xml:space="preserve"> </w:t>
      </w:r>
      <w:r w:rsidR="001B2CB4">
        <w:rPr>
          <w:rFonts w:ascii="AGA Arabesque" w:hAnsi="AGA Arabesque" w:cs="Traditional Arabic" w:hint="cs"/>
          <w:sz w:val="36"/>
          <w:szCs w:val="36"/>
        </w:rPr>
        <w:sym w:font="AGA Arabesque" w:char="F072"/>
      </w:r>
      <w:r w:rsidR="001D68B8" w:rsidRPr="00454906">
        <w:rPr>
          <w:rFonts w:ascii="CTraditional Arabic" w:hAnsi="CTraditional Arabic" w:cs="Traditional Arabic" w:hint="cs"/>
          <w:sz w:val="36"/>
          <w:szCs w:val="36"/>
          <w:rtl/>
        </w:rPr>
        <w:t xml:space="preserve"> </w:t>
      </w:r>
      <w:r w:rsidR="0089073A" w:rsidRPr="00454906">
        <w:rPr>
          <w:rFonts w:ascii="Traditional Arabic" w:cs="Traditional Arabic" w:hint="eastAsia"/>
          <w:sz w:val="36"/>
          <w:szCs w:val="36"/>
          <w:rtl/>
        </w:rPr>
        <w:t>يطمئن</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في</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صلاته</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قطعا</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فلو</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تركوا</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الطمأنينة</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وراءه</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للزم</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منه</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مفارقتهم</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له</w:t>
      </w:r>
      <w:r w:rsidR="004F00EA" w:rsidRPr="00454906">
        <w:rPr>
          <w:rFonts w:ascii="Traditional Arabic" w:cs="Traditional Arabic" w:hint="cs"/>
          <w:sz w:val="36"/>
          <w:szCs w:val="36"/>
          <w:rtl/>
        </w:rPr>
        <w:t>,</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وإنما</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كان</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بعضهم</w:t>
      </w:r>
      <w:r w:rsidR="0089073A" w:rsidRPr="00454906">
        <w:rPr>
          <w:rFonts w:ascii="Traditional Arabic" w:cs="Traditional Arabic"/>
          <w:sz w:val="36"/>
          <w:szCs w:val="36"/>
          <w:rtl/>
        </w:rPr>
        <w:t xml:space="preserve"> </w:t>
      </w:r>
      <w:r w:rsidR="001D68B8" w:rsidRPr="00454906">
        <w:rPr>
          <w:rFonts w:ascii="Traditional Arabic" w:cs="Traditional Arabic" w:hint="eastAsia"/>
          <w:sz w:val="36"/>
          <w:szCs w:val="36"/>
          <w:rtl/>
        </w:rPr>
        <w:t>يسا</w:t>
      </w:r>
      <w:r w:rsidR="001D68B8" w:rsidRPr="00454906">
        <w:rPr>
          <w:rFonts w:ascii="Traditional Arabic" w:cs="Traditional Arabic" w:hint="cs"/>
          <w:sz w:val="36"/>
          <w:szCs w:val="36"/>
          <w:rtl/>
        </w:rPr>
        <w:t>ب</w:t>
      </w:r>
      <w:r w:rsidR="0089073A" w:rsidRPr="00454906">
        <w:rPr>
          <w:rFonts w:ascii="Traditional Arabic" w:cs="Traditional Arabic" w:hint="eastAsia"/>
          <w:sz w:val="36"/>
          <w:szCs w:val="36"/>
          <w:rtl/>
        </w:rPr>
        <w:t>قه</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أو</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يبادره</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فنهاهم</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عن</w:t>
      </w:r>
      <w:r w:rsidR="0089073A" w:rsidRPr="00454906">
        <w:rPr>
          <w:rFonts w:ascii="Traditional Arabic" w:cs="Traditional Arabic"/>
          <w:sz w:val="36"/>
          <w:szCs w:val="36"/>
          <w:rtl/>
        </w:rPr>
        <w:t xml:space="preserve"> </w:t>
      </w:r>
      <w:r w:rsidR="0089073A" w:rsidRPr="00454906">
        <w:rPr>
          <w:rFonts w:ascii="Traditional Arabic" w:cs="Traditional Arabic" w:hint="eastAsia"/>
          <w:sz w:val="36"/>
          <w:szCs w:val="36"/>
          <w:rtl/>
        </w:rPr>
        <w:t>ذلك</w:t>
      </w:r>
      <w:r w:rsidR="004F00EA" w:rsidRPr="00454906">
        <w:rPr>
          <w:rFonts w:cs="Traditional Arabic"/>
          <w:sz w:val="36"/>
          <w:szCs w:val="36"/>
          <w:vertAlign w:val="superscript"/>
          <w:rtl/>
        </w:rPr>
        <w:t>(</w:t>
      </w:r>
      <w:r w:rsidR="004F00EA" w:rsidRPr="00454906">
        <w:rPr>
          <w:rStyle w:val="af2"/>
          <w:sz w:val="36"/>
          <w:szCs w:val="36"/>
          <w:rtl/>
        </w:rPr>
        <w:footnoteReference w:id="44"/>
      </w:r>
      <w:r w:rsidR="004F00EA" w:rsidRPr="00454906">
        <w:rPr>
          <w:rFonts w:cs="Traditional Arabic"/>
          <w:sz w:val="36"/>
          <w:szCs w:val="36"/>
          <w:vertAlign w:val="superscript"/>
          <w:rtl/>
        </w:rPr>
        <w:t>)</w:t>
      </w:r>
      <w:r w:rsidR="001D68B8" w:rsidRPr="00454906">
        <w:rPr>
          <w:rFonts w:cs="Traditional Arabic" w:hint="cs"/>
          <w:sz w:val="36"/>
          <w:szCs w:val="36"/>
          <w:rtl/>
        </w:rPr>
        <w:t>.</w:t>
      </w:r>
      <w:r w:rsidR="004F00EA" w:rsidRPr="00454906">
        <w:rPr>
          <w:rFonts w:cs="Traditional Arabic" w:hint="cs"/>
          <w:sz w:val="36"/>
          <w:szCs w:val="36"/>
          <w:rtl/>
        </w:rPr>
        <w:t xml:space="preserve"> </w:t>
      </w:r>
      <w:r w:rsidR="009E03A6" w:rsidRPr="00454906">
        <w:rPr>
          <w:rFonts w:cs="Traditional Arabic" w:hint="cs"/>
          <w:sz w:val="36"/>
          <w:szCs w:val="36"/>
          <w:rtl/>
        </w:rPr>
        <w:t>والله أعلم .</w:t>
      </w:r>
      <w:r w:rsidR="009E03A6" w:rsidRPr="00454906">
        <w:rPr>
          <w:rFonts w:cs="Traditional Arabic" w:hint="cs"/>
          <w:b/>
          <w:bCs/>
          <w:sz w:val="36"/>
          <w:szCs w:val="36"/>
          <w:rtl/>
        </w:rPr>
        <w:t xml:space="preserve"> </w:t>
      </w:r>
    </w:p>
    <w:sectPr w:rsidR="0089073A" w:rsidRPr="00454906" w:rsidSect="00ED4C3D">
      <w:headerReference w:type="default" r:id="rId8"/>
      <w:footerReference w:type="default" r:id="rId9"/>
      <w:footnotePr>
        <w:numRestart w:val="eachPage"/>
      </w:footnotePr>
      <w:pgSz w:w="11906" w:h="16838"/>
      <w:pgMar w:top="1248" w:right="1418" w:bottom="1418" w:left="1418" w:header="709" w:footer="709" w:gutter="567"/>
      <w:pgNumType w:start="798"/>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4801" w:rsidRDefault="00D14801" w:rsidP="00F522C0">
      <w:pPr>
        <w:spacing w:after="0" w:line="240" w:lineRule="auto"/>
      </w:pPr>
      <w:r>
        <w:separator/>
      </w:r>
    </w:p>
  </w:endnote>
  <w:endnote w:type="continuationSeparator" w:id="1">
    <w:p w:rsidR="00D14801" w:rsidRDefault="00D14801" w:rsidP="00F522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reepy">
    <w:charset w:val="00"/>
    <w:family w:val="decorative"/>
    <w:pitch w:val="variable"/>
    <w:sig w:usb0="8000002F" w:usb1="00000008" w:usb2="00000000" w:usb3="00000000" w:csb0="00000013" w:csb1="00000000"/>
  </w:font>
  <w:font w:name="CTraditional Arabic">
    <w:charset w:val="B2"/>
    <w:family w:val="auto"/>
    <w:pitch w:val="variable"/>
    <w:sig w:usb0="00006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QCF_BSML">
    <w:panose1 w:val="02000400000000000000"/>
    <w:charset w:val="00"/>
    <w:family w:val="auto"/>
    <w:pitch w:val="variable"/>
    <w:sig w:usb0="80002003" w:usb1="90000000" w:usb2="00000008" w:usb3="00000000" w:csb0="80000041" w:csb1="00000000"/>
  </w:font>
  <w:font w:name="QCF_P341">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8108407"/>
      <w:docPartObj>
        <w:docPartGallery w:val="Page Numbers (Bottom of Page)"/>
        <w:docPartUnique/>
      </w:docPartObj>
    </w:sdtPr>
    <w:sdtContent>
      <w:p w:rsidR="00347CE3" w:rsidRDefault="00ED4C3D" w:rsidP="00ED4C3D">
        <w:pPr>
          <w:pStyle w:val="aff0"/>
          <w:jc w:val="center"/>
        </w:pPr>
        <w:r>
          <w:rPr>
            <w:noProof/>
            <w:rtl/>
          </w:rPr>
          <w:pict>
            <v:roundrect id="_x0000_s18433" style="position:absolute;left:0;text-align:left;margin-left:193.15pt;margin-top:-3.75pt;width:38.9pt;height:20.05pt;z-index:251658240;mso-position-horizontal-relative:margin;mso-position-vertical-relative:text" arcsize="10923f">
              <v:textbox style="mso-next-textbox:#_x0000_s18433">
                <w:txbxContent>
                  <w:p w:rsidR="00ED4C3D" w:rsidRPr="00A6537B" w:rsidRDefault="00ED4C3D" w:rsidP="00ED4C3D">
                    <w:pPr>
                      <w:spacing w:line="216" w:lineRule="auto"/>
                      <w:jc w:val="center"/>
                      <w:rPr>
                        <w:spacing w:val="-20"/>
                        <w:sz w:val="32"/>
                        <w:szCs w:val="32"/>
                      </w:rPr>
                    </w:pPr>
                    <w:r w:rsidRPr="00A6537B">
                      <w:rPr>
                        <w:rFonts w:cs="Arial"/>
                        <w:spacing w:val="-20"/>
                        <w:sz w:val="32"/>
                        <w:szCs w:val="32"/>
                        <w:rtl/>
                      </w:rPr>
                      <w:fldChar w:fldCharType="begin"/>
                    </w:r>
                    <w:r w:rsidRPr="00A6537B">
                      <w:rPr>
                        <w:rFonts w:cs="Arial"/>
                        <w:spacing w:val="-20"/>
                        <w:sz w:val="32"/>
                        <w:szCs w:val="32"/>
                        <w:rtl/>
                      </w:rPr>
                      <w:instrText xml:space="preserve"> </w:instrText>
                    </w:r>
                    <w:r w:rsidRPr="00A6537B">
                      <w:rPr>
                        <w:spacing w:val="-20"/>
                        <w:sz w:val="32"/>
                        <w:szCs w:val="32"/>
                      </w:rPr>
                      <w:instrText xml:space="preserve">PAGE   \* MERGEFORMAT </w:instrText>
                    </w:r>
                    <w:r w:rsidRPr="008241BD">
                      <w:rPr>
                        <w:spacing w:val="-20"/>
                        <w:sz w:val="32"/>
                        <w:szCs w:val="32"/>
                        <w:rtl/>
                      </w:rPr>
                      <w:fldChar w:fldCharType="separate"/>
                    </w:r>
                    <w:r w:rsidR="00B7041D" w:rsidRPr="00B7041D">
                      <w:rPr>
                        <w:noProof/>
                        <w:spacing w:val="-20"/>
                        <w:sz w:val="32"/>
                        <w:szCs w:val="32"/>
                        <w:rtl/>
                        <w:lang w:val="ar-SA"/>
                      </w:rPr>
                      <w:t>798</w:t>
                    </w:r>
                    <w:r w:rsidRPr="00A6537B">
                      <w:rPr>
                        <w:rFonts w:cs="Arial"/>
                        <w:spacing w:val="-20"/>
                        <w:sz w:val="32"/>
                        <w:szCs w:val="32"/>
                        <w:rtl/>
                      </w:rPr>
                      <w:fldChar w:fldCharType="end"/>
                    </w:r>
                  </w:p>
                </w:txbxContent>
              </v:textbox>
              <w10:wrap anchorx="margin"/>
            </v:roundrect>
          </w:pict>
        </w:r>
      </w:p>
    </w:sdtContent>
  </w:sdt>
  <w:p w:rsidR="00347CE3" w:rsidRDefault="00347CE3">
    <w:pPr>
      <w:pStyle w:val="af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4801" w:rsidRDefault="00D14801" w:rsidP="00347CE3">
      <w:pPr>
        <w:widowControl w:val="0"/>
        <w:spacing w:after="0" w:line="240" w:lineRule="auto"/>
        <w:jc w:val="both"/>
      </w:pPr>
      <w:r>
        <w:separator/>
      </w:r>
    </w:p>
  </w:footnote>
  <w:footnote w:type="continuationSeparator" w:id="1">
    <w:p w:rsidR="00D14801" w:rsidRDefault="00D14801" w:rsidP="00347CE3">
      <w:pPr>
        <w:widowControl w:val="0"/>
        <w:spacing w:after="0" w:line="240" w:lineRule="auto"/>
        <w:jc w:val="both"/>
      </w:pPr>
      <w:r>
        <w:separator/>
      </w:r>
    </w:p>
  </w:footnote>
  <w:footnote w:id="2">
    <w:p w:rsidR="00AA3061" w:rsidRPr="008A164E" w:rsidRDefault="00F522C0" w:rsidP="00857B6A">
      <w:pPr>
        <w:pStyle w:val="af7"/>
        <w:spacing w:line="226" w:lineRule="auto"/>
        <w:ind w:left="425" w:hanging="425"/>
        <w:jc w:val="lowKashida"/>
        <w:rPr>
          <w:rFonts w:ascii="Traditional Arabic"/>
          <w:color w:val="auto"/>
          <w:sz w:val="32"/>
          <w:szCs w:val="32"/>
          <w:rtl/>
        </w:rPr>
      </w:pPr>
      <w:r w:rsidRPr="008A164E">
        <w:rPr>
          <w:rFonts w:hint="cs"/>
          <w:color w:val="auto"/>
          <w:sz w:val="32"/>
          <w:szCs w:val="32"/>
          <w:rtl/>
        </w:rPr>
        <w:t>(</w:t>
      </w:r>
      <w:r w:rsidRPr="008A164E">
        <w:rPr>
          <w:rStyle w:val="af2"/>
          <w:color w:val="auto"/>
          <w:sz w:val="32"/>
          <w:szCs w:val="32"/>
          <w:vertAlign w:val="baseline"/>
        </w:rPr>
        <w:footnoteRef/>
      </w:r>
      <w:r w:rsidR="00347CE3" w:rsidRPr="008A164E">
        <w:rPr>
          <w:rFonts w:hint="cs"/>
          <w:color w:val="auto"/>
          <w:sz w:val="32"/>
          <w:szCs w:val="32"/>
          <w:rtl/>
        </w:rPr>
        <w:t xml:space="preserve">) </w:t>
      </w:r>
      <w:r w:rsidR="00E73510" w:rsidRPr="008A164E">
        <w:rPr>
          <w:rFonts w:ascii="Traditional Arabic" w:hint="eastAsia"/>
          <w:b/>
          <w:bCs/>
          <w:color w:val="auto"/>
          <w:sz w:val="32"/>
          <w:szCs w:val="32"/>
          <w:rtl/>
        </w:rPr>
        <w:t>الطُّمَأْنِيْنَة</w:t>
      </w:r>
      <w:r w:rsidR="00E73510" w:rsidRPr="008A164E">
        <w:rPr>
          <w:rFonts w:ascii="Traditional Arabic" w:hint="cs"/>
          <w:color w:val="auto"/>
          <w:sz w:val="32"/>
          <w:szCs w:val="32"/>
          <w:rtl/>
        </w:rPr>
        <w:t xml:space="preserve">: </w:t>
      </w:r>
      <w:r w:rsidR="00942C93" w:rsidRPr="008A164E">
        <w:rPr>
          <w:rFonts w:ascii="Traditional Arabic" w:hint="cs"/>
          <w:color w:val="auto"/>
          <w:sz w:val="32"/>
          <w:szCs w:val="32"/>
          <w:rtl/>
        </w:rPr>
        <w:t xml:space="preserve">لغة </w:t>
      </w:r>
      <w:r w:rsidR="00E73510" w:rsidRPr="008A164E">
        <w:rPr>
          <w:rFonts w:ascii="Traditional Arabic" w:hint="eastAsia"/>
          <w:color w:val="auto"/>
          <w:sz w:val="32"/>
          <w:szCs w:val="32"/>
          <w:rtl/>
        </w:rPr>
        <w:t>بضم</w:t>
      </w:r>
      <w:r w:rsidR="00E73510" w:rsidRPr="008A164E">
        <w:rPr>
          <w:rFonts w:ascii="Traditional Arabic"/>
          <w:color w:val="auto"/>
          <w:sz w:val="32"/>
          <w:szCs w:val="32"/>
          <w:rtl/>
        </w:rPr>
        <w:t xml:space="preserve"> </w:t>
      </w:r>
      <w:r w:rsidR="00E73510" w:rsidRPr="008A164E">
        <w:rPr>
          <w:rFonts w:ascii="Traditional Arabic" w:hint="eastAsia"/>
          <w:color w:val="auto"/>
          <w:sz w:val="32"/>
          <w:szCs w:val="32"/>
          <w:rtl/>
        </w:rPr>
        <w:t>الطاء</w:t>
      </w:r>
      <w:r w:rsidR="00E73510" w:rsidRPr="008A164E">
        <w:rPr>
          <w:rFonts w:ascii="Traditional Arabic"/>
          <w:color w:val="auto"/>
          <w:sz w:val="32"/>
          <w:szCs w:val="32"/>
          <w:rtl/>
        </w:rPr>
        <w:t xml:space="preserve"> </w:t>
      </w:r>
      <w:r w:rsidR="00E73510" w:rsidRPr="008A164E">
        <w:rPr>
          <w:rFonts w:ascii="Traditional Arabic" w:hint="eastAsia"/>
          <w:color w:val="auto"/>
          <w:sz w:val="32"/>
          <w:szCs w:val="32"/>
          <w:rtl/>
        </w:rPr>
        <w:t>وبعدها</w:t>
      </w:r>
      <w:r w:rsidR="00E73510" w:rsidRPr="008A164E">
        <w:rPr>
          <w:rFonts w:ascii="Traditional Arabic"/>
          <w:color w:val="auto"/>
          <w:sz w:val="32"/>
          <w:szCs w:val="32"/>
          <w:rtl/>
        </w:rPr>
        <w:t xml:space="preserve"> </w:t>
      </w:r>
      <w:r w:rsidR="00E73510" w:rsidRPr="008A164E">
        <w:rPr>
          <w:rFonts w:ascii="Traditional Arabic" w:hint="eastAsia"/>
          <w:color w:val="auto"/>
          <w:sz w:val="32"/>
          <w:szCs w:val="32"/>
          <w:rtl/>
        </w:rPr>
        <w:t>ميم</w:t>
      </w:r>
      <w:r w:rsidR="00E73510" w:rsidRPr="008A164E">
        <w:rPr>
          <w:rFonts w:ascii="Traditional Arabic"/>
          <w:color w:val="auto"/>
          <w:sz w:val="32"/>
          <w:szCs w:val="32"/>
          <w:rtl/>
        </w:rPr>
        <w:t xml:space="preserve"> </w:t>
      </w:r>
      <w:r w:rsidR="00E73510" w:rsidRPr="008A164E">
        <w:rPr>
          <w:rFonts w:ascii="Traditional Arabic" w:hint="eastAsia"/>
          <w:color w:val="auto"/>
          <w:sz w:val="32"/>
          <w:szCs w:val="32"/>
          <w:rtl/>
        </w:rPr>
        <w:t>مفتوحة</w:t>
      </w:r>
      <w:r w:rsidR="00E73510" w:rsidRPr="008A164E">
        <w:rPr>
          <w:rFonts w:ascii="Traditional Arabic"/>
          <w:color w:val="auto"/>
          <w:sz w:val="32"/>
          <w:szCs w:val="32"/>
          <w:rtl/>
        </w:rPr>
        <w:t xml:space="preserve"> </w:t>
      </w:r>
      <w:r w:rsidR="00E73510" w:rsidRPr="008A164E">
        <w:rPr>
          <w:rFonts w:ascii="Traditional Arabic" w:hint="eastAsia"/>
          <w:color w:val="auto"/>
          <w:sz w:val="32"/>
          <w:szCs w:val="32"/>
          <w:rtl/>
        </w:rPr>
        <w:t>وبعدها</w:t>
      </w:r>
      <w:r w:rsidR="00E73510" w:rsidRPr="008A164E">
        <w:rPr>
          <w:rFonts w:ascii="Traditional Arabic"/>
          <w:color w:val="auto"/>
          <w:sz w:val="32"/>
          <w:szCs w:val="32"/>
          <w:rtl/>
        </w:rPr>
        <w:t xml:space="preserve"> </w:t>
      </w:r>
      <w:r w:rsidR="00E73510" w:rsidRPr="008A164E">
        <w:rPr>
          <w:rFonts w:ascii="Traditional Arabic" w:hint="eastAsia"/>
          <w:color w:val="auto"/>
          <w:sz w:val="32"/>
          <w:szCs w:val="32"/>
          <w:rtl/>
        </w:rPr>
        <w:t>همزة</w:t>
      </w:r>
      <w:r w:rsidR="00E73510" w:rsidRPr="008A164E">
        <w:rPr>
          <w:rFonts w:ascii="Traditional Arabic"/>
          <w:color w:val="auto"/>
          <w:sz w:val="32"/>
          <w:szCs w:val="32"/>
          <w:rtl/>
        </w:rPr>
        <w:t xml:space="preserve"> </w:t>
      </w:r>
      <w:r w:rsidR="00E73510" w:rsidRPr="008A164E">
        <w:rPr>
          <w:rFonts w:ascii="Traditional Arabic" w:hint="eastAsia"/>
          <w:color w:val="auto"/>
          <w:sz w:val="32"/>
          <w:szCs w:val="32"/>
          <w:rtl/>
        </w:rPr>
        <w:t>ساكنة</w:t>
      </w:r>
      <w:r w:rsidR="00E73510" w:rsidRPr="008A164E">
        <w:rPr>
          <w:rFonts w:ascii="Traditional Arabic"/>
          <w:color w:val="auto"/>
          <w:sz w:val="32"/>
          <w:szCs w:val="32"/>
          <w:rtl/>
        </w:rPr>
        <w:t xml:space="preserve">" </w:t>
      </w:r>
      <w:r w:rsidR="00E73510" w:rsidRPr="008A164E">
        <w:rPr>
          <w:rFonts w:ascii="Traditional Arabic" w:hint="eastAsia"/>
          <w:color w:val="auto"/>
          <w:sz w:val="32"/>
          <w:szCs w:val="32"/>
          <w:rtl/>
        </w:rPr>
        <w:t>ويجوز</w:t>
      </w:r>
      <w:r w:rsidR="00E73510" w:rsidRPr="008A164E">
        <w:rPr>
          <w:rFonts w:ascii="Traditional Arabic"/>
          <w:color w:val="auto"/>
          <w:sz w:val="32"/>
          <w:szCs w:val="32"/>
          <w:rtl/>
        </w:rPr>
        <w:t xml:space="preserve"> </w:t>
      </w:r>
      <w:r w:rsidR="00E73510" w:rsidRPr="008A164E">
        <w:rPr>
          <w:rFonts w:ascii="Traditional Arabic" w:hint="eastAsia"/>
          <w:color w:val="auto"/>
          <w:sz w:val="32"/>
          <w:szCs w:val="32"/>
          <w:rtl/>
        </w:rPr>
        <w:t>تخفيفها</w:t>
      </w:r>
      <w:r w:rsidR="00E73510" w:rsidRPr="008A164E">
        <w:rPr>
          <w:rFonts w:ascii="Traditional Arabic"/>
          <w:color w:val="auto"/>
          <w:sz w:val="32"/>
          <w:szCs w:val="32"/>
          <w:rtl/>
        </w:rPr>
        <w:t xml:space="preserve"> </w:t>
      </w:r>
      <w:r w:rsidR="00E73510" w:rsidRPr="008A164E">
        <w:rPr>
          <w:rFonts w:ascii="Traditional Arabic" w:hint="eastAsia"/>
          <w:color w:val="auto"/>
          <w:sz w:val="32"/>
          <w:szCs w:val="32"/>
          <w:rtl/>
        </w:rPr>
        <w:t>بقلبها</w:t>
      </w:r>
      <w:r w:rsidR="00E73510" w:rsidRPr="008A164E">
        <w:rPr>
          <w:rFonts w:ascii="Traditional Arabic"/>
          <w:color w:val="auto"/>
          <w:sz w:val="32"/>
          <w:szCs w:val="32"/>
          <w:rtl/>
        </w:rPr>
        <w:t xml:space="preserve"> </w:t>
      </w:r>
      <w:r w:rsidR="00E73510" w:rsidRPr="008A164E">
        <w:rPr>
          <w:rFonts w:ascii="Traditional Arabic" w:hint="eastAsia"/>
          <w:color w:val="auto"/>
          <w:sz w:val="32"/>
          <w:szCs w:val="32"/>
          <w:rtl/>
        </w:rPr>
        <w:t>ألفا،</w:t>
      </w:r>
      <w:r w:rsidR="00E73510" w:rsidRPr="008A164E">
        <w:rPr>
          <w:rFonts w:ascii="Traditional Arabic"/>
          <w:color w:val="auto"/>
          <w:sz w:val="32"/>
          <w:szCs w:val="32"/>
          <w:rtl/>
        </w:rPr>
        <w:t xml:space="preserve"> </w:t>
      </w:r>
      <w:r w:rsidR="00942C93" w:rsidRPr="008A164E">
        <w:rPr>
          <w:rFonts w:ascii="Traditional Arabic" w:hint="cs"/>
          <w:color w:val="auto"/>
          <w:sz w:val="32"/>
          <w:szCs w:val="32"/>
          <w:rtl/>
        </w:rPr>
        <w:t xml:space="preserve">من </w:t>
      </w:r>
      <w:r w:rsidR="00E73510" w:rsidRPr="008A164E">
        <w:rPr>
          <w:rFonts w:ascii="Traditional Arabic" w:hint="eastAsia"/>
          <w:color w:val="auto"/>
          <w:sz w:val="32"/>
          <w:szCs w:val="32"/>
          <w:rtl/>
        </w:rPr>
        <w:t>اطمأن</w:t>
      </w:r>
      <w:r w:rsidR="00E73510" w:rsidRPr="008A164E">
        <w:rPr>
          <w:rFonts w:ascii="Traditional Arabic"/>
          <w:color w:val="auto"/>
          <w:sz w:val="32"/>
          <w:szCs w:val="32"/>
          <w:rtl/>
        </w:rPr>
        <w:t xml:space="preserve"> </w:t>
      </w:r>
      <w:r w:rsidR="00E73510" w:rsidRPr="008A164E">
        <w:rPr>
          <w:rFonts w:ascii="Traditional Arabic" w:hint="eastAsia"/>
          <w:color w:val="auto"/>
          <w:sz w:val="32"/>
          <w:szCs w:val="32"/>
          <w:rtl/>
        </w:rPr>
        <w:t>الرجل</w:t>
      </w:r>
      <w:r w:rsidR="00E73510" w:rsidRPr="008A164E">
        <w:rPr>
          <w:rFonts w:ascii="Traditional Arabic"/>
          <w:color w:val="auto"/>
          <w:sz w:val="32"/>
          <w:szCs w:val="32"/>
          <w:rtl/>
        </w:rPr>
        <w:t xml:space="preserve"> </w:t>
      </w:r>
      <w:r w:rsidR="00E73510" w:rsidRPr="008A164E">
        <w:rPr>
          <w:rFonts w:ascii="Traditional Arabic" w:hint="eastAsia"/>
          <w:color w:val="auto"/>
          <w:sz w:val="32"/>
          <w:szCs w:val="32"/>
          <w:rtl/>
        </w:rPr>
        <w:t>اطمئنانًا</w:t>
      </w:r>
      <w:r w:rsidR="00E73510" w:rsidRPr="008A164E">
        <w:rPr>
          <w:rFonts w:ascii="Traditional Arabic"/>
          <w:color w:val="auto"/>
          <w:sz w:val="32"/>
          <w:szCs w:val="32"/>
          <w:rtl/>
        </w:rPr>
        <w:t xml:space="preserve"> </w:t>
      </w:r>
      <w:r w:rsidR="00E73510" w:rsidRPr="008A164E">
        <w:rPr>
          <w:rFonts w:ascii="Traditional Arabic" w:hint="eastAsia"/>
          <w:color w:val="auto"/>
          <w:sz w:val="32"/>
          <w:szCs w:val="32"/>
          <w:rtl/>
        </w:rPr>
        <w:t>وطمأنينة</w:t>
      </w:r>
      <w:r w:rsidR="00942C93" w:rsidRPr="008A164E">
        <w:rPr>
          <w:rFonts w:ascii="Traditional Arabic" w:hint="cs"/>
          <w:color w:val="auto"/>
          <w:sz w:val="32"/>
          <w:szCs w:val="32"/>
          <w:rtl/>
        </w:rPr>
        <w:t xml:space="preserve"> إذا </w:t>
      </w:r>
      <w:r w:rsidR="00E73510" w:rsidRPr="008A164E">
        <w:rPr>
          <w:rFonts w:ascii="Traditional Arabic" w:hint="eastAsia"/>
          <w:color w:val="auto"/>
          <w:sz w:val="32"/>
          <w:szCs w:val="32"/>
          <w:rtl/>
        </w:rPr>
        <w:t>سكن،</w:t>
      </w:r>
      <w:r w:rsidR="00E73510" w:rsidRPr="008A164E">
        <w:rPr>
          <w:rFonts w:ascii="Traditional Arabic"/>
          <w:color w:val="auto"/>
          <w:sz w:val="32"/>
          <w:szCs w:val="32"/>
          <w:rtl/>
        </w:rPr>
        <w:t xml:space="preserve"> </w:t>
      </w:r>
      <w:r w:rsidR="00E73510" w:rsidRPr="008A164E">
        <w:rPr>
          <w:rFonts w:ascii="Traditional Arabic" w:hint="eastAsia"/>
          <w:color w:val="auto"/>
          <w:sz w:val="32"/>
          <w:szCs w:val="32"/>
          <w:rtl/>
        </w:rPr>
        <w:t>واط</w:t>
      </w:r>
      <w:r w:rsidR="00E73510" w:rsidRPr="008A164E">
        <w:rPr>
          <w:rFonts w:ascii="Traditional Arabic" w:hint="cs"/>
          <w:color w:val="auto"/>
          <w:sz w:val="32"/>
          <w:szCs w:val="32"/>
          <w:rtl/>
        </w:rPr>
        <w:t>م</w:t>
      </w:r>
      <w:r w:rsidR="00E73510" w:rsidRPr="008A164E">
        <w:rPr>
          <w:rFonts w:ascii="Traditional Arabic" w:hint="eastAsia"/>
          <w:color w:val="auto"/>
          <w:sz w:val="32"/>
          <w:szCs w:val="32"/>
          <w:rtl/>
        </w:rPr>
        <w:t>أن</w:t>
      </w:r>
      <w:r w:rsidR="00942C93" w:rsidRPr="008A164E">
        <w:rPr>
          <w:rFonts w:ascii="Traditional Arabic" w:hint="cs"/>
          <w:color w:val="auto"/>
          <w:sz w:val="32"/>
          <w:szCs w:val="32"/>
          <w:rtl/>
        </w:rPr>
        <w:t>.</w:t>
      </w:r>
      <w:r w:rsidR="00300816" w:rsidRPr="008A164E">
        <w:rPr>
          <w:rFonts w:ascii="Traditional Arabic" w:hint="cs"/>
          <w:color w:val="auto"/>
          <w:sz w:val="32"/>
          <w:szCs w:val="32"/>
          <w:rtl/>
        </w:rPr>
        <w:t>ينظر:</w:t>
      </w:r>
      <w:r w:rsidR="00083833" w:rsidRPr="008A164E">
        <w:rPr>
          <w:rFonts w:ascii="Traditional Arabic" w:hint="cs"/>
          <w:color w:val="auto"/>
          <w:sz w:val="32"/>
          <w:szCs w:val="32"/>
          <w:rtl/>
        </w:rPr>
        <w:t>[العين للفراهيدي7/442,</w:t>
      </w:r>
      <w:r w:rsidR="007A6106" w:rsidRPr="008A164E">
        <w:rPr>
          <w:rFonts w:ascii="Traditional Arabic" w:hint="cs"/>
          <w:color w:val="auto"/>
          <w:sz w:val="32"/>
          <w:szCs w:val="32"/>
          <w:rtl/>
        </w:rPr>
        <w:t xml:space="preserve"> </w:t>
      </w:r>
      <w:r w:rsidR="00300816" w:rsidRPr="008A164E">
        <w:rPr>
          <w:rFonts w:ascii="Traditional Arabic" w:hint="cs"/>
          <w:color w:val="auto"/>
          <w:sz w:val="32"/>
          <w:szCs w:val="32"/>
          <w:rtl/>
        </w:rPr>
        <w:t>والصحاح للجوهر</w:t>
      </w:r>
      <w:r w:rsidR="00A324D1">
        <w:rPr>
          <w:rFonts w:ascii="Traditional Arabic" w:hint="cs"/>
          <w:color w:val="auto"/>
          <w:sz w:val="32"/>
          <w:szCs w:val="32"/>
          <w:rtl/>
        </w:rPr>
        <w:t>ي</w:t>
      </w:r>
      <w:r w:rsidR="00083833" w:rsidRPr="008A164E">
        <w:rPr>
          <w:rFonts w:ascii="Traditional Arabic" w:hint="cs"/>
          <w:color w:val="auto"/>
          <w:sz w:val="32"/>
          <w:szCs w:val="32"/>
          <w:rtl/>
        </w:rPr>
        <w:t>5/2158]</w:t>
      </w:r>
      <w:r w:rsidR="00AA3061" w:rsidRPr="008A164E">
        <w:rPr>
          <w:rFonts w:ascii="Traditional Arabic" w:hint="cs"/>
          <w:color w:val="auto"/>
          <w:sz w:val="32"/>
          <w:szCs w:val="32"/>
          <w:rtl/>
        </w:rPr>
        <w:t xml:space="preserve">. </w:t>
      </w:r>
    </w:p>
    <w:p w:rsidR="00BA20D6" w:rsidRPr="008A164E" w:rsidRDefault="00AA3061" w:rsidP="00857B6A">
      <w:pPr>
        <w:pStyle w:val="af7"/>
        <w:spacing w:line="226" w:lineRule="auto"/>
        <w:ind w:left="425" w:hanging="425"/>
        <w:jc w:val="lowKashida"/>
        <w:rPr>
          <w:color w:val="auto"/>
          <w:sz w:val="32"/>
          <w:szCs w:val="32"/>
          <w:rtl/>
        </w:rPr>
      </w:pPr>
      <w:r w:rsidRPr="008A164E">
        <w:rPr>
          <w:rFonts w:ascii="Traditional Arabic" w:hint="cs"/>
          <w:color w:val="auto"/>
          <w:sz w:val="32"/>
          <w:szCs w:val="32"/>
          <w:rtl/>
        </w:rPr>
        <w:t xml:space="preserve"> </w:t>
      </w:r>
      <w:r w:rsidR="00B00D3E">
        <w:rPr>
          <w:rFonts w:ascii="Traditional Arabic" w:hint="cs"/>
          <w:color w:val="auto"/>
          <w:sz w:val="32"/>
          <w:szCs w:val="32"/>
          <w:rtl/>
        </w:rPr>
        <w:tab/>
      </w:r>
      <w:r w:rsidR="00347CE3" w:rsidRPr="008A164E">
        <w:rPr>
          <w:rFonts w:ascii="Traditional Arabic" w:hint="cs"/>
          <w:b/>
          <w:bCs/>
          <w:color w:val="auto"/>
          <w:sz w:val="32"/>
          <w:szCs w:val="32"/>
          <w:rtl/>
        </w:rPr>
        <w:t>و</w:t>
      </w:r>
      <w:r w:rsidRPr="008A164E">
        <w:rPr>
          <w:rFonts w:ascii="Traditional Arabic" w:hint="cs"/>
          <w:b/>
          <w:bCs/>
          <w:color w:val="auto"/>
          <w:sz w:val="32"/>
          <w:szCs w:val="32"/>
          <w:rtl/>
        </w:rPr>
        <w:t xml:space="preserve">في اصطلاح </w:t>
      </w:r>
      <w:r w:rsidR="007A6106" w:rsidRPr="008A164E">
        <w:rPr>
          <w:rFonts w:ascii="Traditional Arabic" w:hint="cs"/>
          <w:b/>
          <w:bCs/>
          <w:color w:val="auto"/>
          <w:sz w:val="32"/>
          <w:szCs w:val="32"/>
          <w:rtl/>
        </w:rPr>
        <w:t>الفقهاء</w:t>
      </w:r>
      <w:r w:rsidR="00642684">
        <w:rPr>
          <w:rFonts w:ascii="Traditional Arabic" w:hint="cs"/>
          <w:color w:val="auto"/>
          <w:sz w:val="32"/>
          <w:szCs w:val="32"/>
          <w:rtl/>
        </w:rPr>
        <w:t xml:space="preserve">: </w:t>
      </w:r>
      <w:r w:rsidR="00F522C0" w:rsidRPr="008A164E">
        <w:rPr>
          <w:rFonts w:hint="cs"/>
          <w:color w:val="auto"/>
          <w:sz w:val="32"/>
          <w:szCs w:val="32"/>
          <w:rtl/>
        </w:rPr>
        <w:t>هي</w:t>
      </w:r>
      <w:r w:rsidR="00E73510" w:rsidRPr="008A164E">
        <w:rPr>
          <w:rFonts w:ascii="Traditional Arabic" w:hint="cs"/>
          <w:color w:val="auto"/>
          <w:sz w:val="32"/>
          <w:szCs w:val="32"/>
          <w:rtl/>
        </w:rPr>
        <w:t xml:space="preserve"> </w:t>
      </w:r>
      <w:r w:rsidR="00DF41E0" w:rsidRPr="008A164E">
        <w:rPr>
          <w:rFonts w:ascii="Traditional Arabic" w:hint="eastAsia"/>
          <w:color w:val="auto"/>
          <w:sz w:val="32"/>
          <w:szCs w:val="32"/>
          <w:rtl/>
        </w:rPr>
        <w:t>تسكين</w:t>
      </w:r>
      <w:r w:rsidR="00DF41E0" w:rsidRPr="008A164E">
        <w:rPr>
          <w:rFonts w:ascii="Traditional Arabic"/>
          <w:color w:val="auto"/>
          <w:sz w:val="32"/>
          <w:szCs w:val="32"/>
          <w:rtl/>
        </w:rPr>
        <w:t xml:space="preserve"> </w:t>
      </w:r>
      <w:r w:rsidR="00DF41E0" w:rsidRPr="008A164E">
        <w:rPr>
          <w:rFonts w:ascii="Traditional Arabic" w:hint="eastAsia"/>
          <w:color w:val="auto"/>
          <w:sz w:val="32"/>
          <w:szCs w:val="32"/>
          <w:rtl/>
        </w:rPr>
        <w:t>الجوارح</w:t>
      </w:r>
      <w:r w:rsidR="00DF41E0" w:rsidRPr="008A164E">
        <w:rPr>
          <w:rFonts w:ascii="Traditional Arabic"/>
          <w:color w:val="auto"/>
          <w:sz w:val="32"/>
          <w:szCs w:val="32"/>
          <w:rtl/>
        </w:rPr>
        <w:t xml:space="preserve"> </w:t>
      </w:r>
      <w:r w:rsidR="00DF41E0" w:rsidRPr="008A164E">
        <w:rPr>
          <w:rFonts w:ascii="Traditional Arabic" w:hint="eastAsia"/>
          <w:color w:val="auto"/>
          <w:sz w:val="32"/>
          <w:szCs w:val="32"/>
          <w:rtl/>
        </w:rPr>
        <w:t>في</w:t>
      </w:r>
      <w:r w:rsidR="00DF41E0" w:rsidRPr="008A164E">
        <w:rPr>
          <w:rFonts w:ascii="Traditional Arabic"/>
          <w:color w:val="auto"/>
          <w:sz w:val="32"/>
          <w:szCs w:val="32"/>
          <w:rtl/>
        </w:rPr>
        <w:t xml:space="preserve"> </w:t>
      </w:r>
      <w:r w:rsidR="00DF41E0" w:rsidRPr="008A164E">
        <w:rPr>
          <w:rFonts w:ascii="Traditional Arabic" w:hint="eastAsia"/>
          <w:color w:val="auto"/>
          <w:sz w:val="32"/>
          <w:szCs w:val="32"/>
          <w:rtl/>
        </w:rPr>
        <w:t>الركوع</w:t>
      </w:r>
      <w:r w:rsidR="00DF41E0" w:rsidRPr="008A164E">
        <w:rPr>
          <w:rFonts w:ascii="Traditional Arabic"/>
          <w:color w:val="auto"/>
          <w:sz w:val="32"/>
          <w:szCs w:val="32"/>
          <w:rtl/>
        </w:rPr>
        <w:t xml:space="preserve"> </w:t>
      </w:r>
      <w:r w:rsidR="00DF41E0" w:rsidRPr="008A164E">
        <w:rPr>
          <w:rFonts w:ascii="Traditional Arabic" w:hint="eastAsia"/>
          <w:color w:val="auto"/>
          <w:sz w:val="32"/>
          <w:szCs w:val="32"/>
          <w:rtl/>
        </w:rPr>
        <w:t>والسجود</w:t>
      </w:r>
      <w:r w:rsidR="00DF41E0" w:rsidRPr="008A164E">
        <w:rPr>
          <w:rFonts w:ascii="Traditional Arabic"/>
          <w:color w:val="auto"/>
          <w:sz w:val="32"/>
          <w:szCs w:val="32"/>
          <w:rtl/>
        </w:rPr>
        <w:t xml:space="preserve"> </w:t>
      </w:r>
      <w:r w:rsidR="00DF41E0" w:rsidRPr="008A164E">
        <w:rPr>
          <w:rFonts w:ascii="Traditional Arabic" w:hint="eastAsia"/>
          <w:color w:val="auto"/>
          <w:sz w:val="32"/>
          <w:szCs w:val="32"/>
          <w:rtl/>
        </w:rPr>
        <w:t>حتى</w:t>
      </w:r>
      <w:r w:rsidR="00DF41E0" w:rsidRPr="008A164E">
        <w:rPr>
          <w:rFonts w:ascii="Traditional Arabic"/>
          <w:color w:val="auto"/>
          <w:sz w:val="32"/>
          <w:szCs w:val="32"/>
          <w:rtl/>
        </w:rPr>
        <w:t xml:space="preserve"> </w:t>
      </w:r>
      <w:r w:rsidR="00DF41E0" w:rsidRPr="008A164E">
        <w:rPr>
          <w:rFonts w:ascii="Traditional Arabic" w:hint="eastAsia"/>
          <w:color w:val="auto"/>
          <w:sz w:val="32"/>
          <w:szCs w:val="32"/>
          <w:rtl/>
        </w:rPr>
        <w:t>تطمئن</w:t>
      </w:r>
      <w:r w:rsidR="00DF41E0" w:rsidRPr="008A164E">
        <w:rPr>
          <w:rFonts w:ascii="Traditional Arabic"/>
          <w:color w:val="auto"/>
          <w:sz w:val="32"/>
          <w:szCs w:val="32"/>
          <w:rtl/>
        </w:rPr>
        <w:t xml:space="preserve"> </w:t>
      </w:r>
      <w:r w:rsidR="00DF41E0" w:rsidRPr="008A164E">
        <w:rPr>
          <w:rFonts w:ascii="Traditional Arabic" w:hint="eastAsia"/>
          <w:color w:val="auto"/>
          <w:sz w:val="32"/>
          <w:szCs w:val="32"/>
          <w:rtl/>
        </w:rPr>
        <w:t>مفاصله</w:t>
      </w:r>
      <w:r w:rsidRPr="008A164E">
        <w:rPr>
          <w:rFonts w:ascii="Traditional Arabic" w:hint="cs"/>
          <w:color w:val="auto"/>
          <w:sz w:val="32"/>
          <w:szCs w:val="32"/>
          <w:rtl/>
        </w:rPr>
        <w:t>"</w:t>
      </w:r>
      <w:r w:rsidR="00B11E02">
        <w:rPr>
          <w:rFonts w:ascii="Traditional Arabic" w:hint="cs"/>
          <w:color w:val="auto"/>
          <w:sz w:val="32"/>
          <w:szCs w:val="32"/>
          <w:rtl/>
        </w:rPr>
        <w:t>ينظر:</w:t>
      </w:r>
      <w:r w:rsidRPr="008A164E">
        <w:rPr>
          <w:rFonts w:ascii="Traditional Arabic" w:hint="cs"/>
          <w:color w:val="auto"/>
          <w:sz w:val="32"/>
          <w:szCs w:val="32"/>
          <w:rtl/>
        </w:rPr>
        <w:t>[</w:t>
      </w:r>
      <w:r w:rsidR="00300816" w:rsidRPr="008A164E">
        <w:rPr>
          <w:rFonts w:hint="cs"/>
          <w:color w:val="auto"/>
          <w:sz w:val="32"/>
          <w:szCs w:val="32"/>
          <w:rtl/>
        </w:rPr>
        <w:t>تبيين الحقائق1/106, والبحر الرائق</w:t>
      </w:r>
      <w:r w:rsidRPr="008A164E">
        <w:rPr>
          <w:rFonts w:hint="cs"/>
          <w:color w:val="auto"/>
          <w:sz w:val="32"/>
          <w:szCs w:val="32"/>
          <w:rtl/>
        </w:rPr>
        <w:t>1/316].</w:t>
      </w:r>
      <w:r w:rsidR="00300816" w:rsidRPr="008A164E">
        <w:rPr>
          <w:rFonts w:ascii="Traditional Arabic" w:hint="cs"/>
          <w:color w:val="auto"/>
          <w:sz w:val="32"/>
          <w:szCs w:val="32"/>
          <w:rtl/>
        </w:rPr>
        <w:t>وقيل</w:t>
      </w:r>
      <w:r w:rsidR="00642684">
        <w:rPr>
          <w:rFonts w:ascii="Traditional Arabic" w:hint="cs"/>
          <w:color w:val="auto"/>
          <w:sz w:val="32"/>
          <w:szCs w:val="32"/>
          <w:rtl/>
        </w:rPr>
        <w:t>:</w:t>
      </w:r>
      <w:r w:rsidR="003E3B54">
        <w:rPr>
          <w:rFonts w:ascii="Traditional Arabic" w:hint="cs"/>
          <w:color w:val="auto"/>
          <w:sz w:val="32"/>
          <w:szCs w:val="32"/>
          <w:rtl/>
        </w:rPr>
        <w:t xml:space="preserve"> </w:t>
      </w:r>
      <w:r w:rsidR="00002125" w:rsidRPr="008A164E">
        <w:rPr>
          <w:rFonts w:ascii="Traditional Arabic" w:hint="eastAsia"/>
          <w:color w:val="auto"/>
          <w:sz w:val="32"/>
          <w:szCs w:val="32"/>
          <w:rtl/>
        </w:rPr>
        <w:t>وهي</w:t>
      </w:r>
      <w:r w:rsidR="00002125" w:rsidRPr="008A164E">
        <w:rPr>
          <w:rFonts w:ascii="Traditional Arabic"/>
          <w:color w:val="auto"/>
          <w:sz w:val="32"/>
          <w:szCs w:val="32"/>
          <w:rtl/>
        </w:rPr>
        <w:t xml:space="preserve"> </w:t>
      </w:r>
      <w:r w:rsidR="00002125" w:rsidRPr="008A164E">
        <w:rPr>
          <w:rFonts w:ascii="Traditional Arabic" w:hint="eastAsia"/>
          <w:color w:val="auto"/>
          <w:sz w:val="32"/>
          <w:szCs w:val="32"/>
          <w:rtl/>
        </w:rPr>
        <w:t>استقرار</w:t>
      </w:r>
      <w:r w:rsidR="00002125" w:rsidRPr="008A164E">
        <w:rPr>
          <w:rFonts w:ascii="Traditional Arabic"/>
          <w:color w:val="auto"/>
          <w:sz w:val="32"/>
          <w:szCs w:val="32"/>
          <w:rtl/>
        </w:rPr>
        <w:t xml:space="preserve"> </w:t>
      </w:r>
      <w:r w:rsidR="00002125" w:rsidRPr="008A164E">
        <w:rPr>
          <w:rFonts w:ascii="Traditional Arabic" w:hint="eastAsia"/>
          <w:color w:val="auto"/>
          <w:sz w:val="32"/>
          <w:szCs w:val="32"/>
          <w:rtl/>
        </w:rPr>
        <w:t>الأعضاء</w:t>
      </w:r>
      <w:r w:rsidR="00002125" w:rsidRPr="008A164E">
        <w:rPr>
          <w:rFonts w:ascii="Traditional Arabic"/>
          <w:color w:val="auto"/>
          <w:sz w:val="32"/>
          <w:szCs w:val="32"/>
          <w:rtl/>
        </w:rPr>
        <w:t xml:space="preserve"> </w:t>
      </w:r>
      <w:r w:rsidR="00002125" w:rsidRPr="008A164E">
        <w:rPr>
          <w:rFonts w:ascii="Traditional Arabic" w:hint="eastAsia"/>
          <w:color w:val="auto"/>
          <w:sz w:val="32"/>
          <w:szCs w:val="32"/>
          <w:rtl/>
        </w:rPr>
        <w:t>زمنا</w:t>
      </w:r>
      <w:r w:rsidR="00002125" w:rsidRPr="008A164E">
        <w:rPr>
          <w:rFonts w:ascii="Traditional Arabic"/>
          <w:color w:val="auto"/>
          <w:sz w:val="32"/>
          <w:szCs w:val="32"/>
          <w:rtl/>
        </w:rPr>
        <w:t xml:space="preserve"> </w:t>
      </w:r>
      <w:r w:rsidR="00002125" w:rsidRPr="008A164E">
        <w:rPr>
          <w:rFonts w:ascii="Traditional Arabic" w:hint="eastAsia"/>
          <w:color w:val="auto"/>
          <w:sz w:val="32"/>
          <w:szCs w:val="32"/>
          <w:rtl/>
        </w:rPr>
        <w:t>ما</w:t>
      </w:r>
      <w:r w:rsidR="00002125" w:rsidRPr="008A164E">
        <w:rPr>
          <w:rFonts w:ascii="Traditional Arabic"/>
          <w:color w:val="auto"/>
          <w:sz w:val="32"/>
          <w:szCs w:val="32"/>
          <w:rtl/>
        </w:rPr>
        <w:t xml:space="preserve"> </w:t>
      </w:r>
      <w:r w:rsidR="00002125" w:rsidRPr="008A164E">
        <w:rPr>
          <w:rFonts w:ascii="Traditional Arabic" w:hint="eastAsia"/>
          <w:color w:val="auto"/>
          <w:sz w:val="32"/>
          <w:szCs w:val="32"/>
          <w:rtl/>
        </w:rPr>
        <w:t>زيادة</w:t>
      </w:r>
      <w:r w:rsidR="00002125" w:rsidRPr="008A164E">
        <w:rPr>
          <w:rFonts w:ascii="Traditional Arabic"/>
          <w:color w:val="auto"/>
          <w:sz w:val="32"/>
          <w:szCs w:val="32"/>
          <w:rtl/>
        </w:rPr>
        <w:t xml:space="preserve"> </w:t>
      </w:r>
      <w:r w:rsidR="00002125" w:rsidRPr="008A164E">
        <w:rPr>
          <w:rFonts w:ascii="Traditional Arabic" w:hint="eastAsia"/>
          <w:color w:val="auto"/>
          <w:sz w:val="32"/>
          <w:szCs w:val="32"/>
          <w:rtl/>
        </w:rPr>
        <w:t>على</w:t>
      </w:r>
      <w:r w:rsidR="00002125" w:rsidRPr="008A164E">
        <w:rPr>
          <w:rFonts w:ascii="Traditional Arabic"/>
          <w:color w:val="auto"/>
          <w:sz w:val="32"/>
          <w:szCs w:val="32"/>
          <w:rtl/>
        </w:rPr>
        <w:t xml:space="preserve"> </w:t>
      </w:r>
      <w:r w:rsidR="00002125" w:rsidRPr="008A164E">
        <w:rPr>
          <w:rFonts w:ascii="Traditional Arabic" w:hint="eastAsia"/>
          <w:color w:val="auto"/>
          <w:sz w:val="32"/>
          <w:szCs w:val="32"/>
          <w:rtl/>
        </w:rPr>
        <w:t>ما</w:t>
      </w:r>
      <w:r w:rsidR="00002125" w:rsidRPr="008A164E">
        <w:rPr>
          <w:rFonts w:ascii="Traditional Arabic"/>
          <w:color w:val="auto"/>
          <w:sz w:val="32"/>
          <w:szCs w:val="32"/>
          <w:rtl/>
        </w:rPr>
        <w:t xml:space="preserve"> </w:t>
      </w:r>
      <w:r w:rsidR="00002125" w:rsidRPr="008A164E">
        <w:rPr>
          <w:rFonts w:ascii="Traditional Arabic" w:hint="eastAsia"/>
          <w:color w:val="auto"/>
          <w:sz w:val="32"/>
          <w:szCs w:val="32"/>
          <w:rtl/>
        </w:rPr>
        <w:t>يحصل</w:t>
      </w:r>
      <w:r w:rsidR="00002125" w:rsidRPr="008A164E">
        <w:rPr>
          <w:rFonts w:ascii="Traditional Arabic"/>
          <w:color w:val="auto"/>
          <w:sz w:val="32"/>
          <w:szCs w:val="32"/>
          <w:rtl/>
        </w:rPr>
        <w:t xml:space="preserve"> </w:t>
      </w:r>
      <w:r w:rsidR="00002125" w:rsidRPr="008A164E">
        <w:rPr>
          <w:rFonts w:ascii="Traditional Arabic" w:hint="eastAsia"/>
          <w:color w:val="auto"/>
          <w:sz w:val="32"/>
          <w:szCs w:val="32"/>
          <w:rtl/>
        </w:rPr>
        <w:t>به</w:t>
      </w:r>
      <w:r w:rsidR="00002125" w:rsidRPr="008A164E">
        <w:rPr>
          <w:rFonts w:ascii="Traditional Arabic"/>
          <w:color w:val="auto"/>
          <w:sz w:val="32"/>
          <w:szCs w:val="32"/>
          <w:rtl/>
        </w:rPr>
        <w:t xml:space="preserve"> </w:t>
      </w:r>
      <w:r w:rsidR="00002125" w:rsidRPr="008A164E">
        <w:rPr>
          <w:rFonts w:ascii="Traditional Arabic" w:hint="eastAsia"/>
          <w:color w:val="auto"/>
          <w:sz w:val="32"/>
          <w:szCs w:val="32"/>
          <w:rtl/>
        </w:rPr>
        <w:t>الواجب</w:t>
      </w:r>
      <w:r w:rsidR="00002125" w:rsidRPr="008A164E">
        <w:rPr>
          <w:rFonts w:ascii="Traditional Arabic"/>
          <w:color w:val="auto"/>
          <w:sz w:val="32"/>
          <w:szCs w:val="32"/>
          <w:rtl/>
        </w:rPr>
        <w:t xml:space="preserve"> </w:t>
      </w:r>
      <w:r w:rsidR="00002125" w:rsidRPr="008A164E">
        <w:rPr>
          <w:rFonts w:ascii="Traditional Arabic" w:hint="eastAsia"/>
          <w:color w:val="auto"/>
          <w:sz w:val="32"/>
          <w:szCs w:val="32"/>
          <w:rtl/>
        </w:rPr>
        <w:t>من</w:t>
      </w:r>
      <w:r w:rsidR="00002125" w:rsidRPr="008A164E">
        <w:rPr>
          <w:rFonts w:ascii="Traditional Arabic"/>
          <w:color w:val="auto"/>
          <w:sz w:val="32"/>
          <w:szCs w:val="32"/>
          <w:rtl/>
        </w:rPr>
        <w:t xml:space="preserve"> </w:t>
      </w:r>
      <w:r w:rsidR="00002125" w:rsidRPr="008A164E">
        <w:rPr>
          <w:rFonts w:ascii="Traditional Arabic" w:hint="eastAsia"/>
          <w:color w:val="auto"/>
          <w:sz w:val="32"/>
          <w:szCs w:val="32"/>
          <w:rtl/>
        </w:rPr>
        <w:t>اعتدال</w:t>
      </w:r>
      <w:r w:rsidR="00002125" w:rsidRPr="008A164E">
        <w:rPr>
          <w:rFonts w:ascii="Traditional Arabic"/>
          <w:color w:val="auto"/>
          <w:sz w:val="32"/>
          <w:szCs w:val="32"/>
          <w:rtl/>
        </w:rPr>
        <w:t xml:space="preserve"> </w:t>
      </w:r>
      <w:r w:rsidR="00E76D2F" w:rsidRPr="008A164E">
        <w:rPr>
          <w:rFonts w:ascii="Traditional Arabic" w:hint="eastAsia"/>
          <w:color w:val="auto"/>
          <w:sz w:val="32"/>
          <w:szCs w:val="32"/>
          <w:rtl/>
        </w:rPr>
        <w:t>وانحناء</w:t>
      </w:r>
      <w:r w:rsidR="00642684">
        <w:rPr>
          <w:rFonts w:ascii="Traditional Arabic" w:hint="cs"/>
          <w:color w:val="auto"/>
          <w:sz w:val="32"/>
          <w:szCs w:val="32"/>
          <w:rtl/>
        </w:rPr>
        <w:t>.</w:t>
      </w:r>
      <w:r w:rsidR="00B11E02">
        <w:rPr>
          <w:rFonts w:ascii="Traditional Arabic" w:hint="cs"/>
          <w:color w:val="auto"/>
          <w:sz w:val="32"/>
          <w:szCs w:val="32"/>
          <w:rtl/>
        </w:rPr>
        <w:t>ينظر:</w:t>
      </w:r>
      <w:r w:rsidR="00BD5468" w:rsidRPr="008A164E">
        <w:rPr>
          <w:rFonts w:ascii="Traditional Arabic" w:hint="cs"/>
          <w:color w:val="auto"/>
          <w:sz w:val="32"/>
          <w:szCs w:val="32"/>
          <w:rtl/>
        </w:rPr>
        <w:t>[</w:t>
      </w:r>
      <w:r w:rsidR="00300816" w:rsidRPr="008A164E">
        <w:rPr>
          <w:rFonts w:ascii="Traditional Arabic" w:hint="cs"/>
          <w:color w:val="auto"/>
          <w:sz w:val="32"/>
          <w:szCs w:val="32"/>
          <w:rtl/>
        </w:rPr>
        <w:t>الخرشي على مختصر خليل</w:t>
      </w:r>
      <w:r w:rsidR="00642684">
        <w:rPr>
          <w:rFonts w:ascii="Traditional Arabic" w:hint="cs"/>
          <w:color w:val="auto"/>
          <w:sz w:val="32"/>
          <w:szCs w:val="32"/>
          <w:rtl/>
        </w:rPr>
        <w:t>1/284,</w:t>
      </w:r>
      <w:r w:rsidR="00E76D2F" w:rsidRPr="008A164E">
        <w:rPr>
          <w:rFonts w:ascii="Traditional Arabic" w:hint="cs"/>
          <w:color w:val="auto"/>
          <w:sz w:val="32"/>
          <w:szCs w:val="32"/>
          <w:rtl/>
        </w:rPr>
        <w:t xml:space="preserve"> </w:t>
      </w:r>
      <w:r w:rsidR="00642684">
        <w:rPr>
          <w:rFonts w:ascii="Traditional Arabic" w:hint="cs"/>
          <w:color w:val="auto"/>
          <w:sz w:val="32"/>
          <w:szCs w:val="32"/>
          <w:rtl/>
        </w:rPr>
        <w:t>و</w:t>
      </w:r>
      <w:r w:rsidR="009A4A31" w:rsidRPr="008A164E">
        <w:rPr>
          <w:rFonts w:ascii="Traditional Arabic" w:hint="cs"/>
          <w:color w:val="auto"/>
          <w:sz w:val="32"/>
          <w:szCs w:val="32"/>
          <w:rtl/>
        </w:rPr>
        <w:t>الح</w:t>
      </w:r>
      <w:r w:rsidR="00300816" w:rsidRPr="008A164E">
        <w:rPr>
          <w:rFonts w:ascii="Traditional Arabic" w:hint="cs"/>
          <w:color w:val="auto"/>
          <w:sz w:val="32"/>
          <w:szCs w:val="32"/>
          <w:rtl/>
        </w:rPr>
        <w:t>اوي الكبير</w:t>
      </w:r>
      <w:r w:rsidR="009E749E" w:rsidRPr="008A164E">
        <w:rPr>
          <w:rFonts w:ascii="Traditional Arabic" w:hint="cs"/>
          <w:color w:val="auto"/>
          <w:sz w:val="32"/>
          <w:szCs w:val="32"/>
          <w:rtl/>
        </w:rPr>
        <w:t>2/117,</w:t>
      </w:r>
      <w:r w:rsidR="00300816" w:rsidRPr="008A164E">
        <w:rPr>
          <w:rFonts w:hint="cs"/>
          <w:color w:val="auto"/>
          <w:sz w:val="32"/>
          <w:szCs w:val="32"/>
          <w:rtl/>
        </w:rPr>
        <w:t xml:space="preserve"> </w:t>
      </w:r>
      <w:r w:rsidR="00B11E02">
        <w:rPr>
          <w:rFonts w:hint="cs"/>
          <w:color w:val="auto"/>
          <w:sz w:val="32"/>
          <w:szCs w:val="32"/>
          <w:rtl/>
        </w:rPr>
        <w:t>و</w:t>
      </w:r>
      <w:r w:rsidR="00300816" w:rsidRPr="008A164E">
        <w:rPr>
          <w:rFonts w:hint="cs"/>
          <w:color w:val="auto"/>
          <w:sz w:val="32"/>
          <w:szCs w:val="32"/>
          <w:rtl/>
        </w:rPr>
        <w:t>نهاية المطلب</w:t>
      </w:r>
      <w:r w:rsidR="00B11E02">
        <w:rPr>
          <w:rFonts w:ascii="Traditional Arabic" w:hint="cs"/>
          <w:color w:val="auto"/>
          <w:sz w:val="32"/>
          <w:szCs w:val="32"/>
          <w:rtl/>
        </w:rPr>
        <w:t>2/157,</w:t>
      </w:r>
      <w:r w:rsidR="00642684">
        <w:rPr>
          <w:rFonts w:ascii="Traditional Arabic" w:hint="cs"/>
          <w:color w:val="auto"/>
          <w:sz w:val="32"/>
          <w:szCs w:val="32"/>
          <w:rtl/>
        </w:rPr>
        <w:t xml:space="preserve"> </w:t>
      </w:r>
      <w:r w:rsidR="00300816" w:rsidRPr="008A164E">
        <w:rPr>
          <w:rFonts w:ascii="Traditional Arabic" w:hint="cs"/>
          <w:color w:val="auto"/>
          <w:sz w:val="32"/>
          <w:szCs w:val="32"/>
          <w:rtl/>
        </w:rPr>
        <w:t>والمجموع</w:t>
      </w:r>
      <w:r w:rsidR="009E749E" w:rsidRPr="008A164E">
        <w:rPr>
          <w:rFonts w:ascii="Traditional Arabic" w:hint="cs"/>
          <w:color w:val="auto"/>
          <w:sz w:val="32"/>
          <w:szCs w:val="32"/>
          <w:rtl/>
        </w:rPr>
        <w:t>3/</w:t>
      </w:r>
      <w:r w:rsidR="00642684">
        <w:rPr>
          <w:rFonts w:ascii="Traditional Arabic" w:hint="cs"/>
          <w:color w:val="auto"/>
          <w:sz w:val="32"/>
          <w:szCs w:val="32"/>
          <w:rtl/>
        </w:rPr>
        <w:t>380,, و</w:t>
      </w:r>
      <w:r w:rsidR="00300816" w:rsidRPr="008A164E">
        <w:rPr>
          <w:rFonts w:hint="cs"/>
          <w:color w:val="auto"/>
          <w:sz w:val="32"/>
          <w:szCs w:val="32"/>
          <w:rtl/>
        </w:rPr>
        <w:t>المغني</w:t>
      </w:r>
      <w:r w:rsidR="00EA24A6" w:rsidRPr="008A164E">
        <w:rPr>
          <w:rFonts w:hint="cs"/>
          <w:color w:val="auto"/>
          <w:sz w:val="32"/>
          <w:szCs w:val="32"/>
          <w:rtl/>
        </w:rPr>
        <w:t>2</w:t>
      </w:r>
      <w:r w:rsidR="00300816" w:rsidRPr="008A164E">
        <w:rPr>
          <w:rFonts w:hint="cs"/>
          <w:color w:val="auto"/>
          <w:sz w:val="32"/>
          <w:szCs w:val="32"/>
          <w:rtl/>
        </w:rPr>
        <w:t>/</w:t>
      </w:r>
      <w:r w:rsidR="00EA24A6" w:rsidRPr="008A164E">
        <w:rPr>
          <w:rFonts w:hint="cs"/>
          <w:color w:val="auto"/>
          <w:sz w:val="32"/>
          <w:szCs w:val="32"/>
          <w:rtl/>
        </w:rPr>
        <w:t xml:space="preserve">177, </w:t>
      </w:r>
      <w:r w:rsidR="00EA24A6" w:rsidRPr="008A164E">
        <w:rPr>
          <w:rFonts w:ascii="Traditional Arabic" w:hint="cs"/>
          <w:color w:val="auto"/>
          <w:sz w:val="32"/>
          <w:szCs w:val="32"/>
          <w:rtl/>
        </w:rPr>
        <w:t>و</w:t>
      </w:r>
      <w:r w:rsidR="00FC6ACC" w:rsidRPr="008A164E">
        <w:rPr>
          <w:rFonts w:ascii="Traditional Arabic" w:hint="cs"/>
          <w:color w:val="auto"/>
          <w:sz w:val="32"/>
          <w:szCs w:val="32"/>
          <w:rtl/>
        </w:rPr>
        <w:t>المطلع على أبواب المقنع ص112].</w:t>
      </w:r>
      <w:r w:rsidR="00FC6ACC" w:rsidRPr="008A164E">
        <w:rPr>
          <w:color w:val="auto"/>
          <w:sz w:val="32"/>
          <w:szCs w:val="32"/>
          <w:rtl/>
        </w:rPr>
        <w:t xml:space="preserve"> </w:t>
      </w:r>
    </w:p>
  </w:footnote>
  <w:footnote w:id="3">
    <w:p w:rsidR="00AD5167" w:rsidRPr="008A164E" w:rsidRDefault="00AD5167" w:rsidP="00857B6A">
      <w:pPr>
        <w:pStyle w:val="af7"/>
        <w:spacing w:line="226" w:lineRule="auto"/>
        <w:ind w:left="425" w:hanging="425"/>
        <w:jc w:val="lowKashida"/>
        <w:rPr>
          <w:color w:val="auto"/>
          <w:sz w:val="32"/>
          <w:szCs w:val="32"/>
          <w:rtl/>
        </w:rPr>
      </w:pPr>
      <w:r w:rsidRPr="008A164E">
        <w:rPr>
          <w:rFonts w:hint="cs"/>
          <w:color w:val="auto"/>
          <w:sz w:val="32"/>
          <w:szCs w:val="32"/>
          <w:rtl/>
        </w:rPr>
        <w:t>(</w:t>
      </w:r>
      <w:r w:rsidRPr="008A164E">
        <w:rPr>
          <w:rStyle w:val="af2"/>
          <w:color w:val="auto"/>
          <w:sz w:val="32"/>
          <w:szCs w:val="32"/>
          <w:vertAlign w:val="baseline"/>
        </w:rPr>
        <w:footnoteRef/>
      </w:r>
      <w:r w:rsidRPr="008A164E">
        <w:rPr>
          <w:rFonts w:hint="cs"/>
          <w:color w:val="auto"/>
          <w:sz w:val="32"/>
          <w:szCs w:val="32"/>
          <w:rtl/>
        </w:rPr>
        <w:t>)</w:t>
      </w:r>
      <w:r w:rsidR="00300816" w:rsidRPr="008A164E">
        <w:rPr>
          <w:rFonts w:hint="cs"/>
          <w:color w:val="auto"/>
          <w:sz w:val="32"/>
          <w:szCs w:val="32"/>
          <w:rtl/>
        </w:rPr>
        <w:t xml:space="preserve"> </w:t>
      </w:r>
      <w:r w:rsidRPr="008A164E">
        <w:rPr>
          <w:rFonts w:hint="cs"/>
          <w:color w:val="auto"/>
          <w:sz w:val="32"/>
          <w:szCs w:val="32"/>
          <w:rtl/>
        </w:rPr>
        <w:t>مرعاة المفاتيح3/6.</w:t>
      </w:r>
      <w:r w:rsidRPr="008A164E">
        <w:rPr>
          <w:rFonts w:hint="cs"/>
          <w:color w:val="auto"/>
          <w:sz w:val="32"/>
          <w:szCs w:val="32"/>
          <w:rtl/>
        </w:rPr>
        <w:tab/>
      </w:r>
    </w:p>
  </w:footnote>
  <w:footnote w:id="4">
    <w:p w:rsidR="00FA16BD" w:rsidRPr="008A164E" w:rsidRDefault="00FA16BD" w:rsidP="00857B6A">
      <w:pPr>
        <w:pStyle w:val="af7"/>
        <w:spacing w:line="226" w:lineRule="auto"/>
        <w:ind w:left="425" w:hanging="425"/>
        <w:jc w:val="lowKashida"/>
        <w:rPr>
          <w:color w:val="auto"/>
          <w:sz w:val="32"/>
          <w:szCs w:val="32"/>
          <w:rtl/>
        </w:rPr>
      </w:pPr>
      <w:r w:rsidRPr="008A164E">
        <w:rPr>
          <w:rFonts w:hint="cs"/>
          <w:color w:val="auto"/>
          <w:sz w:val="32"/>
          <w:szCs w:val="32"/>
          <w:rtl/>
        </w:rPr>
        <w:t>(</w:t>
      </w:r>
      <w:r w:rsidRPr="008A164E">
        <w:rPr>
          <w:rStyle w:val="af2"/>
          <w:color w:val="auto"/>
          <w:sz w:val="32"/>
          <w:szCs w:val="32"/>
          <w:vertAlign w:val="baseline"/>
        </w:rPr>
        <w:footnoteRef/>
      </w:r>
      <w:r w:rsidR="00C80490" w:rsidRPr="008A164E">
        <w:rPr>
          <w:rFonts w:hint="cs"/>
          <w:color w:val="auto"/>
          <w:sz w:val="32"/>
          <w:szCs w:val="32"/>
          <w:rtl/>
        </w:rPr>
        <w:t xml:space="preserve">) </w:t>
      </w:r>
      <w:r w:rsidR="00300816" w:rsidRPr="008A164E">
        <w:rPr>
          <w:rFonts w:hint="cs"/>
          <w:color w:val="auto"/>
          <w:sz w:val="32"/>
          <w:szCs w:val="32"/>
          <w:rtl/>
        </w:rPr>
        <w:t>ينظر</w:t>
      </w:r>
      <w:r w:rsidR="00B11E02">
        <w:rPr>
          <w:rFonts w:hint="cs"/>
          <w:color w:val="auto"/>
          <w:sz w:val="32"/>
          <w:szCs w:val="32"/>
          <w:rtl/>
        </w:rPr>
        <w:t>: التلقين1/42,ومختصر القدروي ص27,</w:t>
      </w:r>
      <w:r w:rsidR="00300816" w:rsidRPr="008A164E">
        <w:rPr>
          <w:rFonts w:hint="cs"/>
          <w:color w:val="auto"/>
          <w:sz w:val="32"/>
          <w:szCs w:val="32"/>
          <w:rtl/>
        </w:rPr>
        <w:t>و</w:t>
      </w:r>
      <w:r w:rsidR="00B11E02">
        <w:rPr>
          <w:rFonts w:hint="cs"/>
          <w:color w:val="auto"/>
          <w:sz w:val="32"/>
          <w:szCs w:val="32"/>
          <w:rtl/>
        </w:rPr>
        <w:t>تحفة الفقهاءص96,</w:t>
      </w:r>
      <w:r w:rsidR="00A76588" w:rsidRPr="008A164E">
        <w:rPr>
          <w:rFonts w:hint="cs"/>
          <w:color w:val="auto"/>
          <w:sz w:val="32"/>
          <w:szCs w:val="32"/>
          <w:rtl/>
        </w:rPr>
        <w:t>و</w:t>
      </w:r>
      <w:r w:rsidR="00300816" w:rsidRPr="008A164E">
        <w:rPr>
          <w:rFonts w:hint="cs"/>
          <w:color w:val="auto"/>
          <w:sz w:val="32"/>
          <w:szCs w:val="32"/>
          <w:rtl/>
        </w:rPr>
        <w:t>الهداية</w:t>
      </w:r>
      <w:r w:rsidR="00597865" w:rsidRPr="008A164E">
        <w:rPr>
          <w:rFonts w:hint="cs"/>
          <w:color w:val="auto"/>
          <w:sz w:val="32"/>
          <w:szCs w:val="32"/>
          <w:rtl/>
        </w:rPr>
        <w:t xml:space="preserve">1/77, </w:t>
      </w:r>
      <w:r w:rsidR="00300816" w:rsidRPr="008A164E">
        <w:rPr>
          <w:rFonts w:hint="cs"/>
          <w:color w:val="auto"/>
          <w:sz w:val="32"/>
          <w:szCs w:val="32"/>
          <w:rtl/>
        </w:rPr>
        <w:t>و</w:t>
      </w:r>
      <w:r w:rsidR="00B11E02">
        <w:rPr>
          <w:rFonts w:hint="cs"/>
          <w:color w:val="auto"/>
          <w:sz w:val="32"/>
          <w:szCs w:val="32"/>
          <w:rtl/>
        </w:rPr>
        <w:t>المغني</w:t>
      </w:r>
      <w:r w:rsidR="00A949DE" w:rsidRPr="008A164E">
        <w:rPr>
          <w:rFonts w:hint="cs"/>
          <w:color w:val="auto"/>
          <w:sz w:val="32"/>
          <w:szCs w:val="32"/>
          <w:rtl/>
        </w:rPr>
        <w:t>2/169, و192,</w:t>
      </w:r>
      <w:r w:rsidR="00733B55" w:rsidRPr="008A164E">
        <w:rPr>
          <w:rFonts w:hint="cs"/>
          <w:color w:val="auto"/>
          <w:sz w:val="32"/>
          <w:szCs w:val="32"/>
          <w:rtl/>
        </w:rPr>
        <w:t xml:space="preserve"> </w:t>
      </w:r>
      <w:r w:rsidR="00300816" w:rsidRPr="008A164E">
        <w:rPr>
          <w:rFonts w:hint="cs"/>
          <w:color w:val="auto"/>
          <w:sz w:val="32"/>
          <w:szCs w:val="32"/>
          <w:rtl/>
        </w:rPr>
        <w:t>المجموع للنووي</w:t>
      </w:r>
      <w:r w:rsidR="007626A7" w:rsidRPr="008A164E">
        <w:rPr>
          <w:rFonts w:hint="cs"/>
          <w:color w:val="auto"/>
          <w:sz w:val="32"/>
          <w:szCs w:val="32"/>
          <w:rtl/>
        </w:rPr>
        <w:t>3/364.</w:t>
      </w:r>
      <w:r w:rsidR="00482109" w:rsidRPr="008A164E">
        <w:rPr>
          <w:rFonts w:hint="cs"/>
          <w:color w:val="auto"/>
          <w:sz w:val="32"/>
          <w:szCs w:val="32"/>
          <w:rtl/>
        </w:rPr>
        <w:t xml:space="preserve"> </w:t>
      </w:r>
    </w:p>
  </w:footnote>
  <w:footnote w:id="5">
    <w:p w:rsidR="00D97AB2" w:rsidRPr="008A164E" w:rsidRDefault="00D97AB2" w:rsidP="00857B6A">
      <w:pPr>
        <w:pStyle w:val="af7"/>
        <w:spacing w:line="226" w:lineRule="auto"/>
        <w:ind w:left="425" w:hanging="425"/>
        <w:jc w:val="lowKashida"/>
        <w:rPr>
          <w:color w:val="auto"/>
          <w:sz w:val="32"/>
          <w:szCs w:val="32"/>
          <w:rtl/>
        </w:rPr>
      </w:pPr>
      <w:r w:rsidRPr="008A164E">
        <w:rPr>
          <w:rFonts w:hint="cs"/>
          <w:color w:val="auto"/>
          <w:sz w:val="32"/>
          <w:szCs w:val="32"/>
          <w:rtl/>
        </w:rPr>
        <w:t>(</w:t>
      </w:r>
      <w:r w:rsidRPr="008A164E">
        <w:rPr>
          <w:rStyle w:val="af2"/>
          <w:color w:val="auto"/>
          <w:sz w:val="32"/>
          <w:szCs w:val="32"/>
          <w:vertAlign w:val="baseline"/>
        </w:rPr>
        <w:footnoteRef/>
      </w:r>
      <w:r w:rsidRPr="008A164E">
        <w:rPr>
          <w:rFonts w:hint="cs"/>
          <w:color w:val="auto"/>
          <w:sz w:val="32"/>
          <w:szCs w:val="32"/>
          <w:rtl/>
        </w:rPr>
        <w:t xml:space="preserve">) </w:t>
      </w:r>
      <w:r w:rsidR="007275C5">
        <w:rPr>
          <w:rFonts w:hint="cs"/>
          <w:color w:val="auto"/>
          <w:sz w:val="32"/>
          <w:szCs w:val="32"/>
          <w:rtl/>
        </w:rPr>
        <w:t>ينظر</w:t>
      </w:r>
      <w:r w:rsidRPr="008A164E">
        <w:rPr>
          <w:rFonts w:hint="cs"/>
          <w:color w:val="auto"/>
          <w:sz w:val="32"/>
          <w:szCs w:val="32"/>
          <w:rtl/>
        </w:rPr>
        <w:t xml:space="preserve">: </w:t>
      </w:r>
      <w:r w:rsidR="00300816" w:rsidRPr="008A164E">
        <w:rPr>
          <w:rFonts w:hint="cs"/>
          <w:color w:val="auto"/>
          <w:sz w:val="32"/>
          <w:szCs w:val="32"/>
          <w:rtl/>
        </w:rPr>
        <w:t>بدائع الصنائع</w:t>
      </w:r>
      <w:r w:rsidRPr="008A164E">
        <w:rPr>
          <w:rFonts w:hint="cs"/>
          <w:color w:val="auto"/>
          <w:sz w:val="32"/>
          <w:szCs w:val="32"/>
          <w:rtl/>
        </w:rPr>
        <w:t>1/508, والهدا</w:t>
      </w:r>
      <w:r w:rsidR="00300816" w:rsidRPr="008A164E">
        <w:rPr>
          <w:rFonts w:hint="cs"/>
          <w:color w:val="auto"/>
          <w:sz w:val="32"/>
          <w:szCs w:val="32"/>
          <w:rtl/>
        </w:rPr>
        <w:t>ية1/84, والمحيط البرهاني</w:t>
      </w:r>
      <w:r w:rsidRPr="008A164E">
        <w:rPr>
          <w:rFonts w:hint="cs"/>
          <w:color w:val="auto"/>
          <w:sz w:val="32"/>
          <w:szCs w:val="32"/>
          <w:rtl/>
        </w:rPr>
        <w:t>1/337.</w:t>
      </w:r>
    </w:p>
  </w:footnote>
  <w:footnote w:id="6">
    <w:p w:rsidR="00D97AB2" w:rsidRPr="008A164E" w:rsidRDefault="00D97AB2" w:rsidP="00857B6A">
      <w:pPr>
        <w:pStyle w:val="af7"/>
        <w:spacing w:line="226" w:lineRule="auto"/>
        <w:ind w:left="425" w:hanging="425"/>
        <w:jc w:val="lowKashida"/>
        <w:rPr>
          <w:color w:val="auto"/>
          <w:sz w:val="32"/>
          <w:szCs w:val="32"/>
          <w:rtl/>
        </w:rPr>
      </w:pPr>
      <w:r w:rsidRPr="008A164E">
        <w:rPr>
          <w:rFonts w:hint="cs"/>
          <w:color w:val="auto"/>
          <w:sz w:val="32"/>
          <w:szCs w:val="32"/>
          <w:rtl/>
        </w:rPr>
        <w:t>(</w:t>
      </w:r>
      <w:r w:rsidRPr="008A164E">
        <w:rPr>
          <w:rStyle w:val="af2"/>
          <w:color w:val="auto"/>
          <w:sz w:val="32"/>
          <w:szCs w:val="32"/>
          <w:vertAlign w:val="baseline"/>
        </w:rPr>
        <w:footnoteRef/>
      </w:r>
      <w:r w:rsidRPr="008A164E">
        <w:rPr>
          <w:rFonts w:hint="cs"/>
          <w:color w:val="auto"/>
          <w:sz w:val="32"/>
          <w:szCs w:val="32"/>
          <w:rtl/>
        </w:rPr>
        <w:t xml:space="preserve">) </w:t>
      </w:r>
      <w:r w:rsidR="00300816" w:rsidRPr="008A164E">
        <w:rPr>
          <w:rFonts w:hint="cs"/>
          <w:color w:val="auto"/>
          <w:sz w:val="32"/>
          <w:szCs w:val="32"/>
          <w:rtl/>
        </w:rPr>
        <w:t>ينظر</w:t>
      </w:r>
      <w:r w:rsidRPr="008A164E">
        <w:rPr>
          <w:rFonts w:hint="cs"/>
          <w:color w:val="auto"/>
          <w:sz w:val="32"/>
          <w:szCs w:val="32"/>
          <w:rtl/>
        </w:rPr>
        <w:t>: المصادر السابقة.</w:t>
      </w:r>
    </w:p>
  </w:footnote>
  <w:footnote w:id="7">
    <w:p w:rsidR="00D97AB2" w:rsidRPr="008A164E" w:rsidRDefault="00D97AB2" w:rsidP="00857B6A">
      <w:pPr>
        <w:pStyle w:val="af7"/>
        <w:spacing w:line="226" w:lineRule="auto"/>
        <w:ind w:left="425" w:hanging="425"/>
        <w:jc w:val="lowKashida"/>
        <w:rPr>
          <w:color w:val="auto"/>
          <w:sz w:val="32"/>
          <w:szCs w:val="32"/>
          <w:rtl/>
        </w:rPr>
      </w:pPr>
      <w:r w:rsidRPr="008A164E">
        <w:rPr>
          <w:rFonts w:hint="cs"/>
          <w:color w:val="auto"/>
          <w:sz w:val="32"/>
          <w:szCs w:val="32"/>
          <w:rtl/>
        </w:rPr>
        <w:t>(</w:t>
      </w:r>
      <w:r w:rsidRPr="008A164E">
        <w:rPr>
          <w:rStyle w:val="af2"/>
          <w:color w:val="auto"/>
          <w:sz w:val="32"/>
          <w:szCs w:val="32"/>
          <w:vertAlign w:val="baseline"/>
        </w:rPr>
        <w:footnoteRef/>
      </w:r>
      <w:r w:rsidR="00C151D2">
        <w:rPr>
          <w:rFonts w:hint="cs"/>
          <w:color w:val="auto"/>
          <w:sz w:val="32"/>
          <w:szCs w:val="32"/>
          <w:rtl/>
        </w:rPr>
        <w:t>)</w:t>
      </w:r>
      <w:r w:rsidR="00B80EC1">
        <w:rPr>
          <w:rFonts w:hint="cs"/>
          <w:color w:val="auto"/>
          <w:sz w:val="32"/>
          <w:szCs w:val="32"/>
          <w:rtl/>
        </w:rPr>
        <w:t xml:space="preserve"> </w:t>
      </w:r>
      <w:r w:rsidRPr="008A164E">
        <w:rPr>
          <w:rFonts w:hint="cs"/>
          <w:color w:val="auto"/>
          <w:sz w:val="32"/>
          <w:szCs w:val="32"/>
          <w:rtl/>
        </w:rPr>
        <w:t xml:space="preserve">ينظر: </w:t>
      </w:r>
      <w:r w:rsidR="00300816" w:rsidRPr="008A164E">
        <w:rPr>
          <w:rFonts w:hint="cs"/>
          <w:color w:val="auto"/>
          <w:sz w:val="32"/>
          <w:szCs w:val="32"/>
          <w:rtl/>
        </w:rPr>
        <w:t>بدائع الصنائع</w:t>
      </w:r>
      <w:r w:rsidRPr="008A164E">
        <w:rPr>
          <w:rFonts w:hint="cs"/>
          <w:color w:val="auto"/>
          <w:sz w:val="32"/>
          <w:szCs w:val="32"/>
          <w:rtl/>
        </w:rPr>
        <w:t xml:space="preserve">1/508, </w:t>
      </w:r>
      <w:r w:rsidR="00300816" w:rsidRPr="008A164E">
        <w:rPr>
          <w:rFonts w:hint="cs"/>
          <w:color w:val="auto"/>
          <w:sz w:val="32"/>
          <w:szCs w:val="32"/>
          <w:rtl/>
        </w:rPr>
        <w:t>والهداية1/84, والمحيط البرهاني</w:t>
      </w:r>
      <w:r w:rsidRPr="008A164E">
        <w:rPr>
          <w:rFonts w:hint="cs"/>
          <w:color w:val="auto"/>
          <w:sz w:val="32"/>
          <w:szCs w:val="32"/>
          <w:rtl/>
        </w:rPr>
        <w:t>1/337, والاختيار لتعليل المختار</w:t>
      </w:r>
      <w:r w:rsidR="00B80EC1">
        <w:rPr>
          <w:rFonts w:hint="cs"/>
          <w:color w:val="auto"/>
          <w:sz w:val="32"/>
          <w:szCs w:val="32"/>
          <w:rtl/>
        </w:rPr>
        <w:t xml:space="preserve"> </w:t>
      </w:r>
      <w:r w:rsidRPr="008A164E">
        <w:rPr>
          <w:rFonts w:hint="cs"/>
          <w:color w:val="auto"/>
          <w:sz w:val="32"/>
          <w:szCs w:val="32"/>
          <w:rtl/>
        </w:rPr>
        <w:t>1/152,</w:t>
      </w:r>
      <w:r w:rsidR="00300816" w:rsidRPr="008A164E">
        <w:rPr>
          <w:rFonts w:hint="cs"/>
          <w:color w:val="auto"/>
          <w:sz w:val="32"/>
          <w:szCs w:val="32"/>
          <w:rtl/>
        </w:rPr>
        <w:t xml:space="preserve"> واللباب للمنبجي1/239, والبحر الرائق</w:t>
      </w:r>
      <w:r w:rsidRPr="008A164E">
        <w:rPr>
          <w:rFonts w:hint="cs"/>
          <w:color w:val="auto"/>
          <w:sz w:val="32"/>
          <w:szCs w:val="32"/>
          <w:rtl/>
        </w:rPr>
        <w:t xml:space="preserve">1/316, </w:t>
      </w:r>
      <w:r w:rsidR="00300816" w:rsidRPr="008A164E">
        <w:rPr>
          <w:rFonts w:hint="cs"/>
          <w:color w:val="auto"/>
          <w:sz w:val="32"/>
          <w:szCs w:val="32"/>
          <w:rtl/>
        </w:rPr>
        <w:t>وحاشية ابن عابدين</w:t>
      </w:r>
      <w:r w:rsidRPr="008A164E">
        <w:rPr>
          <w:rFonts w:hint="cs"/>
          <w:color w:val="auto"/>
          <w:sz w:val="32"/>
          <w:szCs w:val="32"/>
          <w:rtl/>
        </w:rPr>
        <w:t xml:space="preserve">2/157. </w:t>
      </w:r>
    </w:p>
  </w:footnote>
  <w:footnote w:id="8">
    <w:p w:rsidR="0062316E" w:rsidRPr="008A164E" w:rsidRDefault="0062316E" w:rsidP="00857B6A">
      <w:pPr>
        <w:pStyle w:val="af7"/>
        <w:pageBreakBefore/>
        <w:spacing w:line="226" w:lineRule="auto"/>
        <w:ind w:left="425" w:hanging="425"/>
        <w:jc w:val="lowKashida"/>
        <w:rPr>
          <w:color w:val="auto"/>
          <w:sz w:val="32"/>
          <w:szCs w:val="32"/>
          <w:rtl/>
        </w:rPr>
      </w:pPr>
      <w:r w:rsidRPr="008A164E">
        <w:rPr>
          <w:color w:val="auto"/>
          <w:sz w:val="32"/>
          <w:szCs w:val="32"/>
          <w:rtl/>
        </w:rPr>
        <w:t>(</w:t>
      </w:r>
      <w:r w:rsidRPr="008A164E">
        <w:rPr>
          <w:rStyle w:val="af2"/>
          <w:color w:val="auto"/>
          <w:sz w:val="32"/>
          <w:szCs w:val="32"/>
          <w:vertAlign w:val="baseline"/>
        </w:rPr>
        <w:footnoteRef/>
      </w:r>
      <w:r w:rsidRPr="008A164E">
        <w:rPr>
          <w:color w:val="auto"/>
          <w:sz w:val="32"/>
          <w:szCs w:val="32"/>
          <w:rtl/>
        </w:rPr>
        <w:t xml:space="preserve">) </w:t>
      </w:r>
      <w:r w:rsidR="00300816" w:rsidRPr="008A164E">
        <w:rPr>
          <w:rFonts w:hint="cs"/>
          <w:color w:val="auto"/>
          <w:sz w:val="32"/>
          <w:szCs w:val="32"/>
          <w:rtl/>
        </w:rPr>
        <w:t>ينظر</w:t>
      </w:r>
      <w:r w:rsidRPr="008A164E">
        <w:rPr>
          <w:rFonts w:hint="cs"/>
          <w:color w:val="auto"/>
          <w:sz w:val="32"/>
          <w:szCs w:val="32"/>
          <w:rtl/>
        </w:rPr>
        <w:t>:</w:t>
      </w:r>
      <w:r w:rsidR="00300816" w:rsidRPr="008A164E">
        <w:rPr>
          <w:rFonts w:hint="cs"/>
          <w:color w:val="auto"/>
          <w:sz w:val="32"/>
          <w:szCs w:val="32"/>
          <w:rtl/>
        </w:rPr>
        <w:t xml:space="preserve"> </w:t>
      </w:r>
      <w:r w:rsidR="00350A35" w:rsidRPr="008A164E">
        <w:rPr>
          <w:rFonts w:hint="cs"/>
          <w:color w:val="auto"/>
          <w:sz w:val="32"/>
          <w:szCs w:val="32"/>
          <w:rtl/>
        </w:rPr>
        <w:t xml:space="preserve">شرح مسلم </w:t>
      </w:r>
      <w:r w:rsidR="00300816" w:rsidRPr="008A164E">
        <w:rPr>
          <w:rFonts w:hint="cs"/>
          <w:color w:val="auto"/>
          <w:sz w:val="32"/>
          <w:szCs w:val="32"/>
          <w:rtl/>
        </w:rPr>
        <w:t>للنووي</w:t>
      </w:r>
      <w:r w:rsidR="00350A35" w:rsidRPr="008A164E">
        <w:rPr>
          <w:rFonts w:hint="cs"/>
          <w:color w:val="auto"/>
          <w:sz w:val="32"/>
          <w:szCs w:val="32"/>
          <w:rtl/>
        </w:rPr>
        <w:t>4/108,</w:t>
      </w:r>
      <w:r w:rsidR="00300816" w:rsidRPr="008A164E">
        <w:rPr>
          <w:rFonts w:hint="cs"/>
          <w:color w:val="auto"/>
          <w:sz w:val="32"/>
          <w:szCs w:val="32"/>
          <w:rtl/>
        </w:rPr>
        <w:t xml:space="preserve"> وفتح الباري لابن رجب</w:t>
      </w:r>
      <w:r w:rsidRPr="008A164E">
        <w:rPr>
          <w:rFonts w:hint="cs"/>
          <w:color w:val="auto"/>
          <w:sz w:val="32"/>
          <w:szCs w:val="32"/>
          <w:rtl/>
        </w:rPr>
        <w:t>7/17</w:t>
      </w:r>
      <w:r w:rsidR="00D42133" w:rsidRPr="008A164E">
        <w:rPr>
          <w:rFonts w:hint="cs"/>
          <w:color w:val="auto"/>
          <w:sz w:val="32"/>
          <w:szCs w:val="32"/>
          <w:rtl/>
        </w:rPr>
        <w:t>2</w:t>
      </w:r>
      <w:r w:rsidR="00300816" w:rsidRPr="008A164E">
        <w:rPr>
          <w:rFonts w:hint="cs"/>
          <w:color w:val="auto"/>
          <w:sz w:val="32"/>
          <w:szCs w:val="32"/>
          <w:rtl/>
        </w:rPr>
        <w:t>, وطرح التثريب2/375.</w:t>
      </w:r>
    </w:p>
  </w:footnote>
  <w:footnote w:id="9">
    <w:p w:rsidR="0062316E" w:rsidRPr="008A164E" w:rsidRDefault="0062316E" w:rsidP="00857B6A">
      <w:pPr>
        <w:pStyle w:val="af7"/>
        <w:spacing w:line="226" w:lineRule="auto"/>
        <w:ind w:left="425" w:hanging="425"/>
        <w:jc w:val="lowKashida"/>
        <w:rPr>
          <w:color w:val="auto"/>
          <w:sz w:val="32"/>
          <w:szCs w:val="32"/>
          <w:rtl/>
        </w:rPr>
      </w:pPr>
      <w:r w:rsidRPr="008A164E">
        <w:rPr>
          <w:rFonts w:hint="cs"/>
          <w:color w:val="auto"/>
          <w:sz w:val="32"/>
          <w:szCs w:val="32"/>
          <w:rtl/>
        </w:rPr>
        <w:t>(</w:t>
      </w:r>
      <w:r w:rsidRPr="008A164E">
        <w:rPr>
          <w:rStyle w:val="af2"/>
          <w:color w:val="auto"/>
          <w:sz w:val="32"/>
          <w:szCs w:val="32"/>
          <w:vertAlign w:val="baseline"/>
        </w:rPr>
        <w:footnoteRef/>
      </w:r>
      <w:r w:rsidR="00347CE3" w:rsidRPr="008A164E">
        <w:rPr>
          <w:rFonts w:hint="cs"/>
          <w:color w:val="auto"/>
          <w:sz w:val="32"/>
          <w:szCs w:val="32"/>
          <w:rtl/>
        </w:rPr>
        <w:t xml:space="preserve">) </w:t>
      </w:r>
      <w:r w:rsidRPr="008A164E">
        <w:rPr>
          <w:rFonts w:hint="cs"/>
          <w:color w:val="auto"/>
          <w:sz w:val="32"/>
          <w:szCs w:val="32"/>
          <w:rtl/>
        </w:rPr>
        <w:t xml:space="preserve">ينظر: </w:t>
      </w:r>
      <w:r w:rsidR="00300816" w:rsidRPr="008A164E">
        <w:rPr>
          <w:rFonts w:hint="cs"/>
          <w:color w:val="auto"/>
          <w:sz w:val="32"/>
          <w:szCs w:val="32"/>
          <w:rtl/>
        </w:rPr>
        <w:t>بدائع الصنائع1/508, والهداية</w:t>
      </w:r>
      <w:r w:rsidR="00B41626" w:rsidRPr="008A164E">
        <w:rPr>
          <w:rFonts w:hint="cs"/>
          <w:color w:val="auto"/>
          <w:sz w:val="32"/>
          <w:szCs w:val="32"/>
          <w:rtl/>
        </w:rPr>
        <w:t xml:space="preserve">1/84, </w:t>
      </w:r>
      <w:r w:rsidR="00A76588" w:rsidRPr="008A164E">
        <w:rPr>
          <w:rFonts w:hint="cs"/>
          <w:color w:val="auto"/>
          <w:sz w:val="32"/>
          <w:szCs w:val="32"/>
          <w:rtl/>
        </w:rPr>
        <w:t>و</w:t>
      </w:r>
      <w:r w:rsidR="00300816" w:rsidRPr="008A164E">
        <w:rPr>
          <w:rFonts w:hint="cs"/>
          <w:color w:val="auto"/>
          <w:sz w:val="32"/>
          <w:szCs w:val="32"/>
          <w:rtl/>
        </w:rPr>
        <w:t>البحر الرائق1/316, والفتاوى الهندية</w:t>
      </w:r>
      <w:r w:rsidRPr="008A164E">
        <w:rPr>
          <w:rFonts w:hint="cs"/>
          <w:color w:val="auto"/>
          <w:sz w:val="32"/>
          <w:szCs w:val="32"/>
          <w:rtl/>
        </w:rPr>
        <w:t>1/79.</w:t>
      </w:r>
    </w:p>
  </w:footnote>
  <w:footnote w:id="10">
    <w:p w:rsidR="0062316E" w:rsidRPr="008A164E" w:rsidRDefault="0062316E" w:rsidP="00857B6A">
      <w:pPr>
        <w:pStyle w:val="af7"/>
        <w:spacing w:line="226" w:lineRule="auto"/>
        <w:ind w:left="425" w:hanging="425"/>
        <w:jc w:val="lowKashida"/>
        <w:rPr>
          <w:color w:val="auto"/>
          <w:sz w:val="32"/>
          <w:szCs w:val="32"/>
          <w:rtl/>
        </w:rPr>
      </w:pPr>
      <w:r w:rsidRPr="008A164E">
        <w:rPr>
          <w:rFonts w:hint="cs"/>
          <w:color w:val="auto"/>
          <w:sz w:val="32"/>
          <w:szCs w:val="32"/>
          <w:rtl/>
        </w:rPr>
        <w:t>(</w:t>
      </w:r>
      <w:r w:rsidRPr="008A164E">
        <w:rPr>
          <w:rStyle w:val="af2"/>
          <w:color w:val="auto"/>
          <w:sz w:val="32"/>
          <w:szCs w:val="32"/>
          <w:vertAlign w:val="baseline"/>
        </w:rPr>
        <w:footnoteRef/>
      </w:r>
      <w:r w:rsidR="00347CE3" w:rsidRPr="008A164E">
        <w:rPr>
          <w:rFonts w:hint="cs"/>
          <w:color w:val="auto"/>
          <w:sz w:val="32"/>
          <w:szCs w:val="32"/>
          <w:rtl/>
        </w:rPr>
        <w:t xml:space="preserve">) </w:t>
      </w:r>
      <w:r w:rsidR="00B11E02">
        <w:rPr>
          <w:rFonts w:hint="cs"/>
          <w:color w:val="auto"/>
          <w:sz w:val="32"/>
          <w:szCs w:val="32"/>
          <w:rtl/>
        </w:rPr>
        <w:t>ينظر:</w:t>
      </w:r>
      <w:r w:rsidR="00642684">
        <w:rPr>
          <w:rFonts w:hint="cs"/>
          <w:color w:val="auto"/>
          <w:sz w:val="32"/>
          <w:szCs w:val="32"/>
          <w:rtl/>
        </w:rPr>
        <w:t xml:space="preserve"> </w:t>
      </w:r>
      <w:r w:rsidR="007A5DC4" w:rsidRPr="008A164E">
        <w:rPr>
          <w:rFonts w:hint="cs"/>
          <w:color w:val="auto"/>
          <w:sz w:val="32"/>
          <w:szCs w:val="32"/>
          <w:rtl/>
        </w:rPr>
        <w:t>الإشراف لقاضي عبد الوهاب</w:t>
      </w:r>
      <w:r w:rsidRPr="008A164E">
        <w:rPr>
          <w:rFonts w:hint="cs"/>
          <w:color w:val="auto"/>
          <w:sz w:val="32"/>
          <w:szCs w:val="32"/>
          <w:rtl/>
        </w:rPr>
        <w:t>1/245,</w:t>
      </w:r>
      <w:r w:rsidR="00642684">
        <w:rPr>
          <w:rFonts w:hint="cs"/>
          <w:color w:val="auto"/>
          <w:sz w:val="32"/>
          <w:szCs w:val="32"/>
          <w:rtl/>
        </w:rPr>
        <w:t xml:space="preserve"> </w:t>
      </w:r>
      <w:r w:rsidR="00300816" w:rsidRPr="008A164E">
        <w:rPr>
          <w:rFonts w:hint="cs"/>
          <w:color w:val="auto"/>
          <w:sz w:val="32"/>
          <w:szCs w:val="32"/>
          <w:rtl/>
        </w:rPr>
        <w:t>والمعلم بفوائد مسلم1/395,</w:t>
      </w:r>
      <w:r w:rsidR="00642684">
        <w:rPr>
          <w:rFonts w:hint="cs"/>
          <w:color w:val="auto"/>
          <w:sz w:val="32"/>
          <w:szCs w:val="32"/>
          <w:rtl/>
        </w:rPr>
        <w:t xml:space="preserve"> </w:t>
      </w:r>
      <w:r w:rsidR="007A5DC4" w:rsidRPr="008A164E">
        <w:rPr>
          <w:rFonts w:hint="cs"/>
          <w:color w:val="auto"/>
          <w:sz w:val="32"/>
          <w:szCs w:val="32"/>
          <w:rtl/>
        </w:rPr>
        <w:t>والتاج والإكليل</w:t>
      </w:r>
      <w:r w:rsidR="00B11E02">
        <w:rPr>
          <w:rFonts w:hint="cs"/>
          <w:color w:val="auto"/>
          <w:sz w:val="32"/>
          <w:szCs w:val="32"/>
          <w:rtl/>
        </w:rPr>
        <w:t>2/220</w:t>
      </w:r>
      <w:r w:rsidR="00B11E02">
        <w:rPr>
          <w:rFonts w:hint="cs"/>
          <w:color w:val="auto"/>
          <w:sz w:val="22"/>
          <w:szCs w:val="22"/>
          <w:rtl/>
        </w:rPr>
        <w:t>,</w:t>
      </w:r>
      <w:r w:rsidR="007A5DC4" w:rsidRPr="008A164E">
        <w:rPr>
          <w:rFonts w:hint="cs"/>
          <w:color w:val="auto"/>
          <w:sz w:val="32"/>
          <w:szCs w:val="32"/>
          <w:rtl/>
        </w:rPr>
        <w:t xml:space="preserve"> ومواهب الجليل2/220, و</w:t>
      </w:r>
      <w:r w:rsidR="00300816" w:rsidRPr="008A164E">
        <w:rPr>
          <w:rFonts w:hint="cs"/>
          <w:color w:val="auto"/>
          <w:sz w:val="32"/>
          <w:szCs w:val="32"/>
          <w:rtl/>
        </w:rPr>
        <w:t>الخرشي على مختصر خليل</w:t>
      </w:r>
      <w:r w:rsidR="007A5DC4" w:rsidRPr="008A164E">
        <w:rPr>
          <w:rFonts w:hint="cs"/>
          <w:color w:val="auto"/>
          <w:sz w:val="32"/>
          <w:szCs w:val="32"/>
          <w:rtl/>
        </w:rPr>
        <w:t>1/274, والشرح الكبير</w:t>
      </w:r>
      <w:r w:rsidR="00351318">
        <w:rPr>
          <w:rFonts w:hint="cs"/>
          <w:color w:val="auto"/>
          <w:sz w:val="32"/>
          <w:szCs w:val="32"/>
          <w:rtl/>
        </w:rPr>
        <w:t xml:space="preserve"> </w:t>
      </w:r>
      <w:r w:rsidR="007A5DC4" w:rsidRPr="008A164E">
        <w:rPr>
          <w:rFonts w:hint="cs"/>
          <w:color w:val="auto"/>
          <w:sz w:val="32"/>
          <w:szCs w:val="32"/>
          <w:rtl/>
        </w:rPr>
        <w:t>للدردير1/241، وحاشية الدسوقي1</w:t>
      </w:r>
      <w:r w:rsidR="00A76588" w:rsidRPr="008A164E">
        <w:rPr>
          <w:rFonts w:hint="cs"/>
          <w:color w:val="auto"/>
          <w:sz w:val="32"/>
          <w:szCs w:val="32"/>
          <w:rtl/>
        </w:rPr>
        <w:t>/241</w:t>
      </w:r>
      <w:r w:rsidR="00857B6A">
        <w:rPr>
          <w:rFonts w:hint="cs"/>
          <w:color w:val="auto"/>
          <w:sz w:val="32"/>
          <w:szCs w:val="32"/>
          <w:rtl/>
        </w:rPr>
        <w:t>.</w:t>
      </w:r>
      <w:r w:rsidR="00300816" w:rsidRPr="008A164E">
        <w:rPr>
          <w:rFonts w:hint="cs"/>
          <w:color w:val="auto"/>
          <w:sz w:val="32"/>
          <w:szCs w:val="32"/>
          <w:rtl/>
        </w:rPr>
        <w:t xml:space="preserve"> </w:t>
      </w:r>
    </w:p>
    <w:p w:rsidR="00101BE7" w:rsidRPr="008A164E" w:rsidRDefault="00101BE7" w:rsidP="005B336B">
      <w:pPr>
        <w:pStyle w:val="af7"/>
        <w:ind w:left="423" w:firstLine="0"/>
        <w:jc w:val="lowKashida"/>
        <w:rPr>
          <w:color w:val="auto"/>
          <w:sz w:val="32"/>
          <w:szCs w:val="32"/>
          <w:rtl/>
        </w:rPr>
      </w:pPr>
      <w:r w:rsidRPr="008A164E">
        <w:rPr>
          <w:rFonts w:hint="cs"/>
          <w:b/>
          <w:bCs/>
          <w:color w:val="auto"/>
          <w:sz w:val="32"/>
          <w:szCs w:val="32"/>
          <w:rtl/>
        </w:rPr>
        <w:t>تنبيه</w:t>
      </w:r>
      <w:r w:rsidRPr="008A164E">
        <w:rPr>
          <w:rFonts w:hint="cs"/>
          <w:color w:val="auto"/>
          <w:sz w:val="32"/>
          <w:szCs w:val="32"/>
          <w:rtl/>
        </w:rPr>
        <w:t>: المالكية اختلفوا في الطمأنينة في الصلاة على قو</w:t>
      </w:r>
      <w:r w:rsidR="00B11E02">
        <w:rPr>
          <w:rFonts w:hint="cs"/>
          <w:color w:val="auto"/>
          <w:sz w:val="32"/>
          <w:szCs w:val="32"/>
          <w:rtl/>
        </w:rPr>
        <w:t xml:space="preserve">لين: </w:t>
      </w:r>
      <w:r w:rsidR="00B11E02" w:rsidRPr="00B11E02">
        <w:rPr>
          <w:rFonts w:hint="cs"/>
          <w:b/>
          <w:bCs/>
          <w:color w:val="auto"/>
          <w:sz w:val="32"/>
          <w:szCs w:val="32"/>
          <w:rtl/>
        </w:rPr>
        <w:t>الأول</w:t>
      </w:r>
      <w:r w:rsidR="007A5DC4" w:rsidRPr="008A164E">
        <w:rPr>
          <w:rFonts w:hint="cs"/>
          <w:color w:val="auto"/>
          <w:sz w:val="32"/>
          <w:szCs w:val="32"/>
          <w:rtl/>
        </w:rPr>
        <w:t xml:space="preserve">: الوجوب أي الركنية, </w:t>
      </w:r>
      <w:r w:rsidR="007A5DC4" w:rsidRPr="00B11E02">
        <w:rPr>
          <w:rFonts w:hint="cs"/>
          <w:b/>
          <w:bCs/>
          <w:color w:val="auto"/>
          <w:sz w:val="32"/>
          <w:szCs w:val="32"/>
          <w:rtl/>
        </w:rPr>
        <w:t>والثاني</w:t>
      </w:r>
      <w:r w:rsidR="007A5DC4" w:rsidRPr="008A164E">
        <w:rPr>
          <w:rFonts w:hint="cs"/>
          <w:color w:val="auto"/>
          <w:sz w:val="32"/>
          <w:szCs w:val="32"/>
          <w:rtl/>
        </w:rPr>
        <w:t>:</w:t>
      </w:r>
      <w:r w:rsidR="00B11E02">
        <w:rPr>
          <w:rFonts w:hint="cs"/>
          <w:color w:val="auto"/>
          <w:sz w:val="32"/>
          <w:szCs w:val="32"/>
          <w:rtl/>
        </w:rPr>
        <w:t>السنية</w:t>
      </w:r>
      <w:r w:rsidR="005B336B">
        <w:rPr>
          <w:rFonts w:hint="cs"/>
          <w:color w:val="auto"/>
          <w:sz w:val="32"/>
          <w:szCs w:val="32"/>
          <w:rtl/>
        </w:rPr>
        <w:t xml:space="preserve">, ورجح </w:t>
      </w:r>
      <w:r w:rsidR="00802CC9" w:rsidRPr="008A164E">
        <w:rPr>
          <w:rFonts w:hint="cs"/>
          <w:color w:val="auto"/>
          <w:sz w:val="32"/>
          <w:szCs w:val="32"/>
          <w:rtl/>
        </w:rPr>
        <w:t>عبد الوهاب</w:t>
      </w:r>
      <w:r w:rsidRPr="008A164E">
        <w:rPr>
          <w:rFonts w:hint="cs"/>
          <w:color w:val="auto"/>
          <w:sz w:val="32"/>
          <w:szCs w:val="32"/>
          <w:rtl/>
        </w:rPr>
        <w:t xml:space="preserve"> </w:t>
      </w:r>
      <w:r w:rsidR="00802CC9" w:rsidRPr="008A164E">
        <w:rPr>
          <w:rFonts w:hint="cs"/>
          <w:color w:val="auto"/>
          <w:sz w:val="32"/>
          <w:szCs w:val="32"/>
          <w:rtl/>
        </w:rPr>
        <w:t>و</w:t>
      </w:r>
      <w:r w:rsidRPr="008A164E">
        <w:rPr>
          <w:rFonts w:hint="cs"/>
          <w:color w:val="auto"/>
          <w:sz w:val="32"/>
          <w:szCs w:val="32"/>
          <w:rtl/>
        </w:rPr>
        <w:t xml:space="preserve">ابن عبد البر </w:t>
      </w:r>
      <w:r w:rsidR="00B11E02">
        <w:rPr>
          <w:rFonts w:hint="cs"/>
          <w:color w:val="auto"/>
          <w:sz w:val="32"/>
          <w:szCs w:val="32"/>
          <w:rtl/>
        </w:rPr>
        <w:t xml:space="preserve"> فرضيتها.</w:t>
      </w:r>
      <w:r w:rsidR="007A5DC4" w:rsidRPr="008A164E">
        <w:rPr>
          <w:rFonts w:hint="cs"/>
          <w:color w:val="auto"/>
          <w:sz w:val="32"/>
          <w:szCs w:val="32"/>
          <w:rtl/>
        </w:rPr>
        <w:t>ينظر</w:t>
      </w:r>
      <w:r w:rsidR="006359C7" w:rsidRPr="008A164E">
        <w:rPr>
          <w:rFonts w:hint="cs"/>
          <w:color w:val="auto"/>
          <w:sz w:val="32"/>
          <w:szCs w:val="32"/>
          <w:rtl/>
        </w:rPr>
        <w:t>:</w:t>
      </w:r>
      <w:r w:rsidR="00B41626" w:rsidRPr="008A164E">
        <w:rPr>
          <w:rFonts w:hint="cs"/>
          <w:color w:val="auto"/>
          <w:sz w:val="32"/>
          <w:szCs w:val="32"/>
          <w:rtl/>
        </w:rPr>
        <w:t>[</w:t>
      </w:r>
      <w:r w:rsidR="005B336B">
        <w:rPr>
          <w:rFonts w:hint="cs"/>
          <w:color w:val="auto"/>
          <w:sz w:val="32"/>
          <w:szCs w:val="32"/>
          <w:rtl/>
        </w:rPr>
        <w:t>الإشراف1/245,</w:t>
      </w:r>
      <w:r w:rsidR="008A164E">
        <w:rPr>
          <w:rFonts w:hint="cs"/>
          <w:color w:val="auto"/>
          <w:sz w:val="32"/>
          <w:szCs w:val="32"/>
          <w:rtl/>
        </w:rPr>
        <w:t>والكافي</w:t>
      </w:r>
      <w:r w:rsidR="00802CC9" w:rsidRPr="008A164E">
        <w:rPr>
          <w:rFonts w:hint="cs"/>
          <w:color w:val="auto"/>
          <w:sz w:val="32"/>
          <w:szCs w:val="32"/>
          <w:rtl/>
        </w:rPr>
        <w:t>41</w:t>
      </w:r>
      <w:r w:rsidR="00B41626" w:rsidRPr="008A164E">
        <w:rPr>
          <w:rFonts w:hint="cs"/>
          <w:color w:val="auto"/>
          <w:sz w:val="32"/>
          <w:szCs w:val="32"/>
          <w:rtl/>
        </w:rPr>
        <w:t>]</w:t>
      </w:r>
      <w:r w:rsidR="00802CC9" w:rsidRPr="008A164E">
        <w:rPr>
          <w:rFonts w:hint="cs"/>
          <w:color w:val="auto"/>
          <w:sz w:val="32"/>
          <w:szCs w:val="32"/>
          <w:rtl/>
        </w:rPr>
        <w:t xml:space="preserve">. </w:t>
      </w:r>
      <w:r w:rsidR="005A0021" w:rsidRPr="008A164E">
        <w:rPr>
          <w:rFonts w:hint="cs"/>
          <w:color w:val="auto"/>
          <w:sz w:val="32"/>
          <w:szCs w:val="32"/>
          <w:rtl/>
        </w:rPr>
        <w:t xml:space="preserve"> </w:t>
      </w:r>
    </w:p>
  </w:footnote>
  <w:footnote w:id="11">
    <w:p w:rsidR="0062316E" w:rsidRPr="008A164E" w:rsidRDefault="0062316E" w:rsidP="005B63AE">
      <w:pPr>
        <w:pStyle w:val="af7"/>
        <w:pageBreakBefore/>
        <w:ind w:left="423" w:hanging="425"/>
        <w:jc w:val="lowKashida"/>
        <w:rPr>
          <w:color w:val="auto"/>
          <w:sz w:val="32"/>
          <w:szCs w:val="32"/>
          <w:rtl/>
        </w:rPr>
      </w:pPr>
      <w:r w:rsidRPr="008A164E">
        <w:rPr>
          <w:rFonts w:hint="cs"/>
          <w:color w:val="auto"/>
          <w:sz w:val="32"/>
          <w:szCs w:val="32"/>
          <w:rtl/>
        </w:rPr>
        <w:t>(</w:t>
      </w:r>
      <w:r w:rsidRPr="008A164E">
        <w:rPr>
          <w:rStyle w:val="af2"/>
          <w:color w:val="auto"/>
          <w:sz w:val="32"/>
          <w:szCs w:val="32"/>
          <w:vertAlign w:val="baseline"/>
        </w:rPr>
        <w:footnoteRef/>
      </w:r>
      <w:r w:rsidRPr="008A164E">
        <w:rPr>
          <w:rFonts w:hint="cs"/>
          <w:color w:val="auto"/>
          <w:sz w:val="32"/>
          <w:szCs w:val="32"/>
          <w:rtl/>
        </w:rPr>
        <w:t>)</w:t>
      </w:r>
      <w:r w:rsidR="00347CE3" w:rsidRPr="008A164E">
        <w:rPr>
          <w:rFonts w:hint="cs"/>
          <w:color w:val="auto"/>
          <w:sz w:val="32"/>
          <w:szCs w:val="32"/>
          <w:rtl/>
        </w:rPr>
        <w:t xml:space="preserve"> </w:t>
      </w:r>
      <w:r w:rsidRPr="008A164E">
        <w:rPr>
          <w:rFonts w:hint="cs"/>
          <w:color w:val="auto"/>
          <w:sz w:val="32"/>
          <w:szCs w:val="32"/>
          <w:rtl/>
        </w:rPr>
        <w:t>ينظر</w:t>
      </w:r>
      <w:r w:rsidR="00A76588" w:rsidRPr="008A164E">
        <w:rPr>
          <w:rFonts w:hint="cs"/>
          <w:color w:val="auto"/>
          <w:sz w:val="32"/>
          <w:szCs w:val="32"/>
          <w:rtl/>
        </w:rPr>
        <w:t xml:space="preserve">: </w:t>
      </w:r>
      <w:r w:rsidR="00B11E02">
        <w:rPr>
          <w:rFonts w:hint="cs"/>
          <w:color w:val="auto"/>
          <w:sz w:val="32"/>
          <w:szCs w:val="32"/>
          <w:rtl/>
        </w:rPr>
        <w:t xml:space="preserve">الحاوي الكبير2/117، </w:t>
      </w:r>
      <w:r w:rsidR="00A76588" w:rsidRPr="008A164E">
        <w:rPr>
          <w:rFonts w:hint="cs"/>
          <w:color w:val="auto"/>
          <w:sz w:val="32"/>
          <w:szCs w:val="32"/>
          <w:rtl/>
        </w:rPr>
        <w:t>و</w:t>
      </w:r>
      <w:r w:rsidR="007A5DC4" w:rsidRPr="008A164E">
        <w:rPr>
          <w:rFonts w:hint="cs"/>
          <w:color w:val="auto"/>
          <w:sz w:val="32"/>
          <w:szCs w:val="32"/>
          <w:rtl/>
        </w:rPr>
        <w:t>نهاية المطلب</w:t>
      </w:r>
      <w:r w:rsidR="00661469" w:rsidRPr="008A164E">
        <w:rPr>
          <w:rFonts w:hint="cs"/>
          <w:color w:val="auto"/>
          <w:sz w:val="32"/>
          <w:szCs w:val="32"/>
          <w:rtl/>
        </w:rPr>
        <w:t>2/157,</w:t>
      </w:r>
      <w:r w:rsidR="00B11E02">
        <w:rPr>
          <w:rFonts w:hint="cs"/>
          <w:color w:val="auto"/>
          <w:sz w:val="32"/>
          <w:szCs w:val="32"/>
          <w:rtl/>
        </w:rPr>
        <w:t xml:space="preserve"> </w:t>
      </w:r>
      <w:r w:rsidR="007A5DC4" w:rsidRPr="008A164E">
        <w:rPr>
          <w:rFonts w:hint="cs"/>
          <w:color w:val="auto"/>
          <w:sz w:val="32"/>
          <w:szCs w:val="32"/>
          <w:rtl/>
        </w:rPr>
        <w:t>والوسيط2</w:t>
      </w:r>
      <w:r w:rsidR="00B11E02">
        <w:rPr>
          <w:rFonts w:hint="cs"/>
          <w:color w:val="auto"/>
          <w:sz w:val="32"/>
          <w:szCs w:val="32"/>
          <w:rtl/>
        </w:rPr>
        <w:t xml:space="preserve">/86,وحلية العلماء2/97,والبيان </w:t>
      </w:r>
      <w:r w:rsidR="007A5DC4" w:rsidRPr="008A164E">
        <w:rPr>
          <w:rFonts w:hint="cs"/>
          <w:color w:val="auto"/>
          <w:sz w:val="32"/>
          <w:szCs w:val="32"/>
          <w:rtl/>
        </w:rPr>
        <w:t>2/206, والمجموع</w:t>
      </w:r>
      <w:r w:rsidRPr="008A164E">
        <w:rPr>
          <w:rFonts w:hint="cs"/>
          <w:color w:val="auto"/>
          <w:sz w:val="32"/>
          <w:szCs w:val="32"/>
          <w:rtl/>
        </w:rPr>
        <w:t xml:space="preserve">3/379. </w:t>
      </w:r>
    </w:p>
  </w:footnote>
  <w:footnote w:id="12">
    <w:p w:rsidR="0062316E" w:rsidRPr="008A164E" w:rsidRDefault="0062316E" w:rsidP="005B63AE">
      <w:pPr>
        <w:pStyle w:val="af7"/>
        <w:ind w:left="423" w:hanging="425"/>
        <w:jc w:val="lowKashida"/>
        <w:rPr>
          <w:color w:val="auto"/>
          <w:sz w:val="32"/>
          <w:szCs w:val="32"/>
          <w:rtl/>
        </w:rPr>
      </w:pPr>
      <w:r w:rsidRPr="008A164E">
        <w:rPr>
          <w:rFonts w:hint="cs"/>
          <w:color w:val="auto"/>
          <w:sz w:val="32"/>
          <w:szCs w:val="32"/>
          <w:rtl/>
        </w:rPr>
        <w:t>(</w:t>
      </w:r>
      <w:r w:rsidRPr="008A164E">
        <w:rPr>
          <w:rStyle w:val="af2"/>
          <w:color w:val="auto"/>
          <w:sz w:val="32"/>
          <w:szCs w:val="32"/>
          <w:vertAlign w:val="baseline"/>
        </w:rPr>
        <w:footnoteRef/>
      </w:r>
      <w:r w:rsidR="00347CE3" w:rsidRPr="008A164E">
        <w:rPr>
          <w:rFonts w:hint="cs"/>
          <w:color w:val="auto"/>
          <w:sz w:val="32"/>
          <w:szCs w:val="32"/>
          <w:rtl/>
        </w:rPr>
        <w:t xml:space="preserve">) </w:t>
      </w:r>
      <w:r w:rsidR="00351318">
        <w:rPr>
          <w:rFonts w:hint="cs"/>
          <w:color w:val="auto"/>
          <w:sz w:val="32"/>
          <w:szCs w:val="32"/>
          <w:rtl/>
        </w:rPr>
        <w:t xml:space="preserve">ينظر: </w:t>
      </w:r>
      <w:r w:rsidR="007A5DC4" w:rsidRPr="008A164E">
        <w:rPr>
          <w:rFonts w:hint="cs"/>
          <w:color w:val="auto"/>
          <w:sz w:val="32"/>
          <w:szCs w:val="32"/>
          <w:rtl/>
        </w:rPr>
        <w:t>المستوعب</w:t>
      </w:r>
      <w:r w:rsidR="00351318">
        <w:rPr>
          <w:rFonts w:hint="cs"/>
          <w:color w:val="auto"/>
          <w:sz w:val="32"/>
          <w:szCs w:val="32"/>
          <w:rtl/>
        </w:rPr>
        <w:t>1/187,</w:t>
      </w:r>
      <w:r w:rsidR="00B11E02">
        <w:rPr>
          <w:rFonts w:hint="cs"/>
          <w:color w:val="auto"/>
          <w:sz w:val="32"/>
          <w:szCs w:val="32"/>
          <w:rtl/>
        </w:rPr>
        <w:t xml:space="preserve"> والمغني2/177، والفروع2/246,</w:t>
      </w:r>
      <w:r w:rsidR="007A5DC4" w:rsidRPr="008A164E">
        <w:rPr>
          <w:rFonts w:hint="cs"/>
          <w:color w:val="auto"/>
          <w:sz w:val="32"/>
          <w:szCs w:val="32"/>
          <w:rtl/>
        </w:rPr>
        <w:t>ومنتهى الإرادات</w:t>
      </w:r>
      <w:r w:rsidR="00351318">
        <w:rPr>
          <w:rFonts w:hint="cs"/>
          <w:color w:val="auto"/>
          <w:sz w:val="32"/>
          <w:szCs w:val="32"/>
          <w:rtl/>
        </w:rPr>
        <w:t xml:space="preserve">1/237, </w:t>
      </w:r>
      <w:r w:rsidR="007A5DC4" w:rsidRPr="008A164E">
        <w:rPr>
          <w:rFonts w:hint="cs"/>
          <w:color w:val="auto"/>
          <w:sz w:val="32"/>
          <w:szCs w:val="32"/>
          <w:rtl/>
        </w:rPr>
        <w:t>والإنصاف مع المقنع</w:t>
      </w:r>
      <w:r w:rsidRPr="008A164E">
        <w:rPr>
          <w:rFonts w:hint="cs"/>
          <w:color w:val="auto"/>
          <w:sz w:val="32"/>
          <w:szCs w:val="32"/>
          <w:rtl/>
        </w:rPr>
        <w:t xml:space="preserve">3/667. </w:t>
      </w:r>
    </w:p>
  </w:footnote>
  <w:footnote w:id="13">
    <w:p w:rsidR="0062316E" w:rsidRPr="008A164E" w:rsidRDefault="0062316E" w:rsidP="005B63AE">
      <w:pPr>
        <w:pStyle w:val="af7"/>
        <w:ind w:left="423" w:hanging="425"/>
        <w:jc w:val="lowKashida"/>
        <w:rPr>
          <w:color w:val="auto"/>
          <w:sz w:val="32"/>
          <w:szCs w:val="32"/>
          <w:rtl/>
        </w:rPr>
      </w:pPr>
      <w:r w:rsidRPr="008A164E">
        <w:rPr>
          <w:rFonts w:hint="cs"/>
          <w:color w:val="auto"/>
          <w:sz w:val="32"/>
          <w:szCs w:val="32"/>
          <w:rtl/>
        </w:rPr>
        <w:t>(</w:t>
      </w:r>
      <w:r w:rsidRPr="008A164E">
        <w:rPr>
          <w:rStyle w:val="af2"/>
          <w:color w:val="auto"/>
          <w:sz w:val="32"/>
          <w:szCs w:val="32"/>
          <w:vertAlign w:val="baseline"/>
        </w:rPr>
        <w:footnoteRef/>
      </w:r>
      <w:r w:rsidR="007A5DC4" w:rsidRPr="008A164E">
        <w:rPr>
          <w:rFonts w:hint="cs"/>
          <w:color w:val="auto"/>
          <w:sz w:val="32"/>
          <w:szCs w:val="32"/>
          <w:rtl/>
        </w:rPr>
        <w:t>)</w:t>
      </w:r>
      <w:r w:rsidR="007A5DC4" w:rsidRPr="008A164E">
        <w:rPr>
          <w:rFonts w:hint="cs"/>
          <w:color w:val="auto"/>
          <w:sz w:val="32"/>
          <w:szCs w:val="32"/>
          <w:rtl/>
        </w:rPr>
        <w:tab/>
        <w:t>ينظر: المحلى</w:t>
      </w:r>
      <w:r w:rsidRPr="008A164E">
        <w:rPr>
          <w:rFonts w:hint="cs"/>
          <w:color w:val="auto"/>
          <w:sz w:val="32"/>
          <w:szCs w:val="32"/>
          <w:rtl/>
        </w:rPr>
        <w:t>3/215, و</w:t>
      </w:r>
      <w:r w:rsidR="00C43E65" w:rsidRPr="008A164E">
        <w:rPr>
          <w:rFonts w:hint="cs"/>
          <w:color w:val="auto"/>
          <w:sz w:val="32"/>
          <w:szCs w:val="32"/>
          <w:rtl/>
        </w:rPr>
        <w:t>المجموع</w:t>
      </w:r>
      <w:r w:rsidRPr="008A164E">
        <w:rPr>
          <w:rFonts w:hint="cs"/>
          <w:color w:val="auto"/>
          <w:sz w:val="32"/>
          <w:szCs w:val="32"/>
          <w:rtl/>
        </w:rPr>
        <w:t>3/</w:t>
      </w:r>
      <w:r w:rsidR="00C43E65" w:rsidRPr="008A164E">
        <w:rPr>
          <w:rFonts w:hint="cs"/>
          <w:color w:val="auto"/>
          <w:sz w:val="32"/>
          <w:szCs w:val="32"/>
          <w:rtl/>
        </w:rPr>
        <w:t>381.</w:t>
      </w:r>
    </w:p>
  </w:footnote>
  <w:footnote w:id="14">
    <w:p w:rsidR="0062316E" w:rsidRPr="008A164E" w:rsidRDefault="0062316E" w:rsidP="005B63AE">
      <w:pPr>
        <w:pStyle w:val="af7"/>
        <w:pageBreakBefore/>
        <w:ind w:left="423" w:hanging="425"/>
        <w:jc w:val="lowKashida"/>
        <w:rPr>
          <w:color w:val="auto"/>
          <w:sz w:val="32"/>
          <w:szCs w:val="32"/>
        </w:rPr>
      </w:pPr>
      <w:r w:rsidRPr="008A164E">
        <w:rPr>
          <w:color w:val="auto"/>
          <w:sz w:val="32"/>
          <w:szCs w:val="32"/>
          <w:rtl/>
        </w:rPr>
        <w:t>(</w:t>
      </w:r>
      <w:r w:rsidRPr="008A164E">
        <w:rPr>
          <w:rStyle w:val="af2"/>
          <w:color w:val="auto"/>
          <w:sz w:val="32"/>
          <w:szCs w:val="32"/>
          <w:vertAlign w:val="baseline"/>
        </w:rPr>
        <w:footnoteRef/>
      </w:r>
      <w:r w:rsidR="00347CE3" w:rsidRPr="008A164E">
        <w:rPr>
          <w:color w:val="auto"/>
          <w:sz w:val="32"/>
          <w:szCs w:val="32"/>
          <w:rtl/>
        </w:rPr>
        <w:t xml:space="preserve">) </w:t>
      </w:r>
      <w:r w:rsidR="007A5DC4" w:rsidRPr="008A164E">
        <w:rPr>
          <w:rFonts w:hint="cs"/>
          <w:color w:val="auto"/>
          <w:sz w:val="32"/>
          <w:szCs w:val="32"/>
          <w:rtl/>
        </w:rPr>
        <w:t xml:space="preserve">ينظر: </w:t>
      </w:r>
      <w:r w:rsidRPr="008A164E">
        <w:rPr>
          <w:rFonts w:hint="cs"/>
          <w:color w:val="auto"/>
          <w:sz w:val="32"/>
          <w:szCs w:val="32"/>
          <w:rtl/>
        </w:rPr>
        <w:t xml:space="preserve">شرح </w:t>
      </w:r>
      <w:r w:rsidR="0090303D" w:rsidRPr="008A164E">
        <w:rPr>
          <w:rFonts w:hint="cs"/>
          <w:color w:val="auto"/>
          <w:sz w:val="32"/>
          <w:szCs w:val="32"/>
          <w:rtl/>
        </w:rPr>
        <w:t>البخاري لابن بطال</w:t>
      </w:r>
      <w:r w:rsidR="007A5DC4" w:rsidRPr="008A164E">
        <w:rPr>
          <w:rFonts w:hint="cs"/>
          <w:color w:val="auto"/>
          <w:sz w:val="32"/>
          <w:szCs w:val="32"/>
          <w:rtl/>
        </w:rPr>
        <w:t>2/409، والمعلم بفوائد مسلم</w:t>
      </w:r>
      <w:r w:rsidRPr="008A164E">
        <w:rPr>
          <w:rFonts w:hint="cs"/>
          <w:color w:val="auto"/>
          <w:sz w:val="32"/>
          <w:szCs w:val="32"/>
          <w:rtl/>
        </w:rPr>
        <w:t>1/395،</w:t>
      </w:r>
      <w:r w:rsidR="007A5DC4" w:rsidRPr="008A164E">
        <w:rPr>
          <w:rFonts w:hint="cs"/>
          <w:color w:val="auto"/>
          <w:sz w:val="32"/>
          <w:szCs w:val="32"/>
          <w:rtl/>
        </w:rPr>
        <w:t xml:space="preserve"> القوانين الفقهية ص40,  وحاشية الدسوقي</w:t>
      </w:r>
      <w:r w:rsidRPr="008A164E">
        <w:rPr>
          <w:rFonts w:hint="cs"/>
          <w:color w:val="auto"/>
          <w:sz w:val="32"/>
          <w:szCs w:val="32"/>
          <w:rtl/>
        </w:rPr>
        <w:t>1/241</w:t>
      </w:r>
      <w:r w:rsidR="00101BE7" w:rsidRPr="008A164E">
        <w:rPr>
          <w:rFonts w:hint="cs"/>
          <w:color w:val="auto"/>
          <w:sz w:val="32"/>
          <w:szCs w:val="32"/>
          <w:rtl/>
        </w:rPr>
        <w:t>.</w:t>
      </w:r>
      <w:r w:rsidR="00CD11C4" w:rsidRPr="008A164E">
        <w:rPr>
          <w:color w:val="auto"/>
          <w:sz w:val="32"/>
          <w:szCs w:val="32"/>
        </w:rPr>
        <w:t xml:space="preserve"> </w:t>
      </w:r>
    </w:p>
  </w:footnote>
  <w:footnote w:id="15">
    <w:p w:rsidR="00500539" w:rsidRPr="008A164E" w:rsidRDefault="00500539" w:rsidP="005B63AE">
      <w:pPr>
        <w:pStyle w:val="af7"/>
        <w:ind w:left="423" w:hanging="425"/>
        <w:jc w:val="lowKashida"/>
        <w:rPr>
          <w:color w:val="auto"/>
          <w:sz w:val="32"/>
          <w:szCs w:val="32"/>
          <w:rtl/>
        </w:rPr>
      </w:pPr>
      <w:r w:rsidRPr="008A164E">
        <w:rPr>
          <w:rFonts w:hint="cs"/>
          <w:color w:val="auto"/>
          <w:sz w:val="32"/>
          <w:szCs w:val="32"/>
          <w:rtl/>
        </w:rPr>
        <w:t>(</w:t>
      </w:r>
      <w:r w:rsidRPr="008A164E">
        <w:rPr>
          <w:rStyle w:val="af2"/>
          <w:color w:val="auto"/>
          <w:sz w:val="32"/>
          <w:szCs w:val="32"/>
          <w:vertAlign w:val="baseline"/>
        </w:rPr>
        <w:footnoteRef/>
      </w:r>
      <w:r w:rsidR="00347CE3" w:rsidRPr="008A164E">
        <w:rPr>
          <w:rFonts w:hint="cs"/>
          <w:color w:val="auto"/>
          <w:sz w:val="32"/>
          <w:szCs w:val="32"/>
          <w:rtl/>
        </w:rPr>
        <w:t xml:space="preserve">) </w:t>
      </w:r>
      <w:r w:rsidRPr="008A164E">
        <w:rPr>
          <w:rFonts w:ascii="Traditional Arabic" w:hint="cs"/>
          <w:color w:val="auto"/>
          <w:sz w:val="32"/>
          <w:szCs w:val="32"/>
          <w:rtl/>
        </w:rPr>
        <w:t>بداية المجتهد 2/256-257.</w:t>
      </w:r>
      <w:r w:rsidR="007A5DC4" w:rsidRPr="008A164E">
        <w:rPr>
          <w:rFonts w:ascii="Traditional Arabic" w:hint="cs"/>
          <w:color w:val="auto"/>
          <w:sz w:val="32"/>
          <w:szCs w:val="32"/>
          <w:rtl/>
        </w:rPr>
        <w:t>تحقيق على محمد معوض.</w:t>
      </w:r>
    </w:p>
  </w:footnote>
  <w:footnote w:id="16">
    <w:p w:rsidR="00734278" w:rsidRPr="008A164E" w:rsidRDefault="00734278" w:rsidP="005B63AE">
      <w:pPr>
        <w:pStyle w:val="af7"/>
        <w:ind w:left="423" w:hanging="425"/>
        <w:jc w:val="lowKashida"/>
        <w:rPr>
          <w:color w:val="auto"/>
          <w:sz w:val="32"/>
          <w:szCs w:val="32"/>
          <w:rtl/>
        </w:rPr>
      </w:pPr>
      <w:r w:rsidRPr="008A164E">
        <w:rPr>
          <w:rFonts w:hint="cs"/>
          <w:color w:val="auto"/>
          <w:sz w:val="32"/>
          <w:szCs w:val="32"/>
          <w:rtl/>
        </w:rPr>
        <w:t>(</w:t>
      </w:r>
      <w:r w:rsidRPr="008A164E">
        <w:rPr>
          <w:rStyle w:val="af2"/>
          <w:color w:val="auto"/>
          <w:sz w:val="32"/>
          <w:szCs w:val="32"/>
          <w:vertAlign w:val="baseline"/>
        </w:rPr>
        <w:footnoteRef/>
      </w:r>
      <w:r w:rsidR="00347CE3" w:rsidRPr="008A164E">
        <w:rPr>
          <w:rFonts w:hint="cs"/>
          <w:color w:val="auto"/>
          <w:sz w:val="32"/>
          <w:szCs w:val="32"/>
          <w:rtl/>
        </w:rPr>
        <w:t xml:space="preserve">) </w:t>
      </w:r>
      <w:r w:rsidRPr="008A164E">
        <w:rPr>
          <w:rFonts w:hint="cs"/>
          <w:color w:val="auto"/>
          <w:sz w:val="32"/>
          <w:szCs w:val="32"/>
          <w:rtl/>
        </w:rPr>
        <w:t xml:space="preserve">سورة الحج الآية[77]. </w:t>
      </w:r>
    </w:p>
  </w:footnote>
  <w:footnote w:id="17">
    <w:p w:rsidR="007516C0" w:rsidRPr="008A164E" w:rsidRDefault="007516C0" w:rsidP="005B63AE">
      <w:pPr>
        <w:pStyle w:val="af7"/>
        <w:pageBreakBefore/>
        <w:ind w:left="423" w:hanging="425"/>
        <w:jc w:val="lowKashida"/>
        <w:rPr>
          <w:color w:val="auto"/>
          <w:sz w:val="32"/>
          <w:szCs w:val="32"/>
        </w:rPr>
      </w:pPr>
      <w:r w:rsidRPr="008A164E">
        <w:rPr>
          <w:color w:val="auto"/>
          <w:sz w:val="32"/>
          <w:szCs w:val="32"/>
          <w:rtl/>
        </w:rPr>
        <w:t>(</w:t>
      </w:r>
      <w:r w:rsidRPr="008A164E">
        <w:rPr>
          <w:rStyle w:val="af2"/>
          <w:color w:val="auto"/>
          <w:sz w:val="32"/>
          <w:szCs w:val="32"/>
          <w:vertAlign w:val="baseline"/>
        </w:rPr>
        <w:footnoteRef/>
      </w:r>
      <w:r w:rsidR="00351318">
        <w:rPr>
          <w:color w:val="auto"/>
          <w:sz w:val="32"/>
          <w:szCs w:val="32"/>
          <w:rtl/>
        </w:rPr>
        <w:t>)</w:t>
      </w:r>
      <w:r w:rsidR="00351318">
        <w:rPr>
          <w:rFonts w:hint="cs"/>
          <w:color w:val="auto"/>
          <w:sz w:val="32"/>
          <w:szCs w:val="32"/>
          <w:rtl/>
        </w:rPr>
        <w:t xml:space="preserve"> </w:t>
      </w:r>
      <w:r w:rsidR="00DE293A" w:rsidRPr="008A164E">
        <w:rPr>
          <w:rFonts w:hint="cs"/>
          <w:color w:val="auto"/>
          <w:sz w:val="32"/>
          <w:szCs w:val="32"/>
          <w:rtl/>
        </w:rPr>
        <w:t>ي</w:t>
      </w:r>
      <w:r w:rsidRPr="008A164E">
        <w:rPr>
          <w:rFonts w:hint="cs"/>
          <w:color w:val="auto"/>
          <w:sz w:val="32"/>
          <w:szCs w:val="32"/>
          <w:rtl/>
        </w:rPr>
        <w:t>نظر</w:t>
      </w:r>
      <w:r w:rsidR="003A28DD" w:rsidRPr="008A164E">
        <w:rPr>
          <w:rFonts w:hint="cs"/>
          <w:color w:val="auto"/>
          <w:sz w:val="32"/>
          <w:szCs w:val="32"/>
          <w:rtl/>
        </w:rPr>
        <w:t>:</w:t>
      </w:r>
      <w:r w:rsidR="00870504" w:rsidRPr="008A164E">
        <w:rPr>
          <w:rFonts w:hint="cs"/>
          <w:color w:val="auto"/>
          <w:sz w:val="32"/>
          <w:szCs w:val="32"/>
          <w:rtl/>
        </w:rPr>
        <w:t>بدائع الصنائع</w:t>
      </w:r>
      <w:r w:rsidRPr="008A164E">
        <w:rPr>
          <w:rFonts w:hint="cs"/>
          <w:color w:val="auto"/>
          <w:sz w:val="32"/>
          <w:szCs w:val="32"/>
          <w:rtl/>
        </w:rPr>
        <w:t>1/</w:t>
      </w:r>
      <w:r w:rsidR="00DE293A" w:rsidRPr="008A164E">
        <w:rPr>
          <w:rFonts w:hint="cs"/>
          <w:color w:val="auto"/>
          <w:sz w:val="32"/>
          <w:szCs w:val="32"/>
          <w:rtl/>
        </w:rPr>
        <w:t>509,</w:t>
      </w:r>
      <w:r w:rsidR="00B11E02">
        <w:rPr>
          <w:rFonts w:hint="cs"/>
          <w:color w:val="auto"/>
          <w:sz w:val="32"/>
          <w:szCs w:val="32"/>
          <w:rtl/>
        </w:rPr>
        <w:t xml:space="preserve">واللباب </w:t>
      </w:r>
      <w:r w:rsidR="007A5DC4" w:rsidRPr="008A164E">
        <w:rPr>
          <w:rFonts w:hint="cs"/>
          <w:color w:val="auto"/>
          <w:sz w:val="32"/>
          <w:szCs w:val="32"/>
          <w:rtl/>
        </w:rPr>
        <w:t>للمنبجي</w:t>
      </w:r>
      <w:r w:rsidR="00351318">
        <w:rPr>
          <w:rFonts w:hint="cs"/>
          <w:color w:val="auto"/>
          <w:sz w:val="32"/>
          <w:szCs w:val="32"/>
          <w:rtl/>
        </w:rPr>
        <w:t>1/239,</w:t>
      </w:r>
      <w:r w:rsidR="00B11E02">
        <w:rPr>
          <w:rFonts w:hint="cs"/>
          <w:color w:val="auto"/>
          <w:sz w:val="32"/>
          <w:szCs w:val="32"/>
          <w:rtl/>
        </w:rPr>
        <w:t>وفتح القدير1/301,</w:t>
      </w:r>
      <w:r w:rsidR="007A5DC4" w:rsidRPr="008A164E">
        <w:rPr>
          <w:rFonts w:hint="cs"/>
          <w:color w:val="auto"/>
          <w:sz w:val="32"/>
          <w:szCs w:val="32"/>
          <w:rtl/>
        </w:rPr>
        <w:t>والبحر الرائق1/316.</w:t>
      </w:r>
    </w:p>
  </w:footnote>
  <w:footnote w:id="18">
    <w:p w:rsidR="00083140" w:rsidRPr="008A164E" w:rsidRDefault="00083140" w:rsidP="00B00D3E">
      <w:pPr>
        <w:pStyle w:val="af7"/>
        <w:pageBreakBefore/>
        <w:ind w:left="423" w:hanging="425"/>
        <w:jc w:val="lowKashida"/>
        <w:rPr>
          <w:color w:val="auto"/>
          <w:sz w:val="32"/>
          <w:szCs w:val="32"/>
          <w:rtl/>
        </w:rPr>
      </w:pPr>
      <w:r w:rsidRPr="008A164E">
        <w:rPr>
          <w:color w:val="auto"/>
          <w:sz w:val="32"/>
          <w:szCs w:val="32"/>
          <w:rtl/>
        </w:rPr>
        <w:t>(</w:t>
      </w:r>
      <w:r w:rsidRPr="008A164E">
        <w:rPr>
          <w:rStyle w:val="af2"/>
          <w:color w:val="auto"/>
          <w:sz w:val="32"/>
          <w:szCs w:val="32"/>
          <w:vertAlign w:val="baseline"/>
        </w:rPr>
        <w:footnoteRef/>
      </w:r>
      <w:r w:rsidR="00347CE3" w:rsidRPr="008A164E">
        <w:rPr>
          <w:color w:val="auto"/>
          <w:sz w:val="32"/>
          <w:szCs w:val="32"/>
          <w:rtl/>
        </w:rPr>
        <w:t>)</w:t>
      </w:r>
      <w:r w:rsidR="00B7041D">
        <w:rPr>
          <w:rFonts w:hint="cs"/>
          <w:color w:val="auto"/>
          <w:sz w:val="32"/>
          <w:szCs w:val="32"/>
          <w:rtl/>
        </w:rPr>
        <w:t xml:space="preserve"> </w:t>
      </w:r>
      <w:r w:rsidR="00B00D3E">
        <w:rPr>
          <w:rFonts w:hint="cs"/>
          <w:color w:val="auto"/>
          <w:sz w:val="32"/>
          <w:szCs w:val="32"/>
          <w:rtl/>
        </w:rPr>
        <w:t xml:space="preserve">أخرجه أبو </w:t>
      </w:r>
      <w:r w:rsidR="00D1325A" w:rsidRPr="008A164E">
        <w:rPr>
          <w:rFonts w:hint="cs"/>
          <w:color w:val="auto"/>
          <w:sz w:val="32"/>
          <w:szCs w:val="32"/>
          <w:rtl/>
        </w:rPr>
        <w:t>داود</w:t>
      </w:r>
      <w:r w:rsidR="00870504" w:rsidRPr="008A164E">
        <w:rPr>
          <w:rFonts w:hint="cs"/>
          <w:color w:val="auto"/>
          <w:sz w:val="32"/>
          <w:szCs w:val="32"/>
          <w:rtl/>
        </w:rPr>
        <w:t>1/375, برقم855,</w:t>
      </w:r>
      <w:r w:rsidR="00D1325A" w:rsidRPr="008A164E">
        <w:rPr>
          <w:rFonts w:hint="cs"/>
          <w:color w:val="auto"/>
          <w:sz w:val="32"/>
          <w:szCs w:val="32"/>
          <w:rtl/>
        </w:rPr>
        <w:t xml:space="preserve"> </w:t>
      </w:r>
      <w:r w:rsidR="00B00D3E">
        <w:rPr>
          <w:rFonts w:hint="cs"/>
          <w:color w:val="auto"/>
          <w:sz w:val="32"/>
          <w:szCs w:val="32"/>
          <w:rtl/>
        </w:rPr>
        <w:t>والترمذي في أبواب الصلاة, باب ما جاء في وصف الصلاة 1/233, برقم 302, وحسنه, وصححه الألباني في صحيح سنن أبي داود4/5, برقم802.</w:t>
      </w:r>
    </w:p>
  </w:footnote>
  <w:footnote w:id="19">
    <w:p w:rsidR="00734278" w:rsidRPr="008A164E" w:rsidRDefault="00734278" w:rsidP="005B63AE">
      <w:pPr>
        <w:pStyle w:val="af7"/>
        <w:ind w:left="423" w:hanging="425"/>
        <w:jc w:val="lowKashida"/>
        <w:rPr>
          <w:color w:val="auto"/>
          <w:sz w:val="32"/>
          <w:szCs w:val="32"/>
          <w:rtl/>
        </w:rPr>
      </w:pPr>
      <w:r w:rsidRPr="008A164E">
        <w:rPr>
          <w:rFonts w:hint="cs"/>
          <w:color w:val="auto"/>
          <w:sz w:val="32"/>
          <w:szCs w:val="32"/>
          <w:rtl/>
        </w:rPr>
        <w:t>(</w:t>
      </w:r>
      <w:r w:rsidRPr="008A164E">
        <w:rPr>
          <w:rStyle w:val="af2"/>
          <w:color w:val="auto"/>
          <w:sz w:val="32"/>
          <w:szCs w:val="32"/>
          <w:vertAlign w:val="baseline"/>
        </w:rPr>
        <w:footnoteRef/>
      </w:r>
      <w:r w:rsidR="00347CE3" w:rsidRPr="008A164E">
        <w:rPr>
          <w:rFonts w:hint="cs"/>
          <w:color w:val="auto"/>
          <w:sz w:val="32"/>
          <w:szCs w:val="32"/>
          <w:rtl/>
        </w:rPr>
        <w:t xml:space="preserve">) </w:t>
      </w:r>
      <w:r w:rsidRPr="008A164E">
        <w:rPr>
          <w:rFonts w:hint="cs"/>
          <w:color w:val="auto"/>
          <w:sz w:val="32"/>
          <w:szCs w:val="32"/>
          <w:rtl/>
        </w:rPr>
        <w:t xml:space="preserve">ينظر: </w:t>
      </w:r>
      <w:r w:rsidR="007A5DC4" w:rsidRPr="008A164E">
        <w:rPr>
          <w:rFonts w:ascii="Traditional Arabic" w:hint="cs"/>
          <w:color w:val="auto"/>
          <w:sz w:val="32"/>
          <w:szCs w:val="32"/>
          <w:rtl/>
        </w:rPr>
        <w:t>بدائع الصنائع</w:t>
      </w:r>
      <w:r w:rsidR="00B11E02">
        <w:rPr>
          <w:rFonts w:ascii="Traditional Arabic" w:hint="cs"/>
          <w:color w:val="auto"/>
          <w:sz w:val="32"/>
          <w:szCs w:val="32"/>
          <w:rtl/>
        </w:rPr>
        <w:t>1/510,</w:t>
      </w:r>
      <w:r w:rsidR="00CD11C4" w:rsidRPr="008A164E">
        <w:rPr>
          <w:rFonts w:ascii="Traditional Arabic" w:hint="cs"/>
          <w:color w:val="auto"/>
          <w:sz w:val="32"/>
          <w:szCs w:val="32"/>
          <w:rtl/>
        </w:rPr>
        <w:t xml:space="preserve"> والبناية</w:t>
      </w:r>
      <w:r w:rsidR="007A5DC4" w:rsidRPr="008A164E">
        <w:rPr>
          <w:rFonts w:ascii="Traditional Arabic" w:hint="cs"/>
          <w:color w:val="auto"/>
          <w:sz w:val="32"/>
          <w:szCs w:val="32"/>
          <w:rtl/>
        </w:rPr>
        <w:t xml:space="preserve"> شرح الهداية</w:t>
      </w:r>
      <w:r w:rsidR="00CD11C4" w:rsidRPr="008A164E">
        <w:rPr>
          <w:rFonts w:ascii="Traditional Arabic" w:hint="cs"/>
          <w:color w:val="auto"/>
          <w:sz w:val="32"/>
          <w:szCs w:val="32"/>
          <w:rtl/>
        </w:rPr>
        <w:t>2/271.</w:t>
      </w:r>
    </w:p>
  </w:footnote>
  <w:footnote w:id="20">
    <w:p w:rsidR="00FA4BD6" w:rsidRPr="008A164E" w:rsidRDefault="00FA4BD6" w:rsidP="005B63AE">
      <w:pPr>
        <w:pStyle w:val="af7"/>
        <w:pageBreakBefore/>
        <w:ind w:left="423" w:hanging="425"/>
        <w:jc w:val="lowKashida"/>
        <w:rPr>
          <w:color w:val="auto"/>
          <w:sz w:val="32"/>
          <w:szCs w:val="32"/>
        </w:rPr>
      </w:pPr>
      <w:r w:rsidRPr="008A164E">
        <w:rPr>
          <w:color w:val="auto"/>
          <w:sz w:val="32"/>
          <w:szCs w:val="32"/>
          <w:rtl/>
        </w:rPr>
        <w:t>(</w:t>
      </w:r>
      <w:r w:rsidRPr="008A164E">
        <w:rPr>
          <w:rStyle w:val="af2"/>
          <w:color w:val="auto"/>
          <w:sz w:val="32"/>
          <w:szCs w:val="32"/>
          <w:vertAlign w:val="baseline"/>
        </w:rPr>
        <w:footnoteRef/>
      </w:r>
      <w:r w:rsidR="00347CE3" w:rsidRPr="008A164E">
        <w:rPr>
          <w:color w:val="auto"/>
          <w:sz w:val="32"/>
          <w:szCs w:val="32"/>
          <w:rtl/>
        </w:rPr>
        <w:t xml:space="preserve">) </w:t>
      </w:r>
      <w:r w:rsidR="007A784A" w:rsidRPr="008A164E">
        <w:rPr>
          <w:rFonts w:hint="cs"/>
          <w:color w:val="auto"/>
          <w:sz w:val="32"/>
          <w:szCs w:val="32"/>
          <w:rtl/>
        </w:rPr>
        <w:t>ي</w:t>
      </w:r>
      <w:r w:rsidR="00675006" w:rsidRPr="008A164E">
        <w:rPr>
          <w:rFonts w:hint="cs"/>
          <w:color w:val="auto"/>
          <w:sz w:val="32"/>
          <w:szCs w:val="32"/>
          <w:rtl/>
        </w:rPr>
        <w:t>نظر</w:t>
      </w:r>
      <w:r w:rsidR="007A784A" w:rsidRPr="008A164E">
        <w:rPr>
          <w:rFonts w:hint="cs"/>
          <w:color w:val="auto"/>
          <w:sz w:val="32"/>
          <w:szCs w:val="32"/>
          <w:rtl/>
        </w:rPr>
        <w:t>:</w:t>
      </w:r>
      <w:r w:rsidR="00675006" w:rsidRPr="008A164E">
        <w:rPr>
          <w:rFonts w:hint="cs"/>
          <w:color w:val="auto"/>
          <w:sz w:val="32"/>
          <w:szCs w:val="32"/>
          <w:rtl/>
        </w:rPr>
        <w:t xml:space="preserve"> فتح القدير</w:t>
      </w:r>
      <w:r w:rsidR="007A5DC4" w:rsidRPr="008A164E">
        <w:rPr>
          <w:rFonts w:hint="cs"/>
          <w:color w:val="auto"/>
          <w:sz w:val="32"/>
          <w:szCs w:val="32"/>
          <w:rtl/>
        </w:rPr>
        <w:t xml:space="preserve">1/301, واللباب للمنبجي1/240, </w:t>
      </w:r>
      <w:r w:rsidR="00675006" w:rsidRPr="008A164E">
        <w:rPr>
          <w:rFonts w:hint="cs"/>
          <w:color w:val="auto"/>
          <w:sz w:val="32"/>
          <w:szCs w:val="32"/>
          <w:rtl/>
        </w:rPr>
        <w:t>والب</w:t>
      </w:r>
      <w:r w:rsidR="007A5DC4" w:rsidRPr="008A164E">
        <w:rPr>
          <w:rFonts w:hint="cs"/>
          <w:color w:val="auto"/>
          <w:sz w:val="32"/>
          <w:szCs w:val="32"/>
          <w:rtl/>
        </w:rPr>
        <w:t>ناية</w:t>
      </w:r>
      <w:r w:rsidR="0077704E" w:rsidRPr="008A164E">
        <w:rPr>
          <w:rFonts w:hint="cs"/>
          <w:color w:val="auto"/>
          <w:sz w:val="32"/>
          <w:szCs w:val="32"/>
          <w:rtl/>
        </w:rPr>
        <w:t>2/270,</w:t>
      </w:r>
      <w:r w:rsidR="007A5DC4" w:rsidRPr="008A164E">
        <w:rPr>
          <w:rFonts w:hint="cs"/>
          <w:color w:val="auto"/>
          <w:sz w:val="32"/>
          <w:szCs w:val="32"/>
          <w:rtl/>
        </w:rPr>
        <w:t xml:space="preserve"> والبحر الرائق1/316.</w:t>
      </w:r>
      <w:r w:rsidR="00CD11C4" w:rsidRPr="008A164E">
        <w:rPr>
          <w:rFonts w:hint="cs"/>
          <w:color w:val="auto"/>
          <w:sz w:val="32"/>
          <w:szCs w:val="32"/>
          <w:rtl/>
        </w:rPr>
        <w:t xml:space="preserve"> </w:t>
      </w:r>
    </w:p>
  </w:footnote>
  <w:footnote w:id="21">
    <w:p w:rsidR="00D97AB2" w:rsidRPr="008A164E" w:rsidRDefault="00D97AB2" w:rsidP="00ED4C3D">
      <w:pPr>
        <w:pStyle w:val="af7"/>
        <w:pageBreakBefore/>
        <w:ind w:left="423" w:hanging="425"/>
        <w:jc w:val="lowKashida"/>
        <w:rPr>
          <w:color w:val="auto"/>
          <w:sz w:val="32"/>
          <w:szCs w:val="32"/>
          <w:rtl/>
        </w:rPr>
      </w:pPr>
      <w:r w:rsidRPr="008A164E">
        <w:rPr>
          <w:color w:val="auto"/>
          <w:sz w:val="32"/>
          <w:szCs w:val="32"/>
          <w:rtl/>
        </w:rPr>
        <w:t>(</w:t>
      </w:r>
      <w:r w:rsidRPr="008A164E">
        <w:rPr>
          <w:rStyle w:val="af2"/>
          <w:color w:val="auto"/>
          <w:sz w:val="32"/>
          <w:szCs w:val="32"/>
          <w:vertAlign w:val="baseline"/>
        </w:rPr>
        <w:footnoteRef/>
      </w:r>
      <w:r w:rsidRPr="008A164E">
        <w:rPr>
          <w:color w:val="auto"/>
          <w:sz w:val="32"/>
          <w:szCs w:val="32"/>
          <w:rtl/>
        </w:rPr>
        <w:t xml:space="preserve">) </w:t>
      </w:r>
      <w:r w:rsidRPr="008A164E">
        <w:rPr>
          <w:rFonts w:hint="cs"/>
          <w:color w:val="auto"/>
          <w:sz w:val="32"/>
          <w:szCs w:val="32"/>
          <w:rtl/>
        </w:rPr>
        <w:t>ت</w:t>
      </w:r>
      <w:r w:rsidRPr="00ED4C3D">
        <w:rPr>
          <w:rFonts w:hint="cs"/>
          <w:color w:val="auto"/>
          <w:sz w:val="32"/>
          <w:szCs w:val="32"/>
          <w:rtl/>
        </w:rPr>
        <w:t>قدم تخريج</w:t>
      </w:r>
      <w:r w:rsidR="0032391F" w:rsidRPr="00ED4C3D">
        <w:rPr>
          <w:rFonts w:hint="cs"/>
          <w:color w:val="auto"/>
          <w:sz w:val="32"/>
          <w:szCs w:val="32"/>
          <w:rtl/>
        </w:rPr>
        <w:t xml:space="preserve">ه في </w:t>
      </w:r>
      <w:r w:rsidR="00ED4C3D" w:rsidRPr="00ED4C3D">
        <w:rPr>
          <w:rFonts w:hint="cs"/>
          <w:color w:val="auto"/>
          <w:sz w:val="32"/>
          <w:szCs w:val="32"/>
          <w:rtl/>
        </w:rPr>
        <w:t>ص (793-794).</w:t>
      </w:r>
    </w:p>
  </w:footnote>
  <w:footnote w:id="22">
    <w:p w:rsidR="00D97AB2" w:rsidRPr="008A164E" w:rsidRDefault="00D97AB2" w:rsidP="005B63AE">
      <w:pPr>
        <w:pStyle w:val="af7"/>
        <w:ind w:left="423" w:hanging="425"/>
        <w:jc w:val="lowKashida"/>
        <w:rPr>
          <w:color w:val="auto"/>
          <w:sz w:val="32"/>
          <w:szCs w:val="32"/>
          <w:rtl/>
        </w:rPr>
      </w:pPr>
      <w:r w:rsidRPr="008A164E">
        <w:rPr>
          <w:rFonts w:hint="cs"/>
          <w:color w:val="auto"/>
          <w:sz w:val="32"/>
          <w:szCs w:val="32"/>
          <w:rtl/>
        </w:rPr>
        <w:t>(</w:t>
      </w:r>
      <w:r w:rsidRPr="008A164E">
        <w:rPr>
          <w:rStyle w:val="af2"/>
          <w:color w:val="auto"/>
          <w:sz w:val="32"/>
          <w:szCs w:val="32"/>
          <w:vertAlign w:val="baseline"/>
        </w:rPr>
        <w:footnoteRef/>
      </w:r>
      <w:r w:rsidRPr="008A164E">
        <w:rPr>
          <w:rFonts w:hint="cs"/>
          <w:color w:val="auto"/>
          <w:sz w:val="32"/>
          <w:szCs w:val="32"/>
          <w:rtl/>
        </w:rPr>
        <w:t>) ينظر:</w:t>
      </w:r>
      <w:r w:rsidR="00B11E02">
        <w:rPr>
          <w:rFonts w:hint="cs"/>
          <w:color w:val="auto"/>
          <w:sz w:val="32"/>
          <w:szCs w:val="32"/>
          <w:rtl/>
        </w:rPr>
        <w:t xml:space="preserve"> </w:t>
      </w:r>
      <w:r w:rsidR="007A5DC4" w:rsidRPr="008A164E">
        <w:rPr>
          <w:rFonts w:hint="cs"/>
          <w:color w:val="auto"/>
          <w:sz w:val="32"/>
          <w:szCs w:val="32"/>
          <w:rtl/>
        </w:rPr>
        <w:t>بدائع الصنائع</w:t>
      </w:r>
      <w:r w:rsidR="00B11E02">
        <w:rPr>
          <w:rFonts w:hint="cs"/>
          <w:color w:val="auto"/>
          <w:sz w:val="32"/>
          <w:szCs w:val="32"/>
          <w:rtl/>
        </w:rPr>
        <w:t xml:space="preserve">1/509, </w:t>
      </w:r>
      <w:r w:rsidRPr="008A164E">
        <w:rPr>
          <w:rFonts w:hint="cs"/>
          <w:color w:val="auto"/>
          <w:sz w:val="32"/>
          <w:szCs w:val="32"/>
          <w:rtl/>
        </w:rPr>
        <w:t>و</w:t>
      </w:r>
      <w:r w:rsidR="007A5DC4" w:rsidRPr="008A164E">
        <w:rPr>
          <w:rFonts w:hint="cs"/>
          <w:color w:val="auto"/>
          <w:sz w:val="32"/>
          <w:szCs w:val="32"/>
          <w:rtl/>
        </w:rPr>
        <w:t>الذخيرة</w:t>
      </w:r>
      <w:r w:rsidR="00B11E02">
        <w:rPr>
          <w:rFonts w:hint="cs"/>
          <w:color w:val="auto"/>
          <w:sz w:val="32"/>
          <w:szCs w:val="32"/>
          <w:rtl/>
        </w:rPr>
        <w:t>2/205،وإحكام الأحكام ص264, وفتح الباري</w:t>
      </w:r>
      <w:r w:rsidRPr="008A164E">
        <w:rPr>
          <w:rFonts w:hint="cs"/>
          <w:color w:val="auto"/>
          <w:sz w:val="32"/>
          <w:szCs w:val="32"/>
          <w:rtl/>
        </w:rPr>
        <w:t xml:space="preserve">2/360، </w:t>
      </w:r>
      <w:r w:rsidR="007A5DC4" w:rsidRPr="008A164E">
        <w:rPr>
          <w:rFonts w:hint="cs"/>
          <w:color w:val="auto"/>
          <w:sz w:val="32"/>
          <w:szCs w:val="32"/>
          <w:rtl/>
        </w:rPr>
        <w:t>والبحر الرائق1/316, وتحفة الأحوذي</w:t>
      </w:r>
      <w:r w:rsidRPr="008A164E">
        <w:rPr>
          <w:rFonts w:hint="cs"/>
          <w:color w:val="auto"/>
          <w:sz w:val="32"/>
          <w:szCs w:val="32"/>
          <w:rtl/>
        </w:rPr>
        <w:t>2/111.</w:t>
      </w:r>
    </w:p>
  </w:footnote>
  <w:footnote w:id="23">
    <w:p w:rsidR="00D97AB2" w:rsidRPr="008A164E" w:rsidRDefault="00D97AB2" w:rsidP="005B63AE">
      <w:pPr>
        <w:pStyle w:val="af7"/>
        <w:ind w:left="423" w:hanging="425"/>
        <w:jc w:val="lowKashida"/>
        <w:rPr>
          <w:color w:val="auto"/>
          <w:sz w:val="32"/>
          <w:szCs w:val="32"/>
          <w:rtl/>
        </w:rPr>
      </w:pPr>
      <w:r w:rsidRPr="008A164E">
        <w:rPr>
          <w:rFonts w:hint="cs"/>
          <w:color w:val="auto"/>
          <w:sz w:val="32"/>
          <w:szCs w:val="32"/>
          <w:rtl/>
        </w:rPr>
        <w:t>(</w:t>
      </w:r>
      <w:r w:rsidRPr="008A164E">
        <w:rPr>
          <w:rStyle w:val="af2"/>
          <w:color w:val="auto"/>
          <w:sz w:val="32"/>
          <w:szCs w:val="32"/>
          <w:vertAlign w:val="baseline"/>
        </w:rPr>
        <w:footnoteRef/>
      </w:r>
      <w:r w:rsidRPr="008A164E">
        <w:rPr>
          <w:rFonts w:hint="cs"/>
          <w:color w:val="auto"/>
          <w:sz w:val="32"/>
          <w:szCs w:val="32"/>
          <w:rtl/>
        </w:rPr>
        <w:t>) مجموع فتاوى ابن تيمية22/601-602.</w:t>
      </w:r>
    </w:p>
  </w:footnote>
  <w:footnote w:id="24">
    <w:p w:rsidR="00D97AB2" w:rsidRPr="008A164E" w:rsidRDefault="00D97AB2" w:rsidP="005B63AE">
      <w:pPr>
        <w:pStyle w:val="af7"/>
        <w:pageBreakBefore/>
        <w:ind w:left="423" w:hanging="425"/>
        <w:jc w:val="lowKashida"/>
        <w:rPr>
          <w:color w:val="auto"/>
          <w:sz w:val="32"/>
          <w:szCs w:val="32"/>
        </w:rPr>
      </w:pPr>
      <w:r w:rsidRPr="008A164E">
        <w:rPr>
          <w:color w:val="auto"/>
          <w:sz w:val="32"/>
          <w:szCs w:val="32"/>
          <w:rtl/>
        </w:rPr>
        <w:t>(</w:t>
      </w:r>
      <w:r w:rsidRPr="008A164E">
        <w:rPr>
          <w:rStyle w:val="af2"/>
          <w:color w:val="auto"/>
          <w:sz w:val="32"/>
          <w:szCs w:val="32"/>
          <w:vertAlign w:val="baseline"/>
        </w:rPr>
        <w:footnoteRef/>
      </w:r>
      <w:r w:rsidRPr="008A164E">
        <w:rPr>
          <w:color w:val="auto"/>
          <w:sz w:val="32"/>
          <w:szCs w:val="32"/>
          <w:rtl/>
        </w:rPr>
        <w:t>)</w:t>
      </w:r>
      <w:r w:rsidRPr="008A164E">
        <w:rPr>
          <w:rFonts w:hint="cs"/>
          <w:color w:val="auto"/>
          <w:sz w:val="32"/>
          <w:szCs w:val="32"/>
          <w:rtl/>
        </w:rPr>
        <w:t xml:space="preserve"> أخرجه أبو داود في سننه في كتاب الصلاة، باب صلاة من لا يقيم صلبه في الركوع والسجود1</w:t>
      </w:r>
      <w:r w:rsidR="007A5DC4" w:rsidRPr="008A164E">
        <w:rPr>
          <w:rFonts w:hint="cs"/>
          <w:color w:val="auto"/>
          <w:sz w:val="32"/>
          <w:szCs w:val="32"/>
          <w:rtl/>
        </w:rPr>
        <w:t xml:space="preserve"> </w:t>
      </w:r>
      <w:r w:rsidRPr="008A164E">
        <w:rPr>
          <w:rFonts w:hint="cs"/>
          <w:color w:val="auto"/>
          <w:sz w:val="32"/>
          <w:szCs w:val="32"/>
          <w:rtl/>
        </w:rPr>
        <w:t>/384,</w:t>
      </w:r>
      <w:r w:rsidR="007A5DC4" w:rsidRPr="008A164E">
        <w:rPr>
          <w:rFonts w:hint="cs"/>
          <w:color w:val="auto"/>
          <w:sz w:val="32"/>
          <w:szCs w:val="32"/>
          <w:rtl/>
        </w:rPr>
        <w:t xml:space="preserve"> </w:t>
      </w:r>
      <w:r w:rsidRPr="008A164E">
        <w:rPr>
          <w:rFonts w:hint="cs"/>
          <w:color w:val="auto"/>
          <w:sz w:val="32"/>
          <w:szCs w:val="32"/>
          <w:rtl/>
        </w:rPr>
        <w:t>برقم855, والترمذي في أبواب الصلاة، باب</w:t>
      </w:r>
      <w:r w:rsidRPr="008A164E">
        <w:rPr>
          <w:rFonts w:ascii="Traditional Arabic" w:hint="eastAsia"/>
          <w:color w:val="auto"/>
          <w:sz w:val="32"/>
          <w:szCs w:val="32"/>
          <w:rtl/>
        </w:rPr>
        <w:t xml:space="preserve"> ما</w:t>
      </w:r>
      <w:r w:rsidRPr="008A164E">
        <w:rPr>
          <w:rFonts w:ascii="Traditional Arabic"/>
          <w:color w:val="auto"/>
          <w:sz w:val="32"/>
          <w:szCs w:val="32"/>
          <w:rtl/>
        </w:rPr>
        <w:t xml:space="preserve"> </w:t>
      </w:r>
      <w:r w:rsidRPr="008A164E">
        <w:rPr>
          <w:rFonts w:ascii="Traditional Arabic" w:hint="eastAsia"/>
          <w:color w:val="auto"/>
          <w:sz w:val="32"/>
          <w:szCs w:val="32"/>
          <w:rtl/>
        </w:rPr>
        <w:t>جاء</w:t>
      </w:r>
      <w:r w:rsidRPr="008A164E">
        <w:rPr>
          <w:rFonts w:ascii="Traditional Arabic"/>
          <w:color w:val="auto"/>
          <w:sz w:val="32"/>
          <w:szCs w:val="32"/>
          <w:rtl/>
        </w:rPr>
        <w:t xml:space="preserve"> </w:t>
      </w:r>
      <w:r w:rsidRPr="008A164E">
        <w:rPr>
          <w:rFonts w:ascii="Traditional Arabic" w:hint="eastAsia"/>
          <w:color w:val="auto"/>
          <w:sz w:val="32"/>
          <w:szCs w:val="32"/>
          <w:rtl/>
        </w:rPr>
        <w:t>فيمن</w:t>
      </w:r>
      <w:r w:rsidRPr="008A164E">
        <w:rPr>
          <w:rFonts w:ascii="Traditional Arabic"/>
          <w:color w:val="auto"/>
          <w:sz w:val="32"/>
          <w:szCs w:val="32"/>
          <w:rtl/>
        </w:rPr>
        <w:t xml:space="preserve"> </w:t>
      </w:r>
      <w:r w:rsidRPr="008A164E">
        <w:rPr>
          <w:rFonts w:ascii="Traditional Arabic" w:hint="eastAsia"/>
          <w:color w:val="auto"/>
          <w:sz w:val="32"/>
          <w:szCs w:val="32"/>
          <w:rtl/>
        </w:rPr>
        <w:t>لا</w:t>
      </w:r>
      <w:r w:rsidRPr="008A164E">
        <w:rPr>
          <w:rFonts w:ascii="Traditional Arabic"/>
          <w:color w:val="auto"/>
          <w:sz w:val="32"/>
          <w:szCs w:val="32"/>
          <w:rtl/>
        </w:rPr>
        <w:t xml:space="preserve"> </w:t>
      </w:r>
      <w:r w:rsidRPr="008A164E">
        <w:rPr>
          <w:rFonts w:ascii="Traditional Arabic" w:hint="eastAsia"/>
          <w:color w:val="auto"/>
          <w:sz w:val="32"/>
          <w:szCs w:val="32"/>
          <w:rtl/>
        </w:rPr>
        <w:t>يقيم</w:t>
      </w:r>
      <w:r w:rsidRPr="008A164E">
        <w:rPr>
          <w:rFonts w:ascii="Traditional Arabic"/>
          <w:color w:val="auto"/>
          <w:sz w:val="32"/>
          <w:szCs w:val="32"/>
          <w:rtl/>
        </w:rPr>
        <w:t xml:space="preserve"> </w:t>
      </w:r>
      <w:r w:rsidRPr="008A164E">
        <w:rPr>
          <w:rFonts w:ascii="Traditional Arabic" w:hint="eastAsia"/>
          <w:color w:val="auto"/>
          <w:sz w:val="32"/>
          <w:szCs w:val="32"/>
          <w:rtl/>
        </w:rPr>
        <w:t>صلبه</w:t>
      </w:r>
      <w:r w:rsidRPr="008A164E">
        <w:rPr>
          <w:rFonts w:ascii="Traditional Arabic"/>
          <w:color w:val="auto"/>
          <w:sz w:val="32"/>
          <w:szCs w:val="32"/>
          <w:rtl/>
        </w:rPr>
        <w:t xml:space="preserve"> </w:t>
      </w:r>
      <w:r w:rsidRPr="008A164E">
        <w:rPr>
          <w:rFonts w:ascii="Traditional Arabic" w:hint="cs"/>
          <w:color w:val="auto"/>
          <w:sz w:val="32"/>
          <w:szCs w:val="32"/>
          <w:rtl/>
        </w:rPr>
        <w:t>في</w:t>
      </w:r>
      <w:r w:rsidRPr="008A164E">
        <w:rPr>
          <w:rFonts w:ascii="Traditional Arabic"/>
          <w:color w:val="auto"/>
          <w:sz w:val="32"/>
          <w:szCs w:val="32"/>
          <w:rtl/>
        </w:rPr>
        <w:t xml:space="preserve"> </w:t>
      </w:r>
      <w:r w:rsidRPr="008A164E">
        <w:rPr>
          <w:rFonts w:ascii="Traditional Arabic" w:hint="eastAsia"/>
          <w:color w:val="auto"/>
          <w:sz w:val="32"/>
          <w:szCs w:val="32"/>
          <w:rtl/>
        </w:rPr>
        <w:t>الركوع</w:t>
      </w:r>
      <w:r w:rsidR="007A5DC4" w:rsidRPr="008A164E">
        <w:rPr>
          <w:rFonts w:ascii="Traditional Arabic" w:hint="cs"/>
          <w:color w:val="auto"/>
          <w:sz w:val="32"/>
          <w:szCs w:val="32"/>
          <w:rtl/>
        </w:rPr>
        <w:t xml:space="preserve"> </w:t>
      </w:r>
      <w:r w:rsidRPr="008A164E">
        <w:rPr>
          <w:rFonts w:ascii="Traditional Arabic" w:hint="eastAsia"/>
          <w:color w:val="auto"/>
          <w:sz w:val="32"/>
          <w:szCs w:val="32"/>
          <w:rtl/>
        </w:rPr>
        <w:t>والسجود</w:t>
      </w:r>
      <w:r w:rsidR="00B11E02">
        <w:rPr>
          <w:rFonts w:ascii="Traditional Arabic" w:hint="cs"/>
          <w:color w:val="auto"/>
          <w:sz w:val="32"/>
          <w:szCs w:val="32"/>
          <w:rtl/>
        </w:rPr>
        <w:t>1/303,</w:t>
      </w:r>
      <w:r w:rsidRPr="008A164E">
        <w:rPr>
          <w:rFonts w:ascii="Traditional Arabic" w:hint="cs"/>
          <w:color w:val="auto"/>
          <w:sz w:val="32"/>
          <w:szCs w:val="32"/>
          <w:rtl/>
        </w:rPr>
        <w:t xml:space="preserve">برقم265, </w:t>
      </w:r>
      <w:r w:rsidRPr="008A164E">
        <w:rPr>
          <w:rFonts w:hint="cs"/>
          <w:color w:val="auto"/>
          <w:sz w:val="32"/>
          <w:szCs w:val="32"/>
          <w:rtl/>
        </w:rPr>
        <w:t xml:space="preserve">والنسائي في </w:t>
      </w:r>
      <w:r w:rsidR="007A5DC4" w:rsidRPr="008A164E">
        <w:rPr>
          <w:rFonts w:hint="cs"/>
          <w:color w:val="auto"/>
          <w:sz w:val="32"/>
          <w:szCs w:val="32"/>
          <w:rtl/>
        </w:rPr>
        <w:t>كتاب الصلاة، باب</w:t>
      </w:r>
      <w:r w:rsidRPr="008A164E">
        <w:rPr>
          <w:rFonts w:ascii="Traditional Arabic" w:hint="eastAsia"/>
          <w:color w:val="auto"/>
          <w:sz w:val="32"/>
          <w:szCs w:val="32"/>
          <w:rtl/>
        </w:rPr>
        <w:t xml:space="preserve"> إقامة</w:t>
      </w:r>
      <w:r w:rsidRPr="008A164E">
        <w:rPr>
          <w:rFonts w:ascii="Traditional Arabic"/>
          <w:color w:val="auto"/>
          <w:sz w:val="32"/>
          <w:szCs w:val="32"/>
          <w:rtl/>
        </w:rPr>
        <w:t xml:space="preserve"> </w:t>
      </w:r>
      <w:r w:rsidRPr="008A164E">
        <w:rPr>
          <w:rFonts w:ascii="Traditional Arabic" w:hint="eastAsia"/>
          <w:color w:val="auto"/>
          <w:sz w:val="32"/>
          <w:szCs w:val="32"/>
          <w:rtl/>
        </w:rPr>
        <w:t>الصلب</w:t>
      </w:r>
      <w:r w:rsidRPr="008A164E">
        <w:rPr>
          <w:rFonts w:ascii="Traditional Arabic"/>
          <w:color w:val="auto"/>
          <w:sz w:val="32"/>
          <w:szCs w:val="32"/>
          <w:rtl/>
        </w:rPr>
        <w:t xml:space="preserve"> </w:t>
      </w:r>
      <w:r w:rsidRPr="008A164E">
        <w:rPr>
          <w:rFonts w:ascii="Traditional Arabic" w:hint="eastAsia"/>
          <w:color w:val="auto"/>
          <w:sz w:val="32"/>
          <w:szCs w:val="32"/>
          <w:rtl/>
        </w:rPr>
        <w:t>في</w:t>
      </w:r>
      <w:r w:rsidRPr="008A164E">
        <w:rPr>
          <w:rFonts w:ascii="Traditional Arabic"/>
          <w:color w:val="auto"/>
          <w:sz w:val="32"/>
          <w:szCs w:val="32"/>
          <w:rtl/>
        </w:rPr>
        <w:t xml:space="preserve"> </w:t>
      </w:r>
      <w:r w:rsidR="007A5DC4" w:rsidRPr="008A164E">
        <w:rPr>
          <w:rFonts w:ascii="Traditional Arabic" w:hint="cs"/>
          <w:color w:val="auto"/>
          <w:sz w:val="32"/>
          <w:szCs w:val="32"/>
          <w:rtl/>
        </w:rPr>
        <w:t>الركوع</w:t>
      </w:r>
      <w:r w:rsidRPr="008A164E">
        <w:rPr>
          <w:rFonts w:ascii="Traditional Arabic" w:hint="cs"/>
          <w:color w:val="auto"/>
          <w:sz w:val="32"/>
          <w:szCs w:val="32"/>
          <w:rtl/>
        </w:rPr>
        <w:t xml:space="preserve">2/525, </w:t>
      </w:r>
      <w:r w:rsidR="007A5DC4" w:rsidRPr="008A164E">
        <w:rPr>
          <w:rFonts w:ascii="Traditional Arabic" w:hint="cs"/>
          <w:color w:val="auto"/>
          <w:sz w:val="32"/>
          <w:szCs w:val="32"/>
          <w:rtl/>
        </w:rPr>
        <w:t>برقم</w:t>
      </w:r>
      <w:r w:rsidRPr="008A164E">
        <w:rPr>
          <w:rFonts w:ascii="Traditional Arabic" w:hint="cs"/>
          <w:color w:val="auto"/>
          <w:sz w:val="32"/>
          <w:szCs w:val="32"/>
          <w:rtl/>
        </w:rPr>
        <w:t xml:space="preserve">1026, </w:t>
      </w:r>
      <w:r w:rsidRPr="008A164E">
        <w:rPr>
          <w:rFonts w:hint="cs"/>
          <w:color w:val="auto"/>
          <w:sz w:val="32"/>
          <w:szCs w:val="32"/>
          <w:rtl/>
        </w:rPr>
        <w:t>وابن ماجه في السنن في كتاب إقامة الصلاة والسن</w:t>
      </w:r>
      <w:r w:rsidR="00B11E02">
        <w:rPr>
          <w:rFonts w:hint="cs"/>
          <w:color w:val="auto"/>
          <w:sz w:val="32"/>
          <w:szCs w:val="32"/>
          <w:rtl/>
        </w:rPr>
        <w:t>ة فيها،</w:t>
      </w:r>
      <w:r w:rsidR="007A5DC4" w:rsidRPr="008A164E">
        <w:rPr>
          <w:rFonts w:hint="cs"/>
          <w:color w:val="auto"/>
          <w:sz w:val="32"/>
          <w:szCs w:val="32"/>
          <w:rtl/>
        </w:rPr>
        <w:t xml:space="preserve">باب الركوع في الصلاة </w:t>
      </w:r>
      <w:r w:rsidR="00B11E02">
        <w:rPr>
          <w:rFonts w:hint="cs"/>
          <w:color w:val="auto"/>
          <w:sz w:val="32"/>
          <w:szCs w:val="32"/>
          <w:rtl/>
        </w:rPr>
        <w:t>ص</w:t>
      </w:r>
      <w:r w:rsidR="007A5DC4" w:rsidRPr="008A164E">
        <w:rPr>
          <w:rFonts w:hint="cs"/>
          <w:color w:val="auto"/>
          <w:sz w:val="32"/>
          <w:szCs w:val="32"/>
          <w:rtl/>
        </w:rPr>
        <w:t xml:space="preserve"> </w:t>
      </w:r>
      <w:r w:rsidR="00B11E02">
        <w:rPr>
          <w:rFonts w:hint="cs"/>
          <w:color w:val="auto"/>
          <w:sz w:val="32"/>
          <w:szCs w:val="32"/>
          <w:rtl/>
        </w:rPr>
        <w:t>282,</w:t>
      </w:r>
      <w:r w:rsidRPr="008A164E">
        <w:rPr>
          <w:rFonts w:hint="cs"/>
          <w:color w:val="auto"/>
          <w:sz w:val="32"/>
          <w:szCs w:val="32"/>
          <w:rtl/>
        </w:rPr>
        <w:t xml:space="preserve">برقم870, </w:t>
      </w:r>
      <w:r w:rsidR="00B11E02">
        <w:rPr>
          <w:rFonts w:hint="cs"/>
          <w:color w:val="auto"/>
          <w:sz w:val="32"/>
          <w:szCs w:val="32"/>
          <w:rtl/>
        </w:rPr>
        <w:t>و</w:t>
      </w:r>
      <w:r w:rsidR="007A5DC4" w:rsidRPr="008A164E">
        <w:rPr>
          <w:rFonts w:hint="cs"/>
          <w:color w:val="auto"/>
          <w:sz w:val="32"/>
          <w:szCs w:val="32"/>
          <w:rtl/>
        </w:rPr>
        <w:t>أحمد في المسند</w:t>
      </w:r>
      <w:r w:rsidRPr="008A164E">
        <w:rPr>
          <w:rFonts w:hint="cs"/>
          <w:color w:val="auto"/>
          <w:sz w:val="32"/>
          <w:szCs w:val="32"/>
          <w:rtl/>
        </w:rPr>
        <w:t>28/305</w:t>
      </w:r>
      <w:r w:rsidR="007A5DC4" w:rsidRPr="008A164E">
        <w:rPr>
          <w:rFonts w:hint="cs"/>
          <w:color w:val="auto"/>
          <w:sz w:val="32"/>
          <w:szCs w:val="32"/>
          <w:rtl/>
        </w:rPr>
        <w:t>,</w:t>
      </w:r>
      <w:r w:rsidR="00B11E02">
        <w:rPr>
          <w:rFonts w:hint="cs"/>
          <w:color w:val="auto"/>
          <w:sz w:val="32"/>
          <w:szCs w:val="32"/>
          <w:rtl/>
        </w:rPr>
        <w:t xml:space="preserve">برقم17073، </w:t>
      </w:r>
      <w:r w:rsidRPr="008A164E">
        <w:rPr>
          <w:rFonts w:hint="cs"/>
          <w:color w:val="auto"/>
          <w:sz w:val="32"/>
          <w:szCs w:val="32"/>
          <w:rtl/>
        </w:rPr>
        <w:t>و</w:t>
      </w:r>
      <w:r w:rsidR="007A5DC4" w:rsidRPr="008A164E">
        <w:rPr>
          <w:rFonts w:hint="cs"/>
          <w:color w:val="auto"/>
          <w:sz w:val="32"/>
          <w:szCs w:val="32"/>
          <w:rtl/>
        </w:rPr>
        <w:t>ابن حبان</w:t>
      </w:r>
      <w:r w:rsidR="00B11E02">
        <w:rPr>
          <w:rFonts w:hint="cs"/>
          <w:color w:val="auto"/>
          <w:sz w:val="32"/>
          <w:szCs w:val="32"/>
          <w:rtl/>
        </w:rPr>
        <w:t>5/217, برقم</w:t>
      </w:r>
      <w:r w:rsidRPr="008A164E">
        <w:rPr>
          <w:rFonts w:hint="cs"/>
          <w:color w:val="auto"/>
          <w:sz w:val="32"/>
          <w:szCs w:val="32"/>
          <w:rtl/>
        </w:rPr>
        <w:t xml:space="preserve">1892, </w:t>
      </w:r>
      <w:r w:rsidR="00B11E02">
        <w:rPr>
          <w:rFonts w:hint="cs"/>
          <w:color w:val="auto"/>
          <w:sz w:val="32"/>
          <w:szCs w:val="32"/>
          <w:rtl/>
        </w:rPr>
        <w:t>وابن خزيمة1/300,</w:t>
      </w:r>
      <w:r w:rsidR="007A5DC4" w:rsidRPr="008A164E">
        <w:rPr>
          <w:rFonts w:hint="cs"/>
          <w:color w:val="auto"/>
          <w:sz w:val="32"/>
          <w:szCs w:val="32"/>
          <w:rtl/>
        </w:rPr>
        <w:t>برقم</w:t>
      </w:r>
      <w:r w:rsidR="00B11E02">
        <w:rPr>
          <w:rFonts w:hint="cs"/>
          <w:color w:val="auto"/>
          <w:sz w:val="32"/>
          <w:szCs w:val="32"/>
          <w:rtl/>
        </w:rPr>
        <w:t>591,</w:t>
      </w:r>
      <w:r w:rsidR="007A5DC4" w:rsidRPr="008A164E">
        <w:rPr>
          <w:rFonts w:hint="cs"/>
          <w:color w:val="auto"/>
          <w:sz w:val="32"/>
          <w:szCs w:val="32"/>
          <w:rtl/>
        </w:rPr>
        <w:t xml:space="preserve">والبيهقي </w:t>
      </w:r>
      <w:r w:rsidR="00B11E02">
        <w:rPr>
          <w:rFonts w:hint="cs"/>
          <w:color w:val="auto"/>
          <w:sz w:val="32"/>
          <w:szCs w:val="32"/>
          <w:rtl/>
        </w:rPr>
        <w:t>في السنن الكبرى2/199,برقم2571,</w:t>
      </w:r>
      <w:r w:rsidRPr="008A164E">
        <w:rPr>
          <w:rFonts w:hint="cs"/>
          <w:color w:val="auto"/>
          <w:sz w:val="32"/>
          <w:szCs w:val="32"/>
          <w:rtl/>
        </w:rPr>
        <w:t>والطبراني</w:t>
      </w:r>
      <w:r w:rsidR="00B11E02">
        <w:rPr>
          <w:rFonts w:hint="cs"/>
          <w:color w:val="auto"/>
          <w:sz w:val="32"/>
          <w:szCs w:val="32"/>
          <w:rtl/>
        </w:rPr>
        <w:t xml:space="preserve"> </w:t>
      </w:r>
      <w:r w:rsidR="007A5DC4" w:rsidRPr="008A164E">
        <w:rPr>
          <w:rFonts w:hint="cs"/>
          <w:color w:val="auto"/>
          <w:sz w:val="32"/>
          <w:szCs w:val="32"/>
          <w:rtl/>
        </w:rPr>
        <w:t>في المعجم الكبير17/213, برقم</w:t>
      </w:r>
      <w:r w:rsidRPr="008A164E">
        <w:rPr>
          <w:rFonts w:hint="cs"/>
          <w:color w:val="auto"/>
          <w:sz w:val="32"/>
          <w:szCs w:val="32"/>
          <w:rtl/>
        </w:rPr>
        <w:t>578, والحديث صححه الترمذي</w:t>
      </w:r>
      <w:r w:rsidR="007A5DC4" w:rsidRPr="008A164E">
        <w:rPr>
          <w:rFonts w:hint="cs"/>
          <w:color w:val="auto"/>
          <w:sz w:val="32"/>
          <w:szCs w:val="32"/>
          <w:rtl/>
        </w:rPr>
        <w:t xml:space="preserve"> فقال:</w:t>
      </w:r>
      <w:r w:rsidRPr="008A164E">
        <w:rPr>
          <w:rFonts w:ascii="Traditional Arabic" w:hint="cs"/>
          <w:color w:val="auto"/>
          <w:sz w:val="32"/>
          <w:szCs w:val="32"/>
          <w:rtl/>
        </w:rPr>
        <w:t xml:space="preserve">"حديث حسن </w:t>
      </w:r>
      <w:r w:rsidR="007A5DC4" w:rsidRPr="008A164E">
        <w:rPr>
          <w:rFonts w:ascii="Traditional Arabic" w:hint="cs"/>
          <w:color w:val="auto"/>
          <w:sz w:val="32"/>
          <w:szCs w:val="32"/>
          <w:rtl/>
        </w:rPr>
        <w:t>صحيح",</w:t>
      </w:r>
      <w:r w:rsidRPr="008A164E">
        <w:rPr>
          <w:rFonts w:ascii="Traditional Arabic" w:hint="cs"/>
          <w:color w:val="auto"/>
          <w:sz w:val="32"/>
          <w:szCs w:val="32"/>
          <w:rtl/>
        </w:rPr>
        <w:t xml:space="preserve"> </w:t>
      </w:r>
      <w:r w:rsidR="007A5DC4" w:rsidRPr="008A164E">
        <w:rPr>
          <w:rFonts w:hint="cs"/>
          <w:color w:val="auto"/>
          <w:sz w:val="32"/>
          <w:szCs w:val="32"/>
          <w:rtl/>
        </w:rPr>
        <w:t>وصححه ابن حبان, و</w:t>
      </w:r>
      <w:r w:rsidRPr="008A164E">
        <w:rPr>
          <w:rFonts w:hint="cs"/>
          <w:color w:val="auto"/>
          <w:sz w:val="32"/>
          <w:szCs w:val="32"/>
          <w:rtl/>
        </w:rPr>
        <w:t>الألباني أيضا في صحيح سنن أبي داود4/3برقم801.</w:t>
      </w:r>
    </w:p>
  </w:footnote>
  <w:footnote w:id="25">
    <w:p w:rsidR="00D97AB2" w:rsidRPr="008A164E" w:rsidRDefault="00D97AB2" w:rsidP="005B63AE">
      <w:pPr>
        <w:pStyle w:val="af7"/>
        <w:ind w:left="423" w:hanging="425"/>
        <w:jc w:val="lowKashida"/>
        <w:rPr>
          <w:color w:val="auto"/>
          <w:sz w:val="32"/>
          <w:szCs w:val="32"/>
          <w:rtl/>
        </w:rPr>
      </w:pPr>
      <w:r w:rsidRPr="008A164E">
        <w:rPr>
          <w:rFonts w:hint="cs"/>
          <w:color w:val="auto"/>
          <w:sz w:val="32"/>
          <w:szCs w:val="32"/>
          <w:rtl/>
        </w:rPr>
        <w:t>(</w:t>
      </w:r>
      <w:r w:rsidRPr="008A164E">
        <w:rPr>
          <w:rStyle w:val="af2"/>
          <w:color w:val="auto"/>
          <w:sz w:val="32"/>
          <w:szCs w:val="32"/>
          <w:vertAlign w:val="baseline"/>
        </w:rPr>
        <w:footnoteRef/>
      </w:r>
      <w:r w:rsidR="00BA7B6E" w:rsidRPr="008A164E">
        <w:rPr>
          <w:rFonts w:hint="cs"/>
          <w:color w:val="auto"/>
          <w:sz w:val="32"/>
          <w:szCs w:val="32"/>
          <w:rtl/>
        </w:rPr>
        <w:t>) ينظر: تحفة الأحوذي</w:t>
      </w:r>
      <w:r w:rsidRPr="008A164E">
        <w:rPr>
          <w:rFonts w:hint="cs"/>
          <w:color w:val="auto"/>
          <w:sz w:val="32"/>
          <w:szCs w:val="32"/>
          <w:rtl/>
        </w:rPr>
        <w:t>2/111.</w:t>
      </w:r>
    </w:p>
  </w:footnote>
  <w:footnote w:id="26">
    <w:p w:rsidR="00B02CAE" w:rsidRDefault="00D97AB2" w:rsidP="00B7041D">
      <w:pPr>
        <w:autoSpaceDE w:val="0"/>
        <w:autoSpaceDN w:val="0"/>
        <w:adjustRightInd w:val="0"/>
        <w:spacing w:after="0" w:line="240" w:lineRule="auto"/>
        <w:ind w:left="423" w:hanging="425"/>
        <w:jc w:val="lowKashida"/>
        <w:rPr>
          <w:rFonts w:ascii="Traditional Arabic" w:eastAsia="Times New Roman" w:hAnsi="Times New Roman" w:cs="Traditional Arabic"/>
          <w:sz w:val="32"/>
          <w:szCs w:val="32"/>
          <w:rtl/>
        </w:rPr>
      </w:pPr>
      <w:r w:rsidRPr="008A164E">
        <w:rPr>
          <w:rFonts w:cs="Traditional Arabic" w:hint="cs"/>
          <w:sz w:val="32"/>
          <w:szCs w:val="32"/>
          <w:rtl/>
        </w:rPr>
        <w:t>(</w:t>
      </w:r>
      <w:r w:rsidRPr="008A164E">
        <w:rPr>
          <w:rStyle w:val="af2"/>
          <w:sz w:val="32"/>
          <w:szCs w:val="32"/>
          <w:vertAlign w:val="baseline"/>
        </w:rPr>
        <w:footnoteRef/>
      </w:r>
      <w:r w:rsidRPr="008A164E">
        <w:rPr>
          <w:rFonts w:cs="Traditional Arabic" w:hint="cs"/>
          <w:sz w:val="32"/>
          <w:szCs w:val="32"/>
          <w:rtl/>
        </w:rPr>
        <w:t xml:space="preserve">) هو </w:t>
      </w:r>
      <w:r w:rsidRPr="008A164E">
        <w:rPr>
          <w:rFonts w:ascii="Traditional Arabic" w:eastAsia="Times New Roman" w:hAnsi="Times New Roman" w:cs="Traditional Arabic" w:hint="eastAsia"/>
          <w:sz w:val="32"/>
          <w:szCs w:val="32"/>
          <w:rtl/>
        </w:rPr>
        <w:t>أبو</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عبد</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الله</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الأشعري</w:t>
      </w:r>
      <w:r w:rsidRPr="008A164E">
        <w:rPr>
          <w:rFonts w:ascii="Traditional Arabic" w:eastAsia="Times New Roman" w:hAnsi="Times New Roman" w:cs="Traditional Arabic" w:hint="cs"/>
          <w:sz w:val="32"/>
          <w:szCs w:val="32"/>
          <w:rtl/>
        </w:rPr>
        <w:t xml:space="preserve"> الشامي.</w:t>
      </w:r>
      <w:r w:rsidR="00BA7B6E" w:rsidRPr="008A164E">
        <w:rPr>
          <w:rFonts w:ascii="Traditional Arabic" w:cs="Traditional Arabic" w:hint="cs"/>
          <w:sz w:val="32"/>
          <w:szCs w:val="32"/>
          <w:rtl/>
        </w:rPr>
        <w:t>قال ابن حجر</w:t>
      </w:r>
      <w:r w:rsidRPr="008A164E">
        <w:rPr>
          <w:rFonts w:ascii="Traditional Arabic" w:cs="Traditional Arabic" w:hint="cs"/>
          <w:sz w:val="32"/>
          <w:szCs w:val="32"/>
          <w:rtl/>
        </w:rPr>
        <w:t>:</w:t>
      </w:r>
      <w:r w:rsidR="00BA7B6E" w:rsidRPr="008A164E">
        <w:rPr>
          <w:rFonts w:ascii="Traditional Arabic" w:eastAsia="Times New Roman" w:hAnsi="Times New Roman" w:cs="Traditional Arabic" w:hint="cs"/>
          <w:sz w:val="32"/>
          <w:szCs w:val="32"/>
          <w:rtl/>
        </w:rPr>
        <w:t>"</w:t>
      </w:r>
      <w:r w:rsidRPr="008A164E">
        <w:rPr>
          <w:rFonts w:ascii="Traditional Arabic" w:eastAsia="Times New Roman" w:hAnsi="Times New Roman" w:cs="Traditional Arabic" w:hint="eastAsia"/>
          <w:sz w:val="32"/>
          <w:szCs w:val="32"/>
          <w:rtl/>
        </w:rPr>
        <w:t>لا</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أعرف</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اسمه</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ولم</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أجد</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أحدا</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سماه</w:t>
      </w:r>
      <w:r w:rsidRPr="008A164E">
        <w:rPr>
          <w:rFonts w:ascii="Traditional Arabic" w:eastAsia="Times New Roman" w:hAnsi="Times New Roman" w:cs="Traditional Arabic" w:hint="cs"/>
          <w:sz w:val="32"/>
          <w:szCs w:val="32"/>
          <w:rtl/>
        </w:rPr>
        <w:t>"</w:t>
      </w:r>
      <w:r w:rsidR="00BA7B6E" w:rsidRPr="008A164E">
        <w:rPr>
          <w:rFonts w:ascii="Traditional Arabic" w:eastAsia="Times New Roman" w:hAnsi="Times New Roman" w:cs="Traditional Arabic" w:hint="cs"/>
          <w:sz w:val="32"/>
          <w:szCs w:val="32"/>
          <w:rtl/>
        </w:rPr>
        <w:t xml:space="preserve">, </w:t>
      </w:r>
      <w:r w:rsidRPr="008A164E">
        <w:rPr>
          <w:rFonts w:ascii="Traditional Arabic" w:eastAsia="Times New Roman" w:hAnsi="Times New Roman" w:cs="Traditional Arabic" w:hint="eastAsia"/>
          <w:sz w:val="32"/>
          <w:szCs w:val="32"/>
          <w:rtl/>
        </w:rPr>
        <w:t>وذكره</w:t>
      </w:r>
      <w:r w:rsidRPr="008A164E">
        <w:rPr>
          <w:rFonts w:ascii="Traditional Arabic" w:eastAsia="Times New Roman" w:hAnsi="Times New Roman" w:cs="Traditional Arabic"/>
          <w:sz w:val="32"/>
          <w:szCs w:val="32"/>
          <w:rtl/>
        </w:rPr>
        <w:t xml:space="preserve"> </w:t>
      </w:r>
      <w:r w:rsidR="00BA7B6E" w:rsidRPr="008A164E">
        <w:rPr>
          <w:rFonts w:ascii="Traditional Arabic" w:eastAsia="Times New Roman" w:hAnsi="Times New Roman" w:cs="Traditional Arabic" w:hint="cs"/>
          <w:sz w:val="32"/>
          <w:szCs w:val="32"/>
          <w:rtl/>
        </w:rPr>
        <w:t>ا</w:t>
      </w:r>
      <w:r w:rsidRPr="008A164E">
        <w:rPr>
          <w:rFonts w:ascii="Traditional Arabic" w:eastAsia="Times New Roman" w:hAnsi="Times New Roman" w:cs="Traditional Arabic" w:hint="eastAsia"/>
          <w:sz w:val="32"/>
          <w:szCs w:val="32"/>
          <w:rtl/>
        </w:rPr>
        <w:t>بن</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حبان</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في</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ثقات</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التابعين</w:t>
      </w:r>
      <w:r w:rsidRPr="008A164E">
        <w:rPr>
          <w:rFonts w:ascii="Traditional Arabic" w:eastAsia="Times New Roman" w:hAnsi="Times New Roman" w:cs="Traditional Arabic" w:hint="cs"/>
          <w:sz w:val="32"/>
          <w:szCs w:val="32"/>
          <w:rtl/>
        </w:rPr>
        <w:t>,</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غزا</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في</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عهد</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أبي</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بكر</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وعمر</w:t>
      </w:r>
      <w:r w:rsidRPr="008A164E">
        <w:rPr>
          <w:rFonts w:cs="Traditional Arabic" w:hint="cs"/>
          <w:sz w:val="32"/>
          <w:szCs w:val="32"/>
          <w:rtl/>
        </w:rPr>
        <w:t xml:space="preserve"> </w:t>
      </w:r>
      <w:r w:rsidR="0044478D">
        <w:rPr>
          <w:rFonts w:cs="Traditional Arabic" w:hint="cs"/>
          <w:sz w:val="32"/>
          <w:szCs w:val="32"/>
          <w:rtl/>
        </w:rPr>
        <w:t xml:space="preserve">رضي الله </w:t>
      </w:r>
      <w:r w:rsidRPr="008A164E">
        <w:rPr>
          <w:rFonts w:cs="Traditional Arabic" w:hint="cs"/>
          <w:sz w:val="32"/>
          <w:szCs w:val="32"/>
          <w:rtl/>
        </w:rPr>
        <w:t xml:space="preserve">عنهما </w:t>
      </w:r>
      <w:r w:rsidRPr="008A164E">
        <w:rPr>
          <w:rFonts w:ascii="Traditional Arabic" w:eastAsia="Times New Roman" w:hAnsi="Times New Roman" w:cs="Traditional Arabic" w:hint="eastAsia"/>
          <w:sz w:val="32"/>
          <w:szCs w:val="32"/>
          <w:rtl/>
        </w:rPr>
        <w:t>عن</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خالد</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بن</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الوليد</w:t>
      </w:r>
      <w:r w:rsidRPr="008A164E">
        <w:rPr>
          <w:rFonts w:ascii="Traditional Arabic" w:eastAsia="Times New Roman" w:hAnsi="Times New Roman" w:cs="Traditional Arabic" w:hint="cs"/>
          <w:sz w:val="32"/>
          <w:szCs w:val="32"/>
          <w:rtl/>
        </w:rPr>
        <w:t>,</w:t>
      </w:r>
      <w:r w:rsidRPr="008A164E">
        <w:rPr>
          <w:rFonts w:ascii="Traditional Arabic" w:eastAsia="Times New Roman" w:hAnsi="Times New Roman" w:cs="Traditional Arabic" w:hint="eastAsia"/>
          <w:sz w:val="32"/>
          <w:szCs w:val="32"/>
          <w:rtl/>
        </w:rPr>
        <w:t xml:space="preserve"> ويزيد</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بن</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أبي</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سفيان</w:t>
      </w:r>
      <w:r w:rsidRPr="008A164E">
        <w:rPr>
          <w:rFonts w:cs="Traditional Arabic" w:hint="cs"/>
          <w:sz w:val="32"/>
          <w:szCs w:val="32"/>
          <w:rtl/>
        </w:rPr>
        <w:t xml:space="preserve"> وغيرهما, و</w:t>
      </w:r>
      <w:r w:rsidRPr="008A164E">
        <w:rPr>
          <w:rFonts w:ascii="Traditional Arabic" w:eastAsia="Times New Roman" w:hAnsi="Times New Roman" w:cs="Traditional Arabic" w:hint="eastAsia"/>
          <w:sz w:val="32"/>
          <w:szCs w:val="32"/>
          <w:rtl/>
        </w:rPr>
        <w:t>عنه</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أبو</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صالح</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الأشعري</w:t>
      </w:r>
      <w:r w:rsidRPr="008A164E">
        <w:rPr>
          <w:rFonts w:ascii="Traditional Arabic" w:eastAsia="Times New Roman" w:hAnsi="Times New Roman" w:cs="Traditional Arabic" w:hint="cs"/>
          <w:sz w:val="32"/>
          <w:szCs w:val="32"/>
          <w:rtl/>
        </w:rPr>
        <w:t>,</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وإسماعيل</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بن</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عبيد</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الله</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بن</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أبي</w:t>
      </w:r>
      <w:r w:rsidRPr="008A164E">
        <w:rPr>
          <w:rFonts w:ascii="Traditional Arabic" w:eastAsia="Times New Roman" w:hAnsi="Times New Roman" w:cs="Traditional Arabic"/>
          <w:sz w:val="32"/>
          <w:szCs w:val="32"/>
          <w:rtl/>
        </w:rPr>
        <w:t xml:space="preserve"> </w:t>
      </w:r>
      <w:r w:rsidRPr="008A164E">
        <w:rPr>
          <w:rFonts w:ascii="Traditional Arabic" w:eastAsia="Times New Roman" w:hAnsi="Times New Roman" w:cs="Traditional Arabic" w:hint="eastAsia"/>
          <w:sz w:val="32"/>
          <w:szCs w:val="32"/>
          <w:rtl/>
        </w:rPr>
        <w:t>المهاجر</w:t>
      </w:r>
      <w:r w:rsidR="00BA7B6E" w:rsidRPr="008A164E">
        <w:rPr>
          <w:rFonts w:ascii="Traditional Arabic" w:eastAsia="Times New Roman" w:hAnsi="Times New Roman" w:cs="Traditional Arabic" w:hint="cs"/>
          <w:sz w:val="32"/>
          <w:szCs w:val="32"/>
          <w:rtl/>
        </w:rPr>
        <w:t xml:space="preserve"> وغيرهما.</w:t>
      </w:r>
      <w:r w:rsidR="0044478D">
        <w:rPr>
          <w:rFonts w:ascii="Traditional Arabic" w:eastAsia="Times New Roman" w:hAnsi="Times New Roman" w:cs="Traditional Arabic" w:hint="cs"/>
          <w:sz w:val="32"/>
          <w:szCs w:val="32"/>
          <w:rtl/>
        </w:rPr>
        <w:t xml:space="preserve"> </w:t>
      </w:r>
    </w:p>
    <w:p w:rsidR="00D97AB2" w:rsidRPr="008A164E" w:rsidRDefault="00BA7B6E" w:rsidP="007E730A">
      <w:pPr>
        <w:autoSpaceDE w:val="0"/>
        <w:autoSpaceDN w:val="0"/>
        <w:adjustRightInd w:val="0"/>
        <w:spacing w:after="0" w:line="230" w:lineRule="auto"/>
        <w:ind w:left="425"/>
        <w:jc w:val="lowKashida"/>
        <w:rPr>
          <w:rFonts w:cs="Traditional Arabic"/>
          <w:sz w:val="32"/>
          <w:szCs w:val="32"/>
          <w:rtl/>
        </w:rPr>
      </w:pPr>
      <w:r w:rsidRPr="008A164E">
        <w:rPr>
          <w:rFonts w:ascii="Traditional Arabic" w:eastAsia="Times New Roman" w:hAnsi="Times New Roman" w:cs="Traditional Arabic" w:hint="cs"/>
          <w:sz w:val="32"/>
          <w:szCs w:val="32"/>
          <w:rtl/>
        </w:rPr>
        <w:t>ينظر:</w:t>
      </w:r>
      <w:r w:rsidR="00D97AB2" w:rsidRPr="008A164E">
        <w:rPr>
          <w:rFonts w:ascii="Traditional Arabic" w:eastAsia="Times New Roman" w:hAnsi="Times New Roman" w:cs="Traditional Arabic" w:hint="cs"/>
          <w:sz w:val="32"/>
          <w:szCs w:val="32"/>
          <w:rtl/>
        </w:rPr>
        <w:t>[</w:t>
      </w:r>
      <w:r w:rsidRPr="008A164E">
        <w:rPr>
          <w:rFonts w:ascii="Traditional Arabic" w:eastAsia="Times New Roman" w:hAnsi="Times New Roman" w:cs="Traditional Arabic" w:hint="cs"/>
          <w:sz w:val="32"/>
          <w:szCs w:val="32"/>
          <w:rtl/>
        </w:rPr>
        <w:t xml:space="preserve"> الثقات لابن حبان</w:t>
      </w:r>
      <w:r w:rsidR="00D97AB2" w:rsidRPr="008A164E">
        <w:rPr>
          <w:rFonts w:ascii="Traditional Arabic" w:eastAsia="Times New Roman" w:hAnsi="Times New Roman" w:cs="Traditional Arabic" w:hint="cs"/>
          <w:sz w:val="32"/>
          <w:szCs w:val="32"/>
          <w:rtl/>
        </w:rPr>
        <w:t xml:space="preserve">5/577, </w:t>
      </w:r>
      <w:r w:rsidRPr="008A164E">
        <w:rPr>
          <w:rFonts w:ascii="Traditional Arabic" w:eastAsia="Times New Roman" w:hAnsi="Times New Roman" w:cs="Traditional Arabic" w:hint="cs"/>
          <w:sz w:val="32"/>
          <w:szCs w:val="32"/>
          <w:rtl/>
        </w:rPr>
        <w:t>والإصابة</w:t>
      </w:r>
      <w:r w:rsidR="00D97AB2" w:rsidRPr="008A164E">
        <w:rPr>
          <w:rFonts w:ascii="Traditional Arabic" w:eastAsia="Times New Roman" w:hAnsi="Times New Roman" w:cs="Traditional Arabic" w:hint="cs"/>
          <w:sz w:val="32"/>
          <w:szCs w:val="32"/>
          <w:rtl/>
        </w:rPr>
        <w:t xml:space="preserve">7/141].  </w:t>
      </w:r>
    </w:p>
  </w:footnote>
  <w:footnote w:id="27">
    <w:p w:rsidR="00D97AB2" w:rsidRPr="008A164E" w:rsidRDefault="00D97AB2" w:rsidP="007E730A">
      <w:pPr>
        <w:pStyle w:val="af7"/>
        <w:spacing w:line="230" w:lineRule="auto"/>
        <w:ind w:left="425" w:hanging="425"/>
        <w:jc w:val="lowKashida"/>
        <w:rPr>
          <w:color w:val="auto"/>
          <w:sz w:val="32"/>
          <w:szCs w:val="32"/>
          <w:rtl/>
        </w:rPr>
      </w:pPr>
      <w:r w:rsidRPr="008A164E">
        <w:rPr>
          <w:rFonts w:hint="cs"/>
          <w:color w:val="auto"/>
          <w:sz w:val="32"/>
          <w:szCs w:val="32"/>
          <w:rtl/>
        </w:rPr>
        <w:t>(</w:t>
      </w:r>
      <w:r w:rsidRPr="008A164E">
        <w:rPr>
          <w:rStyle w:val="af2"/>
          <w:color w:val="auto"/>
          <w:sz w:val="32"/>
          <w:szCs w:val="32"/>
          <w:vertAlign w:val="baseline"/>
        </w:rPr>
        <w:footnoteRef/>
      </w:r>
      <w:r w:rsidRPr="008A164E">
        <w:rPr>
          <w:rFonts w:hint="cs"/>
          <w:color w:val="auto"/>
          <w:sz w:val="32"/>
          <w:szCs w:val="32"/>
          <w:rtl/>
        </w:rPr>
        <w:t>)</w:t>
      </w:r>
      <w:r w:rsidR="00B11E02">
        <w:rPr>
          <w:rFonts w:hint="cs"/>
          <w:color w:val="auto"/>
          <w:sz w:val="32"/>
          <w:szCs w:val="32"/>
          <w:rtl/>
        </w:rPr>
        <w:t xml:space="preserve"> أخرجه ابن خزيمة  في صحيحه1/332, </w:t>
      </w:r>
      <w:r w:rsidR="00BA7B6E" w:rsidRPr="008A164E">
        <w:rPr>
          <w:rFonts w:hint="cs"/>
          <w:color w:val="auto"/>
          <w:sz w:val="32"/>
          <w:szCs w:val="32"/>
          <w:rtl/>
        </w:rPr>
        <w:t>برقم</w:t>
      </w:r>
      <w:r w:rsidRPr="008A164E">
        <w:rPr>
          <w:rFonts w:hint="cs"/>
          <w:color w:val="auto"/>
          <w:sz w:val="32"/>
          <w:szCs w:val="32"/>
          <w:rtl/>
        </w:rPr>
        <w:t xml:space="preserve">665, </w:t>
      </w:r>
      <w:r w:rsidR="00BA7B6E" w:rsidRPr="008A164E">
        <w:rPr>
          <w:rFonts w:hint="cs"/>
          <w:color w:val="auto"/>
          <w:sz w:val="32"/>
          <w:szCs w:val="32"/>
          <w:rtl/>
        </w:rPr>
        <w:t>وأبو يعلى في مسنده</w:t>
      </w:r>
      <w:r w:rsidRPr="008A164E">
        <w:rPr>
          <w:rFonts w:hint="cs"/>
          <w:color w:val="auto"/>
          <w:sz w:val="32"/>
          <w:szCs w:val="32"/>
          <w:rtl/>
        </w:rPr>
        <w:t>13/140،</w:t>
      </w:r>
      <w:r w:rsidR="00BA7B6E" w:rsidRPr="008A164E">
        <w:rPr>
          <w:rFonts w:hint="cs"/>
          <w:color w:val="auto"/>
          <w:sz w:val="32"/>
          <w:szCs w:val="32"/>
          <w:rtl/>
        </w:rPr>
        <w:t xml:space="preserve"> برقم</w:t>
      </w:r>
      <w:r w:rsidRPr="008A164E">
        <w:rPr>
          <w:rFonts w:hint="cs"/>
          <w:color w:val="auto"/>
          <w:sz w:val="32"/>
          <w:szCs w:val="32"/>
          <w:rtl/>
        </w:rPr>
        <w:t xml:space="preserve">7184, </w:t>
      </w:r>
      <w:r w:rsidR="00BA7B6E" w:rsidRPr="008A164E">
        <w:rPr>
          <w:rFonts w:hint="cs"/>
          <w:color w:val="auto"/>
          <w:sz w:val="32"/>
          <w:szCs w:val="32"/>
          <w:rtl/>
        </w:rPr>
        <w:t>والطبراني في المعجم الكبير</w:t>
      </w:r>
      <w:r w:rsidRPr="008A164E">
        <w:rPr>
          <w:rFonts w:hint="cs"/>
          <w:color w:val="auto"/>
          <w:sz w:val="32"/>
          <w:szCs w:val="32"/>
          <w:rtl/>
        </w:rPr>
        <w:t>4/115</w:t>
      </w:r>
      <w:r w:rsidR="00BA7B6E" w:rsidRPr="008A164E">
        <w:rPr>
          <w:rFonts w:hint="cs"/>
          <w:color w:val="auto"/>
          <w:sz w:val="32"/>
          <w:szCs w:val="32"/>
          <w:rtl/>
        </w:rPr>
        <w:t>,برقم</w:t>
      </w:r>
      <w:r w:rsidRPr="008A164E">
        <w:rPr>
          <w:rFonts w:hint="cs"/>
          <w:color w:val="auto"/>
          <w:sz w:val="32"/>
          <w:szCs w:val="32"/>
          <w:rtl/>
        </w:rPr>
        <w:t>3840, والبيهقي في السنن ا</w:t>
      </w:r>
      <w:r w:rsidR="00BA7B6E" w:rsidRPr="008A164E">
        <w:rPr>
          <w:rFonts w:hint="cs"/>
          <w:color w:val="auto"/>
          <w:sz w:val="32"/>
          <w:szCs w:val="32"/>
          <w:rtl/>
        </w:rPr>
        <w:t>لكبرى2/199,برقم</w:t>
      </w:r>
      <w:r w:rsidR="00B11E02">
        <w:rPr>
          <w:rFonts w:hint="cs"/>
          <w:color w:val="auto"/>
          <w:sz w:val="32"/>
          <w:szCs w:val="32"/>
          <w:rtl/>
        </w:rPr>
        <w:t xml:space="preserve">2573, والحديث </w:t>
      </w:r>
      <w:r w:rsidRPr="008A164E">
        <w:rPr>
          <w:rFonts w:hint="cs"/>
          <w:color w:val="auto"/>
          <w:sz w:val="32"/>
          <w:szCs w:val="32"/>
          <w:rtl/>
        </w:rPr>
        <w:t>صححه ابن حزيمة, وحسنه الألباني</w:t>
      </w:r>
      <w:r w:rsidR="00BA7B6E" w:rsidRPr="008A164E">
        <w:rPr>
          <w:rFonts w:hint="cs"/>
          <w:color w:val="auto"/>
          <w:sz w:val="32"/>
          <w:szCs w:val="32"/>
          <w:rtl/>
        </w:rPr>
        <w:t xml:space="preserve"> في صحيح الجامع الصغير وزياداته</w:t>
      </w:r>
      <w:r w:rsidR="00B11E02">
        <w:rPr>
          <w:rFonts w:hint="cs"/>
          <w:color w:val="auto"/>
          <w:sz w:val="32"/>
          <w:szCs w:val="32"/>
          <w:rtl/>
        </w:rPr>
        <w:t xml:space="preserve">2/964, برقم  5492, </w:t>
      </w:r>
      <w:r w:rsidRPr="008A164E">
        <w:rPr>
          <w:rFonts w:hint="cs"/>
          <w:color w:val="auto"/>
          <w:sz w:val="32"/>
          <w:szCs w:val="32"/>
          <w:rtl/>
        </w:rPr>
        <w:t>وفي صفة صلاة النبي</w:t>
      </w:r>
      <w:r w:rsidR="00B11E02">
        <w:rPr>
          <w:rFonts w:hint="cs"/>
          <w:color w:val="auto"/>
          <w:sz w:val="32"/>
          <w:szCs w:val="32"/>
        </w:rPr>
        <w:sym w:font="AGA Arabesque" w:char="F072"/>
      </w:r>
      <w:r w:rsidRPr="008A164E">
        <w:rPr>
          <w:rFonts w:hint="cs"/>
          <w:color w:val="auto"/>
          <w:sz w:val="32"/>
          <w:szCs w:val="32"/>
          <w:rtl/>
        </w:rPr>
        <w:t xml:space="preserve"> ص114. </w:t>
      </w:r>
      <w:r w:rsidRPr="008A164E">
        <w:rPr>
          <w:color w:val="auto"/>
          <w:sz w:val="32"/>
          <w:szCs w:val="32"/>
          <w:rtl/>
        </w:rPr>
        <w:t xml:space="preserve"> </w:t>
      </w:r>
    </w:p>
  </w:footnote>
  <w:footnote w:id="28">
    <w:p w:rsidR="00D97AB2" w:rsidRPr="008A164E" w:rsidRDefault="00D97AB2" w:rsidP="007E730A">
      <w:pPr>
        <w:pStyle w:val="af7"/>
        <w:spacing w:line="230" w:lineRule="auto"/>
        <w:ind w:left="425" w:hanging="425"/>
        <w:jc w:val="lowKashida"/>
        <w:rPr>
          <w:color w:val="auto"/>
          <w:sz w:val="32"/>
          <w:szCs w:val="32"/>
          <w:rtl/>
        </w:rPr>
      </w:pPr>
      <w:r w:rsidRPr="008A164E">
        <w:rPr>
          <w:rFonts w:hint="cs"/>
          <w:color w:val="auto"/>
          <w:sz w:val="32"/>
          <w:szCs w:val="32"/>
          <w:rtl/>
        </w:rPr>
        <w:t>(</w:t>
      </w:r>
      <w:r w:rsidRPr="008A164E">
        <w:rPr>
          <w:rStyle w:val="af2"/>
          <w:color w:val="auto"/>
          <w:sz w:val="32"/>
          <w:szCs w:val="32"/>
          <w:vertAlign w:val="baseline"/>
        </w:rPr>
        <w:footnoteRef/>
      </w:r>
      <w:r w:rsidRPr="008A164E">
        <w:rPr>
          <w:rFonts w:hint="cs"/>
          <w:color w:val="auto"/>
          <w:sz w:val="32"/>
          <w:szCs w:val="32"/>
          <w:rtl/>
        </w:rPr>
        <w:t>)</w:t>
      </w:r>
      <w:r w:rsidRPr="008A164E">
        <w:rPr>
          <w:rFonts w:hint="cs"/>
          <w:color w:val="auto"/>
          <w:sz w:val="32"/>
          <w:szCs w:val="32"/>
          <w:rtl/>
        </w:rPr>
        <w:tab/>
      </w:r>
      <w:r w:rsidR="00BA7B6E" w:rsidRPr="008A164E">
        <w:rPr>
          <w:rFonts w:hint="cs"/>
          <w:color w:val="auto"/>
          <w:sz w:val="32"/>
          <w:szCs w:val="32"/>
          <w:rtl/>
        </w:rPr>
        <w:t>أخرجه الإمام أحمد في مسنده37/319, برقم</w:t>
      </w:r>
      <w:r w:rsidRPr="008A164E">
        <w:rPr>
          <w:color w:val="auto"/>
          <w:sz w:val="32"/>
          <w:szCs w:val="32"/>
          <w:rtl/>
        </w:rPr>
        <w:t>22642</w:t>
      </w:r>
      <w:r w:rsidR="00BA7B6E" w:rsidRPr="008A164E">
        <w:rPr>
          <w:rFonts w:hint="cs"/>
          <w:color w:val="auto"/>
          <w:sz w:val="32"/>
          <w:szCs w:val="32"/>
          <w:rtl/>
        </w:rPr>
        <w:t>, والدارمي في سننه2/838, برقم</w:t>
      </w:r>
      <w:r w:rsidRPr="008A164E">
        <w:rPr>
          <w:rFonts w:hint="cs"/>
          <w:color w:val="auto"/>
          <w:sz w:val="32"/>
          <w:szCs w:val="32"/>
          <w:rtl/>
        </w:rPr>
        <w:t xml:space="preserve">1367, </w:t>
      </w:r>
      <w:r w:rsidR="00BA7B6E" w:rsidRPr="008A164E">
        <w:rPr>
          <w:rFonts w:hint="cs"/>
          <w:color w:val="auto"/>
          <w:sz w:val="32"/>
          <w:szCs w:val="32"/>
          <w:rtl/>
        </w:rPr>
        <w:t>وابن حبان في صحيحه5/209, برقم1888, وابن خزيمة1/332, برقم</w:t>
      </w:r>
      <w:r w:rsidRPr="008A164E">
        <w:rPr>
          <w:rFonts w:hint="cs"/>
          <w:color w:val="auto"/>
          <w:sz w:val="32"/>
          <w:szCs w:val="32"/>
          <w:rtl/>
        </w:rPr>
        <w:t xml:space="preserve">663, </w:t>
      </w:r>
      <w:r w:rsidR="00B11E02">
        <w:rPr>
          <w:rFonts w:hint="cs"/>
          <w:color w:val="auto"/>
          <w:sz w:val="32"/>
          <w:szCs w:val="32"/>
          <w:rtl/>
        </w:rPr>
        <w:t>و</w:t>
      </w:r>
      <w:r w:rsidR="00BA7B6E" w:rsidRPr="008A164E">
        <w:rPr>
          <w:rFonts w:hint="cs"/>
          <w:color w:val="auto"/>
          <w:sz w:val="32"/>
          <w:szCs w:val="32"/>
          <w:rtl/>
        </w:rPr>
        <w:t>البيهقي في السنن الكبرى</w:t>
      </w:r>
      <w:r w:rsidRPr="008A164E">
        <w:rPr>
          <w:rFonts w:hint="cs"/>
          <w:color w:val="auto"/>
          <w:sz w:val="32"/>
          <w:szCs w:val="32"/>
          <w:rtl/>
        </w:rPr>
        <w:t>2/</w:t>
      </w:r>
      <w:r w:rsidR="00BA7B6E" w:rsidRPr="008A164E">
        <w:rPr>
          <w:rFonts w:hint="cs"/>
          <w:color w:val="auto"/>
          <w:sz w:val="32"/>
          <w:szCs w:val="32"/>
          <w:rtl/>
        </w:rPr>
        <w:t>747, برقم</w:t>
      </w:r>
      <w:r w:rsidRPr="008A164E">
        <w:rPr>
          <w:rFonts w:hint="cs"/>
          <w:color w:val="auto"/>
          <w:sz w:val="32"/>
          <w:szCs w:val="32"/>
          <w:rtl/>
        </w:rPr>
        <w:t xml:space="preserve">3996, </w:t>
      </w:r>
      <w:r w:rsidR="00BA7B6E" w:rsidRPr="008A164E">
        <w:rPr>
          <w:rFonts w:hint="cs"/>
          <w:color w:val="auto"/>
          <w:sz w:val="32"/>
          <w:szCs w:val="32"/>
          <w:rtl/>
        </w:rPr>
        <w:t>والحاكم في المستدرك1/229, وقال الحاكم:"</w:t>
      </w:r>
      <w:r w:rsidRPr="008A164E">
        <w:rPr>
          <w:rFonts w:ascii="Traditional Arabic" w:hint="eastAsia"/>
          <w:color w:val="auto"/>
          <w:sz w:val="32"/>
          <w:szCs w:val="32"/>
          <w:rtl/>
        </w:rPr>
        <w:t>هذا</w:t>
      </w:r>
      <w:r w:rsidRPr="008A164E">
        <w:rPr>
          <w:rFonts w:ascii="Traditional Arabic"/>
          <w:color w:val="auto"/>
          <w:sz w:val="32"/>
          <w:szCs w:val="32"/>
          <w:rtl/>
        </w:rPr>
        <w:t xml:space="preserve"> </w:t>
      </w:r>
      <w:r w:rsidRPr="008A164E">
        <w:rPr>
          <w:rFonts w:ascii="Traditional Arabic" w:hint="eastAsia"/>
          <w:color w:val="auto"/>
          <w:sz w:val="32"/>
          <w:szCs w:val="32"/>
          <w:rtl/>
        </w:rPr>
        <w:t>حديث</w:t>
      </w:r>
      <w:r w:rsidRPr="008A164E">
        <w:rPr>
          <w:rFonts w:ascii="Traditional Arabic"/>
          <w:color w:val="auto"/>
          <w:sz w:val="32"/>
          <w:szCs w:val="32"/>
          <w:rtl/>
        </w:rPr>
        <w:t xml:space="preserve"> </w:t>
      </w:r>
      <w:r w:rsidRPr="008A164E">
        <w:rPr>
          <w:rFonts w:ascii="Traditional Arabic" w:hint="eastAsia"/>
          <w:color w:val="auto"/>
          <w:sz w:val="32"/>
          <w:szCs w:val="32"/>
          <w:rtl/>
        </w:rPr>
        <w:t>صحيح</w:t>
      </w:r>
      <w:r w:rsidRPr="008A164E">
        <w:rPr>
          <w:rFonts w:ascii="Traditional Arabic"/>
          <w:color w:val="auto"/>
          <w:sz w:val="32"/>
          <w:szCs w:val="32"/>
          <w:rtl/>
        </w:rPr>
        <w:t xml:space="preserve"> </w:t>
      </w:r>
      <w:r w:rsidRPr="008A164E">
        <w:rPr>
          <w:rFonts w:ascii="Traditional Arabic" w:hint="eastAsia"/>
          <w:color w:val="auto"/>
          <w:sz w:val="32"/>
          <w:szCs w:val="32"/>
          <w:rtl/>
        </w:rPr>
        <w:t>على</w:t>
      </w:r>
      <w:r w:rsidRPr="008A164E">
        <w:rPr>
          <w:rFonts w:ascii="Traditional Arabic"/>
          <w:color w:val="auto"/>
          <w:sz w:val="32"/>
          <w:szCs w:val="32"/>
          <w:rtl/>
        </w:rPr>
        <w:t xml:space="preserve"> </w:t>
      </w:r>
      <w:r w:rsidRPr="008A164E">
        <w:rPr>
          <w:rFonts w:ascii="Traditional Arabic" w:hint="eastAsia"/>
          <w:color w:val="auto"/>
          <w:sz w:val="32"/>
          <w:szCs w:val="32"/>
          <w:rtl/>
        </w:rPr>
        <w:t>شرط</w:t>
      </w:r>
      <w:r w:rsidRPr="008A164E">
        <w:rPr>
          <w:rFonts w:ascii="Traditional Arabic"/>
          <w:color w:val="auto"/>
          <w:sz w:val="32"/>
          <w:szCs w:val="32"/>
          <w:rtl/>
        </w:rPr>
        <w:t xml:space="preserve"> </w:t>
      </w:r>
      <w:r w:rsidRPr="008A164E">
        <w:rPr>
          <w:rFonts w:ascii="Traditional Arabic" w:hint="eastAsia"/>
          <w:color w:val="auto"/>
          <w:sz w:val="32"/>
          <w:szCs w:val="32"/>
          <w:rtl/>
        </w:rPr>
        <w:t>الشيخين</w:t>
      </w:r>
      <w:r w:rsidR="00BA7B6E" w:rsidRPr="008A164E">
        <w:rPr>
          <w:rFonts w:ascii="Traditional Arabic" w:hint="cs"/>
          <w:color w:val="auto"/>
          <w:sz w:val="32"/>
          <w:szCs w:val="32"/>
          <w:rtl/>
        </w:rPr>
        <w:t>", ووافقه الذهبي</w:t>
      </w:r>
      <w:r w:rsidRPr="008A164E">
        <w:rPr>
          <w:rFonts w:hint="cs"/>
          <w:color w:val="auto"/>
          <w:sz w:val="32"/>
          <w:szCs w:val="32"/>
          <w:rtl/>
        </w:rPr>
        <w:t xml:space="preserve">, وصححه الألباني في صحيح </w:t>
      </w:r>
      <w:r w:rsidR="00BA7B6E" w:rsidRPr="008A164E">
        <w:rPr>
          <w:rFonts w:hint="cs"/>
          <w:color w:val="auto"/>
          <w:sz w:val="32"/>
          <w:szCs w:val="32"/>
          <w:rtl/>
        </w:rPr>
        <w:t>الجامع الصغير</w:t>
      </w:r>
      <w:r w:rsidRPr="008A164E">
        <w:rPr>
          <w:rFonts w:hint="cs"/>
          <w:color w:val="auto"/>
          <w:sz w:val="32"/>
          <w:szCs w:val="32"/>
          <w:rtl/>
        </w:rPr>
        <w:t>1</w:t>
      </w:r>
      <w:r w:rsidR="00BA7B6E" w:rsidRPr="008A164E">
        <w:rPr>
          <w:rFonts w:hint="cs"/>
          <w:color w:val="auto"/>
          <w:sz w:val="32"/>
          <w:szCs w:val="32"/>
          <w:rtl/>
        </w:rPr>
        <w:t>/229,</w:t>
      </w:r>
      <w:r w:rsidR="00B11E02">
        <w:rPr>
          <w:rFonts w:hint="cs"/>
          <w:color w:val="auto"/>
          <w:sz w:val="32"/>
          <w:szCs w:val="32"/>
          <w:rtl/>
        </w:rPr>
        <w:t xml:space="preserve"> برقم</w:t>
      </w:r>
      <w:r w:rsidR="00BA7B6E" w:rsidRPr="008A164E">
        <w:rPr>
          <w:rFonts w:hint="cs"/>
          <w:color w:val="auto"/>
          <w:sz w:val="32"/>
          <w:szCs w:val="32"/>
          <w:rtl/>
        </w:rPr>
        <w:t xml:space="preserve"> </w:t>
      </w:r>
      <w:r w:rsidRPr="008A164E">
        <w:rPr>
          <w:rFonts w:hint="cs"/>
          <w:color w:val="auto"/>
          <w:sz w:val="32"/>
          <w:szCs w:val="32"/>
          <w:rtl/>
        </w:rPr>
        <w:t>9</w:t>
      </w:r>
      <w:r w:rsidR="00BA7B6E" w:rsidRPr="008A164E">
        <w:rPr>
          <w:rFonts w:hint="cs"/>
          <w:color w:val="auto"/>
          <w:sz w:val="32"/>
          <w:szCs w:val="32"/>
          <w:rtl/>
        </w:rPr>
        <w:t>86,</w:t>
      </w:r>
      <w:r w:rsidRPr="008A164E">
        <w:rPr>
          <w:rFonts w:hint="cs"/>
          <w:color w:val="auto"/>
          <w:sz w:val="32"/>
          <w:szCs w:val="32"/>
          <w:rtl/>
        </w:rPr>
        <w:t xml:space="preserve"> وفي صفة صلاة النبي</w:t>
      </w:r>
      <w:r w:rsidR="00B11E02">
        <w:rPr>
          <w:rFonts w:hint="cs"/>
          <w:color w:val="auto"/>
          <w:sz w:val="32"/>
          <w:szCs w:val="32"/>
        </w:rPr>
        <w:sym w:font="AGA Arabesque" w:char="F072"/>
      </w:r>
      <w:r w:rsidR="00B11E02">
        <w:rPr>
          <w:rFonts w:hint="cs"/>
          <w:color w:val="auto"/>
          <w:sz w:val="32"/>
          <w:szCs w:val="32"/>
          <w:rtl/>
        </w:rPr>
        <w:t xml:space="preserve"> ص</w:t>
      </w:r>
      <w:r w:rsidRPr="008A164E">
        <w:rPr>
          <w:rFonts w:hint="cs"/>
          <w:color w:val="auto"/>
          <w:sz w:val="32"/>
          <w:szCs w:val="32"/>
          <w:rtl/>
        </w:rPr>
        <w:t xml:space="preserve">114, وفي </w:t>
      </w:r>
      <w:r w:rsidR="00BA7B6E" w:rsidRPr="008A164E">
        <w:rPr>
          <w:rFonts w:hint="cs"/>
          <w:color w:val="auto"/>
          <w:sz w:val="32"/>
          <w:szCs w:val="32"/>
          <w:rtl/>
        </w:rPr>
        <w:t>مشكاة المصابيح1/279, برقم</w:t>
      </w:r>
      <w:r w:rsidRPr="008A164E">
        <w:rPr>
          <w:rFonts w:hint="cs"/>
          <w:color w:val="auto"/>
          <w:sz w:val="32"/>
          <w:szCs w:val="32"/>
          <w:rtl/>
        </w:rPr>
        <w:t xml:space="preserve">885. </w:t>
      </w:r>
    </w:p>
  </w:footnote>
  <w:footnote w:id="29">
    <w:p w:rsidR="00D97AB2" w:rsidRPr="008A164E" w:rsidRDefault="00D97AB2" w:rsidP="007E730A">
      <w:pPr>
        <w:pStyle w:val="af7"/>
        <w:spacing w:line="230" w:lineRule="auto"/>
        <w:ind w:left="425" w:hanging="425"/>
        <w:jc w:val="lowKashida"/>
        <w:rPr>
          <w:color w:val="auto"/>
          <w:sz w:val="32"/>
          <w:szCs w:val="32"/>
          <w:rtl/>
        </w:rPr>
      </w:pPr>
      <w:r w:rsidRPr="008A164E">
        <w:rPr>
          <w:rFonts w:hint="cs"/>
          <w:color w:val="auto"/>
          <w:sz w:val="32"/>
          <w:szCs w:val="32"/>
          <w:rtl/>
        </w:rPr>
        <w:t>(</w:t>
      </w:r>
      <w:r w:rsidRPr="008A164E">
        <w:rPr>
          <w:rStyle w:val="af2"/>
          <w:color w:val="auto"/>
          <w:sz w:val="32"/>
          <w:szCs w:val="32"/>
          <w:vertAlign w:val="baseline"/>
        </w:rPr>
        <w:footnoteRef/>
      </w:r>
      <w:r w:rsidRPr="008A164E">
        <w:rPr>
          <w:rFonts w:hint="cs"/>
          <w:color w:val="auto"/>
          <w:sz w:val="32"/>
          <w:szCs w:val="32"/>
          <w:rtl/>
        </w:rPr>
        <w:t>) ينظر: نيل الأوطار2/624.</w:t>
      </w:r>
      <w:r w:rsidRPr="008A164E">
        <w:rPr>
          <w:rFonts w:hint="cs"/>
          <w:color w:val="auto"/>
          <w:sz w:val="32"/>
          <w:szCs w:val="32"/>
          <w:rtl/>
        </w:rPr>
        <w:tab/>
      </w:r>
    </w:p>
  </w:footnote>
  <w:footnote w:id="30">
    <w:p w:rsidR="00D97AB2" w:rsidRPr="008A164E" w:rsidRDefault="00D97AB2" w:rsidP="007E730A">
      <w:pPr>
        <w:pStyle w:val="af7"/>
        <w:spacing w:line="230" w:lineRule="auto"/>
        <w:ind w:left="425" w:hanging="425"/>
        <w:jc w:val="lowKashida"/>
        <w:rPr>
          <w:color w:val="auto"/>
          <w:sz w:val="32"/>
          <w:szCs w:val="32"/>
          <w:rtl/>
        </w:rPr>
      </w:pPr>
      <w:r w:rsidRPr="008A164E">
        <w:rPr>
          <w:rFonts w:hint="cs"/>
          <w:color w:val="auto"/>
          <w:sz w:val="32"/>
          <w:szCs w:val="32"/>
          <w:rtl/>
        </w:rPr>
        <w:t>(</w:t>
      </w:r>
      <w:r w:rsidRPr="008A164E">
        <w:rPr>
          <w:rStyle w:val="af2"/>
          <w:color w:val="auto"/>
          <w:sz w:val="32"/>
          <w:szCs w:val="32"/>
          <w:vertAlign w:val="baseline"/>
        </w:rPr>
        <w:footnoteRef/>
      </w:r>
      <w:r w:rsidRPr="008A164E">
        <w:rPr>
          <w:rFonts w:hint="cs"/>
          <w:color w:val="auto"/>
          <w:sz w:val="32"/>
          <w:szCs w:val="32"/>
          <w:rtl/>
        </w:rPr>
        <w:t>)</w:t>
      </w:r>
      <w:r w:rsidRPr="008A164E">
        <w:rPr>
          <w:rFonts w:hint="cs"/>
          <w:color w:val="auto"/>
          <w:sz w:val="32"/>
          <w:szCs w:val="32"/>
          <w:rtl/>
        </w:rPr>
        <w:tab/>
        <w:t xml:space="preserve">أخرجه البخاري في صحيحه </w:t>
      </w:r>
      <w:r w:rsidR="00BA7B6E" w:rsidRPr="008A164E">
        <w:rPr>
          <w:rFonts w:hint="cs"/>
          <w:color w:val="auto"/>
          <w:sz w:val="32"/>
          <w:szCs w:val="32"/>
          <w:rtl/>
        </w:rPr>
        <w:t xml:space="preserve">في </w:t>
      </w:r>
      <w:r w:rsidRPr="008A164E">
        <w:rPr>
          <w:rFonts w:hint="cs"/>
          <w:color w:val="auto"/>
          <w:sz w:val="32"/>
          <w:szCs w:val="32"/>
          <w:rtl/>
        </w:rPr>
        <w:t>كتا</w:t>
      </w:r>
      <w:r w:rsidR="00BA7B6E" w:rsidRPr="008A164E">
        <w:rPr>
          <w:rFonts w:hint="cs"/>
          <w:color w:val="auto"/>
          <w:sz w:val="32"/>
          <w:szCs w:val="32"/>
          <w:rtl/>
        </w:rPr>
        <w:t>ب الأذان، باب إذا لم يتم السجود1/256, برقم</w:t>
      </w:r>
      <w:r w:rsidRPr="008A164E">
        <w:rPr>
          <w:rFonts w:hint="cs"/>
          <w:color w:val="auto"/>
          <w:sz w:val="32"/>
          <w:szCs w:val="32"/>
          <w:rtl/>
        </w:rPr>
        <w:t xml:space="preserve">791. </w:t>
      </w:r>
    </w:p>
  </w:footnote>
  <w:footnote w:id="31">
    <w:p w:rsidR="00D97AB2" w:rsidRPr="008A164E" w:rsidRDefault="00D97AB2" w:rsidP="007E730A">
      <w:pPr>
        <w:pStyle w:val="af7"/>
        <w:spacing w:line="230" w:lineRule="auto"/>
        <w:ind w:left="425" w:hanging="425"/>
        <w:jc w:val="lowKashida"/>
        <w:rPr>
          <w:color w:val="auto"/>
          <w:sz w:val="32"/>
          <w:szCs w:val="32"/>
          <w:rtl/>
        </w:rPr>
      </w:pPr>
      <w:r w:rsidRPr="008A164E">
        <w:rPr>
          <w:rFonts w:hint="cs"/>
          <w:color w:val="auto"/>
          <w:sz w:val="32"/>
          <w:szCs w:val="32"/>
          <w:rtl/>
        </w:rPr>
        <w:t>(</w:t>
      </w:r>
      <w:r w:rsidRPr="008A164E">
        <w:rPr>
          <w:rStyle w:val="af2"/>
          <w:color w:val="auto"/>
          <w:sz w:val="32"/>
          <w:szCs w:val="32"/>
          <w:vertAlign w:val="baseline"/>
        </w:rPr>
        <w:footnoteRef/>
      </w:r>
      <w:r w:rsidRPr="008A164E">
        <w:rPr>
          <w:rFonts w:hint="cs"/>
          <w:color w:val="auto"/>
          <w:sz w:val="32"/>
          <w:szCs w:val="32"/>
          <w:rtl/>
        </w:rPr>
        <w:t xml:space="preserve">) </w:t>
      </w:r>
      <w:r w:rsidR="00BA7B6E" w:rsidRPr="008A164E">
        <w:rPr>
          <w:rFonts w:hint="cs"/>
          <w:color w:val="auto"/>
          <w:sz w:val="32"/>
          <w:szCs w:val="32"/>
          <w:rtl/>
        </w:rPr>
        <w:t>ينظر: فتح الباري</w:t>
      </w:r>
      <w:r w:rsidRPr="008A164E">
        <w:rPr>
          <w:rFonts w:hint="cs"/>
          <w:color w:val="auto"/>
          <w:sz w:val="32"/>
          <w:szCs w:val="32"/>
          <w:rtl/>
        </w:rPr>
        <w:t>2/</w:t>
      </w:r>
      <w:r w:rsidR="00BA7B6E" w:rsidRPr="008A164E">
        <w:rPr>
          <w:rFonts w:hint="cs"/>
          <w:color w:val="auto"/>
          <w:sz w:val="32"/>
          <w:szCs w:val="32"/>
          <w:rtl/>
        </w:rPr>
        <w:t>360, ونيل الأوطار</w:t>
      </w:r>
      <w:r w:rsidRPr="008A164E">
        <w:rPr>
          <w:rFonts w:hint="cs"/>
          <w:color w:val="auto"/>
          <w:sz w:val="32"/>
          <w:szCs w:val="32"/>
          <w:rtl/>
        </w:rPr>
        <w:t>2/623.</w:t>
      </w:r>
    </w:p>
  </w:footnote>
  <w:footnote w:id="32">
    <w:p w:rsidR="00734278" w:rsidRPr="008A164E" w:rsidRDefault="00734278" w:rsidP="007E730A">
      <w:pPr>
        <w:pStyle w:val="af7"/>
        <w:spacing w:line="230" w:lineRule="auto"/>
        <w:ind w:left="425" w:hanging="425"/>
        <w:jc w:val="lowKashida"/>
        <w:rPr>
          <w:color w:val="auto"/>
          <w:sz w:val="32"/>
          <w:szCs w:val="32"/>
          <w:rtl/>
        </w:rPr>
      </w:pPr>
      <w:r w:rsidRPr="008A164E">
        <w:rPr>
          <w:rFonts w:hint="cs"/>
          <w:color w:val="auto"/>
          <w:sz w:val="32"/>
          <w:szCs w:val="32"/>
          <w:rtl/>
        </w:rPr>
        <w:t>(</w:t>
      </w:r>
      <w:r w:rsidRPr="008A164E">
        <w:rPr>
          <w:rStyle w:val="af2"/>
          <w:color w:val="auto"/>
          <w:sz w:val="32"/>
          <w:szCs w:val="32"/>
          <w:vertAlign w:val="baseline"/>
        </w:rPr>
        <w:footnoteRef/>
      </w:r>
      <w:r w:rsidR="00347CE3" w:rsidRPr="008A164E">
        <w:rPr>
          <w:rFonts w:hint="cs"/>
          <w:color w:val="auto"/>
          <w:sz w:val="32"/>
          <w:szCs w:val="32"/>
          <w:rtl/>
        </w:rPr>
        <w:t xml:space="preserve">) </w:t>
      </w:r>
      <w:r w:rsidRPr="008A164E">
        <w:rPr>
          <w:rFonts w:hint="cs"/>
          <w:color w:val="auto"/>
          <w:sz w:val="32"/>
          <w:szCs w:val="32"/>
          <w:rtl/>
        </w:rPr>
        <w:t xml:space="preserve">سورة الحج الآية[77]. </w:t>
      </w:r>
    </w:p>
  </w:footnote>
  <w:footnote w:id="33">
    <w:p w:rsidR="0089073A" w:rsidRPr="008A164E" w:rsidRDefault="0089073A" w:rsidP="005B63AE">
      <w:pPr>
        <w:pStyle w:val="af7"/>
        <w:pageBreakBefore/>
        <w:ind w:left="423" w:hanging="425"/>
        <w:jc w:val="lowKashida"/>
        <w:rPr>
          <w:color w:val="auto"/>
          <w:sz w:val="32"/>
          <w:szCs w:val="32"/>
          <w:rtl/>
        </w:rPr>
      </w:pPr>
      <w:r w:rsidRPr="008A164E">
        <w:rPr>
          <w:color w:val="auto"/>
          <w:sz w:val="32"/>
          <w:szCs w:val="32"/>
          <w:rtl/>
        </w:rPr>
        <w:t>(</w:t>
      </w:r>
      <w:r w:rsidRPr="008A164E">
        <w:rPr>
          <w:rStyle w:val="af2"/>
          <w:color w:val="auto"/>
          <w:sz w:val="32"/>
          <w:szCs w:val="32"/>
          <w:vertAlign w:val="baseline"/>
        </w:rPr>
        <w:footnoteRef/>
      </w:r>
      <w:r w:rsidRPr="008A164E">
        <w:rPr>
          <w:color w:val="auto"/>
          <w:sz w:val="32"/>
          <w:szCs w:val="32"/>
          <w:rtl/>
        </w:rPr>
        <w:t>)</w:t>
      </w:r>
      <w:r w:rsidR="00243550" w:rsidRPr="008A164E">
        <w:rPr>
          <w:rFonts w:hint="cs"/>
          <w:color w:val="auto"/>
          <w:sz w:val="32"/>
          <w:szCs w:val="32"/>
          <w:rtl/>
        </w:rPr>
        <w:t xml:space="preserve"> ي</w:t>
      </w:r>
      <w:r w:rsidRPr="008A164E">
        <w:rPr>
          <w:rFonts w:hint="cs"/>
          <w:color w:val="auto"/>
          <w:sz w:val="32"/>
          <w:szCs w:val="32"/>
          <w:rtl/>
        </w:rPr>
        <w:t>نظر</w:t>
      </w:r>
      <w:r w:rsidR="00243550" w:rsidRPr="008A164E">
        <w:rPr>
          <w:rFonts w:hint="cs"/>
          <w:color w:val="auto"/>
          <w:sz w:val="32"/>
          <w:szCs w:val="32"/>
          <w:rtl/>
        </w:rPr>
        <w:t>: المعلم بفوائد مسلم</w:t>
      </w:r>
      <w:r w:rsidRPr="008A164E">
        <w:rPr>
          <w:rFonts w:hint="cs"/>
          <w:color w:val="auto"/>
          <w:sz w:val="32"/>
          <w:szCs w:val="32"/>
          <w:rtl/>
        </w:rPr>
        <w:t>1/395</w:t>
      </w:r>
      <w:r w:rsidR="00243550" w:rsidRPr="008A164E">
        <w:rPr>
          <w:rFonts w:hint="cs"/>
          <w:color w:val="auto"/>
          <w:sz w:val="32"/>
          <w:szCs w:val="32"/>
          <w:rtl/>
        </w:rPr>
        <w:t>.</w:t>
      </w:r>
      <w:r w:rsidRPr="008A164E">
        <w:rPr>
          <w:rFonts w:hint="cs"/>
          <w:color w:val="auto"/>
          <w:sz w:val="32"/>
          <w:szCs w:val="32"/>
          <w:rtl/>
        </w:rPr>
        <w:t xml:space="preserve"> </w:t>
      </w:r>
      <w:r w:rsidRPr="008A164E">
        <w:rPr>
          <w:color w:val="auto"/>
          <w:sz w:val="32"/>
          <w:szCs w:val="32"/>
          <w:rtl/>
        </w:rPr>
        <w:t xml:space="preserve"> </w:t>
      </w:r>
    </w:p>
  </w:footnote>
  <w:footnote w:id="34">
    <w:p w:rsidR="005D195B" w:rsidRPr="008A164E" w:rsidRDefault="005D195B" w:rsidP="005B63AE">
      <w:pPr>
        <w:pStyle w:val="af7"/>
        <w:pageBreakBefore/>
        <w:ind w:left="423" w:hanging="425"/>
        <w:jc w:val="lowKashida"/>
        <w:rPr>
          <w:color w:val="auto"/>
          <w:sz w:val="32"/>
          <w:szCs w:val="32"/>
          <w:rtl/>
        </w:rPr>
      </w:pPr>
      <w:r w:rsidRPr="008A164E">
        <w:rPr>
          <w:color w:val="auto"/>
          <w:sz w:val="32"/>
          <w:szCs w:val="32"/>
          <w:rtl/>
        </w:rPr>
        <w:t>(</w:t>
      </w:r>
      <w:r w:rsidRPr="008A164E">
        <w:rPr>
          <w:rStyle w:val="af2"/>
          <w:color w:val="auto"/>
          <w:sz w:val="32"/>
          <w:szCs w:val="32"/>
          <w:vertAlign w:val="baseline"/>
        </w:rPr>
        <w:footnoteRef/>
      </w:r>
      <w:r w:rsidRPr="008A164E">
        <w:rPr>
          <w:color w:val="auto"/>
          <w:sz w:val="32"/>
          <w:szCs w:val="32"/>
          <w:rtl/>
        </w:rPr>
        <w:t>)</w:t>
      </w:r>
      <w:r w:rsidR="00CD11C4" w:rsidRPr="008A164E">
        <w:rPr>
          <w:rFonts w:hint="cs"/>
          <w:color w:val="auto"/>
          <w:sz w:val="32"/>
          <w:szCs w:val="32"/>
          <w:rtl/>
        </w:rPr>
        <w:t xml:space="preserve"> </w:t>
      </w:r>
      <w:r w:rsidR="00BA7B6E" w:rsidRPr="008A164E">
        <w:rPr>
          <w:rFonts w:hint="cs"/>
          <w:color w:val="auto"/>
          <w:sz w:val="32"/>
          <w:szCs w:val="32"/>
          <w:rtl/>
        </w:rPr>
        <w:t xml:space="preserve">متفق عليه: أخرجه البخاري في كتاب الأذان، باب </w:t>
      </w:r>
      <w:r w:rsidRPr="008A164E">
        <w:rPr>
          <w:rFonts w:hint="cs"/>
          <w:color w:val="auto"/>
          <w:sz w:val="32"/>
          <w:szCs w:val="32"/>
          <w:rtl/>
        </w:rPr>
        <w:t xml:space="preserve">الخشوع في الصلاة1/242, برقم 741، ومسلم في </w:t>
      </w:r>
      <w:r w:rsidR="00BA7B6E" w:rsidRPr="008A164E">
        <w:rPr>
          <w:rFonts w:hint="cs"/>
          <w:color w:val="auto"/>
          <w:sz w:val="32"/>
          <w:szCs w:val="32"/>
          <w:rtl/>
        </w:rPr>
        <w:t xml:space="preserve">كتاب الصلاة، باب </w:t>
      </w:r>
      <w:r w:rsidRPr="008A164E">
        <w:rPr>
          <w:rFonts w:hint="cs"/>
          <w:color w:val="auto"/>
          <w:sz w:val="32"/>
          <w:szCs w:val="32"/>
          <w:rtl/>
        </w:rPr>
        <w:t>الأمر بتحسين</w:t>
      </w:r>
      <w:r w:rsidR="00BA7B6E" w:rsidRPr="008A164E">
        <w:rPr>
          <w:rFonts w:hint="cs"/>
          <w:color w:val="auto"/>
          <w:sz w:val="32"/>
          <w:szCs w:val="32"/>
          <w:rtl/>
        </w:rPr>
        <w:t xml:space="preserve"> الصلاة وإتمامها والخشوع فيها ص</w:t>
      </w:r>
      <w:r w:rsidRPr="008A164E">
        <w:rPr>
          <w:rFonts w:hint="cs"/>
          <w:color w:val="auto"/>
          <w:sz w:val="32"/>
          <w:szCs w:val="32"/>
          <w:rtl/>
        </w:rPr>
        <w:t>183, برقم424.</w:t>
      </w:r>
    </w:p>
  </w:footnote>
  <w:footnote w:id="35">
    <w:p w:rsidR="0089073A" w:rsidRPr="008A164E" w:rsidRDefault="0089073A" w:rsidP="005B63AE">
      <w:pPr>
        <w:pStyle w:val="af7"/>
        <w:pageBreakBefore/>
        <w:ind w:left="423" w:hanging="425"/>
        <w:jc w:val="lowKashida"/>
        <w:rPr>
          <w:color w:val="auto"/>
          <w:sz w:val="32"/>
          <w:szCs w:val="32"/>
        </w:rPr>
      </w:pPr>
      <w:r w:rsidRPr="008A164E">
        <w:rPr>
          <w:color w:val="auto"/>
          <w:sz w:val="32"/>
          <w:szCs w:val="32"/>
          <w:rtl/>
        </w:rPr>
        <w:t>(</w:t>
      </w:r>
      <w:r w:rsidRPr="008A164E">
        <w:rPr>
          <w:rStyle w:val="af2"/>
          <w:color w:val="auto"/>
          <w:sz w:val="32"/>
          <w:szCs w:val="32"/>
          <w:vertAlign w:val="baseline"/>
        </w:rPr>
        <w:footnoteRef/>
      </w:r>
      <w:r w:rsidRPr="008A164E">
        <w:rPr>
          <w:color w:val="auto"/>
          <w:sz w:val="32"/>
          <w:szCs w:val="32"/>
          <w:rtl/>
        </w:rPr>
        <w:t>)</w:t>
      </w:r>
      <w:r w:rsidR="00347CE3" w:rsidRPr="008A164E">
        <w:rPr>
          <w:color w:val="auto"/>
          <w:sz w:val="32"/>
          <w:szCs w:val="32"/>
        </w:rPr>
        <w:t xml:space="preserve"> </w:t>
      </w:r>
      <w:r w:rsidR="00F647E3" w:rsidRPr="008A164E">
        <w:rPr>
          <w:rFonts w:hint="cs"/>
          <w:color w:val="auto"/>
          <w:sz w:val="32"/>
          <w:szCs w:val="32"/>
          <w:rtl/>
        </w:rPr>
        <w:t>ي</w:t>
      </w:r>
      <w:r w:rsidRPr="008A164E">
        <w:rPr>
          <w:rFonts w:hint="cs"/>
          <w:color w:val="auto"/>
          <w:sz w:val="32"/>
          <w:szCs w:val="32"/>
          <w:rtl/>
        </w:rPr>
        <w:t>نظر</w:t>
      </w:r>
      <w:r w:rsidR="00F647E3" w:rsidRPr="008A164E">
        <w:rPr>
          <w:rFonts w:hint="cs"/>
          <w:color w:val="auto"/>
          <w:sz w:val="32"/>
          <w:szCs w:val="32"/>
          <w:rtl/>
        </w:rPr>
        <w:t>:</w:t>
      </w:r>
      <w:r w:rsidRPr="008A164E">
        <w:rPr>
          <w:rFonts w:hint="cs"/>
          <w:color w:val="auto"/>
          <w:sz w:val="32"/>
          <w:szCs w:val="32"/>
          <w:rtl/>
        </w:rPr>
        <w:t xml:space="preserve"> شرح </w:t>
      </w:r>
      <w:r w:rsidR="00F647E3" w:rsidRPr="008A164E">
        <w:rPr>
          <w:rFonts w:hint="cs"/>
          <w:color w:val="auto"/>
          <w:sz w:val="32"/>
          <w:szCs w:val="32"/>
          <w:rtl/>
        </w:rPr>
        <w:t>البخاري لابن بطال</w:t>
      </w:r>
      <w:r w:rsidRPr="008A164E">
        <w:rPr>
          <w:rFonts w:hint="cs"/>
          <w:color w:val="auto"/>
          <w:sz w:val="32"/>
          <w:szCs w:val="32"/>
          <w:rtl/>
        </w:rPr>
        <w:t>2/360</w:t>
      </w:r>
      <w:r w:rsidR="00F647E3" w:rsidRPr="008A164E">
        <w:rPr>
          <w:rFonts w:hint="cs"/>
          <w:color w:val="auto"/>
          <w:sz w:val="32"/>
          <w:szCs w:val="32"/>
          <w:rtl/>
        </w:rPr>
        <w:t>.</w:t>
      </w:r>
    </w:p>
  </w:footnote>
  <w:footnote w:id="36">
    <w:p w:rsidR="00EE7528" w:rsidRPr="008A164E" w:rsidRDefault="00EE7528" w:rsidP="005B63AE">
      <w:pPr>
        <w:pStyle w:val="af7"/>
        <w:ind w:left="423" w:hanging="425"/>
        <w:jc w:val="lowKashida"/>
        <w:rPr>
          <w:color w:val="auto"/>
          <w:sz w:val="32"/>
          <w:szCs w:val="32"/>
          <w:rtl/>
        </w:rPr>
      </w:pPr>
      <w:r w:rsidRPr="008A164E">
        <w:rPr>
          <w:rFonts w:hint="cs"/>
          <w:color w:val="auto"/>
          <w:sz w:val="32"/>
          <w:szCs w:val="32"/>
          <w:rtl/>
        </w:rPr>
        <w:t>(</w:t>
      </w:r>
      <w:r w:rsidRPr="008A164E">
        <w:rPr>
          <w:rStyle w:val="af2"/>
          <w:color w:val="auto"/>
          <w:sz w:val="32"/>
          <w:szCs w:val="32"/>
          <w:vertAlign w:val="baseline"/>
        </w:rPr>
        <w:footnoteRef/>
      </w:r>
      <w:r w:rsidR="00347CE3" w:rsidRPr="008A164E">
        <w:rPr>
          <w:rFonts w:hint="cs"/>
          <w:color w:val="auto"/>
          <w:sz w:val="32"/>
          <w:szCs w:val="32"/>
          <w:rtl/>
        </w:rPr>
        <w:t xml:space="preserve">) </w:t>
      </w:r>
      <w:r w:rsidR="00E11FFA" w:rsidRPr="008A164E">
        <w:rPr>
          <w:rFonts w:hint="cs"/>
          <w:color w:val="auto"/>
          <w:sz w:val="32"/>
          <w:szCs w:val="32"/>
          <w:rtl/>
        </w:rPr>
        <w:t>ين</w:t>
      </w:r>
      <w:r w:rsidR="00BA7B6E" w:rsidRPr="008A164E">
        <w:rPr>
          <w:rFonts w:hint="cs"/>
          <w:color w:val="auto"/>
          <w:sz w:val="32"/>
          <w:szCs w:val="32"/>
          <w:rtl/>
        </w:rPr>
        <w:t>ظر: بدائع الصنائع</w:t>
      </w:r>
      <w:r w:rsidRPr="008A164E">
        <w:rPr>
          <w:rFonts w:hint="cs"/>
          <w:color w:val="auto"/>
          <w:sz w:val="32"/>
          <w:szCs w:val="32"/>
          <w:rtl/>
        </w:rPr>
        <w:t>1/</w:t>
      </w:r>
      <w:r w:rsidR="00BA7B6E" w:rsidRPr="008A164E">
        <w:rPr>
          <w:rFonts w:hint="cs"/>
          <w:color w:val="auto"/>
          <w:sz w:val="32"/>
          <w:szCs w:val="32"/>
          <w:rtl/>
        </w:rPr>
        <w:t>509, والبحر الرائق</w:t>
      </w:r>
      <w:r w:rsidR="00E11FFA" w:rsidRPr="008A164E">
        <w:rPr>
          <w:rFonts w:hint="cs"/>
          <w:color w:val="auto"/>
          <w:sz w:val="32"/>
          <w:szCs w:val="32"/>
          <w:rtl/>
        </w:rPr>
        <w:t>1/316, وفتح القدير</w:t>
      </w:r>
      <w:r w:rsidR="00FE4233" w:rsidRPr="008A164E">
        <w:rPr>
          <w:rFonts w:hint="cs"/>
          <w:color w:val="auto"/>
          <w:sz w:val="32"/>
          <w:szCs w:val="32"/>
          <w:rtl/>
        </w:rPr>
        <w:t xml:space="preserve"> لابن الهمام</w:t>
      </w:r>
      <w:r w:rsidR="00BA7B6E" w:rsidRPr="008A164E">
        <w:rPr>
          <w:rFonts w:hint="cs"/>
          <w:color w:val="auto"/>
          <w:sz w:val="32"/>
          <w:szCs w:val="32"/>
          <w:rtl/>
        </w:rPr>
        <w:t>1</w:t>
      </w:r>
      <w:r w:rsidRPr="008A164E">
        <w:rPr>
          <w:rFonts w:hint="cs"/>
          <w:color w:val="auto"/>
          <w:sz w:val="32"/>
          <w:szCs w:val="32"/>
          <w:rtl/>
        </w:rPr>
        <w:t>/301</w:t>
      </w:r>
      <w:r w:rsidR="009D5CFA" w:rsidRPr="008A164E">
        <w:rPr>
          <w:rFonts w:hint="cs"/>
          <w:color w:val="auto"/>
          <w:sz w:val="32"/>
          <w:szCs w:val="32"/>
          <w:rtl/>
        </w:rPr>
        <w:t>.</w:t>
      </w:r>
    </w:p>
  </w:footnote>
  <w:footnote w:id="37">
    <w:p w:rsidR="006E1A6E" w:rsidRPr="008A164E" w:rsidRDefault="006E1A6E" w:rsidP="005B63AE">
      <w:pPr>
        <w:pStyle w:val="af7"/>
        <w:ind w:left="423" w:hanging="425"/>
        <w:jc w:val="lowKashida"/>
        <w:rPr>
          <w:color w:val="auto"/>
          <w:sz w:val="32"/>
          <w:szCs w:val="32"/>
          <w:rtl/>
        </w:rPr>
      </w:pPr>
      <w:r w:rsidRPr="008A164E">
        <w:rPr>
          <w:rFonts w:hint="cs"/>
          <w:color w:val="auto"/>
          <w:sz w:val="32"/>
          <w:szCs w:val="32"/>
          <w:rtl/>
        </w:rPr>
        <w:t>(</w:t>
      </w:r>
      <w:r w:rsidRPr="008A164E">
        <w:rPr>
          <w:rStyle w:val="af2"/>
          <w:color w:val="auto"/>
          <w:sz w:val="32"/>
          <w:szCs w:val="32"/>
          <w:vertAlign w:val="baseline"/>
        </w:rPr>
        <w:footnoteRef/>
      </w:r>
      <w:r w:rsidR="00347CE3" w:rsidRPr="008A164E">
        <w:rPr>
          <w:rFonts w:hint="cs"/>
          <w:color w:val="auto"/>
          <w:sz w:val="32"/>
          <w:szCs w:val="32"/>
          <w:rtl/>
        </w:rPr>
        <w:t xml:space="preserve">) </w:t>
      </w:r>
      <w:r w:rsidR="00BA7B6E" w:rsidRPr="008A164E">
        <w:rPr>
          <w:rFonts w:hint="cs"/>
          <w:color w:val="auto"/>
          <w:sz w:val="32"/>
          <w:szCs w:val="32"/>
          <w:rtl/>
        </w:rPr>
        <w:t>ينظر: فتح الباري</w:t>
      </w:r>
      <w:r w:rsidRPr="008A164E">
        <w:rPr>
          <w:rFonts w:hint="cs"/>
          <w:color w:val="auto"/>
          <w:sz w:val="32"/>
          <w:szCs w:val="32"/>
          <w:rtl/>
        </w:rPr>
        <w:t xml:space="preserve">2/363. </w:t>
      </w:r>
    </w:p>
  </w:footnote>
  <w:footnote w:id="38">
    <w:p w:rsidR="00DB50C9" w:rsidRPr="008A164E" w:rsidRDefault="00DB50C9" w:rsidP="005B63AE">
      <w:pPr>
        <w:pStyle w:val="af7"/>
        <w:pageBreakBefore/>
        <w:ind w:left="423" w:hanging="425"/>
        <w:jc w:val="lowKashida"/>
        <w:rPr>
          <w:color w:val="auto"/>
          <w:sz w:val="32"/>
          <w:szCs w:val="32"/>
        </w:rPr>
      </w:pPr>
      <w:r w:rsidRPr="008A164E">
        <w:rPr>
          <w:color w:val="auto"/>
          <w:sz w:val="32"/>
          <w:szCs w:val="32"/>
          <w:rtl/>
        </w:rPr>
        <w:t>(</w:t>
      </w:r>
      <w:r w:rsidRPr="008A164E">
        <w:rPr>
          <w:rStyle w:val="af2"/>
          <w:color w:val="auto"/>
          <w:sz w:val="32"/>
          <w:szCs w:val="32"/>
          <w:vertAlign w:val="baseline"/>
        </w:rPr>
        <w:footnoteRef/>
      </w:r>
      <w:r w:rsidRPr="008A164E">
        <w:rPr>
          <w:color w:val="auto"/>
          <w:sz w:val="32"/>
          <w:szCs w:val="32"/>
          <w:rtl/>
        </w:rPr>
        <w:t>)</w:t>
      </w:r>
      <w:r w:rsidR="00347CE3" w:rsidRPr="008A164E">
        <w:rPr>
          <w:color w:val="auto"/>
          <w:sz w:val="32"/>
          <w:szCs w:val="32"/>
        </w:rPr>
        <w:t xml:space="preserve"> </w:t>
      </w:r>
      <w:r w:rsidR="004E68FD" w:rsidRPr="008A164E">
        <w:rPr>
          <w:rFonts w:hint="cs"/>
          <w:color w:val="auto"/>
          <w:sz w:val="32"/>
          <w:szCs w:val="32"/>
          <w:rtl/>
        </w:rPr>
        <w:t>ين</w:t>
      </w:r>
      <w:r w:rsidR="00BA7B6E" w:rsidRPr="008A164E">
        <w:rPr>
          <w:rFonts w:hint="cs"/>
          <w:color w:val="auto"/>
          <w:sz w:val="32"/>
          <w:szCs w:val="32"/>
          <w:rtl/>
        </w:rPr>
        <w:t>ظر</w:t>
      </w:r>
      <w:r w:rsidR="004E68FD" w:rsidRPr="008A164E">
        <w:rPr>
          <w:rFonts w:hint="cs"/>
          <w:color w:val="auto"/>
          <w:sz w:val="32"/>
          <w:szCs w:val="32"/>
          <w:rtl/>
        </w:rPr>
        <w:t>:</w:t>
      </w:r>
      <w:r w:rsidR="00BA7B6E" w:rsidRPr="008A164E">
        <w:rPr>
          <w:rFonts w:hint="cs"/>
          <w:color w:val="auto"/>
          <w:sz w:val="32"/>
          <w:szCs w:val="32"/>
          <w:rtl/>
        </w:rPr>
        <w:t xml:space="preserve"> </w:t>
      </w:r>
      <w:r w:rsidRPr="008A164E">
        <w:rPr>
          <w:rFonts w:hint="cs"/>
          <w:color w:val="auto"/>
          <w:sz w:val="32"/>
          <w:szCs w:val="32"/>
          <w:rtl/>
        </w:rPr>
        <w:t>شرح البخاري لابن بطال2/49</w:t>
      </w:r>
      <w:r w:rsidR="001A470F" w:rsidRPr="008A164E">
        <w:rPr>
          <w:rFonts w:hint="cs"/>
          <w:color w:val="auto"/>
          <w:sz w:val="32"/>
          <w:szCs w:val="32"/>
          <w:rtl/>
        </w:rPr>
        <w:t xml:space="preserve">, </w:t>
      </w:r>
      <w:r w:rsidR="00BA7B6E" w:rsidRPr="008A164E">
        <w:rPr>
          <w:rFonts w:hint="cs"/>
          <w:color w:val="auto"/>
          <w:sz w:val="32"/>
          <w:szCs w:val="32"/>
          <w:rtl/>
        </w:rPr>
        <w:t>وبدائع الصنائع</w:t>
      </w:r>
      <w:r w:rsidR="003C3D1F" w:rsidRPr="008A164E">
        <w:rPr>
          <w:rFonts w:hint="cs"/>
          <w:color w:val="auto"/>
          <w:sz w:val="32"/>
          <w:szCs w:val="32"/>
          <w:rtl/>
        </w:rPr>
        <w:t>1/510, و</w:t>
      </w:r>
      <w:r w:rsidR="00BA7B6E" w:rsidRPr="008A164E">
        <w:rPr>
          <w:rFonts w:hint="cs"/>
          <w:color w:val="auto"/>
          <w:sz w:val="32"/>
          <w:szCs w:val="32"/>
          <w:rtl/>
        </w:rPr>
        <w:t>البحر الرائق</w:t>
      </w:r>
      <w:r w:rsidRPr="008A164E">
        <w:rPr>
          <w:rFonts w:hint="cs"/>
          <w:color w:val="auto"/>
          <w:sz w:val="32"/>
          <w:szCs w:val="32"/>
          <w:rtl/>
        </w:rPr>
        <w:t>1/316.</w:t>
      </w:r>
    </w:p>
  </w:footnote>
  <w:footnote w:id="39">
    <w:p w:rsidR="00543CA9" w:rsidRPr="008A164E" w:rsidRDefault="00543CA9" w:rsidP="005B63AE">
      <w:pPr>
        <w:pStyle w:val="af7"/>
        <w:pageBreakBefore/>
        <w:ind w:left="423" w:hanging="425"/>
        <w:jc w:val="lowKashida"/>
        <w:rPr>
          <w:color w:val="auto"/>
          <w:sz w:val="32"/>
          <w:szCs w:val="32"/>
        </w:rPr>
      </w:pPr>
      <w:r w:rsidRPr="008A164E">
        <w:rPr>
          <w:color w:val="auto"/>
          <w:sz w:val="32"/>
          <w:szCs w:val="32"/>
          <w:rtl/>
        </w:rPr>
        <w:t>(</w:t>
      </w:r>
      <w:r w:rsidRPr="008A164E">
        <w:rPr>
          <w:rStyle w:val="af2"/>
          <w:color w:val="auto"/>
          <w:sz w:val="32"/>
          <w:szCs w:val="32"/>
          <w:vertAlign w:val="baseline"/>
        </w:rPr>
        <w:footnoteRef/>
      </w:r>
      <w:r w:rsidRPr="008A164E">
        <w:rPr>
          <w:color w:val="auto"/>
          <w:sz w:val="32"/>
          <w:szCs w:val="32"/>
          <w:rtl/>
        </w:rPr>
        <w:t>)</w:t>
      </w:r>
      <w:r w:rsidR="00347CE3" w:rsidRPr="008A164E">
        <w:rPr>
          <w:color w:val="auto"/>
          <w:sz w:val="32"/>
          <w:szCs w:val="32"/>
        </w:rPr>
        <w:t xml:space="preserve"> </w:t>
      </w:r>
      <w:r w:rsidR="00BA7B6E" w:rsidRPr="008A164E">
        <w:rPr>
          <w:rFonts w:hint="cs"/>
          <w:color w:val="auto"/>
          <w:sz w:val="32"/>
          <w:szCs w:val="32"/>
          <w:rtl/>
        </w:rPr>
        <w:t>ينظر: فتح الباري</w:t>
      </w:r>
      <w:r w:rsidRPr="008A164E">
        <w:rPr>
          <w:rFonts w:hint="cs"/>
          <w:color w:val="auto"/>
          <w:sz w:val="32"/>
          <w:szCs w:val="32"/>
          <w:rtl/>
        </w:rPr>
        <w:t xml:space="preserve">2/360, </w:t>
      </w:r>
      <w:r w:rsidR="00BA7B6E" w:rsidRPr="008A164E">
        <w:rPr>
          <w:rFonts w:hint="cs"/>
          <w:color w:val="auto"/>
          <w:sz w:val="32"/>
          <w:szCs w:val="32"/>
          <w:rtl/>
        </w:rPr>
        <w:t>ونيل الأوطار</w:t>
      </w:r>
      <w:r w:rsidR="00AE304B" w:rsidRPr="008A164E">
        <w:rPr>
          <w:rFonts w:hint="cs"/>
          <w:color w:val="auto"/>
          <w:sz w:val="32"/>
          <w:szCs w:val="32"/>
          <w:rtl/>
        </w:rPr>
        <w:t xml:space="preserve">2/620, </w:t>
      </w:r>
    </w:p>
  </w:footnote>
  <w:footnote w:id="40">
    <w:p w:rsidR="005D6303" w:rsidRPr="008A164E" w:rsidRDefault="005D6303" w:rsidP="005B63AE">
      <w:pPr>
        <w:pStyle w:val="af7"/>
        <w:pageBreakBefore/>
        <w:ind w:left="423" w:hanging="425"/>
        <w:jc w:val="lowKashida"/>
        <w:rPr>
          <w:color w:val="auto"/>
          <w:sz w:val="32"/>
          <w:szCs w:val="32"/>
        </w:rPr>
      </w:pPr>
      <w:r w:rsidRPr="008A164E">
        <w:rPr>
          <w:color w:val="auto"/>
          <w:sz w:val="32"/>
          <w:szCs w:val="32"/>
          <w:rtl/>
        </w:rPr>
        <w:t>(</w:t>
      </w:r>
      <w:r w:rsidRPr="008A164E">
        <w:rPr>
          <w:rStyle w:val="af2"/>
          <w:color w:val="auto"/>
          <w:sz w:val="32"/>
          <w:szCs w:val="32"/>
          <w:vertAlign w:val="baseline"/>
        </w:rPr>
        <w:footnoteRef/>
      </w:r>
      <w:r w:rsidRPr="008A164E">
        <w:rPr>
          <w:color w:val="auto"/>
          <w:sz w:val="32"/>
          <w:szCs w:val="32"/>
          <w:rtl/>
        </w:rPr>
        <w:t>)</w:t>
      </w:r>
      <w:r w:rsidR="00347CE3" w:rsidRPr="008A164E">
        <w:rPr>
          <w:rFonts w:hint="cs"/>
          <w:color w:val="auto"/>
          <w:sz w:val="32"/>
          <w:szCs w:val="32"/>
          <w:rtl/>
        </w:rPr>
        <w:t xml:space="preserve"> </w:t>
      </w:r>
      <w:r w:rsidRPr="008A164E">
        <w:rPr>
          <w:rFonts w:hint="cs"/>
          <w:color w:val="auto"/>
          <w:sz w:val="32"/>
          <w:szCs w:val="32"/>
          <w:rtl/>
        </w:rPr>
        <w:t xml:space="preserve">ينظر: </w:t>
      </w:r>
      <w:r w:rsidR="00B11E02">
        <w:rPr>
          <w:rFonts w:hint="cs"/>
          <w:color w:val="auto"/>
          <w:sz w:val="32"/>
          <w:szCs w:val="32"/>
          <w:rtl/>
        </w:rPr>
        <w:t xml:space="preserve">المغني2/177, والمجموع3/382، </w:t>
      </w:r>
      <w:r w:rsidR="00BA7B6E" w:rsidRPr="008A164E">
        <w:rPr>
          <w:rFonts w:hint="cs"/>
          <w:color w:val="auto"/>
          <w:sz w:val="32"/>
          <w:szCs w:val="32"/>
          <w:rtl/>
        </w:rPr>
        <w:t>وفتح الباري لابن رجب</w:t>
      </w:r>
      <w:r w:rsidRPr="008A164E">
        <w:rPr>
          <w:rFonts w:hint="cs"/>
          <w:color w:val="auto"/>
          <w:sz w:val="32"/>
          <w:szCs w:val="32"/>
          <w:rtl/>
        </w:rPr>
        <w:t>7/173.</w:t>
      </w:r>
    </w:p>
  </w:footnote>
  <w:footnote w:id="41">
    <w:p w:rsidR="00E3104A" w:rsidRPr="008A164E" w:rsidRDefault="00E3104A" w:rsidP="005B63AE">
      <w:pPr>
        <w:pStyle w:val="af7"/>
        <w:ind w:left="423" w:hanging="425"/>
        <w:jc w:val="lowKashida"/>
        <w:rPr>
          <w:color w:val="auto"/>
          <w:sz w:val="32"/>
          <w:szCs w:val="32"/>
          <w:rtl/>
        </w:rPr>
      </w:pPr>
      <w:r w:rsidRPr="008A164E">
        <w:rPr>
          <w:rFonts w:hint="cs"/>
          <w:color w:val="auto"/>
          <w:sz w:val="32"/>
          <w:szCs w:val="32"/>
          <w:rtl/>
        </w:rPr>
        <w:t>(</w:t>
      </w:r>
      <w:r w:rsidRPr="008A164E">
        <w:rPr>
          <w:rStyle w:val="af2"/>
          <w:color w:val="auto"/>
          <w:sz w:val="32"/>
          <w:szCs w:val="32"/>
          <w:vertAlign w:val="baseline"/>
        </w:rPr>
        <w:footnoteRef/>
      </w:r>
      <w:r w:rsidRPr="008A164E">
        <w:rPr>
          <w:rFonts w:hint="cs"/>
          <w:color w:val="auto"/>
          <w:sz w:val="32"/>
          <w:szCs w:val="32"/>
          <w:rtl/>
        </w:rPr>
        <w:t>)</w:t>
      </w:r>
      <w:r w:rsidR="009D0B4B" w:rsidRPr="008A164E">
        <w:rPr>
          <w:rFonts w:hint="cs"/>
          <w:color w:val="auto"/>
          <w:sz w:val="32"/>
          <w:szCs w:val="32"/>
          <w:rtl/>
        </w:rPr>
        <w:t xml:space="preserve"> ينظر: </w:t>
      </w:r>
      <w:r w:rsidRPr="008A164E">
        <w:rPr>
          <w:rFonts w:hint="cs"/>
          <w:color w:val="auto"/>
          <w:sz w:val="32"/>
          <w:szCs w:val="32"/>
          <w:rtl/>
        </w:rPr>
        <w:t>شرح</w:t>
      </w:r>
      <w:r w:rsidR="001D7DAB" w:rsidRPr="008A164E">
        <w:rPr>
          <w:rFonts w:hint="cs"/>
          <w:color w:val="auto"/>
          <w:sz w:val="32"/>
          <w:szCs w:val="32"/>
          <w:rtl/>
        </w:rPr>
        <w:t xml:space="preserve"> مسلم</w:t>
      </w:r>
      <w:r w:rsidR="00BA7B6E" w:rsidRPr="008A164E">
        <w:rPr>
          <w:rFonts w:hint="cs"/>
          <w:color w:val="auto"/>
          <w:sz w:val="32"/>
          <w:szCs w:val="32"/>
          <w:rtl/>
        </w:rPr>
        <w:t xml:space="preserve"> للنووي4/108-109, والبناية</w:t>
      </w:r>
      <w:r w:rsidR="009D0B4B" w:rsidRPr="008A164E">
        <w:rPr>
          <w:rFonts w:hint="cs"/>
          <w:color w:val="auto"/>
          <w:sz w:val="32"/>
          <w:szCs w:val="32"/>
          <w:rtl/>
        </w:rPr>
        <w:t>2/271.</w:t>
      </w:r>
      <w:r w:rsidR="001D7DAB" w:rsidRPr="008A164E">
        <w:rPr>
          <w:rFonts w:hint="cs"/>
          <w:color w:val="auto"/>
          <w:sz w:val="32"/>
          <w:szCs w:val="32"/>
          <w:rtl/>
        </w:rPr>
        <w:t xml:space="preserve"> </w:t>
      </w:r>
    </w:p>
  </w:footnote>
  <w:footnote w:id="42">
    <w:p w:rsidR="00BA59F8" w:rsidRPr="008A164E" w:rsidRDefault="00BA59F8" w:rsidP="005B63AE">
      <w:pPr>
        <w:pStyle w:val="af7"/>
        <w:ind w:left="423" w:hanging="425"/>
        <w:jc w:val="lowKashida"/>
        <w:rPr>
          <w:color w:val="auto"/>
          <w:sz w:val="32"/>
          <w:szCs w:val="32"/>
          <w:rtl/>
        </w:rPr>
      </w:pPr>
      <w:r w:rsidRPr="008A164E">
        <w:rPr>
          <w:rFonts w:hint="cs"/>
          <w:color w:val="auto"/>
          <w:sz w:val="32"/>
          <w:szCs w:val="32"/>
          <w:rtl/>
        </w:rPr>
        <w:t>(</w:t>
      </w:r>
      <w:r w:rsidRPr="008A164E">
        <w:rPr>
          <w:rStyle w:val="af2"/>
          <w:color w:val="auto"/>
          <w:sz w:val="32"/>
          <w:szCs w:val="32"/>
          <w:vertAlign w:val="baseline"/>
        </w:rPr>
        <w:footnoteRef/>
      </w:r>
      <w:r w:rsidRPr="008A164E">
        <w:rPr>
          <w:rFonts w:hint="cs"/>
          <w:color w:val="auto"/>
          <w:sz w:val="32"/>
          <w:szCs w:val="32"/>
          <w:rtl/>
        </w:rPr>
        <w:t xml:space="preserve">) </w:t>
      </w:r>
      <w:r w:rsidR="00695EB8">
        <w:rPr>
          <w:rFonts w:hint="cs"/>
          <w:color w:val="auto"/>
          <w:sz w:val="32"/>
          <w:szCs w:val="32"/>
          <w:rtl/>
        </w:rPr>
        <w:t xml:space="preserve">كما في رواية الطبراني في </w:t>
      </w:r>
      <w:r w:rsidR="00BA7B6E" w:rsidRPr="008A164E">
        <w:rPr>
          <w:rFonts w:hint="cs"/>
          <w:color w:val="auto"/>
          <w:sz w:val="32"/>
          <w:szCs w:val="32"/>
          <w:rtl/>
        </w:rPr>
        <w:t>المعجم الكبير</w:t>
      </w:r>
      <w:r w:rsidR="00695EB8">
        <w:rPr>
          <w:rFonts w:hint="cs"/>
          <w:color w:val="auto"/>
          <w:sz w:val="32"/>
          <w:szCs w:val="32"/>
          <w:rtl/>
        </w:rPr>
        <w:t>5/35,</w:t>
      </w:r>
      <w:r w:rsidR="00623BA0">
        <w:rPr>
          <w:rFonts w:hint="cs"/>
          <w:color w:val="auto"/>
          <w:sz w:val="32"/>
          <w:szCs w:val="32"/>
          <w:rtl/>
        </w:rPr>
        <w:t xml:space="preserve"> </w:t>
      </w:r>
      <w:r w:rsidR="00BA7B6E" w:rsidRPr="008A164E">
        <w:rPr>
          <w:rFonts w:hint="cs"/>
          <w:color w:val="auto"/>
          <w:sz w:val="32"/>
          <w:szCs w:val="32"/>
          <w:rtl/>
        </w:rPr>
        <w:t>برقم</w:t>
      </w:r>
      <w:r w:rsidR="00695EB8">
        <w:rPr>
          <w:rFonts w:hint="cs"/>
          <w:color w:val="auto"/>
          <w:sz w:val="32"/>
          <w:szCs w:val="32"/>
          <w:rtl/>
        </w:rPr>
        <w:t xml:space="preserve">4520, </w:t>
      </w:r>
      <w:r w:rsidR="00BA7B6E" w:rsidRPr="008A164E">
        <w:rPr>
          <w:rFonts w:hint="cs"/>
          <w:color w:val="auto"/>
          <w:sz w:val="32"/>
          <w:szCs w:val="32"/>
          <w:rtl/>
        </w:rPr>
        <w:t>و</w:t>
      </w:r>
      <w:r w:rsidRPr="008A164E">
        <w:rPr>
          <w:rFonts w:hint="cs"/>
          <w:color w:val="auto"/>
          <w:sz w:val="32"/>
          <w:szCs w:val="32"/>
          <w:rtl/>
        </w:rPr>
        <w:t>البيهقي</w:t>
      </w:r>
      <w:r w:rsidR="00BA7B6E" w:rsidRPr="008A164E">
        <w:rPr>
          <w:rFonts w:hint="cs"/>
          <w:color w:val="auto"/>
          <w:sz w:val="32"/>
          <w:szCs w:val="32"/>
          <w:rtl/>
        </w:rPr>
        <w:t xml:space="preserve"> في السنن الكبرى2/729, برقم</w:t>
      </w:r>
      <w:r w:rsidR="008E5F74" w:rsidRPr="008A164E">
        <w:rPr>
          <w:rFonts w:hint="cs"/>
          <w:color w:val="auto"/>
          <w:sz w:val="32"/>
          <w:szCs w:val="32"/>
          <w:rtl/>
        </w:rPr>
        <w:t xml:space="preserve">3948. </w:t>
      </w:r>
      <w:r w:rsidRPr="008A164E">
        <w:rPr>
          <w:rFonts w:hint="cs"/>
          <w:color w:val="auto"/>
          <w:sz w:val="32"/>
          <w:szCs w:val="32"/>
          <w:rtl/>
        </w:rPr>
        <w:t xml:space="preserve"> </w:t>
      </w:r>
      <w:r w:rsidRPr="008A164E">
        <w:rPr>
          <w:rFonts w:hint="cs"/>
          <w:color w:val="auto"/>
          <w:sz w:val="32"/>
          <w:szCs w:val="32"/>
          <w:rtl/>
        </w:rPr>
        <w:tab/>
      </w:r>
    </w:p>
  </w:footnote>
  <w:footnote w:id="43">
    <w:p w:rsidR="009D0B4B" w:rsidRPr="008A164E" w:rsidRDefault="009D0B4B" w:rsidP="005B63AE">
      <w:pPr>
        <w:pStyle w:val="af7"/>
        <w:ind w:left="423" w:hanging="425"/>
        <w:jc w:val="lowKashida"/>
        <w:rPr>
          <w:color w:val="auto"/>
          <w:sz w:val="32"/>
          <w:szCs w:val="32"/>
          <w:rtl/>
        </w:rPr>
      </w:pPr>
      <w:r w:rsidRPr="008A164E">
        <w:rPr>
          <w:rFonts w:hint="cs"/>
          <w:color w:val="auto"/>
          <w:sz w:val="32"/>
          <w:szCs w:val="32"/>
          <w:rtl/>
        </w:rPr>
        <w:t>(</w:t>
      </w:r>
      <w:r w:rsidRPr="008A164E">
        <w:rPr>
          <w:rStyle w:val="af2"/>
          <w:color w:val="auto"/>
          <w:sz w:val="32"/>
          <w:szCs w:val="32"/>
          <w:vertAlign w:val="baseline"/>
        </w:rPr>
        <w:footnoteRef/>
      </w:r>
      <w:r w:rsidR="00347CE3" w:rsidRPr="008A164E">
        <w:rPr>
          <w:rFonts w:hint="cs"/>
          <w:color w:val="auto"/>
          <w:sz w:val="32"/>
          <w:szCs w:val="32"/>
          <w:rtl/>
        </w:rPr>
        <w:t xml:space="preserve">) </w:t>
      </w:r>
      <w:r w:rsidR="00B11E02">
        <w:rPr>
          <w:rFonts w:hint="cs"/>
          <w:color w:val="auto"/>
          <w:sz w:val="32"/>
          <w:szCs w:val="32"/>
          <w:rtl/>
        </w:rPr>
        <w:t xml:space="preserve">ينظر: </w:t>
      </w:r>
      <w:r w:rsidR="00BA7B6E" w:rsidRPr="008A164E">
        <w:rPr>
          <w:rFonts w:hint="cs"/>
          <w:color w:val="auto"/>
          <w:sz w:val="32"/>
          <w:szCs w:val="32"/>
          <w:rtl/>
        </w:rPr>
        <w:t>البناية شرح الهداية</w:t>
      </w:r>
      <w:r w:rsidR="00B11E02">
        <w:rPr>
          <w:rFonts w:hint="cs"/>
          <w:color w:val="auto"/>
          <w:sz w:val="32"/>
          <w:szCs w:val="32"/>
          <w:rtl/>
        </w:rPr>
        <w:t>2/271,</w:t>
      </w:r>
      <w:r w:rsidRPr="008A164E">
        <w:rPr>
          <w:rFonts w:hint="cs"/>
          <w:color w:val="auto"/>
          <w:sz w:val="32"/>
          <w:szCs w:val="32"/>
          <w:rtl/>
        </w:rPr>
        <w:t>ونيل الأوطار2/531</w:t>
      </w:r>
      <w:r w:rsidR="00BA7B6E" w:rsidRPr="008A164E">
        <w:rPr>
          <w:rFonts w:hint="cs"/>
          <w:color w:val="auto"/>
          <w:sz w:val="32"/>
          <w:szCs w:val="32"/>
          <w:rtl/>
        </w:rPr>
        <w:t>, و</w:t>
      </w:r>
      <w:r w:rsidRPr="008A164E">
        <w:rPr>
          <w:rFonts w:hint="cs"/>
          <w:color w:val="auto"/>
          <w:sz w:val="32"/>
          <w:szCs w:val="32"/>
          <w:rtl/>
        </w:rPr>
        <w:t>620,</w:t>
      </w:r>
      <w:r w:rsidR="00DE179C" w:rsidRPr="008A164E">
        <w:rPr>
          <w:rFonts w:hint="cs"/>
          <w:color w:val="auto"/>
          <w:sz w:val="32"/>
          <w:szCs w:val="32"/>
          <w:rtl/>
        </w:rPr>
        <w:t xml:space="preserve"> </w:t>
      </w:r>
      <w:r w:rsidR="00BA7B6E" w:rsidRPr="008A164E">
        <w:rPr>
          <w:rFonts w:hint="cs"/>
          <w:color w:val="auto"/>
          <w:sz w:val="32"/>
          <w:szCs w:val="32"/>
          <w:rtl/>
        </w:rPr>
        <w:t>وتحفة الأجوذي</w:t>
      </w:r>
      <w:r w:rsidRPr="008A164E">
        <w:rPr>
          <w:rFonts w:hint="cs"/>
          <w:color w:val="auto"/>
          <w:sz w:val="32"/>
          <w:szCs w:val="32"/>
          <w:rtl/>
        </w:rPr>
        <w:t>2/111</w:t>
      </w:r>
      <w:r w:rsidR="00BA59F8" w:rsidRPr="008A164E">
        <w:rPr>
          <w:rFonts w:hint="cs"/>
          <w:color w:val="auto"/>
          <w:sz w:val="32"/>
          <w:szCs w:val="32"/>
          <w:rtl/>
        </w:rPr>
        <w:t xml:space="preserve">, وأبكار المنن ص459. </w:t>
      </w:r>
    </w:p>
  </w:footnote>
  <w:footnote w:id="44">
    <w:p w:rsidR="004F00EA" w:rsidRPr="008A164E" w:rsidRDefault="004F00EA" w:rsidP="005B63AE">
      <w:pPr>
        <w:pStyle w:val="af7"/>
        <w:ind w:left="423" w:hanging="425"/>
        <w:jc w:val="lowKashida"/>
        <w:rPr>
          <w:color w:val="auto"/>
          <w:sz w:val="32"/>
          <w:szCs w:val="32"/>
          <w:rtl/>
        </w:rPr>
      </w:pPr>
      <w:r w:rsidRPr="008A164E">
        <w:rPr>
          <w:rFonts w:hint="cs"/>
          <w:color w:val="auto"/>
          <w:sz w:val="32"/>
          <w:szCs w:val="32"/>
          <w:rtl/>
        </w:rPr>
        <w:t>(</w:t>
      </w:r>
      <w:r w:rsidRPr="008A164E">
        <w:rPr>
          <w:rStyle w:val="af2"/>
          <w:color w:val="auto"/>
          <w:sz w:val="32"/>
          <w:szCs w:val="32"/>
          <w:vertAlign w:val="baseline"/>
        </w:rPr>
        <w:footnoteRef/>
      </w:r>
      <w:r w:rsidRPr="008A164E">
        <w:rPr>
          <w:rFonts w:hint="cs"/>
          <w:color w:val="auto"/>
          <w:sz w:val="32"/>
          <w:szCs w:val="32"/>
          <w:rtl/>
        </w:rPr>
        <w:t>)</w:t>
      </w:r>
      <w:r w:rsidR="00347CE3" w:rsidRPr="008A164E">
        <w:rPr>
          <w:rFonts w:hint="cs"/>
          <w:color w:val="auto"/>
          <w:sz w:val="32"/>
          <w:szCs w:val="32"/>
          <w:rtl/>
        </w:rPr>
        <w:t xml:space="preserve"> </w:t>
      </w:r>
      <w:r w:rsidR="00BA7B6E" w:rsidRPr="008A164E">
        <w:rPr>
          <w:rFonts w:hint="cs"/>
          <w:color w:val="auto"/>
          <w:sz w:val="32"/>
          <w:szCs w:val="32"/>
          <w:rtl/>
        </w:rPr>
        <w:t>ينظر: طرح التثريب</w:t>
      </w:r>
      <w:r w:rsidRPr="008A164E">
        <w:rPr>
          <w:rFonts w:hint="cs"/>
          <w:color w:val="auto"/>
          <w:sz w:val="32"/>
          <w:szCs w:val="32"/>
          <w:rtl/>
        </w:rPr>
        <w:t>2/375.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D7FE1783B22A4B5D83B82C1565EF0D7E"/>
      </w:placeholder>
      <w:dataBinding w:prefixMappings="xmlns:ns0='http://schemas.openxmlformats.org/package/2006/metadata/core-properties' xmlns:ns1='http://purl.org/dc/elements/1.1/'" w:xpath="/ns0:coreProperties[1]/ns1:title[1]" w:storeItemID="{6C3C8BC8-F283-45AE-878A-BAB7291924A1}"/>
      <w:text/>
    </w:sdtPr>
    <w:sdtContent>
      <w:p w:rsidR="001B2CB4" w:rsidRPr="00795309" w:rsidRDefault="00795309" w:rsidP="00795309">
        <w:pPr>
          <w:pStyle w:val="ac"/>
          <w:pBdr>
            <w:bottom w:val="thickThinSmallGap" w:sz="24" w:space="1" w:color="622423" w:themeColor="accent2" w:themeShade="7F"/>
          </w:pBdr>
          <w:jc w:val="center"/>
          <w:rPr>
            <w:rFonts w:asciiTheme="majorHAnsi" w:eastAsiaTheme="majorEastAsia" w:hAnsiTheme="majorHAnsi" w:cs="mohammad bold art 1"/>
            <w:sz w:val="24"/>
            <w:szCs w:val="24"/>
          </w:rPr>
        </w:pPr>
        <w:r w:rsidRPr="00795309">
          <w:rPr>
            <w:rFonts w:asciiTheme="majorHAnsi" w:eastAsiaTheme="majorEastAsia" w:hAnsiTheme="majorHAnsi" w:cs="mohammad bold art 1" w:hint="cs"/>
            <w:sz w:val="24"/>
            <w:szCs w:val="24"/>
            <w:rtl/>
          </w:rPr>
          <w:t>المطلب السادس:</w:t>
        </w:r>
        <w:r w:rsidR="001B2CB4" w:rsidRPr="00795309">
          <w:rPr>
            <w:rFonts w:asciiTheme="majorHAnsi" w:eastAsiaTheme="majorEastAsia" w:hAnsiTheme="majorHAnsi" w:cs="mohammad bold art 1" w:hint="cs"/>
            <w:sz w:val="24"/>
            <w:szCs w:val="24"/>
            <w:rtl/>
          </w:rPr>
          <w:t xml:space="preserve"> الطمأنينة في الركوع فرض أم سنة؟</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81BDE"/>
    <w:multiLevelType w:val="hybridMultilevel"/>
    <w:tmpl w:val="CE0C5EA8"/>
    <w:lvl w:ilvl="0" w:tplc="CC429A48">
      <w:start w:val="1"/>
      <w:numFmt w:val="decimal"/>
      <w:lvlText w:val="%1)"/>
      <w:lvlJc w:val="left"/>
      <w:pPr>
        <w:tabs>
          <w:tab w:val="num" w:pos="1354"/>
        </w:tabs>
        <w:ind w:left="1354" w:hanging="660"/>
      </w:pPr>
      <w:rPr>
        <w:rFonts w:ascii="Times New Roman" w:eastAsia="Times New Roman" w:hAnsi="Times New Roman" w:cs="Times New Roman"/>
      </w:rPr>
    </w:lvl>
    <w:lvl w:ilvl="1" w:tplc="04090019" w:tentative="1">
      <w:start w:val="1"/>
      <w:numFmt w:val="lowerLetter"/>
      <w:lvlText w:val="%2."/>
      <w:lvlJc w:val="left"/>
      <w:pPr>
        <w:tabs>
          <w:tab w:val="num" w:pos="1774"/>
        </w:tabs>
        <w:ind w:left="1774" w:hanging="360"/>
      </w:pPr>
    </w:lvl>
    <w:lvl w:ilvl="2" w:tplc="0409001B" w:tentative="1">
      <w:start w:val="1"/>
      <w:numFmt w:val="lowerRoman"/>
      <w:lvlText w:val="%3."/>
      <w:lvlJc w:val="right"/>
      <w:pPr>
        <w:tabs>
          <w:tab w:val="num" w:pos="2494"/>
        </w:tabs>
        <w:ind w:left="2494" w:hanging="180"/>
      </w:pPr>
    </w:lvl>
    <w:lvl w:ilvl="3" w:tplc="0409000F" w:tentative="1">
      <w:start w:val="1"/>
      <w:numFmt w:val="decimal"/>
      <w:lvlText w:val="%4."/>
      <w:lvlJc w:val="left"/>
      <w:pPr>
        <w:tabs>
          <w:tab w:val="num" w:pos="3214"/>
        </w:tabs>
        <w:ind w:left="3214" w:hanging="360"/>
      </w:pPr>
    </w:lvl>
    <w:lvl w:ilvl="4" w:tplc="04090019" w:tentative="1">
      <w:start w:val="1"/>
      <w:numFmt w:val="lowerLetter"/>
      <w:lvlText w:val="%5."/>
      <w:lvlJc w:val="left"/>
      <w:pPr>
        <w:tabs>
          <w:tab w:val="num" w:pos="3934"/>
        </w:tabs>
        <w:ind w:left="3934" w:hanging="360"/>
      </w:pPr>
    </w:lvl>
    <w:lvl w:ilvl="5" w:tplc="0409001B" w:tentative="1">
      <w:start w:val="1"/>
      <w:numFmt w:val="lowerRoman"/>
      <w:lvlText w:val="%6."/>
      <w:lvlJc w:val="right"/>
      <w:pPr>
        <w:tabs>
          <w:tab w:val="num" w:pos="4654"/>
        </w:tabs>
        <w:ind w:left="4654" w:hanging="180"/>
      </w:pPr>
    </w:lvl>
    <w:lvl w:ilvl="6" w:tplc="0409000F" w:tentative="1">
      <w:start w:val="1"/>
      <w:numFmt w:val="decimal"/>
      <w:lvlText w:val="%7."/>
      <w:lvlJc w:val="left"/>
      <w:pPr>
        <w:tabs>
          <w:tab w:val="num" w:pos="5374"/>
        </w:tabs>
        <w:ind w:left="5374" w:hanging="360"/>
      </w:pPr>
    </w:lvl>
    <w:lvl w:ilvl="7" w:tplc="04090019" w:tentative="1">
      <w:start w:val="1"/>
      <w:numFmt w:val="lowerLetter"/>
      <w:lvlText w:val="%8."/>
      <w:lvlJc w:val="left"/>
      <w:pPr>
        <w:tabs>
          <w:tab w:val="num" w:pos="6094"/>
        </w:tabs>
        <w:ind w:left="6094" w:hanging="360"/>
      </w:pPr>
    </w:lvl>
    <w:lvl w:ilvl="8" w:tplc="0409001B" w:tentative="1">
      <w:start w:val="1"/>
      <w:numFmt w:val="lowerRoman"/>
      <w:lvlText w:val="%9."/>
      <w:lvlJc w:val="right"/>
      <w:pPr>
        <w:tabs>
          <w:tab w:val="num" w:pos="6814"/>
        </w:tabs>
        <w:ind w:left="6814" w:hanging="180"/>
      </w:pPr>
    </w:lvl>
  </w:abstractNum>
  <w:abstractNum w:abstractNumId="1">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2">
    <w:nsid w:val="102E7461"/>
    <w:multiLevelType w:val="hybridMultilevel"/>
    <w:tmpl w:val="A9801338"/>
    <w:lvl w:ilvl="0" w:tplc="71809D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187B03"/>
    <w:multiLevelType w:val="hybridMultilevel"/>
    <w:tmpl w:val="29587DCE"/>
    <w:lvl w:ilvl="0" w:tplc="40B4AC8C">
      <w:start w:val="1"/>
      <w:numFmt w:val="decimal"/>
      <w:lvlText w:val="%1)"/>
      <w:lvlJc w:val="left"/>
      <w:pPr>
        <w:tabs>
          <w:tab w:val="num" w:pos="360"/>
        </w:tabs>
        <w:ind w:left="360" w:hanging="360"/>
      </w:pPr>
      <w:rPr>
        <w:rFonts w:hint="default"/>
        <w:sz w:val="4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13920E95"/>
    <w:multiLevelType w:val="hybridMultilevel"/>
    <w:tmpl w:val="59C8A33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7B81703"/>
    <w:multiLevelType w:val="multilevel"/>
    <w:tmpl w:val="FE665400"/>
    <w:styleLink w:val="a"/>
    <w:lvl w:ilvl="0">
      <w:start w:val="1"/>
      <w:numFmt w:val="bullet"/>
      <w:lvlText w:val=""/>
      <w:lvlJc w:val="left"/>
      <w:pPr>
        <w:tabs>
          <w:tab w:val="num" w:pos="1304"/>
        </w:tabs>
        <w:ind w:left="1304" w:hanging="340"/>
      </w:pPr>
      <w:rPr>
        <w:rFonts w:ascii="Wingdings" w:hAnsi="Wingdings" w:cs="Times New Roman" w:hint="default"/>
        <w:color w:val="000000"/>
      </w:rPr>
    </w:lvl>
    <w:lvl w:ilvl="1">
      <w:start w:val="1"/>
      <w:numFmt w:val="bullet"/>
      <w:lvlText w:val=""/>
      <w:lvlJc w:val="left"/>
      <w:pPr>
        <w:tabs>
          <w:tab w:val="num" w:pos="1780"/>
        </w:tabs>
        <w:ind w:left="1780" w:hanging="360"/>
      </w:pPr>
      <w:rPr>
        <w:rFonts w:ascii="Symbol" w:hAnsi="Symbol" w:cs="Times New Roman" w:hint="default"/>
        <w:color w:val="000000"/>
      </w:rPr>
    </w:lvl>
    <w:lvl w:ilvl="2">
      <w:start w:val="1"/>
      <w:numFmt w:val="bullet"/>
      <w:lvlText w:val="0"/>
      <w:lvlJc w:val="left"/>
      <w:pPr>
        <w:tabs>
          <w:tab w:val="num" w:pos="2500"/>
        </w:tabs>
        <w:ind w:left="2500" w:hanging="360"/>
      </w:pPr>
      <w:rPr>
        <w:rFonts w:ascii="Creepy" w:hAnsi="Creepy" w:cs="Times New Roman" w:hint="default"/>
        <w:color w:val="000000"/>
      </w:rPr>
    </w:lvl>
    <w:lvl w:ilvl="3">
      <w:start w:val="1"/>
      <w:numFmt w:val="none"/>
      <w:lvlText w:val=""/>
      <w:lvlJc w:val="left"/>
      <w:pPr>
        <w:tabs>
          <w:tab w:val="num" w:pos="3220"/>
        </w:tabs>
        <w:ind w:left="3220" w:hanging="360"/>
      </w:pPr>
      <w:rPr>
        <w:rFonts w:hint="default"/>
      </w:rPr>
    </w:lvl>
    <w:lvl w:ilvl="4">
      <w:start w:val="1"/>
      <w:numFmt w:val="none"/>
      <w:lvlText w:val=""/>
      <w:lvlJc w:val="left"/>
      <w:pPr>
        <w:tabs>
          <w:tab w:val="num" w:pos="3940"/>
        </w:tabs>
        <w:ind w:left="3940" w:hanging="360"/>
      </w:pPr>
      <w:rPr>
        <w:rFonts w:hint="default"/>
      </w:rPr>
    </w:lvl>
    <w:lvl w:ilvl="5">
      <w:start w:val="1"/>
      <w:numFmt w:val="none"/>
      <w:lvlText w:val=""/>
      <w:lvlJc w:val="left"/>
      <w:pPr>
        <w:tabs>
          <w:tab w:val="num" w:pos="4660"/>
        </w:tabs>
        <w:ind w:left="4660" w:hanging="360"/>
      </w:pPr>
      <w:rPr>
        <w:rFonts w:hint="default"/>
      </w:rPr>
    </w:lvl>
    <w:lvl w:ilvl="6">
      <w:start w:val="1"/>
      <w:numFmt w:val="none"/>
      <w:lvlText w:val=""/>
      <w:lvlJc w:val="left"/>
      <w:pPr>
        <w:tabs>
          <w:tab w:val="num" w:pos="5380"/>
        </w:tabs>
        <w:ind w:left="5380" w:hanging="360"/>
      </w:pPr>
      <w:rPr>
        <w:rFonts w:hint="default"/>
      </w:rPr>
    </w:lvl>
    <w:lvl w:ilvl="7">
      <w:start w:val="1"/>
      <w:numFmt w:val="none"/>
      <w:lvlText w:val=""/>
      <w:lvlJc w:val="left"/>
      <w:pPr>
        <w:tabs>
          <w:tab w:val="num" w:pos="6100"/>
        </w:tabs>
        <w:ind w:left="6100" w:hanging="360"/>
      </w:pPr>
      <w:rPr>
        <w:rFonts w:hint="default"/>
      </w:rPr>
    </w:lvl>
    <w:lvl w:ilvl="8">
      <w:start w:val="1"/>
      <w:numFmt w:val="none"/>
      <w:lvlText w:val=""/>
      <w:lvlJc w:val="left"/>
      <w:pPr>
        <w:tabs>
          <w:tab w:val="num" w:pos="6820"/>
        </w:tabs>
        <w:ind w:left="6820" w:hanging="360"/>
      </w:pPr>
      <w:rPr>
        <w:rFonts w:hint="default"/>
      </w:rPr>
    </w:lvl>
  </w:abstractNum>
  <w:abstractNum w:abstractNumId="6">
    <w:nsid w:val="20410D43"/>
    <w:multiLevelType w:val="hybridMultilevel"/>
    <w:tmpl w:val="FD8EDA1E"/>
    <w:lvl w:ilvl="0" w:tplc="5CB28894">
      <w:start w:val="1"/>
      <w:numFmt w:val="decimal"/>
      <w:lvlText w:val="%1)"/>
      <w:lvlJc w:val="left"/>
      <w:pPr>
        <w:tabs>
          <w:tab w:val="num" w:pos="735"/>
        </w:tabs>
        <w:ind w:left="735" w:hanging="375"/>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49B04F1"/>
    <w:multiLevelType w:val="multilevel"/>
    <w:tmpl w:val="CE0C5EA8"/>
    <w:lvl w:ilvl="0">
      <w:start w:val="1"/>
      <w:numFmt w:val="decimal"/>
      <w:lvlText w:val="%1)"/>
      <w:lvlJc w:val="left"/>
      <w:pPr>
        <w:tabs>
          <w:tab w:val="num" w:pos="1354"/>
        </w:tabs>
        <w:ind w:left="1354" w:hanging="660"/>
      </w:pPr>
      <w:rPr>
        <w:rFonts w:ascii="Times New Roman" w:eastAsia="Times New Roman" w:hAnsi="Times New Roman" w:cs="Times New Roman"/>
      </w:rPr>
    </w:lvl>
    <w:lvl w:ilvl="1">
      <w:start w:val="1"/>
      <w:numFmt w:val="lowerLetter"/>
      <w:lvlText w:val="%2."/>
      <w:lvlJc w:val="left"/>
      <w:pPr>
        <w:tabs>
          <w:tab w:val="num" w:pos="1774"/>
        </w:tabs>
        <w:ind w:left="1774" w:hanging="360"/>
      </w:pPr>
    </w:lvl>
    <w:lvl w:ilvl="2">
      <w:start w:val="1"/>
      <w:numFmt w:val="lowerRoman"/>
      <w:lvlText w:val="%3."/>
      <w:lvlJc w:val="right"/>
      <w:pPr>
        <w:tabs>
          <w:tab w:val="num" w:pos="2494"/>
        </w:tabs>
        <w:ind w:left="2494" w:hanging="180"/>
      </w:pPr>
    </w:lvl>
    <w:lvl w:ilvl="3">
      <w:start w:val="1"/>
      <w:numFmt w:val="decimal"/>
      <w:lvlText w:val="%4."/>
      <w:lvlJc w:val="left"/>
      <w:pPr>
        <w:tabs>
          <w:tab w:val="num" w:pos="3214"/>
        </w:tabs>
        <w:ind w:left="3214" w:hanging="360"/>
      </w:pPr>
    </w:lvl>
    <w:lvl w:ilvl="4">
      <w:start w:val="1"/>
      <w:numFmt w:val="lowerLetter"/>
      <w:lvlText w:val="%5."/>
      <w:lvlJc w:val="left"/>
      <w:pPr>
        <w:tabs>
          <w:tab w:val="num" w:pos="3934"/>
        </w:tabs>
        <w:ind w:left="3934" w:hanging="360"/>
      </w:pPr>
    </w:lvl>
    <w:lvl w:ilvl="5">
      <w:start w:val="1"/>
      <w:numFmt w:val="lowerRoman"/>
      <w:lvlText w:val="%6."/>
      <w:lvlJc w:val="right"/>
      <w:pPr>
        <w:tabs>
          <w:tab w:val="num" w:pos="4654"/>
        </w:tabs>
        <w:ind w:left="4654" w:hanging="180"/>
      </w:pPr>
    </w:lvl>
    <w:lvl w:ilvl="6">
      <w:start w:val="1"/>
      <w:numFmt w:val="decimal"/>
      <w:lvlText w:val="%7."/>
      <w:lvlJc w:val="left"/>
      <w:pPr>
        <w:tabs>
          <w:tab w:val="num" w:pos="5374"/>
        </w:tabs>
        <w:ind w:left="5374" w:hanging="360"/>
      </w:pPr>
    </w:lvl>
    <w:lvl w:ilvl="7">
      <w:start w:val="1"/>
      <w:numFmt w:val="lowerLetter"/>
      <w:lvlText w:val="%8."/>
      <w:lvlJc w:val="left"/>
      <w:pPr>
        <w:tabs>
          <w:tab w:val="num" w:pos="6094"/>
        </w:tabs>
        <w:ind w:left="6094" w:hanging="360"/>
      </w:pPr>
    </w:lvl>
    <w:lvl w:ilvl="8">
      <w:start w:val="1"/>
      <w:numFmt w:val="lowerRoman"/>
      <w:lvlText w:val="%9."/>
      <w:lvlJc w:val="right"/>
      <w:pPr>
        <w:tabs>
          <w:tab w:val="num" w:pos="6814"/>
        </w:tabs>
        <w:ind w:left="6814" w:hanging="180"/>
      </w:pPr>
    </w:lvl>
  </w:abstractNum>
  <w:abstractNum w:abstractNumId="8">
    <w:nsid w:val="2A5D6CA3"/>
    <w:multiLevelType w:val="hybridMultilevel"/>
    <w:tmpl w:val="CDDE58A8"/>
    <w:lvl w:ilvl="0" w:tplc="D40A3F9C">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F935DF2"/>
    <w:multiLevelType w:val="hybridMultilevel"/>
    <w:tmpl w:val="41C8EE44"/>
    <w:lvl w:ilvl="0" w:tplc="CEBA2E1C">
      <w:start w:val="1"/>
      <w:numFmt w:val="decimal"/>
      <w:lvlText w:val="%1)"/>
      <w:lvlJc w:val="left"/>
      <w:pPr>
        <w:tabs>
          <w:tab w:val="num" w:pos="390"/>
        </w:tabs>
        <w:ind w:left="390" w:hanging="39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30E465DE"/>
    <w:multiLevelType w:val="hybridMultilevel"/>
    <w:tmpl w:val="17A8ED20"/>
    <w:lvl w:ilvl="0" w:tplc="136C8140">
      <w:start w:val="1"/>
      <w:numFmt w:val="decimal"/>
      <w:lvlText w:val="%1)"/>
      <w:lvlJc w:val="left"/>
      <w:pPr>
        <w:tabs>
          <w:tab w:val="num" w:pos="814"/>
        </w:tabs>
        <w:ind w:left="814" w:hanging="360"/>
      </w:pPr>
      <w:rPr>
        <w:rFonts w:hint="default"/>
      </w:rPr>
    </w:lvl>
    <w:lvl w:ilvl="1" w:tplc="04090019" w:tentative="1">
      <w:start w:val="1"/>
      <w:numFmt w:val="lowerLetter"/>
      <w:lvlText w:val="%2."/>
      <w:lvlJc w:val="left"/>
      <w:pPr>
        <w:tabs>
          <w:tab w:val="num" w:pos="1534"/>
        </w:tabs>
        <w:ind w:left="1534" w:hanging="360"/>
      </w:pPr>
    </w:lvl>
    <w:lvl w:ilvl="2" w:tplc="0409001B" w:tentative="1">
      <w:start w:val="1"/>
      <w:numFmt w:val="lowerRoman"/>
      <w:lvlText w:val="%3."/>
      <w:lvlJc w:val="right"/>
      <w:pPr>
        <w:tabs>
          <w:tab w:val="num" w:pos="2254"/>
        </w:tabs>
        <w:ind w:left="2254" w:hanging="180"/>
      </w:pPr>
    </w:lvl>
    <w:lvl w:ilvl="3" w:tplc="0409000F" w:tentative="1">
      <w:start w:val="1"/>
      <w:numFmt w:val="decimal"/>
      <w:lvlText w:val="%4."/>
      <w:lvlJc w:val="left"/>
      <w:pPr>
        <w:tabs>
          <w:tab w:val="num" w:pos="2974"/>
        </w:tabs>
        <w:ind w:left="2974" w:hanging="360"/>
      </w:pPr>
    </w:lvl>
    <w:lvl w:ilvl="4" w:tplc="04090019" w:tentative="1">
      <w:start w:val="1"/>
      <w:numFmt w:val="lowerLetter"/>
      <w:lvlText w:val="%5."/>
      <w:lvlJc w:val="left"/>
      <w:pPr>
        <w:tabs>
          <w:tab w:val="num" w:pos="3694"/>
        </w:tabs>
        <w:ind w:left="3694" w:hanging="360"/>
      </w:pPr>
    </w:lvl>
    <w:lvl w:ilvl="5" w:tplc="0409001B" w:tentative="1">
      <w:start w:val="1"/>
      <w:numFmt w:val="lowerRoman"/>
      <w:lvlText w:val="%6."/>
      <w:lvlJc w:val="right"/>
      <w:pPr>
        <w:tabs>
          <w:tab w:val="num" w:pos="4414"/>
        </w:tabs>
        <w:ind w:left="4414" w:hanging="180"/>
      </w:pPr>
    </w:lvl>
    <w:lvl w:ilvl="6" w:tplc="0409000F" w:tentative="1">
      <w:start w:val="1"/>
      <w:numFmt w:val="decimal"/>
      <w:lvlText w:val="%7."/>
      <w:lvlJc w:val="left"/>
      <w:pPr>
        <w:tabs>
          <w:tab w:val="num" w:pos="5134"/>
        </w:tabs>
        <w:ind w:left="5134" w:hanging="360"/>
      </w:pPr>
    </w:lvl>
    <w:lvl w:ilvl="7" w:tplc="04090019" w:tentative="1">
      <w:start w:val="1"/>
      <w:numFmt w:val="lowerLetter"/>
      <w:lvlText w:val="%8."/>
      <w:lvlJc w:val="left"/>
      <w:pPr>
        <w:tabs>
          <w:tab w:val="num" w:pos="5854"/>
        </w:tabs>
        <w:ind w:left="5854" w:hanging="360"/>
      </w:pPr>
    </w:lvl>
    <w:lvl w:ilvl="8" w:tplc="0409001B" w:tentative="1">
      <w:start w:val="1"/>
      <w:numFmt w:val="lowerRoman"/>
      <w:lvlText w:val="%9."/>
      <w:lvlJc w:val="right"/>
      <w:pPr>
        <w:tabs>
          <w:tab w:val="num" w:pos="6574"/>
        </w:tabs>
        <w:ind w:left="6574" w:hanging="180"/>
      </w:pPr>
    </w:lvl>
  </w:abstractNum>
  <w:abstractNum w:abstractNumId="11">
    <w:nsid w:val="35886BF0"/>
    <w:multiLevelType w:val="hybridMultilevel"/>
    <w:tmpl w:val="04D22B1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CE84598"/>
    <w:multiLevelType w:val="multilevel"/>
    <w:tmpl w:val="140EE570"/>
    <w:styleLink w:val="a0"/>
    <w:lvl w:ilvl="0">
      <w:start w:val="1"/>
      <w:numFmt w:val="decimal"/>
      <w:suff w:val="space"/>
      <w:lvlText w:val="%1)"/>
      <w:lvlJc w:val="right"/>
      <w:pPr>
        <w:ind w:left="1134" w:firstLine="0"/>
      </w:pPr>
      <w:rPr>
        <w:rFonts w:cs="Traditional Arabic" w:hint="default"/>
      </w:rPr>
    </w:lvl>
    <w:lvl w:ilvl="1">
      <w:start w:val="1"/>
      <w:numFmt w:val="arabicAbjad"/>
      <w:lvlText w:val="%2)"/>
      <w:lvlJc w:val="right"/>
      <w:pPr>
        <w:tabs>
          <w:tab w:val="num" w:pos="1871"/>
        </w:tabs>
        <w:ind w:left="1871" w:hanging="170"/>
      </w:pPr>
      <w:rPr>
        <w:rFonts w:hint="default"/>
      </w:rPr>
    </w:lvl>
    <w:lvl w:ilvl="2">
      <w:start w:val="1"/>
      <w:numFmt w:val="bullet"/>
      <w:lvlText w:val="0"/>
      <w:lvlJc w:val="left"/>
      <w:pPr>
        <w:tabs>
          <w:tab w:val="num" w:pos="2381"/>
        </w:tabs>
        <w:ind w:left="2381" w:hanging="226"/>
      </w:pPr>
      <w:rPr>
        <w:rFonts w:ascii="Creepy" w:hAnsi="Creepy" w:cs="Times New Roman" w:hint="default"/>
        <w:color w:val="000000"/>
      </w:rPr>
    </w:lvl>
    <w:lvl w:ilvl="3">
      <w:start w:val="1"/>
      <w:numFmt w:val="none"/>
      <w:lvlText w:val="-"/>
      <w:lvlJc w:val="left"/>
      <w:pPr>
        <w:tabs>
          <w:tab w:val="num" w:pos="2007"/>
        </w:tabs>
        <w:ind w:left="2835" w:hanging="283"/>
      </w:pPr>
      <w:rPr>
        <w:rFonts w:hint="default"/>
      </w:rPr>
    </w:lvl>
    <w:lvl w:ilvl="4">
      <w:start w:val="1"/>
      <w:numFmt w:val="none"/>
      <w:lvlText w:val=""/>
      <w:lvlJc w:val="left"/>
      <w:pPr>
        <w:tabs>
          <w:tab w:val="num" w:pos="2367"/>
        </w:tabs>
        <w:ind w:left="2367" w:hanging="360"/>
      </w:pPr>
      <w:rPr>
        <w:rFonts w:hint="default"/>
      </w:rPr>
    </w:lvl>
    <w:lvl w:ilvl="5">
      <w:start w:val="1"/>
      <w:numFmt w:val="none"/>
      <w:lvlText w:val=""/>
      <w:lvlJc w:val="left"/>
      <w:pPr>
        <w:tabs>
          <w:tab w:val="num" w:pos="2727"/>
        </w:tabs>
        <w:ind w:left="2727" w:hanging="360"/>
      </w:pPr>
      <w:rPr>
        <w:rFonts w:hint="default"/>
      </w:rPr>
    </w:lvl>
    <w:lvl w:ilvl="6">
      <w:start w:val="1"/>
      <w:numFmt w:val="none"/>
      <w:lvlText w:val=""/>
      <w:lvlJc w:val="left"/>
      <w:pPr>
        <w:tabs>
          <w:tab w:val="num" w:pos="3087"/>
        </w:tabs>
        <w:ind w:left="3087" w:hanging="360"/>
      </w:pPr>
      <w:rPr>
        <w:rFonts w:hint="default"/>
      </w:rPr>
    </w:lvl>
    <w:lvl w:ilvl="7">
      <w:start w:val="1"/>
      <w:numFmt w:val="none"/>
      <w:lvlText w:val=""/>
      <w:lvlJc w:val="left"/>
      <w:pPr>
        <w:tabs>
          <w:tab w:val="num" w:pos="3447"/>
        </w:tabs>
        <w:ind w:left="3447" w:hanging="360"/>
      </w:pPr>
      <w:rPr>
        <w:rFonts w:hint="default"/>
      </w:rPr>
    </w:lvl>
    <w:lvl w:ilvl="8">
      <w:start w:val="1"/>
      <w:numFmt w:val="none"/>
      <w:lvlText w:val=""/>
      <w:lvlJc w:val="left"/>
      <w:pPr>
        <w:tabs>
          <w:tab w:val="num" w:pos="3807"/>
        </w:tabs>
        <w:ind w:left="3807" w:hanging="360"/>
      </w:pPr>
      <w:rPr>
        <w:rFonts w:hint="default"/>
      </w:rPr>
    </w:lvl>
  </w:abstractNum>
  <w:abstractNum w:abstractNumId="13">
    <w:nsid w:val="3E8252EB"/>
    <w:multiLevelType w:val="hybridMultilevel"/>
    <w:tmpl w:val="2FD8D2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8A173C"/>
    <w:multiLevelType w:val="hybridMultilevel"/>
    <w:tmpl w:val="A782CF12"/>
    <w:lvl w:ilvl="0" w:tplc="2F88BAF4">
      <w:start w:val="1"/>
      <w:numFmt w:val="decimal"/>
      <w:lvlText w:val="%1)"/>
      <w:lvlJc w:val="left"/>
      <w:pPr>
        <w:tabs>
          <w:tab w:val="num" w:pos="720"/>
        </w:tabs>
        <w:ind w:left="720" w:hanging="360"/>
      </w:pPr>
      <w:rPr>
        <w:rFonts w:ascii="CTraditional Arabic" w:hAnsi="CTraditional Arabic"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671683F"/>
    <w:multiLevelType w:val="hybridMultilevel"/>
    <w:tmpl w:val="C406989A"/>
    <w:lvl w:ilvl="0" w:tplc="801A07C8">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534"/>
        </w:tabs>
        <w:ind w:left="1534" w:hanging="360"/>
      </w:pPr>
    </w:lvl>
    <w:lvl w:ilvl="2" w:tplc="0409001B" w:tentative="1">
      <w:start w:val="1"/>
      <w:numFmt w:val="lowerRoman"/>
      <w:lvlText w:val="%3."/>
      <w:lvlJc w:val="right"/>
      <w:pPr>
        <w:tabs>
          <w:tab w:val="num" w:pos="2254"/>
        </w:tabs>
        <w:ind w:left="2254" w:hanging="180"/>
      </w:pPr>
    </w:lvl>
    <w:lvl w:ilvl="3" w:tplc="0409000F" w:tentative="1">
      <w:start w:val="1"/>
      <w:numFmt w:val="decimal"/>
      <w:lvlText w:val="%4."/>
      <w:lvlJc w:val="left"/>
      <w:pPr>
        <w:tabs>
          <w:tab w:val="num" w:pos="2974"/>
        </w:tabs>
        <w:ind w:left="2974" w:hanging="360"/>
      </w:pPr>
    </w:lvl>
    <w:lvl w:ilvl="4" w:tplc="04090019" w:tentative="1">
      <w:start w:val="1"/>
      <w:numFmt w:val="lowerLetter"/>
      <w:lvlText w:val="%5."/>
      <w:lvlJc w:val="left"/>
      <w:pPr>
        <w:tabs>
          <w:tab w:val="num" w:pos="3694"/>
        </w:tabs>
        <w:ind w:left="3694" w:hanging="360"/>
      </w:pPr>
    </w:lvl>
    <w:lvl w:ilvl="5" w:tplc="0409001B" w:tentative="1">
      <w:start w:val="1"/>
      <w:numFmt w:val="lowerRoman"/>
      <w:lvlText w:val="%6."/>
      <w:lvlJc w:val="right"/>
      <w:pPr>
        <w:tabs>
          <w:tab w:val="num" w:pos="4414"/>
        </w:tabs>
        <w:ind w:left="4414" w:hanging="180"/>
      </w:pPr>
    </w:lvl>
    <w:lvl w:ilvl="6" w:tplc="0409000F" w:tentative="1">
      <w:start w:val="1"/>
      <w:numFmt w:val="decimal"/>
      <w:lvlText w:val="%7."/>
      <w:lvlJc w:val="left"/>
      <w:pPr>
        <w:tabs>
          <w:tab w:val="num" w:pos="5134"/>
        </w:tabs>
        <w:ind w:left="5134" w:hanging="360"/>
      </w:pPr>
    </w:lvl>
    <w:lvl w:ilvl="7" w:tplc="04090019" w:tentative="1">
      <w:start w:val="1"/>
      <w:numFmt w:val="lowerLetter"/>
      <w:lvlText w:val="%8."/>
      <w:lvlJc w:val="left"/>
      <w:pPr>
        <w:tabs>
          <w:tab w:val="num" w:pos="5854"/>
        </w:tabs>
        <w:ind w:left="5854" w:hanging="360"/>
      </w:pPr>
    </w:lvl>
    <w:lvl w:ilvl="8" w:tplc="0409001B" w:tentative="1">
      <w:start w:val="1"/>
      <w:numFmt w:val="lowerRoman"/>
      <w:lvlText w:val="%9."/>
      <w:lvlJc w:val="right"/>
      <w:pPr>
        <w:tabs>
          <w:tab w:val="num" w:pos="6574"/>
        </w:tabs>
        <w:ind w:left="6574" w:hanging="180"/>
      </w:pPr>
    </w:lvl>
  </w:abstractNum>
  <w:abstractNum w:abstractNumId="16">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17">
    <w:nsid w:val="5C4D3416"/>
    <w:multiLevelType w:val="multilevel"/>
    <w:tmpl w:val="AE6AC6C6"/>
    <w:styleLink w:val="a1"/>
    <w:lvl w:ilvl="0">
      <w:numFmt w:val="none"/>
      <w:lvlText w:val=""/>
      <w:lvlJc w:val="left"/>
      <w:pPr>
        <w:tabs>
          <w:tab w:val="num" w:pos="360"/>
        </w:tabs>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0532007"/>
    <w:multiLevelType w:val="hybridMultilevel"/>
    <w:tmpl w:val="4D36903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4581B26"/>
    <w:multiLevelType w:val="multilevel"/>
    <w:tmpl w:val="AE0EFBE4"/>
    <w:styleLink w:val="a2"/>
    <w:lvl w:ilvl="0">
      <w:start w:val="1"/>
      <w:numFmt w:val="arabicAbjad"/>
      <w:lvlText w:val="%1)"/>
      <w:lvlJc w:val="left"/>
      <w:pPr>
        <w:tabs>
          <w:tab w:val="num" w:pos="360"/>
        </w:tabs>
        <w:ind w:left="680" w:hanging="396"/>
      </w:pPr>
      <w:rPr>
        <w:rFonts w:hint="default"/>
      </w:rPr>
    </w:lvl>
    <w:lvl w:ilvl="1">
      <w:start w:val="1"/>
      <w:numFmt w:val="bullet"/>
      <w:lvlText w:val="0"/>
      <w:lvlJc w:val="left"/>
      <w:pPr>
        <w:tabs>
          <w:tab w:val="num" w:pos="737"/>
        </w:tabs>
        <w:ind w:left="1021" w:hanging="284"/>
      </w:pPr>
      <w:rPr>
        <w:rFonts w:ascii="Creepy" w:hAnsi="Creepy" w:cs="Times New Roman" w:hint="default"/>
        <w:color w:val="000000"/>
      </w:rPr>
    </w:lvl>
    <w:lvl w:ilvl="2">
      <w:start w:val="1"/>
      <w:numFmt w:val="none"/>
      <w:lvlText w:val="-"/>
      <w:lvlJc w:val="left"/>
      <w:pPr>
        <w:tabs>
          <w:tab w:val="num" w:pos="1588"/>
        </w:tabs>
        <w:ind w:left="1588" w:hanging="284"/>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0">
    <w:nsid w:val="7EAA1FBA"/>
    <w:multiLevelType w:val="hybridMultilevel"/>
    <w:tmpl w:val="6668045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6"/>
  </w:num>
  <w:num w:numId="2">
    <w:abstractNumId w:val="1"/>
  </w:num>
  <w:num w:numId="3">
    <w:abstractNumId w:val="12"/>
  </w:num>
  <w:num w:numId="4">
    <w:abstractNumId w:val="19"/>
  </w:num>
  <w:num w:numId="5">
    <w:abstractNumId w:val="5"/>
  </w:num>
  <w:num w:numId="6">
    <w:abstractNumId w:val="17"/>
  </w:num>
  <w:num w:numId="7">
    <w:abstractNumId w:val="20"/>
  </w:num>
  <w:num w:numId="8">
    <w:abstractNumId w:val="11"/>
  </w:num>
  <w:num w:numId="9">
    <w:abstractNumId w:val="0"/>
  </w:num>
  <w:num w:numId="10">
    <w:abstractNumId w:val="10"/>
  </w:num>
  <w:num w:numId="11">
    <w:abstractNumId w:val="15"/>
  </w:num>
  <w:num w:numId="12">
    <w:abstractNumId w:val="8"/>
  </w:num>
  <w:num w:numId="13">
    <w:abstractNumId w:val="13"/>
  </w:num>
  <w:num w:numId="14">
    <w:abstractNumId w:val="9"/>
  </w:num>
  <w:num w:numId="15">
    <w:abstractNumId w:val="7"/>
  </w:num>
  <w:num w:numId="16">
    <w:abstractNumId w:val="18"/>
  </w:num>
  <w:num w:numId="17">
    <w:abstractNumId w:val="6"/>
  </w:num>
  <w:num w:numId="18">
    <w:abstractNumId w:val="4"/>
  </w:num>
  <w:num w:numId="19">
    <w:abstractNumId w:val="14"/>
  </w:num>
  <w:num w:numId="20">
    <w:abstractNumId w:val="3"/>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19458"/>
    <o:shapelayout v:ext="edit">
      <o:idmap v:ext="edit" data="18"/>
    </o:shapelayout>
  </w:hdrShapeDefaults>
  <w:footnotePr>
    <w:numRestart w:val="eachPage"/>
    <w:footnote w:id="0"/>
    <w:footnote w:id="1"/>
  </w:footnotePr>
  <w:endnotePr>
    <w:endnote w:id="0"/>
    <w:endnote w:id="1"/>
  </w:endnotePr>
  <w:compat/>
  <w:rsids>
    <w:rsidRoot w:val="00F522C0"/>
    <w:rsid w:val="00000DBA"/>
    <w:rsid w:val="00002125"/>
    <w:rsid w:val="0001551A"/>
    <w:rsid w:val="000234D0"/>
    <w:rsid w:val="000422AB"/>
    <w:rsid w:val="00051AF1"/>
    <w:rsid w:val="000615D4"/>
    <w:rsid w:val="00063B3A"/>
    <w:rsid w:val="0007449F"/>
    <w:rsid w:val="00075B92"/>
    <w:rsid w:val="000762B5"/>
    <w:rsid w:val="0007727E"/>
    <w:rsid w:val="00083140"/>
    <w:rsid w:val="00083833"/>
    <w:rsid w:val="00087051"/>
    <w:rsid w:val="000A3E2A"/>
    <w:rsid w:val="000B7566"/>
    <w:rsid w:val="000C384C"/>
    <w:rsid w:val="000E3824"/>
    <w:rsid w:val="000F04A0"/>
    <w:rsid w:val="000F39E2"/>
    <w:rsid w:val="000F66E4"/>
    <w:rsid w:val="00101BE7"/>
    <w:rsid w:val="001034F0"/>
    <w:rsid w:val="0013014B"/>
    <w:rsid w:val="001311F3"/>
    <w:rsid w:val="00145C23"/>
    <w:rsid w:val="00147861"/>
    <w:rsid w:val="001545B1"/>
    <w:rsid w:val="001565A6"/>
    <w:rsid w:val="00161044"/>
    <w:rsid w:val="00170063"/>
    <w:rsid w:val="00170BF0"/>
    <w:rsid w:val="001778C8"/>
    <w:rsid w:val="001820F4"/>
    <w:rsid w:val="00187B2C"/>
    <w:rsid w:val="001A10D5"/>
    <w:rsid w:val="001A470F"/>
    <w:rsid w:val="001B0043"/>
    <w:rsid w:val="001B2CB4"/>
    <w:rsid w:val="001B3220"/>
    <w:rsid w:val="001D4BB4"/>
    <w:rsid w:val="001D68B8"/>
    <w:rsid w:val="001D7DAB"/>
    <w:rsid w:val="001E1B0D"/>
    <w:rsid w:val="00201525"/>
    <w:rsid w:val="00201B8C"/>
    <w:rsid w:val="00211079"/>
    <w:rsid w:val="00212249"/>
    <w:rsid w:val="00222178"/>
    <w:rsid w:val="002256BB"/>
    <w:rsid w:val="00227375"/>
    <w:rsid w:val="00227F15"/>
    <w:rsid w:val="00230AA0"/>
    <w:rsid w:val="00231C36"/>
    <w:rsid w:val="00235C93"/>
    <w:rsid w:val="00243550"/>
    <w:rsid w:val="00247F6A"/>
    <w:rsid w:val="00247FFC"/>
    <w:rsid w:val="00253F6A"/>
    <w:rsid w:val="0026156D"/>
    <w:rsid w:val="0026738A"/>
    <w:rsid w:val="00280266"/>
    <w:rsid w:val="002835CC"/>
    <w:rsid w:val="0028412F"/>
    <w:rsid w:val="00287697"/>
    <w:rsid w:val="002C3809"/>
    <w:rsid w:val="002C46BD"/>
    <w:rsid w:val="002F3E9B"/>
    <w:rsid w:val="00300816"/>
    <w:rsid w:val="00303A51"/>
    <w:rsid w:val="003050E5"/>
    <w:rsid w:val="00305162"/>
    <w:rsid w:val="00305526"/>
    <w:rsid w:val="00322761"/>
    <w:rsid w:val="0032391F"/>
    <w:rsid w:val="003268C1"/>
    <w:rsid w:val="00327AED"/>
    <w:rsid w:val="0033646A"/>
    <w:rsid w:val="00336EC0"/>
    <w:rsid w:val="003462FF"/>
    <w:rsid w:val="00347CE3"/>
    <w:rsid w:val="00350A35"/>
    <w:rsid w:val="00351318"/>
    <w:rsid w:val="00355ECF"/>
    <w:rsid w:val="0036143E"/>
    <w:rsid w:val="00364AED"/>
    <w:rsid w:val="00386494"/>
    <w:rsid w:val="003A1811"/>
    <w:rsid w:val="003A28DD"/>
    <w:rsid w:val="003B1372"/>
    <w:rsid w:val="003C23CF"/>
    <w:rsid w:val="003C3D1F"/>
    <w:rsid w:val="003D1823"/>
    <w:rsid w:val="003D2BC9"/>
    <w:rsid w:val="003D326F"/>
    <w:rsid w:val="003D7B61"/>
    <w:rsid w:val="003E189E"/>
    <w:rsid w:val="003E3B54"/>
    <w:rsid w:val="003E583A"/>
    <w:rsid w:val="003E5C7E"/>
    <w:rsid w:val="003F32FC"/>
    <w:rsid w:val="003F63B3"/>
    <w:rsid w:val="003F7B90"/>
    <w:rsid w:val="003F7C70"/>
    <w:rsid w:val="004121AB"/>
    <w:rsid w:val="00421D1F"/>
    <w:rsid w:val="004445F8"/>
    <w:rsid w:val="0044478D"/>
    <w:rsid w:val="00446578"/>
    <w:rsid w:val="00454906"/>
    <w:rsid w:val="00461E8F"/>
    <w:rsid w:val="00471D3C"/>
    <w:rsid w:val="004750B9"/>
    <w:rsid w:val="00482109"/>
    <w:rsid w:val="00490294"/>
    <w:rsid w:val="004930E6"/>
    <w:rsid w:val="00493973"/>
    <w:rsid w:val="004C4804"/>
    <w:rsid w:val="004D1460"/>
    <w:rsid w:val="004D31BB"/>
    <w:rsid w:val="004E68FD"/>
    <w:rsid w:val="004F00EA"/>
    <w:rsid w:val="004F1036"/>
    <w:rsid w:val="004F25FA"/>
    <w:rsid w:val="00500539"/>
    <w:rsid w:val="00503D6E"/>
    <w:rsid w:val="005063D5"/>
    <w:rsid w:val="0051262A"/>
    <w:rsid w:val="00512A22"/>
    <w:rsid w:val="005226FF"/>
    <w:rsid w:val="005322F8"/>
    <w:rsid w:val="00541149"/>
    <w:rsid w:val="00543CA9"/>
    <w:rsid w:val="00544307"/>
    <w:rsid w:val="00561E86"/>
    <w:rsid w:val="00567950"/>
    <w:rsid w:val="00567E83"/>
    <w:rsid w:val="00576A6F"/>
    <w:rsid w:val="00585086"/>
    <w:rsid w:val="00587BD0"/>
    <w:rsid w:val="00597865"/>
    <w:rsid w:val="005A0021"/>
    <w:rsid w:val="005B336B"/>
    <w:rsid w:val="005B3928"/>
    <w:rsid w:val="005B63AE"/>
    <w:rsid w:val="005C7CCC"/>
    <w:rsid w:val="005C7D9D"/>
    <w:rsid w:val="005D195B"/>
    <w:rsid w:val="005D6303"/>
    <w:rsid w:val="005D799F"/>
    <w:rsid w:val="005D7AF2"/>
    <w:rsid w:val="005E1AC4"/>
    <w:rsid w:val="005E2EEC"/>
    <w:rsid w:val="005E7126"/>
    <w:rsid w:val="00612B9F"/>
    <w:rsid w:val="00613D9F"/>
    <w:rsid w:val="0062061C"/>
    <w:rsid w:val="0062316E"/>
    <w:rsid w:val="00623BA0"/>
    <w:rsid w:val="006241F0"/>
    <w:rsid w:val="00630B14"/>
    <w:rsid w:val="006359C7"/>
    <w:rsid w:val="00641FAA"/>
    <w:rsid w:val="00642684"/>
    <w:rsid w:val="00660525"/>
    <w:rsid w:val="00661469"/>
    <w:rsid w:val="006714FB"/>
    <w:rsid w:val="00675006"/>
    <w:rsid w:val="00682BA8"/>
    <w:rsid w:val="006832D4"/>
    <w:rsid w:val="0068596A"/>
    <w:rsid w:val="0069256A"/>
    <w:rsid w:val="00695EB8"/>
    <w:rsid w:val="00697C76"/>
    <w:rsid w:val="006B0355"/>
    <w:rsid w:val="006D1F38"/>
    <w:rsid w:val="006D7D8D"/>
    <w:rsid w:val="006E07BE"/>
    <w:rsid w:val="006E1A6E"/>
    <w:rsid w:val="006E1DCD"/>
    <w:rsid w:val="006E3D29"/>
    <w:rsid w:val="006E55B6"/>
    <w:rsid w:val="006E6B72"/>
    <w:rsid w:val="006E6BA2"/>
    <w:rsid w:val="006F4BE3"/>
    <w:rsid w:val="006F4CA7"/>
    <w:rsid w:val="00712264"/>
    <w:rsid w:val="007259CD"/>
    <w:rsid w:val="007275C5"/>
    <w:rsid w:val="00733B55"/>
    <w:rsid w:val="00734278"/>
    <w:rsid w:val="00741C4F"/>
    <w:rsid w:val="007516C0"/>
    <w:rsid w:val="00756288"/>
    <w:rsid w:val="007626A7"/>
    <w:rsid w:val="00774556"/>
    <w:rsid w:val="0077704E"/>
    <w:rsid w:val="00777673"/>
    <w:rsid w:val="007801BC"/>
    <w:rsid w:val="00781C29"/>
    <w:rsid w:val="00784691"/>
    <w:rsid w:val="007868DE"/>
    <w:rsid w:val="007924E4"/>
    <w:rsid w:val="00793DD7"/>
    <w:rsid w:val="00795309"/>
    <w:rsid w:val="007A3985"/>
    <w:rsid w:val="007A5DC4"/>
    <w:rsid w:val="007A6106"/>
    <w:rsid w:val="007A784A"/>
    <w:rsid w:val="007B5D2B"/>
    <w:rsid w:val="007B6DA0"/>
    <w:rsid w:val="007C71F9"/>
    <w:rsid w:val="007E19D8"/>
    <w:rsid w:val="007E1C48"/>
    <w:rsid w:val="007E2223"/>
    <w:rsid w:val="007E730A"/>
    <w:rsid w:val="007F259B"/>
    <w:rsid w:val="008027E7"/>
    <w:rsid w:val="00802CC9"/>
    <w:rsid w:val="00824064"/>
    <w:rsid w:val="00824BBB"/>
    <w:rsid w:val="00831469"/>
    <w:rsid w:val="00836D54"/>
    <w:rsid w:val="008452E1"/>
    <w:rsid w:val="00857014"/>
    <w:rsid w:val="00857B6A"/>
    <w:rsid w:val="0086043F"/>
    <w:rsid w:val="00870504"/>
    <w:rsid w:val="00875E98"/>
    <w:rsid w:val="00882B8B"/>
    <w:rsid w:val="0089073A"/>
    <w:rsid w:val="0089084E"/>
    <w:rsid w:val="00893A85"/>
    <w:rsid w:val="008A164E"/>
    <w:rsid w:val="008C70E9"/>
    <w:rsid w:val="008D2343"/>
    <w:rsid w:val="008D2476"/>
    <w:rsid w:val="008D6655"/>
    <w:rsid w:val="008E5F74"/>
    <w:rsid w:val="008F12F6"/>
    <w:rsid w:val="008F2721"/>
    <w:rsid w:val="0090303D"/>
    <w:rsid w:val="00905B51"/>
    <w:rsid w:val="00922971"/>
    <w:rsid w:val="009230CA"/>
    <w:rsid w:val="00927903"/>
    <w:rsid w:val="00932559"/>
    <w:rsid w:val="00937DF8"/>
    <w:rsid w:val="00940844"/>
    <w:rsid w:val="00942C93"/>
    <w:rsid w:val="00946CBB"/>
    <w:rsid w:val="00946F02"/>
    <w:rsid w:val="009619DD"/>
    <w:rsid w:val="00964132"/>
    <w:rsid w:val="00972E4F"/>
    <w:rsid w:val="009772EF"/>
    <w:rsid w:val="009910C4"/>
    <w:rsid w:val="00991E40"/>
    <w:rsid w:val="009A20B7"/>
    <w:rsid w:val="009A4A31"/>
    <w:rsid w:val="009A7ACE"/>
    <w:rsid w:val="009B682D"/>
    <w:rsid w:val="009B7238"/>
    <w:rsid w:val="009B7CE3"/>
    <w:rsid w:val="009C3899"/>
    <w:rsid w:val="009D0B4B"/>
    <w:rsid w:val="009D5CFA"/>
    <w:rsid w:val="009E03A6"/>
    <w:rsid w:val="009E2E78"/>
    <w:rsid w:val="009E749E"/>
    <w:rsid w:val="009E7C99"/>
    <w:rsid w:val="009F25A1"/>
    <w:rsid w:val="009F5ED2"/>
    <w:rsid w:val="00A058F1"/>
    <w:rsid w:val="00A10DC5"/>
    <w:rsid w:val="00A22193"/>
    <w:rsid w:val="00A25D26"/>
    <w:rsid w:val="00A27AB3"/>
    <w:rsid w:val="00A300F6"/>
    <w:rsid w:val="00A30BE0"/>
    <w:rsid w:val="00A324D1"/>
    <w:rsid w:val="00A44C74"/>
    <w:rsid w:val="00A44E6B"/>
    <w:rsid w:val="00A47D50"/>
    <w:rsid w:val="00A519FA"/>
    <w:rsid w:val="00A5630F"/>
    <w:rsid w:val="00A76588"/>
    <w:rsid w:val="00A8797C"/>
    <w:rsid w:val="00A91AE9"/>
    <w:rsid w:val="00A949DE"/>
    <w:rsid w:val="00A973F6"/>
    <w:rsid w:val="00AA3061"/>
    <w:rsid w:val="00AC0416"/>
    <w:rsid w:val="00AD5167"/>
    <w:rsid w:val="00AE04FF"/>
    <w:rsid w:val="00AE0BEE"/>
    <w:rsid w:val="00AE304B"/>
    <w:rsid w:val="00AE3F8C"/>
    <w:rsid w:val="00AF5A8C"/>
    <w:rsid w:val="00B00D3E"/>
    <w:rsid w:val="00B02CAE"/>
    <w:rsid w:val="00B11E02"/>
    <w:rsid w:val="00B1287E"/>
    <w:rsid w:val="00B14B74"/>
    <w:rsid w:val="00B24620"/>
    <w:rsid w:val="00B41626"/>
    <w:rsid w:val="00B4198F"/>
    <w:rsid w:val="00B41B2C"/>
    <w:rsid w:val="00B432B8"/>
    <w:rsid w:val="00B7041D"/>
    <w:rsid w:val="00B72110"/>
    <w:rsid w:val="00B74611"/>
    <w:rsid w:val="00B80EC1"/>
    <w:rsid w:val="00B829C5"/>
    <w:rsid w:val="00B914B1"/>
    <w:rsid w:val="00B96DCD"/>
    <w:rsid w:val="00B9772D"/>
    <w:rsid w:val="00BA1AE9"/>
    <w:rsid w:val="00BA20D6"/>
    <w:rsid w:val="00BA59F8"/>
    <w:rsid w:val="00BA7B6E"/>
    <w:rsid w:val="00BD0E1E"/>
    <w:rsid w:val="00BD5468"/>
    <w:rsid w:val="00BE6B40"/>
    <w:rsid w:val="00BE6E9A"/>
    <w:rsid w:val="00BF5825"/>
    <w:rsid w:val="00C126BD"/>
    <w:rsid w:val="00C151D2"/>
    <w:rsid w:val="00C16294"/>
    <w:rsid w:val="00C17A6B"/>
    <w:rsid w:val="00C25BC1"/>
    <w:rsid w:val="00C26916"/>
    <w:rsid w:val="00C32A28"/>
    <w:rsid w:val="00C41856"/>
    <w:rsid w:val="00C43E65"/>
    <w:rsid w:val="00C5563F"/>
    <w:rsid w:val="00C57FA6"/>
    <w:rsid w:val="00C67D73"/>
    <w:rsid w:val="00C712FE"/>
    <w:rsid w:val="00C80490"/>
    <w:rsid w:val="00CA36D9"/>
    <w:rsid w:val="00CB7C5F"/>
    <w:rsid w:val="00CC68BB"/>
    <w:rsid w:val="00CD11C4"/>
    <w:rsid w:val="00CD77A8"/>
    <w:rsid w:val="00CE7F04"/>
    <w:rsid w:val="00D0124A"/>
    <w:rsid w:val="00D03BF1"/>
    <w:rsid w:val="00D11511"/>
    <w:rsid w:val="00D1325A"/>
    <w:rsid w:val="00D13A47"/>
    <w:rsid w:val="00D14801"/>
    <w:rsid w:val="00D24875"/>
    <w:rsid w:val="00D34946"/>
    <w:rsid w:val="00D36CE6"/>
    <w:rsid w:val="00D404E6"/>
    <w:rsid w:val="00D40537"/>
    <w:rsid w:val="00D42133"/>
    <w:rsid w:val="00D50B99"/>
    <w:rsid w:val="00D66657"/>
    <w:rsid w:val="00D73B07"/>
    <w:rsid w:val="00D85796"/>
    <w:rsid w:val="00D91D59"/>
    <w:rsid w:val="00D943EC"/>
    <w:rsid w:val="00D97AB2"/>
    <w:rsid w:val="00DA069A"/>
    <w:rsid w:val="00DB50C9"/>
    <w:rsid w:val="00DC6DA0"/>
    <w:rsid w:val="00DD236D"/>
    <w:rsid w:val="00DD6F5D"/>
    <w:rsid w:val="00DD7C40"/>
    <w:rsid w:val="00DE179C"/>
    <w:rsid w:val="00DE293A"/>
    <w:rsid w:val="00DF41E0"/>
    <w:rsid w:val="00DF4F08"/>
    <w:rsid w:val="00E048F0"/>
    <w:rsid w:val="00E10D60"/>
    <w:rsid w:val="00E11D81"/>
    <w:rsid w:val="00E11FFA"/>
    <w:rsid w:val="00E143F7"/>
    <w:rsid w:val="00E15B91"/>
    <w:rsid w:val="00E27A10"/>
    <w:rsid w:val="00E3104A"/>
    <w:rsid w:val="00E310A8"/>
    <w:rsid w:val="00E35DAB"/>
    <w:rsid w:val="00E37F0A"/>
    <w:rsid w:val="00E40ACF"/>
    <w:rsid w:val="00E411BD"/>
    <w:rsid w:val="00E50BD7"/>
    <w:rsid w:val="00E527B0"/>
    <w:rsid w:val="00E55E83"/>
    <w:rsid w:val="00E64CB8"/>
    <w:rsid w:val="00E73510"/>
    <w:rsid w:val="00E76D2F"/>
    <w:rsid w:val="00E82072"/>
    <w:rsid w:val="00E8663D"/>
    <w:rsid w:val="00E97897"/>
    <w:rsid w:val="00EA1D07"/>
    <w:rsid w:val="00EA24A6"/>
    <w:rsid w:val="00EB3B51"/>
    <w:rsid w:val="00EC773F"/>
    <w:rsid w:val="00ED3589"/>
    <w:rsid w:val="00ED4C3D"/>
    <w:rsid w:val="00ED6969"/>
    <w:rsid w:val="00EE0FE9"/>
    <w:rsid w:val="00EE35FA"/>
    <w:rsid w:val="00EE69EB"/>
    <w:rsid w:val="00EE7528"/>
    <w:rsid w:val="00F104FE"/>
    <w:rsid w:val="00F17F37"/>
    <w:rsid w:val="00F23FC8"/>
    <w:rsid w:val="00F37DF6"/>
    <w:rsid w:val="00F52209"/>
    <w:rsid w:val="00F522C0"/>
    <w:rsid w:val="00F622FF"/>
    <w:rsid w:val="00F647E3"/>
    <w:rsid w:val="00F7078D"/>
    <w:rsid w:val="00F70AF8"/>
    <w:rsid w:val="00F72212"/>
    <w:rsid w:val="00F778C8"/>
    <w:rsid w:val="00F91E94"/>
    <w:rsid w:val="00F9411F"/>
    <w:rsid w:val="00F97628"/>
    <w:rsid w:val="00FA0DBB"/>
    <w:rsid w:val="00FA16BD"/>
    <w:rsid w:val="00FA4BD6"/>
    <w:rsid w:val="00FB7142"/>
    <w:rsid w:val="00FC1C18"/>
    <w:rsid w:val="00FC6ACC"/>
    <w:rsid w:val="00FE4233"/>
    <w:rsid w:val="00FF342E"/>
    <w:rsid w:val="00FF6A8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F522C0"/>
    <w:pPr>
      <w:bidi/>
      <w:spacing w:after="200" w:line="276" w:lineRule="auto"/>
    </w:pPr>
    <w:rPr>
      <w:rFonts w:asciiTheme="minorHAnsi" w:eastAsiaTheme="minorEastAsia" w:hAnsiTheme="minorHAnsi" w:cstheme="minorBidi"/>
      <w:sz w:val="22"/>
      <w:szCs w:val="22"/>
    </w:rPr>
  </w:style>
  <w:style w:type="paragraph" w:styleId="1">
    <w:name w:val="heading 1"/>
    <w:next w:val="a3"/>
    <w:link w:val="1Char"/>
    <w:qFormat/>
    <w:rsid w:val="00336EC0"/>
    <w:pPr>
      <w:keepNext/>
      <w:spacing w:after="240"/>
      <w:outlineLvl w:val="0"/>
    </w:pPr>
    <w:rPr>
      <w:b/>
      <w:bCs/>
      <w:noProof/>
      <w:color w:val="000000"/>
      <w:kern w:val="32"/>
      <w:sz w:val="32"/>
      <w:szCs w:val="36"/>
      <w:lang w:eastAsia="ar-SA"/>
    </w:rPr>
  </w:style>
  <w:style w:type="paragraph" w:styleId="2">
    <w:name w:val="heading 2"/>
    <w:next w:val="a3"/>
    <w:link w:val="2Char"/>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3"/>
    <w:link w:val="3Char"/>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3"/>
    <w:link w:val="4Char"/>
    <w:qFormat/>
    <w:rsid w:val="00336EC0"/>
    <w:pPr>
      <w:keepNext/>
      <w:spacing w:before="240" w:after="60"/>
      <w:outlineLvl w:val="3"/>
    </w:pPr>
    <w:rPr>
      <w:b/>
      <w:bCs/>
      <w:noProof/>
      <w:color w:val="000000"/>
      <w:sz w:val="28"/>
      <w:szCs w:val="28"/>
      <w:lang w:eastAsia="ar-SA"/>
    </w:rPr>
  </w:style>
  <w:style w:type="paragraph" w:styleId="5">
    <w:name w:val="heading 5"/>
    <w:next w:val="a3"/>
    <w:link w:val="5Char"/>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3"/>
    <w:link w:val="6Char"/>
    <w:qFormat/>
    <w:rsid w:val="00336EC0"/>
    <w:pPr>
      <w:spacing w:before="240" w:after="60"/>
      <w:outlineLvl w:val="5"/>
    </w:pPr>
    <w:rPr>
      <w:b/>
      <w:bCs/>
      <w:noProof/>
      <w:color w:val="000000"/>
      <w:sz w:val="22"/>
      <w:szCs w:val="22"/>
      <w:lang w:eastAsia="ar-SA"/>
    </w:rPr>
  </w:style>
  <w:style w:type="paragraph" w:styleId="7">
    <w:name w:val="heading 7"/>
    <w:next w:val="a3"/>
    <w:link w:val="7Char"/>
    <w:qFormat/>
    <w:rsid w:val="00336EC0"/>
    <w:pPr>
      <w:spacing w:before="240" w:after="60"/>
      <w:outlineLvl w:val="6"/>
    </w:pPr>
    <w:rPr>
      <w:noProof/>
      <w:color w:val="000000"/>
      <w:sz w:val="24"/>
      <w:szCs w:val="24"/>
      <w:lang w:eastAsia="ar-SA"/>
    </w:rPr>
  </w:style>
  <w:style w:type="paragraph" w:styleId="8">
    <w:name w:val="heading 8"/>
    <w:next w:val="a3"/>
    <w:link w:val="8Char"/>
    <w:qFormat/>
    <w:rsid w:val="00336EC0"/>
    <w:pPr>
      <w:spacing w:before="240" w:after="60"/>
      <w:outlineLvl w:val="7"/>
    </w:pPr>
    <w:rPr>
      <w:i/>
      <w:iCs/>
      <w:noProof/>
      <w:color w:val="000000"/>
      <w:sz w:val="24"/>
      <w:szCs w:val="24"/>
      <w:lang w:eastAsia="ar-SA"/>
    </w:rPr>
  </w:style>
  <w:style w:type="paragraph" w:styleId="9">
    <w:name w:val="heading 9"/>
    <w:next w:val="a3"/>
    <w:link w:val="9Char"/>
    <w:qFormat/>
    <w:rsid w:val="00336EC0"/>
    <w:pPr>
      <w:spacing w:before="240" w:after="60"/>
      <w:outlineLvl w:val="8"/>
    </w:pPr>
    <w:rPr>
      <w:rFonts w:ascii="Arial" w:hAnsi="Arial" w:cs="Arial"/>
      <w:noProof/>
      <w:color w:val="000000"/>
      <w:sz w:val="22"/>
      <w:szCs w:val="22"/>
      <w:lang w:eastAsia="ar-SA"/>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Tahoma1809">
    <w:name w:val="نمط (لاتيني) Tahoma ‏18 نقطة أسود السطر الأول:  0.9 سم"/>
    <w:basedOn w:val="a3"/>
    <w:next w:val="a7"/>
    <w:rsid w:val="00C126BD"/>
    <w:pPr>
      <w:widowControl w:val="0"/>
      <w:spacing w:after="0" w:line="240" w:lineRule="auto"/>
      <w:ind w:firstLine="510"/>
      <w:jc w:val="both"/>
    </w:pPr>
    <w:rPr>
      <w:rFonts w:ascii="Tahoma" w:eastAsia="Times New Roman" w:hAnsi="Tahoma" w:cs="Traditional Arabic"/>
      <w:color w:val="000000"/>
      <w:sz w:val="36"/>
      <w:szCs w:val="36"/>
      <w:lang w:eastAsia="ar-SA"/>
    </w:rPr>
  </w:style>
  <w:style w:type="paragraph" w:styleId="a7">
    <w:name w:val="Plain Text"/>
    <w:basedOn w:val="a3"/>
    <w:rsid w:val="00C126BD"/>
    <w:pPr>
      <w:widowControl w:val="0"/>
      <w:spacing w:after="0" w:line="240" w:lineRule="auto"/>
      <w:ind w:firstLine="454"/>
      <w:jc w:val="both"/>
    </w:pPr>
    <w:rPr>
      <w:rFonts w:ascii="Courier New" w:eastAsia="Times New Roman" w:hAnsi="Courier New" w:cs="Courier New"/>
      <w:color w:val="000000"/>
      <w:sz w:val="20"/>
      <w:szCs w:val="20"/>
      <w:lang w:eastAsia="ar-SA"/>
    </w:rPr>
  </w:style>
  <w:style w:type="paragraph" w:styleId="a8">
    <w:name w:val="caption"/>
    <w:basedOn w:val="a3"/>
    <w:next w:val="a3"/>
    <w:qFormat/>
    <w:rsid w:val="00336EC0"/>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raditional Arabic"/>
      <w:color w:val="000000"/>
      <w:sz w:val="36"/>
      <w:szCs w:val="36"/>
      <w:lang w:eastAsia="ar-SA"/>
    </w:rPr>
  </w:style>
  <w:style w:type="paragraph" w:styleId="a9">
    <w:name w:val="table of figures"/>
    <w:basedOn w:val="a3"/>
    <w:next w:val="a3"/>
    <w:rsid w:val="00336EC0"/>
    <w:pPr>
      <w:widowControl w:val="0"/>
      <w:spacing w:after="0" w:line="240" w:lineRule="auto"/>
      <w:ind w:left="720" w:hanging="720"/>
      <w:jc w:val="both"/>
    </w:pPr>
    <w:rPr>
      <w:rFonts w:ascii="Times New Roman" w:eastAsia="Times New Roman" w:hAnsi="Times New Roman" w:cs="Traditional Arabic"/>
      <w:color w:val="000000"/>
      <w:sz w:val="36"/>
      <w:szCs w:val="36"/>
      <w:lang w:eastAsia="ar-SA"/>
    </w:rPr>
  </w:style>
  <w:style w:type="paragraph" w:styleId="10">
    <w:name w:val="toc 1"/>
    <w:basedOn w:val="a3"/>
    <w:next w:val="a3"/>
    <w:autoRedefine/>
    <w:rsid w:val="00336EC0"/>
    <w:pPr>
      <w:widowControl w:val="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20">
    <w:name w:val="toc 2"/>
    <w:basedOn w:val="a3"/>
    <w:next w:val="a3"/>
    <w:autoRedefine/>
    <w:rsid w:val="00336EC0"/>
    <w:pPr>
      <w:widowControl w:val="0"/>
      <w:spacing w:after="0" w:line="240" w:lineRule="auto"/>
      <w:ind w:left="360" w:firstLine="454"/>
      <w:jc w:val="both"/>
    </w:pPr>
    <w:rPr>
      <w:rFonts w:ascii="Times New Roman" w:eastAsia="Times New Roman" w:hAnsi="Times New Roman" w:cs="Traditional Arabic"/>
      <w:color w:val="000000"/>
      <w:sz w:val="36"/>
      <w:szCs w:val="36"/>
      <w:lang w:eastAsia="ar-SA"/>
    </w:rPr>
  </w:style>
  <w:style w:type="paragraph" w:styleId="30">
    <w:name w:val="toc 3"/>
    <w:basedOn w:val="a3"/>
    <w:next w:val="a3"/>
    <w:autoRedefine/>
    <w:rsid w:val="00336EC0"/>
    <w:pPr>
      <w:widowControl w:val="0"/>
      <w:spacing w:after="0" w:line="240" w:lineRule="auto"/>
      <w:ind w:left="720" w:firstLine="454"/>
      <w:jc w:val="both"/>
    </w:pPr>
    <w:rPr>
      <w:rFonts w:ascii="Times New Roman" w:eastAsia="Times New Roman" w:hAnsi="Times New Roman" w:cs="Traditional Arabic"/>
      <w:color w:val="000000"/>
      <w:sz w:val="36"/>
      <w:szCs w:val="36"/>
      <w:lang w:eastAsia="ar-SA"/>
    </w:rPr>
  </w:style>
  <w:style w:type="paragraph" w:styleId="40">
    <w:name w:val="toc 4"/>
    <w:basedOn w:val="a3"/>
    <w:next w:val="a3"/>
    <w:autoRedefine/>
    <w:rsid w:val="00336EC0"/>
    <w:pPr>
      <w:widowControl w:val="0"/>
      <w:spacing w:after="0" w:line="240" w:lineRule="auto"/>
      <w:ind w:left="1080" w:firstLine="454"/>
      <w:jc w:val="both"/>
    </w:pPr>
    <w:rPr>
      <w:rFonts w:ascii="Times New Roman" w:eastAsia="Times New Roman" w:hAnsi="Times New Roman" w:cs="Traditional Arabic"/>
      <w:color w:val="000000"/>
      <w:sz w:val="36"/>
      <w:szCs w:val="36"/>
      <w:lang w:eastAsia="ar-SA"/>
    </w:rPr>
  </w:style>
  <w:style w:type="paragraph" w:styleId="50">
    <w:name w:val="toc 5"/>
    <w:basedOn w:val="a3"/>
    <w:next w:val="a3"/>
    <w:autoRedefine/>
    <w:rsid w:val="00336EC0"/>
    <w:pPr>
      <w:widowControl w:val="0"/>
      <w:spacing w:after="0" w:line="240" w:lineRule="auto"/>
      <w:ind w:left="1440" w:firstLine="454"/>
      <w:jc w:val="both"/>
    </w:pPr>
    <w:rPr>
      <w:rFonts w:ascii="Times New Roman" w:eastAsia="Times New Roman" w:hAnsi="Times New Roman" w:cs="Traditional Arabic"/>
      <w:color w:val="000000"/>
      <w:sz w:val="36"/>
      <w:szCs w:val="36"/>
      <w:lang w:eastAsia="ar-SA"/>
    </w:rPr>
  </w:style>
  <w:style w:type="paragraph" w:styleId="60">
    <w:name w:val="toc 6"/>
    <w:basedOn w:val="a3"/>
    <w:next w:val="a3"/>
    <w:autoRedefine/>
    <w:rsid w:val="00336EC0"/>
    <w:pPr>
      <w:widowControl w:val="0"/>
      <w:spacing w:after="0" w:line="240" w:lineRule="auto"/>
      <w:ind w:left="1800" w:firstLine="454"/>
      <w:jc w:val="both"/>
    </w:pPr>
    <w:rPr>
      <w:rFonts w:ascii="Times New Roman" w:eastAsia="Times New Roman" w:hAnsi="Times New Roman" w:cs="Traditional Arabic"/>
      <w:color w:val="000000"/>
      <w:sz w:val="36"/>
      <w:szCs w:val="36"/>
      <w:lang w:eastAsia="ar-SA"/>
    </w:rPr>
  </w:style>
  <w:style w:type="paragraph" w:styleId="70">
    <w:name w:val="toc 7"/>
    <w:basedOn w:val="a3"/>
    <w:next w:val="a3"/>
    <w:autoRedefine/>
    <w:rsid w:val="00336EC0"/>
    <w:pPr>
      <w:widowControl w:val="0"/>
      <w:spacing w:after="0" w:line="240" w:lineRule="auto"/>
      <w:ind w:left="2160" w:firstLine="454"/>
      <w:jc w:val="both"/>
    </w:pPr>
    <w:rPr>
      <w:rFonts w:ascii="Times New Roman" w:eastAsia="Times New Roman" w:hAnsi="Times New Roman" w:cs="Traditional Arabic"/>
      <w:color w:val="000000"/>
      <w:sz w:val="36"/>
      <w:szCs w:val="36"/>
      <w:lang w:eastAsia="ar-SA"/>
    </w:rPr>
  </w:style>
  <w:style w:type="paragraph" w:styleId="80">
    <w:name w:val="toc 8"/>
    <w:basedOn w:val="a3"/>
    <w:next w:val="a3"/>
    <w:autoRedefine/>
    <w:rsid w:val="00336EC0"/>
    <w:pPr>
      <w:widowControl w:val="0"/>
      <w:spacing w:after="0" w:line="240" w:lineRule="auto"/>
      <w:ind w:left="2520" w:firstLine="454"/>
      <w:jc w:val="both"/>
    </w:pPr>
    <w:rPr>
      <w:rFonts w:ascii="Times New Roman" w:eastAsia="Times New Roman" w:hAnsi="Times New Roman" w:cs="Traditional Arabic"/>
      <w:color w:val="000000"/>
      <w:sz w:val="36"/>
      <w:szCs w:val="36"/>
      <w:lang w:eastAsia="ar-SA"/>
    </w:rPr>
  </w:style>
  <w:style w:type="paragraph" w:styleId="90">
    <w:name w:val="toc 9"/>
    <w:basedOn w:val="a3"/>
    <w:next w:val="a3"/>
    <w:autoRedefine/>
    <w:rsid w:val="00336EC0"/>
    <w:pPr>
      <w:widowControl w:val="0"/>
      <w:spacing w:after="0" w:line="240" w:lineRule="auto"/>
      <w:ind w:left="2880" w:firstLine="454"/>
      <w:jc w:val="both"/>
    </w:pPr>
    <w:rPr>
      <w:rFonts w:ascii="Times New Roman" w:eastAsia="Times New Roman" w:hAnsi="Times New Roman" w:cs="Traditional Arabic"/>
      <w:color w:val="000000"/>
      <w:sz w:val="36"/>
      <w:szCs w:val="36"/>
      <w:lang w:eastAsia="ar-SA"/>
    </w:rPr>
  </w:style>
  <w:style w:type="paragraph" w:styleId="aa">
    <w:name w:val="table of authorities"/>
    <w:basedOn w:val="a3"/>
    <w:next w:val="a3"/>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b">
    <w:name w:val="Document Map"/>
    <w:basedOn w:val="a3"/>
    <w:link w:val="Char"/>
    <w:rsid w:val="00336EC0"/>
    <w:pPr>
      <w:widowControl w:val="0"/>
      <w:shd w:val="clear" w:color="auto" w:fill="00008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ac">
    <w:name w:val="header"/>
    <w:basedOn w:val="a3"/>
    <w:link w:val="Char0"/>
    <w:uiPriority w:val="99"/>
    <w:rsid w:val="00336EC0"/>
    <w:pPr>
      <w:widowControl w:val="0"/>
      <w:tabs>
        <w:tab w:val="center" w:pos="4153"/>
        <w:tab w:val="right" w:pos="8306"/>
      </w:tabs>
      <w:bidi w:val="0"/>
      <w:spacing w:after="0" w:line="240" w:lineRule="auto"/>
      <w:jc w:val="lowKashida"/>
    </w:pPr>
    <w:rPr>
      <w:rFonts w:ascii="Times New Roman" w:eastAsia="Times New Roman" w:hAnsi="Times New Roman" w:cs="Traditional Arabic"/>
      <w:color w:val="000000"/>
      <w:sz w:val="20"/>
      <w:szCs w:val="20"/>
      <w:lang w:eastAsia="ar-SA"/>
    </w:rPr>
  </w:style>
  <w:style w:type="character" w:styleId="ad">
    <w:name w:val="page number"/>
    <w:basedOn w:val="a4"/>
    <w:rsid w:val="006E6B72"/>
    <w:rPr>
      <w:rFonts w:cs="Times New Roman"/>
      <w:szCs w:val="32"/>
    </w:rPr>
  </w:style>
  <w:style w:type="paragraph" w:customStyle="1" w:styleId="100">
    <w:name w:val="عنوان 10"/>
    <w:next w:val="a3"/>
    <w:rsid w:val="00336EC0"/>
    <w:pPr>
      <w:bidi/>
    </w:pPr>
    <w:rPr>
      <w:rFonts w:ascii="Tahoma" w:hAnsi="Tahoma" w:cs="Monotype Koufi"/>
      <w:bCs/>
      <w:color w:val="000000"/>
      <w:sz w:val="36"/>
      <w:szCs w:val="40"/>
      <w:lang w:eastAsia="ar-SA"/>
    </w:rPr>
  </w:style>
  <w:style w:type="paragraph" w:customStyle="1" w:styleId="11">
    <w:name w:val="عنوان 11"/>
    <w:next w:val="a3"/>
    <w:rsid w:val="00336EC0"/>
    <w:rPr>
      <w:rFonts w:ascii="Tahoma" w:hAnsi="Tahoma" w:cs="Andalus"/>
      <w:b/>
      <w:bCs/>
      <w:color w:val="000000"/>
      <w:sz w:val="40"/>
      <w:szCs w:val="40"/>
      <w:lang w:eastAsia="ar-SA"/>
    </w:rPr>
  </w:style>
  <w:style w:type="paragraph" w:customStyle="1" w:styleId="12">
    <w:name w:val="عنوان 12"/>
    <w:next w:val="a3"/>
    <w:rsid w:val="00336EC0"/>
    <w:rPr>
      <w:b/>
      <w:bCs/>
      <w:color w:val="000000"/>
      <w:sz w:val="40"/>
      <w:szCs w:val="40"/>
      <w:lang w:eastAsia="ar-SA"/>
    </w:rPr>
  </w:style>
  <w:style w:type="paragraph" w:customStyle="1" w:styleId="13">
    <w:name w:val="عنوان 13"/>
    <w:next w:val="a3"/>
    <w:rsid w:val="00336EC0"/>
    <w:rPr>
      <w:rFonts w:ascii="Tahoma" w:hAnsi="Tahoma" w:cs="Simplified Arabic"/>
      <w:b/>
      <w:bCs/>
      <w:i/>
      <w:iCs/>
      <w:color w:val="000000"/>
      <w:sz w:val="36"/>
      <w:szCs w:val="36"/>
      <w:lang w:eastAsia="ar-SA"/>
    </w:rPr>
  </w:style>
  <w:style w:type="paragraph" w:customStyle="1" w:styleId="14">
    <w:name w:val="عنوان 14"/>
    <w:next w:val="a3"/>
    <w:rsid w:val="00336EC0"/>
    <w:rPr>
      <w:rFonts w:ascii="Tahoma" w:hAnsi="Tahoma" w:cs="Traditional Arabic"/>
      <w:b/>
      <w:bCs/>
      <w:color w:val="000000"/>
      <w:sz w:val="32"/>
      <w:szCs w:val="32"/>
      <w:lang w:eastAsia="ar-SA"/>
    </w:rPr>
  </w:style>
  <w:style w:type="paragraph" w:styleId="ae">
    <w:name w:val="toa heading"/>
    <w:basedOn w:val="a3"/>
    <w:next w:val="a3"/>
    <w:rsid w:val="00336EC0"/>
    <w:pPr>
      <w:widowControl w:val="0"/>
      <w:spacing w:before="120" w:after="0" w:line="240" w:lineRule="auto"/>
      <w:ind w:firstLine="454"/>
      <w:jc w:val="both"/>
    </w:pPr>
    <w:rPr>
      <w:rFonts w:ascii="Arial" w:eastAsia="Times New Roman" w:hAnsi="Arial" w:cs="Arial"/>
      <w:b/>
      <w:bCs/>
      <w:color w:val="000000"/>
      <w:sz w:val="24"/>
      <w:szCs w:val="24"/>
      <w:lang w:eastAsia="ar-SA"/>
    </w:rPr>
  </w:style>
  <w:style w:type="paragraph" w:styleId="Index1">
    <w:name w:val="index 1"/>
    <w:basedOn w:val="a3"/>
    <w:next w:val="a3"/>
    <w:autoRedefine/>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f">
    <w:name w:val="index heading"/>
    <w:basedOn w:val="a3"/>
    <w:next w:val="Index1"/>
    <w:rsid w:val="00336EC0"/>
    <w:pPr>
      <w:widowControl w:val="0"/>
      <w:spacing w:after="0" w:line="240" w:lineRule="auto"/>
      <w:ind w:firstLine="454"/>
      <w:jc w:val="both"/>
    </w:pPr>
    <w:rPr>
      <w:rFonts w:ascii="Arial" w:eastAsia="Times New Roman" w:hAnsi="Arial" w:cs="Arial"/>
      <w:b/>
      <w:bCs/>
      <w:color w:val="000000"/>
      <w:sz w:val="36"/>
      <w:szCs w:val="36"/>
      <w:lang w:eastAsia="ar-SA"/>
    </w:rPr>
  </w:style>
  <w:style w:type="character" w:styleId="af0">
    <w:name w:val="annotation reference"/>
    <w:basedOn w:val="a4"/>
    <w:rsid w:val="00336EC0"/>
    <w:rPr>
      <w:sz w:val="16"/>
      <w:szCs w:val="16"/>
    </w:rPr>
  </w:style>
  <w:style w:type="character" w:styleId="af1">
    <w:name w:val="endnote reference"/>
    <w:basedOn w:val="a4"/>
    <w:rsid w:val="00336EC0"/>
    <w:rPr>
      <w:vertAlign w:val="superscript"/>
    </w:rPr>
  </w:style>
  <w:style w:type="character" w:styleId="af2">
    <w:name w:val="footnote reference"/>
    <w:basedOn w:val="a4"/>
    <w:rsid w:val="00A44C74"/>
    <w:rPr>
      <w:rFonts w:cs="Traditional Arabic"/>
      <w:vertAlign w:val="superscript"/>
    </w:rPr>
  </w:style>
  <w:style w:type="paragraph" w:styleId="af3">
    <w:name w:val="annotation text"/>
    <w:basedOn w:val="a3"/>
    <w:link w:val="Char1"/>
    <w:rsid w:val="00336EC0"/>
    <w:pPr>
      <w:widowControl w:val="0"/>
      <w:spacing w:after="0" w:line="240" w:lineRule="auto"/>
      <w:ind w:firstLine="454"/>
      <w:jc w:val="both"/>
    </w:pPr>
    <w:rPr>
      <w:rFonts w:ascii="Times New Roman" w:eastAsia="Times New Roman" w:hAnsi="Times New Roman" w:cs="Traditional Arabic"/>
      <w:color w:val="000000"/>
      <w:sz w:val="20"/>
      <w:szCs w:val="28"/>
      <w:lang w:eastAsia="ar-SA"/>
    </w:rPr>
  </w:style>
  <w:style w:type="paragraph" w:styleId="af4">
    <w:name w:val="annotation subject"/>
    <w:basedOn w:val="af3"/>
    <w:next w:val="af3"/>
    <w:link w:val="Char2"/>
    <w:rsid w:val="00336EC0"/>
    <w:rPr>
      <w:b/>
      <w:bCs/>
    </w:rPr>
  </w:style>
  <w:style w:type="paragraph" w:styleId="af5">
    <w:name w:val="Body Text"/>
    <w:basedOn w:val="a3"/>
    <w:link w:val="Char3"/>
    <w:rsid w:val="00336EC0"/>
    <w:pPr>
      <w:widowControl w:val="0"/>
      <w:spacing w:after="120" w:line="240" w:lineRule="auto"/>
      <w:jc w:val="mediumKashida"/>
    </w:pPr>
    <w:rPr>
      <w:rFonts w:ascii="Times New Roman" w:eastAsia="Times New Roman" w:hAnsi="Times New Roman" w:cs="Traditional Arabic"/>
      <w:color w:val="000000"/>
      <w:sz w:val="24"/>
      <w:szCs w:val="36"/>
      <w:lang w:val="fr-FR" w:eastAsia="ar-SA"/>
    </w:rPr>
  </w:style>
  <w:style w:type="paragraph" w:styleId="af6">
    <w:name w:val="endnote text"/>
    <w:basedOn w:val="a3"/>
    <w:link w:val="Char4"/>
    <w:rsid w:val="00336EC0"/>
    <w:pPr>
      <w:widowControl w:val="0"/>
      <w:spacing w:after="0" w:line="240" w:lineRule="auto"/>
      <w:ind w:firstLine="454"/>
      <w:jc w:val="both"/>
    </w:pPr>
    <w:rPr>
      <w:rFonts w:ascii="Times New Roman" w:eastAsia="Times New Roman" w:hAnsi="Times New Roman" w:cs="Traditional Arabic"/>
      <w:color w:val="000000"/>
      <w:sz w:val="20"/>
      <w:szCs w:val="20"/>
      <w:lang w:eastAsia="ar-SA"/>
    </w:rPr>
  </w:style>
  <w:style w:type="paragraph" w:styleId="af7">
    <w:name w:val="footnote text"/>
    <w:basedOn w:val="a3"/>
    <w:link w:val="Char5"/>
    <w:rsid w:val="00336EC0"/>
    <w:pPr>
      <w:widowControl w:val="0"/>
      <w:spacing w:after="0" w:line="240" w:lineRule="auto"/>
      <w:ind w:left="454" w:hanging="454"/>
      <w:jc w:val="both"/>
    </w:pPr>
    <w:rPr>
      <w:rFonts w:ascii="Times New Roman" w:eastAsia="Times New Roman" w:hAnsi="Times New Roman" w:cs="Traditional Arabic"/>
      <w:color w:val="000000"/>
      <w:sz w:val="28"/>
      <w:szCs w:val="28"/>
      <w:lang w:eastAsia="ar-SA"/>
    </w:rPr>
  </w:style>
  <w:style w:type="paragraph" w:styleId="af8">
    <w:name w:val="Balloon Text"/>
    <w:basedOn w:val="a3"/>
    <w:link w:val="Char6"/>
    <w:rsid w:val="00336EC0"/>
    <w:pPr>
      <w:widowControl w:val="0"/>
      <w:spacing w:after="0" w:line="240" w:lineRule="auto"/>
      <w:ind w:firstLine="454"/>
      <w:jc w:val="both"/>
    </w:pPr>
    <w:rPr>
      <w:rFonts w:ascii="Times New Roman" w:eastAsia="Times New Roman" w:hAnsi="Times New Roman" w:cs="Tahoma"/>
      <w:color w:val="000000"/>
      <w:sz w:val="16"/>
      <w:szCs w:val="16"/>
      <w:lang w:eastAsia="ar-SA"/>
    </w:rPr>
  </w:style>
  <w:style w:type="paragraph" w:styleId="af9">
    <w:name w:val="macro"/>
    <w:link w:val="Char7"/>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a">
    <w:name w:val="Block Text"/>
    <w:basedOn w:val="a3"/>
    <w:rsid w:val="00336EC0"/>
    <w:pPr>
      <w:widowControl w:val="0"/>
      <w:spacing w:after="0" w:line="240" w:lineRule="auto"/>
      <w:ind w:left="566" w:hanging="566"/>
      <w:jc w:val="lowKashida"/>
    </w:pPr>
    <w:rPr>
      <w:rFonts w:ascii="Times New Roman" w:eastAsia="Times New Roman" w:hAnsi="Times New Roman" w:cs="Traditional Arabic"/>
      <w:color w:val="000000"/>
      <w:sz w:val="18"/>
      <w:szCs w:val="30"/>
      <w:lang w:eastAsia="ar-SA"/>
    </w:rPr>
  </w:style>
  <w:style w:type="paragraph" w:customStyle="1" w:styleId="15">
    <w:name w:val="نمط إضافي 1"/>
    <w:basedOn w:val="a3"/>
    <w:next w:val="a3"/>
    <w:rsid w:val="00336EC0"/>
    <w:rPr>
      <w:rFonts w:cs="Andalus"/>
      <w:color w:val="0000FF"/>
      <w:szCs w:val="40"/>
    </w:rPr>
  </w:style>
  <w:style w:type="paragraph" w:customStyle="1" w:styleId="21">
    <w:name w:val="نمط إضافي 2"/>
    <w:basedOn w:val="a3"/>
    <w:next w:val="a3"/>
    <w:rsid w:val="00336EC0"/>
    <w:rPr>
      <w:rFonts w:cs="Monotype Koufi"/>
      <w:bCs/>
      <w:color w:val="008000"/>
      <w:szCs w:val="44"/>
    </w:rPr>
  </w:style>
  <w:style w:type="paragraph" w:customStyle="1" w:styleId="31">
    <w:name w:val="نمط إضافي 3"/>
    <w:basedOn w:val="a3"/>
    <w:next w:val="a3"/>
    <w:rsid w:val="00336EC0"/>
    <w:rPr>
      <w:rFonts w:cs="Tahoma"/>
      <w:color w:val="800080"/>
    </w:rPr>
  </w:style>
  <w:style w:type="paragraph" w:customStyle="1" w:styleId="41">
    <w:name w:val="نمط إضافي 4"/>
    <w:basedOn w:val="a3"/>
    <w:next w:val="a3"/>
    <w:rsid w:val="00336EC0"/>
    <w:rPr>
      <w:rFonts w:cs="Simplified Arabic Fixed"/>
      <w:color w:val="FF6600"/>
      <w:sz w:val="44"/>
    </w:rPr>
  </w:style>
  <w:style w:type="paragraph" w:customStyle="1" w:styleId="51">
    <w:name w:val="نمط إضافي 5"/>
    <w:basedOn w:val="a3"/>
    <w:next w:val="a3"/>
    <w:rsid w:val="00336EC0"/>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b">
    <w:name w:val="حديث"/>
    <w:basedOn w:val="a4"/>
    <w:rsid w:val="004445F8"/>
    <w:rPr>
      <w:rFonts w:cs="Traditional Arabic"/>
      <w:szCs w:val="36"/>
    </w:rPr>
  </w:style>
  <w:style w:type="character" w:customStyle="1" w:styleId="afc">
    <w:name w:val="أثر"/>
    <w:basedOn w:val="a4"/>
    <w:rsid w:val="004445F8"/>
    <w:rPr>
      <w:rFonts w:cs="Traditional Arabic"/>
      <w:szCs w:val="36"/>
    </w:rPr>
  </w:style>
  <w:style w:type="character" w:customStyle="1" w:styleId="afd">
    <w:name w:val="مثل"/>
    <w:basedOn w:val="a4"/>
    <w:rsid w:val="004445F8"/>
    <w:rPr>
      <w:rFonts w:cs="Traditional Arabic"/>
      <w:szCs w:val="36"/>
    </w:rPr>
  </w:style>
  <w:style w:type="character" w:customStyle="1" w:styleId="afe">
    <w:name w:val="قول"/>
    <w:basedOn w:val="a4"/>
    <w:rsid w:val="004445F8"/>
    <w:rPr>
      <w:rFonts w:cs="Traditional Arabic"/>
      <w:szCs w:val="36"/>
    </w:rPr>
  </w:style>
  <w:style w:type="character" w:customStyle="1" w:styleId="aff">
    <w:name w:val="شعر"/>
    <w:basedOn w:val="a4"/>
    <w:rsid w:val="004445F8"/>
    <w:rPr>
      <w:rFonts w:cs="Traditional Arabic"/>
      <w:szCs w:val="36"/>
    </w:rPr>
  </w:style>
  <w:style w:type="character" w:customStyle="1" w:styleId="TraditionalArabic">
    <w:name w:val="نمط مرجع حاشية سفلية + (العربية وغيرها) Traditional Arabic"/>
    <w:basedOn w:val="af2"/>
    <w:rsid w:val="00A44C74"/>
    <w:rPr>
      <w:rFonts w:cs="Traditional Arabic"/>
    </w:rPr>
  </w:style>
  <w:style w:type="character" w:customStyle="1" w:styleId="Char5">
    <w:name w:val="نص حاشية سفلية Char"/>
    <w:basedOn w:val="a4"/>
    <w:link w:val="af7"/>
    <w:rsid w:val="00F522C0"/>
    <w:rPr>
      <w:rFonts w:cs="Traditional Arabic"/>
      <w:color w:val="000000"/>
      <w:sz w:val="28"/>
      <w:szCs w:val="28"/>
      <w:lang w:eastAsia="ar-SA"/>
    </w:rPr>
  </w:style>
  <w:style w:type="character" w:customStyle="1" w:styleId="1Char">
    <w:name w:val="عنوان 1 Char"/>
    <w:basedOn w:val="a4"/>
    <w:link w:val="1"/>
    <w:rsid w:val="0051262A"/>
    <w:rPr>
      <w:b/>
      <w:bCs/>
      <w:noProof/>
      <w:color w:val="000000"/>
      <w:kern w:val="32"/>
      <w:sz w:val="32"/>
      <w:szCs w:val="36"/>
      <w:lang w:eastAsia="ar-SA"/>
    </w:rPr>
  </w:style>
  <w:style w:type="character" w:customStyle="1" w:styleId="2Char">
    <w:name w:val="عنوان 2 Char"/>
    <w:basedOn w:val="a4"/>
    <w:link w:val="2"/>
    <w:rsid w:val="0051262A"/>
    <w:rPr>
      <w:rFonts w:ascii="Arial" w:hAnsi="Arial" w:cs="Arial"/>
      <w:b/>
      <w:bCs/>
      <w:i/>
      <w:iCs/>
      <w:noProof/>
      <w:color w:val="000000"/>
      <w:sz w:val="28"/>
      <w:szCs w:val="28"/>
      <w:lang w:eastAsia="ar-SA"/>
    </w:rPr>
  </w:style>
  <w:style w:type="character" w:customStyle="1" w:styleId="3Char">
    <w:name w:val="عنوان 3 Char"/>
    <w:basedOn w:val="a4"/>
    <w:link w:val="3"/>
    <w:rsid w:val="0051262A"/>
    <w:rPr>
      <w:rFonts w:ascii="Arial" w:hAnsi="Arial" w:cs="Arial"/>
      <w:b/>
      <w:bCs/>
      <w:noProof/>
      <w:color w:val="000000"/>
      <w:sz w:val="26"/>
      <w:szCs w:val="26"/>
      <w:lang w:eastAsia="ar-SA"/>
    </w:rPr>
  </w:style>
  <w:style w:type="character" w:customStyle="1" w:styleId="4Char">
    <w:name w:val="عنوان 4 Char"/>
    <w:basedOn w:val="a4"/>
    <w:link w:val="4"/>
    <w:rsid w:val="0051262A"/>
    <w:rPr>
      <w:b/>
      <w:bCs/>
      <w:noProof/>
      <w:color w:val="000000"/>
      <w:sz w:val="28"/>
      <w:szCs w:val="28"/>
      <w:lang w:eastAsia="ar-SA"/>
    </w:rPr>
  </w:style>
  <w:style w:type="character" w:customStyle="1" w:styleId="5Char">
    <w:name w:val="عنوان 5 Char"/>
    <w:basedOn w:val="a4"/>
    <w:link w:val="5"/>
    <w:rsid w:val="0051262A"/>
    <w:rPr>
      <w:rFonts w:ascii="Tahoma" w:hAnsi="Tahoma" w:cs="Traditional Arabic"/>
      <w:b/>
      <w:bCs/>
      <w:i/>
      <w:iCs/>
      <w:noProof/>
      <w:color w:val="000000"/>
      <w:sz w:val="26"/>
      <w:szCs w:val="26"/>
      <w:lang w:eastAsia="ar-SA"/>
    </w:rPr>
  </w:style>
  <w:style w:type="character" w:customStyle="1" w:styleId="6Char">
    <w:name w:val="عنوان 6 Char"/>
    <w:basedOn w:val="a4"/>
    <w:link w:val="6"/>
    <w:rsid w:val="0051262A"/>
    <w:rPr>
      <w:b/>
      <w:bCs/>
      <w:noProof/>
      <w:color w:val="000000"/>
      <w:sz w:val="22"/>
      <w:szCs w:val="22"/>
      <w:lang w:eastAsia="ar-SA"/>
    </w:rPr>
  </w:style>
  <w:style w:type="character" w:customStyle="1" w:styleId="7Char">
    <w:name w:val="عنوان 7 Char"/>
    <w:basedOn w:val="a4"/>
    <w:link w:val="7"/>
    <w:rsid w:val="0051262A"/>
    <w:rPr>
      <w:noProof/>
      <w:color w:val="000000"/>
      <w:sz w:val="24"/>
      <w:szCs w:val="24"/>
      <w:lang w:eastAsia="ar-SA"/>
    </w:rPr>
  </w:style>
  <w:style w:type="character" w:customStyle="1" w:styleId="8Char">
    <w:name w:val="عنوان 8 Char"/>
    <w:basedOn w:val="a4"/>
    <w:link w:val="8"/>
    <w:rsid w:val="0051262A"/>
    <w:rPr>
      <w:i/>
      <w:iCs/>
      <w:noProof/>
      <w:color w:val="000000"/>
      <w:sz w:val="24"/>
      <w:szCs w:val="24"/>
      <w:lang w:eastAsia="ar-SA"/>
    </w:rPr>
  </w:style>
  <w:style w:type="character" w:customStyle="1" w:styleId="9Char">
    <w:name w:val="عنوان 9 Char"/>
    <w:basedOn w:val="a4"/>
    <w:link w:val="9"/>
    <w:rsid w:val="0051262A"/>
    <w:rPr>
      <w:rFonts w:ascii="Arial" w:hAnsi="Arial" w:cs="Arial"/>
      <w:noProof/>
      <w:color w:val="000000"/>
      <w:sz w:val="22"/>
      <w:szCs w:val="22"/>
      <w:lang w:eastAsia="ar-SA"/>
    </w:rPr>
  </w:style>
  <w:style w:type="character" w:customStyle="1" w:styleId="Char">
    <w:name w:val="خريطة مستند Char"/>
    <w:basedOn w:val="a4"/>
    <w:link w:val="ab"/>
    <w:rsid w:val="0051262A"/>
    <w:rPr>
      <w:rFonts w:cs="Traditional Arabic"/>
      <w:color w:val="000000"/>
      <w:sz w:val="36"/>
      <w:szCs w:val="36"/>
      <w:shd w:val="clear" w:color="auto" w:fill="000080"/>
      <w:lang w:eastAsia="ar-SA"/>
    </w:rPr>
  </w:style>
  <w:style w:type="character" w:customStyle="1" w:styleId="Char0">
    <w:name w:val="رأس صفحة Char"/>
    <w:basedOn w:val="a4"/>
    <w:link w:val="ac"/>
    <w:uiPriority w:val="99"/>
    <w:rsid w:val="0051262A"/>
    <w:rPr>
      <w:rFonts w:cs="Traditional Arabic"/>
      <w:color w:val="000000"/>
      <w:lang w:eastAsia="ar-SA"/>
    </w:rPr>
  </w:style>
  <w:style w:type="paragraph" w:styleId="aff0">
    <w:name w:val="footer"/>
    <w:basedOn w:val="a3"/>
    <w:link w:val="Char8"/>
    <w:uiPriority w:val="99"/>
    <w:rsid w:val="0051262A"/>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Char8">
    <w:name w:val="تذييل صفحة Char"/>
    <w:basedOn w:val="a4"/>
    <w:link w:val="aff0"/>
    <w:uiPriority w:val="99"/>
    <w:rsid w:val="0051262A"/>
    <w:rPr>
      <w:sz w:val="24"/>
      <w:szCs w:val="24"/>
    </w:rPr>
  </w:style>
  <w:style w:type="character" w:styleId="aff1">
    <w:name w:val="Subtle Reference"/>
    <w:basedOn w:val="a4"/>
    <w:uiPriority w:val="31"/>
    <w:qFormat/>
    <w:rsid w:val="0051262A"/>
    <w:rPr>
      <w:smallCaps/>
      <w:color w:val="C0504D"/>
      <w:u w:val="single"/>
    </w:rPr>
  </w:style>
  <w:style w:type="paragraph" w:styleId="aff2">
    <w:name w:val="Quote"/>
    <w:basedOn w:val="a3"/>
    <w:next w:val="a3"/>
    <w:link w:val="Char9"/>
    <w:uiPriority w:val="29"/>
    <w:qFormat/>
    <w:rsid w:val="0051262A"/>
    <w:pPr>
      <w:spacing w:after="0" w:line="240" w:lineRule="auto"/>
    </w:pPr>
    <w:rPr>
      <w:rFonts w:ascii="Times New Roman" w:eastAsia="Times New Roman" w:hAnsi="Times New Roman" w:cs="Times New Roman"/>
      <w:i/>
      <w:iCs/>
      <w:color w:val="000000"/>
      <w:sz w:val="24"/>
      <w:szCs w:val="24"/>
    </w:rPr>
  </w:style>
  <w:style w:type="character" w:customStyle="1" w:styleId="Char9">
    <w:name w:val="اقتباس Char"/>
    <w:basedOn w:val="a4"/>
    <w:link w:val="aff2"/>
    <w:uiPriority w:val="29"/>
    <w:rsid w:val="0051262A"/>
    <w:rPr>
      <w:i/>
      <w:iCs/>
      <w:color w:val="000000"/>
      <w:sz w:val="24"/>
      <w:szCs w:val="24"/>
    </w:rPr>
  </w:style>
  <w:style w:type="paragraph" w:styleId="aff3">
    <w:name w:val="Title"/>
    <w:basedOn w:val="a3"/>
    <w:next w:val="a3"/>
    <w:link w:val="Chara"/>
    <w:qFormat/>
    <w:rsid w:val="0051262A"/>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Chara">
    <w:name w:val="العنوان Char"/>
    <w:basedOn w:val="a4"/>
    <w:link w:val="aff3"/>
    <w:rsid w:val="0051262A"/>
    <w:rPr>
      <w:rFonts w:ascii="Cambria" w:hAnsi="Cambria"/>
      <w:b/>
      <w:bCs/>
      <w:kern w:val="28"/>
      <w:sz w:val="32"/>
      <w:szCs w:val="32"/>
    </w:rPr>
  </w:style>
  <w:style w:type="character" w:styleId="aff4">
    <w:name w:val="Strong"/>
    <w:basedOn w:val="a4"/>
    <w:qFormat/>
    <w:rsid w:val="0051262A"/>
    <w:rPr>
      <w:b/>
      <w:bCs/>
    </w:rPr>
  </w:style>
  <w:style w:type="character" w:styleId="aff5">
    <w:name w:val="Subtle Emphasis"/>
    <w:basedOn w:val="a4"/>
    <w:uiPriority w:val="19"/>
    <w:qFormat/>
    <w:rsid w:val="0051262A"/>
    <w:rPr>
      <w:i/>
      <w:iCs/>
      <w:color w:val="808080"/>
    </w:rPr>
  </w:style>
  <w:style w:type="paragraph" w:styleId="aff6">
    <w:name w:val="No Spacing"/>
    <w:uiPriority w:val="1"/>
    <w:qFormat/>
    <w:rsid w:val="0051262A"/>
    <w:pPr>
      <w:bidi/>
    </w:pPr>
    <w:rPr>
      <w:sz w:val="24"/>
      <w:szCs w:val="24"/>
    </w:rPr>
  </w:style>
  <w:style w:type="paragraph" w:customStyle="1" w:styleId="aff7">
    <w:name w:val="سرد الفقرات"/>
    <w:basedOn w:val="aff6"/>
    <w:rsid w:val="0051262A"/>
  </w:style>
  <w:style w:type="character" w:styleId="aff8">
    <w:name w:val="Intense Emphasis"/>
    <w:basedOn w:val="a4"/>
    <w:uiPriority w:val="21"/>
    <w:qFormat/>
    <w:rsid w:val="0051262A"/>
    <w:rPr>
      <w:b/>
      <w:bCs/>
      <w:i/>
      <w:iCs/>
      <w:color w:val="4F81BD"/>
    </w:rPr>
  </w:style>
  <w:style w:type="character" w:styleId="aff9">
    <w:name w:val="Book Title"/>
    <w:basedOn w:val="a4"/>
    <w:uiPriority w:val="33"/>
    <w:qFormat/>
    <w:rsid w:val="0051262A"/>
    <w:rPr>
      <w:b/>
      <w:bCs/>
      <w:smallCaps/>
      <w:spacing w:val="5"/>
    </w:rPr>
  </w:style>
  <w:style w:type="paragraph" w:customStyle="1" w:styleId="ParaChar">
    <w:name w:val="خط الفقرة الافتراضي Para Char"/>
    <w:basedOn w:val="a3"/>
    <w:rsid w:val="0051262A"/>
    <w:pPr>
      <w:spacing w:after="0" w:line="240" w:lineRule="auto"/>
    </w:pPr>
    <w:rPr>
      <w:rFonts w:ascii="Times New Roman" w:eastAsia="Times New Roman" w:hAnsi="Times New Roman" w:cs="Times New Roman"/>
      <w:sz w:val="24"/>
      <w:szCs w:val="24"/>
    </w:rPr>
  </w:style>
  <w:style w:type="character" w:customStyle="1" w:styleId="Char6">
    <w:name w:val="نص في بالون Char"/>
    <w:basedOn w:val="a4"/>
    <w:link w:val="af8"/>
    <w:rsid w:val="0051262A"/>
    <w:rPr>
      <w:rFonts w:cs="Tahoma"/>
      <w:color w:val="000000"/>
      <w:sz w:val="16"/>
      <w:szCs w:val="16"/>
      <w:lang w:eastAsia="ar-SA"/>
    </w:rPr>
  </w:style>
  <w:style w:type="numbering" w:customStyle="1" w:styleId="a">
    <w:name w:val="ترقيم نقطي"/>
    <w:rsid w:val="0051262A"/>
    <w:pPr>
      <w:numPr>
        <w:numId w:val="5"/>
      </w:numPr>
    </w:pPr>
  </w:style>
  <w:style w:type="paragraph" w:styleId="Index2">
    <w:name w:val="index 2"/>
    <w:basedOn w:val="a3"/>
    <w:next w:val="a3"/>
    <w:autoRedefine/>
    <w:rsid w:val="0051262A"/>
    <w:pPr>
      <w:spacing w:after="0" w:line="240" w:lineRule="auto"/>
      <w:ind w:left="480" w:hanging="240"/>
    </w:pPr>
    <w:rPr>
      <w:rFonts w:ascii="Times New Roman" w:eastAsia="Times New Roman" w:hAnsi="Times New Roman" w:cs="Times New Roman"/>
      <w:sz w:val="20"/>
      <w:szCs w:val="24"/>
    </w:rPr>
  </w:style>
  <w:style w:type="character" w:styleId="affa">
    <w:name w:val="FollowedHyperlink"/>
    <w:basedOn w:val="a4"/>
    <w:rsid w:val="0051262A"/>
    <w:rPr>
      <w:color w:val="800080"/>
      <w:u w:val="none"/>
    </w:rPr>
  </w:style>
  <w:style w:type="paragraph" w:styleId="Index3">
    <w:name w:val="index 3"/>
    <w:basedOn w:val="a3"/>
    <w:next w:val="a3"/>
    <w:autoRedefine/>
    <w:rsid w:val="0051262A"/>
    <w:pPr>
      <w:spacing w:after="0" w:line="240" w:lineRule="auto"/>
      <w:ind w:left="720" w:hanging="240"/>
    </w:pPr>
    <w:rPr>
      <w:rFonts w:ascii="Times New Roman" w:eastAsia="Times New Roman" w:hAnsi="Times New Roman" w:cs="Times New Roman"/>
      <w:sz w:val="20"/>
      <w:szCs w:val="24"/>
    </w:rPr>
  </w:style>
  <w:style w:type="numbering" w:customStyle="1" w:styleId="a2">
    <w:name w:val="ترقيم بحروف بمستويين"/>
    <w:rsid w:val="0051262A"/>
    <w:pPr>
      <w:numPr>
        <w:numId w:val="4"/>
      </w:numPr>
    </w:pPr>
  </w:style>
  <w:style w:type="paragraph" w:styleId="Index4">
    <w:name w:val="index 4"/>
    <w:basedOn w:val="a3"/>
    <w:next w:val="a3"/>
    <w:autoRedefine/>
    <w:rsid w:val="0051262A"/>
    <w:pPr>
      <w:spacing w:after="0" w:line="240" w:lineRule="auto"/>
      <w:ind w:left="960" w:hanging="240"/>
    </w:pPr>
    <w:rPr>
      <w:rFonts w:ascii="Times New Roman" w:eastAsia="Times New Roman" w:hAnsi="Times New Roman" w:cs="Times New Roman"/>
      <w:sz w:val="20"/>
      <w:szCs w:val="24"/>
    </w:rPr>
  </w:style>
  <w:style w:type="paragraph" w:styleId="Index5">
    <w:name w:val="index 5"/>
    <w:basedOn w:val="a3"/>
    <w:next w:val="a3"/>
    <w:autoRedefine/>
    <w:rsid w:val="0051262A"/>
    <w:pPr>
      <w:spacing w:after="0" w:line="240" w:lineRule="auto"/>
      <w:ind w:left="1200" w:hanging="240"/>
    </w:pPr>
    <w:rPr>
      <w:rFonts w:ascii="Times New Roman" w:eastAsia="Times New Roman" w:hAnsi="Times New Roman" w:cs="Times New Roman"/>
      <w:sz w:val="20"/>
      <w:szCs w:val="24"/>
    </w:rPr>
  </w:style>
  <w:style w:type="numbering" w:customStyle="1" w:styleId="a0">
    <w:name w:val="ترقيم بثلاثة مستويات"/>
    <w:rsid w:val="0051262A"/>
    <w:pPr>
      <w:numPr>
        <w:numId w:val="3"/>
      </w:numPr>
    </w:pPr>
  </w:style>
  <w:style w:type="paragraph" w:styleId="Index6">
    <w:name w:val="index 6"/>
    <w:basedOn w:val="a3"/>
    <w:next w:val="a3"/>
    <w:autoRedefine/>
    <w:rsid w:val="0051262A"/>
    <w:pPr>
      <w:spacing w:after="0" w:line="240" w:lineRule="auto"/>
      <w:ind w:left="1440" w:hanging="240"/>
    </w:pPr>
    <w:rPr>
      <w:rFonts w:ascii="Times New Roman" w:eastAsia="Times New Roman" w:hAnsi="Times New Roman" w:cs="Times New Roman"/>
      <w:sz w:val="20"/>
      <w:szCs w:val="24"/>
    </w:rPr>
  </w:style>
  <w:style w:type="paragraph" w:styleId="Index7">
    <w:name w:val="index 7"/>
    <w:basedOn w:val="a3"/>
    <w:next w:val="a3"/>
    <w:autoRedefine/>
    <w:rsid w:val="0051262A"/>
    <w:pPr>
      <w:spacing w:after="0" w:line="240" w:lineRule="auto"/>
      <w:ind w:left="1680" w:hanging="240"/>
    </w:pPr>
    <w:rPr>
      <w:rFonts w:ascii="Times New Roman" w:eastAsia="Times New Roman" w:hAnsi="Times New Roman" w:cs="Times New Roman"/>
      <w:sz w:val="20"/>
      <w:szCs w:val="24"/>
    </w:rPr>
  </w:style>
  <w:style w:type="paragraph" w:styleId="Index8">
    <w:name w:val="index 8"/>
    <w:basedOn w:val="a3"/>
    <w:next w:val="a3"/>
    <w:autoRedefine/>
    <w:rsid w:val="0051262A"/>
    <w:pPr>
      <w:spacing w:after="0" w:line="240" w:lineRule="auto"/>
      <w:ind w:left="1920" w:hanging="240"/>
    </w:pPr>
    <w:rPr>
      <w:rFonts w:ascii="Times New Roman" w:eastAsia="Times New Roman" w:hAnsi="Times New Roman" w:cs="Times New Roman"/>
      <w:sz w:val="20"/>
      <w:szCs w:val="24"/>
    </w:rPr>
  </w:style>
  <w:style w:type="paragraph" w:styleId="Index9">
    <w:name w:val="index 9"/>
    <w:basedOn w:val="a3"/>
    <w:next w:val="a3"/>
    <w:autoRedefine/>
    <w:rsid w:val="0051262A"/>
    <w:pPr>
      <w:spacing w:after="0" w:line="240" w:lineRule="auto"/>
      <w:ind w:left="2160" w:hanging="240"/>
    </w:pPr>
    <w:rPr>
      <w:rFonts w:ascii="Times New Roman" w:eastAsia="Times New Roman" w:hAnsi="Times New Roman" w:cs="Times New Roman"/>
      <w:sz w:val="20"/>
      <w:szCs w:val="24"/>
    </w:rPr>
  </w:style>
  <w:style w:type="character" w:styleId="Hyperlink">
    <w:name w:val="Hyperlink"/>
    <w:basedOn w:val="a4"/>
    <w:rsid w:val="0051262A"/>
    <w:rPr>
      <w:color w:val="0000FF"/>
      <w:u w:val="single"/>
    </w:rPr>
  </w:style>
  <w:style w:type="character" w:customStyle="1" w:styleId="Char1">
    <w:name w:val="نص تعليق Char"/>
    <w:basedOn w:val="a4"/>
    <w:link w:val="af3"/>
    <w:rsid w:val="0051262A"/>
    <w:rPr>
      <w:rFonts w:cs="Traditional Arabic"/>
      <w:color w:val="000000"/>
      <w:szCs w:val="28"/>
      <w:lang w:eastAsia="ar-SA"/>
    </w:rPr>
  </w:style>
  <w:style w:type="character" w:customStyle="1" w:styleId="Char2">
    <w:name w:val="موضوع تعليق Char"/>
    <w:basedOn w:val="Char1"/>
    <w:link w:val="af4"/>
    <w:rsid w:val="0051262A"/>
    <w:rPr>
      <w:b/>
      <w:bCs/>
    </w:rPr>
  </w:style>
  <w:style w:type="character" w:customStyle="1" w:styleId="Char4">
    <w:name w:val="نص تعليق ختامي Char"/>
    <w:basedOn w:val="a4"/>
    <w:link w:val="af6"/>
    <w:rsid w:val="0051262A"/>
    <w:rPr>
      <w:rFonts w:cs="Traditional Arabic"/>
      <w:color w:val="000000"/>
      <w:lang w:eastAsia="ar-SA"/>
    </w:rPr>
  </w:style>
  <w:style w:type="character" w:customStyle="1" w:styleId="Char7">
    <w:name w:val="نص ماكرو Char"/>
    <w:basedOn w:val="a4"/>
    <w:link w:val="af9"/>
    <w:rsid w:val="0051262A"/>
    <w:rPr>
      <w:rFonts w:ascii="Courier New" w:hAnsi="Courier New" w:cs="Courier New"/>
      <w:color w:val="000000"/>
      <w:lang w:eastAsia="ar-SA"/>
    </w:rPr>
  </w:style>
  <w:style w:type="character" w:customStyle="1" w:styleId="Char3">
    <w:name w:val="نص أساسي Char"/>
    <w:basedOn w:val="a4"/>
    <w:link w:val="af5"/>
    <w:rsid w:val="0051262A"/>
    <w:rPr>
      <w:rFonts w:cs="Traditional Arabic"/>
      <w:color w:val="000000"/>
      <w:sz w:val="24"/>
      <w:szCs w:val="36"/>
      <w:lang w:val="fr-FR" w:eastAsia="ar-SA"/>
    </w:rPr>
  </w:style>
  <w:style w:type="numbering" w:customStyle="1" w:styleId="a1">
    <w:name w:val="ترقيم جدول"/>
    <w:basedOn w:val="a6"/>
    <w:rsid w:val="0051262A"/>
    <w:pPr>
      <w:numPr>
        <w:numId w:val="6"/>
      </w:numPr>
    </w:pPr>
  </w:style>
  <w:style w:type="numbering" w:customStyle="1" w:styleId="17">
    <w:name w:val="بلا قائمة1"/>
    <w:next w:val="a6"/>
    <w:rsid w:val="0051262A"/>
  </w:style>
  <w:style w:type="numbering" w:customStyle="1" w:styleId="18">
    <w:name w:val="ترقيم نقطي1"/>
    <w:rsid w:val="0051262A"/>
  </w:style>
  <w:style w:type="numbering" w:customStyle="1" w:styleId="19">
    <w:name w:val="ترقيم بحروف بمستويين1"/>
    <w:rsid w:val="0051262A"/>
  </w:style>
  <w:style w:type="numbering" w:customStyle="1" w:styleId="1a">
    <w:name w:val="ترقيم بثلاثة مستويات1"/>
    <w:rsid w:val="0051262A"/>
  </w:style>
  <w:style w:type="numbering" w:customStyle="1" w:styleId="1b">
    <w:name w:val="ترقيم جدول1"/>
    <w:basedOn w:val="a6"/>
    <w:rsid w:val="0051262A"/>
  </w:style>
  <w:style w:type="numbering" w:customStyle="1" w:styleId="110">
    <w:name w:val="بلا قائمة11"/>
    <w:next w:val="a6"/>
    <w:rsid w:val="0051262A"/>
  </w:style>
  <w:style w:type="numbering" w:customStyle="1" w:styleId="111">
    <w:name w:val="ترقيم نقطي11"/>
    <w:rsid w:val="0051262A"/>
  </w:style>
  <w:style w:type="numbering" w:customStyle="1" w:styleId="112">
    <w:name w:val="ترقيم بحروف بمستويين11"/>
    <w:rsid w:val="0051262A"/>
  </w:style>
  <w:style w:type="numbering" w:customStyle="1" w:styleId="113">
    <w:name w:val="ترقيم بثلاثة مستويات11"/>
    <w:rsid w:val="0051262A"/>
  </w:style>
  <w:style w:type="numbering" w:customStyle="1" w:styleId="114">
    <w:name w:val="ترقيم جدول11"/>
    <w:basedOn w:val="a6"/>
    <w:rsid w:val="0051262A"/>
  </w:style>
  <w:style w:type="numbering" w:customStyle="1" w:styleId="23">
    <w:name w:val="بلا قائمة2"/>
    <w:next w:val="a6"/>
    <w:rsid w:val="0051262A"/>
  </w:style>
  <w:style w:type="numbering" w:customStyle="1" w:styleId="24">
    <w:name w:val="ترقيم نقطي2"/>
    <w:rsid w:val="0051262A"/>
  </w:style>
  <w:style w:type="numbering" w:customStyle="1" w:styleId="25">
    <w:name w:val="ترقيم بحروف بمستويين2"/>
    <w:rsid w:val="0051262A"/>
  </w:style>
  <w:style w:type="numbering" w:customStyle="1" w:styleId="26">
    <w:name w:val="ترقيم بثلاثة مستويات2"/>
    <w:rsid w:val="0051262A"/>
  </w:style>
  <w:style w:type="numbering" w:customStyle="1" w:styleId="27">
    <w:name w:val="ترقيم جدول2"/>
    <w:basedOn w:val="a6"/>
    <w:rsid w:val="0051262A"/>
  </w:style>
  <w:style w:type="numbering" w:customStyle="1" w:styleId="33">
    <w:name w:val="بلا قائمة3"/>
    <w:next w:val="a6"/>
    <w:rsid w:val="0051262A"/>
  </w:style>
  <w:style w:type="numbering" w:customStyle="1" w:styleId="34">
    <w:name w:val="ترقيم نقطي3"/>
    <w:rsid w:val="0051262A"/>
  </w:style>
  <w:style w:type="numbering" w:customStyle="1" w:styleId="35">
    <w:name w:val="ترقيم بحروف بمستويين3"/>
    <w:rsid w:val="0051262A"/>
  </w:style>
  <w:style w:type="numbering" w:customStyle="1" w:styleId="36">
    <w:name w:val="ترقيم بثلاثة مستويات3"/>
    <w:rsid w:val="0051262A"/>
  </w:style>
  <w:style w:type="numbering" w:customStyle="1" w:styleId="37">
    <w:name w:val="ترقيم جدول3"/>
    <w:basedOn w:val="a6"/>
    <w:rsid w:val="0051262A"/>
  </w:style>
  <w:style w:type="paragraph" w:styleId="affb">
    <w:name w:val="List Paragraph"/>
    <w:basedOn w:val="a3"/>
    <w:uiPriority w:val="34"/>
    <w:qFormat/>
    <w:rsid w:val="00CB7C5F"/>
    <w:pPr>
      <w:ind w:left="720"/>
      <w:contextualSpacing/>
    </w:pPr>
  </w:style>
</w:styles>
</file>

<file path=word/webSettings.xml><?xml version="1.0" encoding="utf-8"?>
<w:webSettings xmlns:r="http://schemas.openxmlformats.org/officeDocument/2006/relationships" xmlns:w="http://schemas.openxmlformats.org/wordprocessingml/2006/main">
  <w:divs>
    <w:div w:id="1977488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7FE1783B22A4B5D83B82C1565EF0D7E"/>
        <w:category>
          <w:name w:val="عام"/>
          <w:gallery w:val="placeholder"/>
        </w:category>
        <w:types>
          <w:type w:val="bbPlcHdr"/>
        </w:types>
        <w:behaviors>
          <w:behavior w:val="content"/>
        </w:behaviors>
        <w:guid w:val="{6FAE3F0F-9425-4B91-8723-50E98FF32988}"/>
      </w:docPartPr>
      <w:docPartBody>
        <w:p w:rsidR="009D61A0" w:rsidRDefault="00CD13A0" w:rsidP="00CD13A0">
          <w:pPr>
            <w:pStyle w:val="D7FE1783B22A4B5D83B82C1565EF0D7E"/>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reepy">
    <w:charset w:val="00"/>
    <w:family w:val="decorative"/>
    <w:pitch w:val="variable"/>
    <w:sig w:usb0="8000002F" w:usb1="00000008" w:usb2="00000000" w:usb3="00000000" w:csb0="00000013" w:csb1="00000000"/>
  </w:font>
  <w:font w:name="CTraditional Arabic">
    <w:charset w:val="B2"/>
    <w:family w:val="auto"/>
    <w:pitch w:val="variable"/>
    <w:sig w:usb0="00006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QCF_BSML">
    <w:panose1 w:val="02000400000000000000"/>
    <w:charset w:val="00"/>
    <w:family w:val="auto"/>
    <w:pitch w:val="variable"/>
    <w:sig w:usb0="80002003" w:usb1="90000000" w:usb2="00000008" w:usb3="00000000" w:csb0="80000041" w:csb1="00000000"/>
  </w:font>
  <w:font w:name="QCF_P341">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D13A0"/>
    <w:rsid w:val="00853937"/>
    <w:rsid w:val="009B01EB"/>
    <w:rsid w:val="009D61A0"/>
    <w:rsid w:val="00A1693E"/>
    <w:rsid w:val="00CD13A0"/>
    <w:rsid w:val="00D40ED7"/>
    <w:rsid w:val="00E51209"/>
    <w:rsid w:val="00F60B9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61A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7FE1783B22A4B5D83B82C1565EF0D7E">
    <w:name w:val="D7FE1783B22A4B5D83B82C1565EF0D7E"/>
    <w:rsid w:val="00CD13A0"/>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A59E-4A3F-4E18-B4A9-89507A357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982</TotalTime>
  <Pages>8</Pages>
  <Words>1149</Words>
  <Characters>6554</Characters>
  <Application>Microsoft Office Word</Application>
  <DocSecurity>0</DocSecurity>
  <Lines>54</Lines>
  <Paragraphs>15</Paragraphs>
  <ScaleCrop>false</ScaleCrop>
  <HeadingPairs>
    <vt:vector size="2" baseType="variant">
      <vt:variant>
        <vt:lpstr>العنوان</vt:lpstr>
      </vt:variant>
      <vt:variant>
        <vt:i4>1</vt:i4>
      </vt:variant>
    </vt:vector>
  </HeadingPairs>
  <TitlesOfParts>
    <vt:vector size="1" baseType="lpstr">
      <vt:lpstr>الباب الثاني, الفصل الثاني, المبحث الأول, الطمأنينة في الركوع فرض أم سنة؟</vt:lpstr>
    </vt:vector>
  </TitlesOfParts>
  <Company>Almutamaiz</Company>
  <LinksUpToDate>false</LinksUpToDate>
  <CharactersWithSpaces>7688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السادس: الطمأنينة في الركوع فرض أم سنة؟</dc:title>
  <dc:subject/>
  <dc:creator>Almutamaiz</dc:creator>
  <cp:keywords/>
  <dc:description/>
  <cp:lastModifiedBy>Almutamaiz</cp:lastModifiedBy>
  <cp:revision>371</cp:revision>
  <dcterms:created xsi:type="dcterms:W3CDTF">2011-05-21T14:19:00Z</dcterms:created>
  <dcterms:modified xsi:type="dcterms:W3CDTF">2012-08-24T05:42:00Z</dcterms:modified>
</cp:coreProperties>
</file>