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459" w:rsidRPr="0003034E" w:rsidRDefault="0003034E" w:rsidP="0003034E">
      <w:pPr>
        <w:spacing w:after="0" w:line="240" w:lineRule="auto"/>
        <w:ind w:left="-2"/>
        <w:jc w:val="center"/>
        <w:rPr>
          <w:rFonts w:cs="AL-Mateen"/>
          <w:sz w:val="36"/>
          <w:szCs w:val="36"/>
          <w:vertAlign w:val="superscript"/>
          <w:rtl/>
        </w:rPr>
      </w:pPr>
      <w:r>
        <w:rPr>
          <w:rFonts w:cs="AL-Mateen" w:hint="cs"/>
          <w:sz w:val="36"/>
          <w:szCs w:val="36"/>
          <w:rtl/>
        </w:rPr>
        <w:t>المطلب التاسع</w:t>
      </w:r>
      <w:r w:rsidR="00FB2459" w:rsidRPr="0003034E">
        <w:rPr>
          <w:rFonts w:cs="AL-Mateen"/>
          <w:sz w:val="36"/>
          <w:szCs w:val="36"/>
          <w:rtl/>
        </w:rPr>
        <w:t>: غسل يوم الجمعة</w:t>
      </w:r>
      <w:r w:rsidR="0097582C" w:rsidRPr="0003034E">
        <w:rPr>
          <w:rFonts w:ascii="AGA Arabesque" w:hAnsi="AGA Arabesque" w:cs="AL-Mateen" w:hint="cs"/>
          <w:smallCaps/>
          <w:sz w:val="36"/>
          <w:szCs w:val="36"/>
          <w:vertAlign w:val="superscript"/>
          <w:rtl/>
        </w:rPr>
        <w:t>(</w:t>
      </w:r>
      <w:r w:rsidR="0097582C" w:rsidRPr="0003034E">
        <w:rPr>
          <w:rFonts w:ascii="AGA Arabesque" w:hAnsi="AGA Arabesque" w:cs="AL-Mateen"/>
          <w:smallCaps/>
          <w:sz w:val="36"/>
          <w:szCs w:val="36"/>
          <w:vertAlign w:val="superscript"/>
          <w:rtl/>
        </w:rPr>
        <w:footnoteReference w:id="2"/>
      </w:r>
      <w:r w:rsidR="0097582C" w:rsidRPr="0003034E">
        <w:rPr>
          <w:rFonts w:ascii="AGA Arabesque" w:hAnsi="AGA Arabesque" w:cs="AL-Mateen" w:hint="cs"/>
          <w:smallCaps/>
          <w:sz w:val="36"/>
          <w:szCs w:val="36"/>
          <w:vertAlign w:val="superscript"/>
          <w:rtl/>
        </w:rPr>
        <w:t>)</w:t>
      </w:r>
      <w:r w:rsidR="00F04810" w:rsidRPr="0003034E">
        <w:rPr>
          <w:rFonts w:cs="AL-Mateen" w:hint="cs"/>
          <w:sz w:val="36"/>
          <w:szCs w:val="36"/>
          <w:rtl/>
        </w:rPr>
        <w:t>.</w:t>
      </w:r>
    </w:p>
    <w:p w:rsidR="0097582C" w:rsidRPr="0003034E" w:rsidRDefault="00291F25" w:rsidP="0003034E">
      <w:pPr>
        <w:spacing w:after="0" w:line="240" w:lineRule="auto"/>
        <w:ind w:left="-2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03034E">
        <w:rPr>
          <w:rFonts w:ascii="Lotus Linotype" w:hAnsi="Lotus Linotype" w:cs="Lotus Linotype"/>
          <w:b/>
          <w:bCs/>
          <w:sz w:val="36"/>
          <w:szCs w:val="36"/>
          <w:rtl/>
        </w:rPr>
        <w:t>اختار المباركفوري رحمه تعالى</w:t>
      </w:r>
      <w:r w:rsidR="0003034E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 w:rsidRPr="0003034E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أن </w:t>
      </w:r>
      <w:r w:rsidR="0097582C" w:rsidRPr="0003034E">
        <w:rPr>
          <w:rFonts w:ascii="Lotus Linotype" w:hAnsi="Lotus Linotype" w:cs="Lotus Linotype"/>
          <w:b/>
          <w:bCs/>
          <w:sz w:val="36"/>
          <w:szCs w:val="36"/>
          <w:rtl/>
        </w:rPr>
        <w:t>غسل الجمعة واجب</w:t>
      </w:r>
      <w:r w:rsidR="0003034E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حيث قال رحمه الله</w:t>
      </w:r>
      <w:r w:rsidRPr="0003034E">
        <w:rPr>
          <w:rFonts w:ascii="Lotus Linotype" w:hAnsi="Lotus Linotype" w:cs="Lotus Linotype"/>
          <w:b/>
          <w:bCs/>
          <w:sz w:val="36"/>
          <w:szCs w:val="36"/>
          <w:rtl/>
        </w:rPr>
        <w:t>:</w:t>
      </w:r>
      <w:r w:rsidRPr="0003034E">
        <w:rPr>
          <w:rFonts w:ascii="Lotus Linotype" w:eastAsia="Calibri" w:hAnsi="Lotus Linotype" w:cs="Lotus Linotype"/>
          <w:b/>
          <w:bCs/>
          <w:sz w:val="36"/>
          <w:szCs w:val="36"/>
          <w:rtl/>
        </w:rPr>
        <w:t xml:space="preserve"> والراجح عندي أن غسل الجمعة واجب مستقل بنفسه</w:t>
      </w:r>
      <w:r w:rsidR="0097582C" w:rsidRPr="0003034E">
        <w:rPr>
          <w:rFonts w:ascii="Lotus Linotype" w:hAnsi="Lotus Linotype" w:cs="Lotus Linotype"/>
          <w:b/>
          <w:bCs/>
          <w:sz w:val="36"/>
          <w:szCs w:val="36"/>
          <w:rtl/>
        </w:rPr>
        <w:t>"</w:t>
      </w:r>
      <w:r w:rsidR="0097582C" w:rsidRPr="0003034E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(</w:t>
      </w:r>
      <w:r w:rsidR="0097582C" w:rsidRPr="0003034E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footnoteReference w:id="3"/>
      </w:r>
      <w:r w:rsidR="0097582C" w:rsidRPr="0003034E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)</w:t>
      </w:r>
      <w:r w:rsidR="0097582C" w:rsidRPr="0003034E">
        <w:rPr>
          <w:rFonts w:ascii="Lotus Linotype" w:hAnsi="Lotus Linotype" w:cs="Lotus Linotype"/>
          <w:b/>
          <w:bCs/>
          <w:smallCaps/>
          <w:sz w:val="36"/>
          <w:szCs w:val="36"/>
          <w:rtl/>
        </w:rPr>
        <w:t>.</w:t>
      </w:r>
      <w:r w:rsidR="0097582C" w:rsidRPr="0003034E">
        <w:rPr>
          <w:rFonts w:ascii="Lotus Linotype" w:hAnsi="Lotus Linotype" w:cs="Lotus Linotype"/>
          <w:b/>
          <w:bCs/>
          <w:smallCaps/>
          <w:sz w:val="36"/>
          <w:szCs w:val="36"/>
          <w:vertAlign w:val="superscript"/>
          <w:rtl/>
        </w:rPr>
        <w:t xml:space="preserve"> </w:t>
      </w:r>
    </w:p>
    <w:p w:rsidR="00434DAA" w:rsidRPr="00B25A1D" w:rsidRDefault="00291F25" w:rsidP="0003034E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تحرير</w:t>
      </w:r>
      <w:r w:rsidR="00434DAA" w:rsidRPr="00B25A1D">
        <w:rPr>
          <w:rFonts w:cs="Traditional Arabic" w:hint="cs"/>
          <w:b/>
          <w:bCs/>
          <w:sz w:val="36"/>
          <w:szCs w:val="36"/>
          <w:rtl/>
        </w:rPr>
        <w:t xml:space="preserve"> محل النزاع</w:t>
      </w:r>
      <w:r w:rsidR="00FC0254">
        <w:rPr>
          <w:rFonts w:cs="Traditional Arabic" w:hint="cs"/>
          <w:sz w:val="36"/>
          <w:szCs w:val="36"/>
          <w:rtl/>
        </w:rPr>
        <w:t xml:space="preserve">: </w:t>
      </w:r>
      <w:r w:rsidR="00434DAA" w:rsidRPr="00B25A1D">
        <w:rPr>
          <w:rFonts w:cs="Traditional Arabic" w:hint="cs"/>
          <w:sz w:val="36"/>
          <w:szCs w:val="36"/>
          <w:rtl/>
        </w:rPr>
        <w:t>أجمع العلماء على مشروعية الغسل ليوم الجمعة</w:t>
      </w:r>
      <w:r w:rsidR="00E74C36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74C36"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"/>
      </w:r>
      <w:r w:rsidR="00E74C36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04810" w:rsidRPr="00B25A1D">
        <w:rPr>
          <w:rFonts w:ascii="AGA Arabesque" w:hAnsi="AGA Arabesque" w:cs="Traditional Arabic" w:hint="cs"/>
          <w:smallCaps/>
          <w:sz w:val="36"/>
          <w:szCs w:val="36"/>
          <w:rtl/>
        </w:rPr>
        <w:t>,</w:t>
      </w:r>
      <w:r w:rsidR="00FC0254">
        <w:rPr>
          <w:rFonts w:cs="Traditional Arabic" w:hint="cs"/>
          <w:sz w:val="36"/>
          <w:szCs w:val="36"/>
          <w:rtl/>
        </w:rPr>
        <w:t xml:space="preserve"> </w:t>
      </w:r>
      <w:r w:rsidR="00434DAA" w:rsidRPr="00B25A1D">
        <w:rPr>
          <w:rFonts w:cs="Traditional Arabic" w:hint="cs"/>
          <w:sz w:val="36"/>
          <w:szCs w:val="36"/>
          <w:rtl/>
        </w:rPr>
        <w:t>كما أجمعوا على</w:t>
      </w:r>
      <w:r w:rsidR="00D6231B" w:rsidRPr="00B25A1D">
        <w:rPr>
          <w:rFonts w:cs="Traditional Arabic" w:hint="cs"/>
          <w:sz w:val="36"/>
          <w:szCs w:val="36"/>
          <w:rtl/>
        </w:rPr>
        <w:t xml:space="preserve"> أن الغسل ليس شرطا لصحة الصلاة</w:t>
      </w:r>
      <w:r w:rsidR="00E74C36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74C36"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"/>
      </w:r>
      <w:r w:rsidR="00E74C36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04810" w:rsidRPr="00B25A1D">
        <w:rPr>
          <w:rFonts w:cs="Traditional Arabic" w:hint="cs"/>
          <w:sz w:val="36"/>
          <w:szCs w:val="36"/>
          <w:rtl/>
        </w:rPr>
        <w:t>,</w:t>
      </w:r>
      <w:r w:rsidR="00D6231B" w:rsidRPr="00B25A1D">
        <w:rPr>
          <w:rFonts w:cs="Traditional Arabic" w:hint="cs"/>
          <w:sz w:val="36"/>
          <w:szCs w:val="36"/>
          <w:rtl/>
        </w:rPr>
        <w:t xml:space="preserve"> وإنما </w:t>
      </w:r>
      <w:r w:rsidR="004E43EB">
        <w:rPr>
          <w:rFonts w:cs="Traditional Arabic" w:hint="cs"/>
          <w:sz w:val="36"/>
          <w:szCs w:val="36"/>
          <w:rtl/>
        </w:rPr>
        <w:t>اختلفوا في جوبه على قولين</w:t>
      </w:r>
      <w:r w:rsidR="00434DAA" w:rsidRPr="00B25A1D">
        <w:rPr>
          <w:rFonts w:cs="Traditional Arabic" w:hint="cs"/>
          <w:sz w:val="36"/>
          <w:szCs w:val="36"/>
          <w:rtl/>
        </w:rPr>
        <w:t xml:space="preserve">: </w:t>
      </w:r>
    </w:p>
    <w:p w:rsidR="00FB2459" w:rsidRPr="00B25A1D" w:rsidRDefault="00434DAA" w:rsidP="0003034E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B25A1D">
        <w:rPr>
          <w:rFonts w:cs="Traditional Arabic" w:hint="cs"/>
          <w:b/>
          <w:bCs/>
          <w:sz w:val="36"/>
          <w:szCs w:val="36"/>
          <w:rtl/>
        </w:rPr>
        <w:t>القول الأول</w:t>
      </w:r>
      <w:r w:rsidRPr="00B25A1D">
        <w:rPr>
          <w:rFonts w:cs="Traditional Arabic" w:hint="cs"/>
          <w:sz w:val="36"/>
          <w:szCs w:val="36"/>
          <w:rtl/>
        </w:rPr>
        <w:t xml:space="preserve">: </w:t>
      </w:r>
      <w:r w:rsidR="00AE5A62" w:rsidRPr="00B25A1D">
        <w:rPr>
          <w:rFonts w:cs="Traditional Arabic" w:hint="cs"/>
          <w:sz w:val="36"/>
          <w:szCs w:val="36"/>
          <w:rtl/>
        </w:rPr>
        <w:t xml:space="preserve">إن غسل </w:t>
      </w:r>
      <w:r w:rsidR="00F04810" w:rsidRPr="00B25A1D">
        <w:rPr>
          <w:rFonts w:cs="Traditional Arabic" w:hint="cs"/>
          <w:sz w:val="36"/>
          <w:szCs w:val="36"/>
          <w:rtl/>
        </w:rPr>
        <w:t>يوم الجمعة سنة مؤكدة وليس بواجب</w:t>
      </w:r>
      <w:r w:rsidR="00B86534" w:rsidRPr="00B25A1D">
        <w:rPr>
          <w:rFonts w:cs="Traditional Arabic" w:hint="cs"/>
          <w:sz w:val="36"/>
          <w:szCs w:val="36"/>
          <w:rtl/>
        </w:rPr>
        <w:t>, ر</w:t>
      </w:r>
      <w:r w:rsidR="009426A0">
        <w:rPr>
          <w:rFonts w:cs="Traditional Arabic" w:hint="cs"/>
          <w:sz w:val="36"/>
          <w:szCs w:val="36"/>
          <w:rtl/>
        </w:rPr>
        <w:t>ُوي</w:t>
      </w:r>
      <w:r w:rsidR="00F04810" w:rsidRPr="00B25A1D">
        <w:rPr>
          <w:rFonts w:cs="Traditional Arabic" w:hint="cs"/>
          <w:sz w:val="36"/>
          <w:szCs w:val="36"/>
          <w:rtl/>
        </w:rPr>
        <w:t xml:space="preserve"> ذلك عن </w:t>
      </w:r>
      <w:r w:rsidR="00B86534" w:rsidRPr="00B25A1D">
        <w:rPr>
          <w:rFonts w:cs="Traditional Arabic" w:hint="cs"/>
          <w:sz w:val="36"/>
          <w:szCs w:val="36"/>
          <w:rtl/>
        </w:rPr>
        <w:t>عثمان</w:t>
      </w:r>
      <w:r w:rsidR="00F04810" w:rsidRPr="00B25A1D">
        <w:rPr>
          <w:rFonts w:cs="Traditional Arabic" w:hint="cs"/>
          <w:sz w:val="36"/>
          <w:szCs w:val="36"/>
          <w:rtl/>
        </w:rPr>
        <w:t>,</w:t>
      </w:r>
      <w:r w:rsidR="00B86534" w:rsidRPr="00B25A1D">
        <w:rPr>
          <w:rFonts w:cs="Traditional Arabic" w:hint="cs"/>
          <w:sz w:val="36"/>
          <w:szCs w:val="36"/>
          <w:rtl/>
        </w:rPr>
        <w:t xml:space="preserve"> وابن عباس</w:t>
      </w:r>
      <w:r w:rsidR="00F04810" w:rsidRPr="00B25A1D">
        <w:rPr>
          <w:rFonts w:cs="Traditional Arabic" w:hint="cs"/>
          <w:sz w:val="36"/>
          <w:szCs w:val="36"/>
          <w:rtl/>
        </w:rPr>
        <w:t>,</w:t>
      </w:r>
      <w:r w:rsidR="00B86534" w:rsidRPr="00B25A1D">
        <w:rPr>
          <w:rFonts w:cs="Traditional Arabic" w:hint="cs"/>
          <w:sz w:val="36"/>
          <w:szCs w:val="36"/>
          <w:rtl/>
        </w:rPr>
        <w:t xml:space="preserve"> وابن مسعود</w:t>
      </w:r>
      <w:r w:rsidR="009426A0">
        <w:rPr>
          <w:rFonts w:cs="Traditional Arabic" w:hint="cs"/>
          <w:sz w:val="36"/>
          <w:szCs w:val="36"/>
        </w:rPr>
        <w:sym w:font="AGA Arabesque" w:char="F079"/>
      </w:r>
      <w:r w:rsidR="00B86534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86534"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"/>
      </w:r>
      <w:r w:rsidR="00B86534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04810" w:rsidRPr="00B25A1D">
        <w:rPr>
          <w:rFonts w:cs="Traditional Arabic" w:hint="cs"/>
          <w:sz w:val="36"/>
          <w:szCs w:val="36"/>
          <w:rtl/>
        </w:rPr>
        <w:t>, وهو قول الأ</w:t>
      </w:r>
      <w:r w:rsidR="00B86534" w:rsidRPr="00B25A1D">
        <w:rPr>
          <w:rFonts w:cs="Traditional Arabic" w:hint="cs"/>
          <w:sz w:val="36"/>
          <w:szCs w:val="36"/>
          <w:rtl/>
        </w:rPr>
        <w:t>وزاعي</w:t>
      </w:r>
      <w:r w:rsidR="00F04810" w:rsidRPr="00B25A1D">
        <w:rPr>
          <w:rFonts w:cs="Traditional Arabic" w:hint="cs"/>
          <w:sz w:val="36"/>
          <w:szCs w:val="36"/>
          <w:rtl/>
        </w:rPr>
        <w:t>,</w:t>
      </w:r>
      <w:r w:rsidR="00B86534" w:rsidRPr="00B25A1D">
        <w:rPr>
          <w:rFonts w:cs="Traditional Arabic" w:hint="cs"/>
          <w:sz w:val="36"/>
          <w:szCs w:val="36"/>
          <w:rtl/>
        </w:rPr>
        <w:t xml:space="preserve"> والثوري</w:t>
      </w:r>
      <w:r w:rsidR="00B86534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86534"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"/>
      </w:r>
      <w:r w:rsidR="00B86534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04810" w:rsidRPr="00B25A1D">
        <w:rPr>
          <w:rFonts w:cs="Traditional Arabic" w:hint="cs"/>
          <w:sz w:val="36"/>
          <w:szCs w:val="36"/>
          <w:rtl/>
        </w:rPr>
        <w:t>,</w:t>
      </w:r>
      <w:r w:rsidR="00B86534" w:rsidRPr="00B25A1D">
        <w:rPr>
          <w:rFonts w:cs="Traditional Arabic" w:hint="cs"/>
          <w:sz w:val="36"/>
          <w:szCs w:val="36"/>
          <w:rtl/>
        </w:rPr>
        <w:t xml:space="preserve"> وإليه ذهب الجمهور </w:t>
      </w:r>
      <w:r w:rsidR="00FB2459" w:rsidRPr="00B25A1D">
        <w:rPr>
          <w:rFonts w:cs="Traditional Arabic"/>
          <w:sz w:val="36"/>
          <w:szCs w:val="36"/>
          <w:rtl/>
        </w:rPr>
        <w:t>من الحنفية</w:t>
      </w:r>
      <w:r w:rsidR="00FB2459" w:rsidRPr="00B25A1D">
        <w:rPr>
          <w:rStyle w:val="ae"/>
          <w:sz w:val="36"/>
          <w:szCs w:val="36"/>
          <w:rtl/>
        </w:rPr>
        <w:t>(</w:t>
      </w:r>
      <w:r w:rsidR="00FB2459" w:rsidRPr="00B25A1D">
        <w:rPr>
          <w:rStyle w:val="ae"/>
          <w:sz w:val="36"/>
          <w:szCs w:val="36"/>
          <w:rtl/>
        </w:rPr>
        <w:footnoteReference w:id="8"/>
      </w:r>
      <w:r w:rsidR="00FB2459" w:rsidRPr="00B25A1D">
        <w:rPr>
          <w:rStyle w:val="ae"/>
          <w:sz w:val="36"/>
          <w:szCs w:val="36"/>
          <w:rtl/>
        </w:rPr>
        <w:t>)</w:t>
      </w:r>
      <w:r w:rsidR="00FB2459" w:rsidRPr="00B25A1D">
        <w:rPr>
          <w:rFonts w:cs="Traditional Arabic"/>
          <w:sz w:val="36"/>
          <w:szCs w:val="36"/>
          <w:rtl/>
        </w:rPr>
        <w:t>، والمالكية</w:t>
      </w:r>
      <w:r w:rsidR="00FB2459" w:rsidRPr="00B25A1D">
        <w:rPr>
          <w:rStyle w:val="ae"/>
          <w:sz w:val="36"/>
          <w:szCs w:val="36"/>
          <w:rtl/>
        </w:rPr>
        <w:t>(</w:t>
      </w:r>
      <w:r w:rsidR="00FB2459" w:rsidRPr="00B25A1D">
        <w:rPr>
          <w:rStyle w:val="ae"/>
          <w:sz w:val="36"/>
          <w:szCs w:val="36"/>
          <w:rtl/>
        </w:rPr>
        <w:footnoteReference w:id="9"/>
      </w:r>
      <w:r w:rsidR="00FB2459" w:rsidRPr="00B25A1D">
        <w:rPr>
          <w:rStyle w:val="ae"/>
          <w:sz w:val="36"/>
          <w:szCs w:val="36"/>
          <w:rtl/>
        </w:rPr>
        <w:t>)</w:t>
      </w:r>
      <w:r w:rsidR="00FB2459" w:rsidRPr="00B25A1D">
        <w:rPr>
          <w:rFonts w:cs="Traditional Arabic"/>
          <w:sz w:val="36"/>
          <w:szCs w:val="36"/>
          <w:rtl/>
        </w:rPr>
        <w:t>، والشافعية</w:t>
      </w:r>
      <w:r w:rsidR="00FB2459" w:rsidRPr="00B25A1D">
        <w:rPr>
          <w:rStyle w:val="ae"/>
          <w:sz w:val="36"/>
          <w:szCs w:val="36"/>
          <w:rtl/>
        </w:rPr>
        <w:t>(</w:t>
      </w:r>
      <w:r w:rsidR="00FB2459" w:rsidRPr="00B25A1D">
        <w:rPr>
          <w:rStyle w:val="ae"/>
          <w:sz w:val="36"/>
          <w:szCs w:val="36"/>
          <w:rtl/>
        </w:rPr>
        <w:footnoteReference w:id="10"/>
      </w:r>
      <w:r w:rsidR="00FB2459" w:rsidRPr="00B25A1D">
        <w:rPr>
          <w:rStyle w:val="ae"/>
          <w:sz w:val="36"/>
          <w:szCs w:val="36"/>
          <w:rtl/>
        </w:rPr>
        <w:t>)</w:t>
      </w:r>
      <w:r w:rsidR="00FB2459" w:rsidRPr="00B25A1D">
        <w:rPr>
          <w:rFonts w:cs="Traditional Arabic"/>
          <w:sz w:val="36"/>
          <w:szCs w:val="36"/>
          <w:rtl/>
        </w:rPr>
        <w:t>، والحنابلة</w:t>
      </w:r>
      <w:r w:rsidR="00FB2459" w:rsidRPr="00B25A1D">
        <w:rPr>
          <w:rStyle w:val="ae"/>
          <w:sz w:val="36"/>
          <w:szCs w:val="36"/>
          <w:rtl/>
        </w:rPr>
        <w:t>(</w:t>
      </w:r>
      <w:r w:rsidR="00FB2459" w:rsidRPr="00B25A1D">
        <w:rPr>
          <w:rStyle w:val="ae"/>
          <w:sz w:val="36"/>
          <w:szCs w:val="36"/>
          <w:rtl/>
        </w:rPr>
        <w:footnoteReference w:id="11"/>
      </w:r>
      <w:r w:rsidR="00FB2459" w:rsidRPr="00B25A1D">
        <w:rPr>
          <w:rStyle w:val="ae"/>
          <w:sz w:val="36"/>
          <w:szCs w:val="36"/>
          <w:rtl/>
        </w:rPr>
        <w:t>)</w:t>
      </w:r>
      <w:r w:rsidR="00FB2459" w:rsidRPr="00B25A1D">
        <w:rPr>
          <w:rFonts w:cs="Traditional Arabic"/>
          <w:sz w:val="36"/>
          <w:szCs w:val="36"/>
          <w:rtl/>
        </w:rPr>
        <w:t>، واختاره</w:t>
      </w:r>
      <w:r w:rsidR="00B86534" w:rsidRPr="00B25A1D">
        <w:rPr>
          <w:rFonts w:cs="Traditional Arabic" w:hint="cs"/>
          <w:sz w:val="36"/>
          <w:szCs w:val="36"/>
          <w:rtl/>
        </w:rPr>
        <w:t xml:space="preserve"> ابن المنذر</w:t>
      </w:r>
      <w:r w:rsidR="00840EB4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40EB4"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2"/>
      </w:r>
      <w:r w:rsidR="00840EB4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04810" w:rsidRPr="00B25A1D">
        <w:rPr>
          <w:rFonts w:cs="Traditional Arabic" w:hint="cs"/>
          <w:sz w:val="36"/>
          <w:szCs w:val="36"/>
          <w:rtl/>
        </w:rPr>
        <w:t>.</w:t>
      </w:r>
    </w:p>
    <w:p w:rsidR="00B51043" w:rsidRPr="00B25A1D" w:rsidRDefault="00B51043" w:rsidP="00722948">
      <w:pPr>
        <w:spacing w:after="0" w:line="223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B25A1D">
        <w:rPr>
          <w:rFonts w:cs="Traditional Arabic" w:hint="cs"/>
          <w:b/>
          <w:bCs/>
          <w:sz w:val="36"/>
          <w:szCs w:val="36"/>
          <w:rtl/>
        </w:rPr>
        <w:lastRenderedPageBreak/>
        <w:t>القول الثاني</w:t>
      </w:r>
      <w:r w:rsidRPr="00B25A1D">
        <w:rPr>
          <w:rFonts w:cs="Traditional Arabic" w:hint="cs"/>
          <w:sz w:val="36"/>
          <w:szCs w:val="36"/>
          <w:rtl/>
        </w:rPr>
        <w:t xml:space="preserve">: </w:t>
      </w:r>
      <w:r w:rsidR="00BB2D5D" w:rsidRPr="00B25A1D">
        <w:rPr>
          <w:rFonts w:cs="Traditional Arabic" w:hint="cs"/>
          <w:sz w:val="36"/>
          <w:szCs w:val="36"/>
          <w:rtl/>
        </w:rPr>
        <w:t xml:space="preserve">إن غسل الجمعة </w:t>
      </w:r>
      <w:r w:rsidR="004E43EB">
        <w:rPr>
          <w:rFonts w:cs="Traditional Arabic" w:hint="cs"/>
          <w:sz w:val="36"/>
          <w:szCs w:val="36"/>
          <w:rtl/>
        </w:rPr>
        <w:t>واجب</w:t>
      </w:r>
      <w:r w:rsidRPr="00B25A1D">
        <w:rPr>
          <w:rFonts w:cs="Traditional Arabic" w:hint="cs"/>
          <w:sz w:val="36"/>
          <w:szCs w:val="36"/>
          <w:rtl/>
        </w:rPr>
        <w:t>, ر</w:t>
      </w:r>
      <w:r w:rsidR="00BB2D5D" w:rsidRPr="00B25A1D">
        <w:rPr>
          <w:rFonts w:cs="Traditional Arabic" w:hint="cs"/>
          <w:sz w:val="36"/>
          <w:szCs w:val="36"/>
          <w:rtl/>
        </w:rPr>
        <w:t>ُ</w:t>
      </w:r>
      <w:r w:rsidR="009426A0">
        <w:rPr>
          <w:rFonts w:cs="Traditional Arabic" w:hint="cs"/>
          <w:sz w:val="36"/>
          <w:szCs w:val="36"/>
          <w:rtl/>
        </w:rPr>
        <w:t>وي</w:t>
      </w:r>
      <w:r w:rsidRPr="00B25A1D">
        <w:rPr>
          <w:rFonts w:cs="Traditional Arabic" w:hint="cs"/>
          <w:sz w:val="36"/>
          <w:szCs w:val="36"/>
          <w:rtl/>
        </w:rPr>
        <w:t xml:space="preserve"> ذلك عن أبي هريرة</w:t>
      </w:r>
      <w:r w:rsidR="00BB2D5D" w:rsidRPr="00B25A1D">
        <w:rPr>
          <w:rFonts w:cs="Traditional Arabic" w:hint="cs"/>
          <w:sz w:val="36"/>
          <w:szCs w:val="36"/>
          <w:rtl/>
        </w:rPr>
        <w:t>,</w:t>
      </w:r>
      <w:r w:rsidRPr="00B25A1D">
        <w:rPr>
          <w:rFonts w:cs="Traditional Arabic" w:hint="cs"/>
          <w:sz w:val="36"/>
          <w:szCs w:val="36"/>
          <w:rtl/>
        </w:rPr>
        <w:t xml:space="preserve"> وعمار ين ياسر</w:t>
      </w:r>
      <w:r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3"/>
      </w:r>
      <w:r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B2D5D" w:rsidRPr="00B25A1D">
        <w:rPr>
          <w:rFonts w:ascii="AGA Arabesque" w:hAnsi="AGA Arabesque" w:cs="Traditional Arabic" w:hint="cs"/>
          <w:smallCaps/>
          <w:sz w:val="36"/>
          <w:szCs w:val="36"/>
          <w:rtl/>
        </w:rPr>
        <w:t>,</w:t>
      </w:r>
      <w:r w:rsidRPr="00B25A1D">
        <w:rPr>
          <w:rFonts w:cs="Traditional Arabic" w:hint="cs"/>
          <w:sz w:val="36"/>
          <w:szCs w:val="36"/>
          <w:rtl/>
        </w:rPr>
        <w:t xml:space="preserve"> وهو قول الحسن البصري</w:t>
      </w:r>
      <w:r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4"/>
      </w:r>
      <w:r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F1116" w:rsidRPr="004E43EB">
        <w:rPr>
          <w:rFonts w:ascii="AGA Arabesque" w:hAnsi="AGA Arabesque" w:cs="Traditional Arabic" w:hint="cs"/>
          <w:smallCaps/>
          <w:sz w:val="36"/>
          <w:szCs w:val="36"/>
          <w:rtl/>
        </w:rPr>
        <w:t>,</w:t>
      </w:r>
      <w:r w:rsidR="009F1116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Pr="00B25A1D">
        <w:rPr>
          <w:rFonts w:cs="Traditional Arabic" w:hint="cs"/>
          <w:sz w:val="36"/>
          <w:szCs w:val="36"/>
          <w:rtl/>
        </w:rPr>
        <w:t>و</w:t>
      </w:r>
      <w:r w:rsidR="003E733D" w:rsidRPr="00B25A1D">
        <w:rPr>
          <w:rFonts w:cs="Traditional Arabic" w:hint="cs"/>
          <w:sz w:val="36"/>
          <w:szCs w:val="36"/>
          <w:rtl/>
        </w:rPr>
        <w:t xml:space="preserve">رواية </w:t>
      </w:r>
      <w:r w:rsidRPr="00B25A1D">
        <w:rPr>
          <w:rFonts w:cs="Traditional Arabic" w:hint="cs"/>
          <w:sz w:val="36"/>
          <w:szCs w:val="36"/>
          <w:rtl/>
        </w:rPr>
        <w:t>عن الإمام أحمد</w:t>
      </w:r>
      <w:r w:rsidR="00F5242A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5242A"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5"/>
      </w:r>
      <w:r w:rsidR="00F5242A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B2D5D" w:rsidRPr="00B25A1D">
        <w:rPr>
          <w:rFonts w:ascii="AGA Arabesque" w:hAnsi="AGA Arabesque" w:cs="Traditional Arabic" w:hint="cs"/>
          <w:smallCaps/>
          <w:sz w:val="36"/>
          <w:szCs w:val="36"/>
          <w:rtl/>
        </w:rPr>
        <w:t xml:space="preserve">, </w:t>
      </w:r>
      <w:r w:rsidRPr="00B25A1D">
        <w:rPr>
          <w:rFonts w:cs="Traditional Arabic" w:hint="cs"/>
          <w:sz w:val="36"/>
          <w:szCs w:val="36"/>
          <w:rtl/>
        </w:rPr>
        <w:t>وبه قال إسحاق</w:t>
      </w:r>
      <w:r w:rsidR="00344510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44510"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6"/>
      </w:r>
      <w:r w:rsidR="00344510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B2D5D" w:rsidRPr="00B25A1D">
        <w:rPr>
          <w:rFonts w:cs="Traditional Arabic" w:hint="cs"/>
          <w:sz w:val="36"/>
          <w:szCs w:val="36"/>
          <w:rtl/>
        </w:rPr>
        <w:t>,</w:t>
      </w:r>
      <w:r w:rsidRPr="00B25A1D">
        <w:rPr>
          <w:rFonts w:cs="Traditional Arabic" w:hint="cs"/>
          <w:sz w:val="36"/>
          <w:szCs w:val="36"/>
          <w:rtl/>
        </w:rPr>
        <w:t xml:space="preserve"> والمذهب عند الظاهرية</w:t>
      </w:r>
      <w:r w:rsidR="00F42A61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42A61"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7"/>
      </w:r>
      <w:r w:rsidR="00F42A61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C0254">
        <w:rPr>
          <w:rFonts w:cs="Traditional Arabic" w:hint="cs"/>
          <w:sz w:val="36"/>
          <w:szCs w:val="36"/>
          <w:rtl/>
        </w:rPr>
        <w:t>, وهو اختيار المباركفوري.</w:t>
      </w:r>
      <w:r w:rsidRPr="00B25A1D">
        <w:rPr>
          <w:rFonts w:cs="Traditional Arabic" w:hint="cs"/>
          <w:sz w:val="36"/>
          <w:szCs w:val="36"/>
          <w:rtl/>
        </w:rPr>
        <w:t xml:space="preserve"> </w:t>
      </w:r>
    </w:p>
    <w:p w:rsidR="00755FB5" w:rsidRPr="00B25A1D" w:rsidRDefault="00871B3A" w:rsidP="00722948">
      <w:pPr>
        <w:autoSpaceDE w:val="0"/>
        <w:autoSpaceDN w:val="0"/>
        <w:adjustRightInd w:val="0"/>
        <w:spacing w:after="0" w:line="223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B25A1D"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Pr="00B25A1D">
        <w:rPr>
          <w:rFonts w:cs="Traditional Arabic" w:hint="cs"/>
          <w:sz w:val="36"/>
          <w:szCs w:val="36"/>
          <w:rtl/>
        </w:rPr>
        <w:t>:</w:t>
      </w:r>
      <w:r w:rsidR="004E43EB">
        <w:rPr>
          <w:rFonts w:cs="Traditional Arabic" w:hint="cs"/>
          <w:sz w:val="36"/>
          <w:szCs w:val="36"/>
          <w:rtl/>
        </w:rPr>
        <w:t xml:space="preserve"> </w:t>
      </w:r>
      <w:r w:rsidR="00D97DDF">
        <w:rPr>
          <w:rFonts w:cs="Traditional Arabic" w:hint="cs"/>
          <w:sz w:val="36"/>
          <w:szCs w:val="36"/>
          <w:rtl/>
        </w:rPr>
        <w:t>لاختلافهم في المسألة سببان:</w:t>
      </w:r>
      <w:r w:rsidR="00D47E50" w:rsidRPr="00B25A1D">
        <w:rPr>
          <w:rFonts w:cs="Traditional Arabic" w:hint="cs"/>
          <w:sz w:val="36"/>
          <w:szCs w:val="36"/>
          <w:rtl/>
        </w:rPr>
        <w:t xml:space="preserve"> </w:t>
      </w:r>
    </w:p>
    <w:p w:rsidR="009426A0" w:rsidRDefault="00D97DDF" w:rsidP="00722948">
      <w:pPr>
        <w:pStyle w:val="afc"/>
        <w:autoSpaceDE w:val="0"/>
        <w:autoSpaceDN w:val="0"/>
        <w:adjustRightInd w:val="0"/>
        <w:spacing w:after="0" w:line="223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D97DDF">
        <w:rPr>
          <w:rFonts w:cs="Traditional Arabic" w:hint="cs"/>
          <w:b/>
          <w:bCs/>
          <w:sz w:val="36"/>
          <w:szCs w:val="36"/>
          <w:rtl/>
        </w:rPr>
        <w:t>أحدهما</w:t>
      </w:r>
      <w:r w:rsidR="002F5755" w:rsidRPr="00D97DDF">
        <w:rPr>
          <w:rFonts w:cs="Traditional Arabic" w:hint="cs"/>
          <w:b/>
          <w:bCs/>
          <w:sz w:val="36"/>
          <w:szCs w:val="36"/>
          <w:rtl/>
        </w:rPr>
        <w:t>:</w:t>
      </w:r>
      <w:r w:rsidR="009426A0">
        <w:rPr>
          <w:rFonts w:cs="Traditional Arabic" w:hint="cs"/>
          <w:sz w:val="36"/>
          <w:szCs w:val="36"/>
          <w:rtl/>
        </w:rPr>
        <w:t xml:space="preserve"> كما قال ابن رشد</w:t>
      </w:r>
      <w:r w:rsidR="002F5755">
        <w:rPr>
          <w:rFonts w:cs="Traditional Arabic" w:hint="cs"/>
          <w:sz w:val="36"/>
          <w:szCs w:val="36"/>
          <w:rtl/>
        </w:rPr>
        <w:t xml:space="preserve">: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تعارض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الآثار</w:t>
      </w:r>
      <w:r w:rsidR="00E01187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الباب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سعيد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الخدري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 w:rsidR="0074425A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E01187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طهر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واجب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محتلم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كطهر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الجنابة</w:t>
      </w:r>
      <w:r w:rsidR="00592154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92154"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8"/>
      </w:r>
      <w:r w:rsidR="00592154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وفيه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 w:rsidR="009426A0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 w:rsidR="00871B3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عمال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أنفسهم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فيروحون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بهيئتهم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فقيل</w:t>
      </w:r>
      <w:r w:rsidR="008F5E08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 w:rsidR="00871B3A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1B3A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اغتسلتم</w:t>
      </w:r>
      <w:r w:rsidR="00D577BE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577BE"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9"/>
      </w:r>
      <w:r w:rsidR="00D577BE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F5E08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".</w:t>
      </w:r>
    </w:p>
    <w:p w:rsidR="00B3566A" w:rsidRPr="009426A0" w:rsidRDefault="00871B3A" w:rsidP="00722948">
      <w:pPr>
        <w:autoSpaceDE w:val="0"/>
        <w:autoSpaceDN w:val="0"/>
        <w:adjustRightInd w:val="0"/>
        <w:spacing w:after="0" w:line="223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والأول</w:t>
      </w:r>
      <w:r w:rsidR="00722948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باتفاق</w:t>
      </w:r>
      <w:r w:rsidR="008F5E08" w:rsidRPr="009426A0">
        <w:rPr>
          <w:rFonts w:ascii="Traditional Arabic" w:eastAsia="Times New Roman" w:hAnsi="Times New Roman" w:cs="Traditional Arabic" w:hint="cs"/>
          <w:sz w:val="36"/>
          <w:szCs w:val="36"/>
          <w:rtl/>
        </w:rPr>
        <w:t>,...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وظاهر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سعيد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يقتضي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وجوب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الغسل</w:t>
      </w:r>
      <w:r w:rsidR="008F5E08" w:rsidRPr="009426A0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وظاهر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لموضع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النظافة</w:t>
      </w:r>
      <w:r w:rsidR="008F5E08" w:rsidRPr="009426A0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وأنه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عبادة</w:t>
      </w:r>
      <w:r w:rsidR="008F5E08" w:rsidRPr="009426A0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4E43EB" w:rsidRPr="009426A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روي</w:t>
      </w:r>
      <w:r w:rsidR="009426A0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توضأ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فبها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ونعمت</w:t>
      </w:r>
      <w:r w:rsidR="009426A0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اغتسل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فالغسل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أفضل</w:t>
      </w:r>
      <w:r w:rsidR="008F5E08" w:rsidRPr="009426A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F5E08" w:rsidRPr="009426A0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0"/>
      </w:r>
      <w:r w:rsidR="008F5E08" w:rsidRPr="009426A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F5E08" w:rsidRPr="009426A0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0200EF" w:rsidRPr="009426A0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74425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سقوط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فرضيته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Pr="009426A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 w:rsidR="004E43EB" w:rsidRPr="009426A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9426A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ضعيف</w:t>
      </w:r>
      <w:r w:rsidRPr="009426A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9426A0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1"/>
      </w:r>
      <w:r w:rsidRPr="009426A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9426A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722948" w:rsidRDefault="00B3566A" w:rsidP="00722948">
      <w:pPr>
        <w:pStyle w:val="afc"/>
        <w:autoSpaceDE w:val="0"/>
        <w:autoSpaceDN w:val="0"/>
        <w:adjustRightInd w:val="0"/>
        <w:spacing w:after="0" w:line="223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والآ</w:t>
      </w:r>
      <w:r w:rsidRPr="00B3566A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خر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="00E776EA" w:rsidRPr="00B3566A">
        <w:rPr>
          <w:rFonts w:ascii="Traditional Arabic" w:eastAsia="Times New Roman" w:hAnsi="Times New Roman" w:cs="Traditional Arabic" w:hint="cs"/>
          <w:sz w:val="36"/>
          <w:szCs w:val="36"/>
          <w:rtl/>
        </w:rPr>
        <w:t>اختلافهم في النسخ</w:t>
      </w:r>
      <w:r w:rsidR="00E776EA" w:rsidRPr="00D97DD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776EA" w:rsidRPr="00D97DDF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2"/>
      </w:r>
      <w:r w:rsidR="00E776EA" w:rsidRPr="00D97DD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776EA" w:rsidRPr="00B3566A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722948" w:rsidRDefault="005D0153" w:rsidP="00817DC1">
      <w:pPr>
        <w:pStyle w:val="afc"/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أدلة القول الأول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</w:p>
    <w:p w:rsidR="00FB2459" w:rsidRPr="00722948" w:rsidRDefault="005D0153" w:rsidP="00817DC1">
      <w:pPr>
        <w:autoSpaceDE w:val="0"/>
        <w:autoSpaceDN w:val="0"/>
        <w:adjustRightInd w:val="0"/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722948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الأول</w:t>
      </w:r>
      <w:r w:rsidRPr="0072294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="00A069EF" w:rsidRPr="00722948">
        <w:rPr>
          <w:rFonts w:cs="Traditional Arabic" w:hint="cs"/>
          <w:sz w:val="36"/>
          <w:szCs w:val="36"/>
          <w:rtl/>
        </w:rPr>
        <w:t xml:space="preserve">عن </w:t>
      </w:r>
      <w:r w:rsidR="00FB2459" w:rsidRPr="00722948">
        <w:rPr>
          <w:rFonts w:cs="Traditional Arabic"/>
          <w:sz w:val="36"/>
          <w:szCs w:val="36"/>
          <w:rtl/>
        </w:rPr>
        <w:t xml:space="preserve">أبي هريرة </w:t>
      </w:r>
      <w:r w:rsidR="009426A0">
        <w:rPr>
          <w:rFonts w:hint="cs"/>
        </w:rPr>
        <w:sym w:font="AGA Arabesque" w:char="F074"/>
      </w:r>
      <w:r w:rsidR="009426A0" w:rsidRPr="00722948">
        <w:rPr>
          <w:rFonts w:cs="Traditional Arabic" w:hint="cs"/>
          <w:sz w:val="36"/>
          <w:szCs w:val="36"/>
          <w:rtl/>
        </w:rPr>
        <w:t xml:space="preserve"> </w:t>
      </w:r>
      <w:r w:rsidR="00FB2459" w:rsidRPr="00722948">
        <w:rPr>
          <w:rFonts w:cs="Traditional Arabic"/>
          <w:sz w:val="36"/>
          <w:szCs w:val="36"/>
          <w:rtl/>
        </w:rPr>
        <w:t xml:space="preserve">قال: قال رسول الله </w:t>
      </w:r>
      <w:r w:rsidR="009426A0">
        <w:rPr>
          <w:rFonts w:hint="cs"/>
        </w:rPr>
        <w:sym w:font="AGA Arabesque" w:char="F072"/>
      </w:r>
      <w:r w:rsidR="0017037B" w:rsidRPr="00722948">
        <w:rPr>
          <w:rFonts w:cs="Traditional Arabic"/>
          <w:sz w:val="36"/>
          <w:szCs w:val="36"/>
          <w:rtl/>
        </w:rPr>
        <w:t>:</w:t>
      </w:r>
      <w:r w:rsidR="007C1793" w:rsidRPr="00722948">
        <w:rPr>
          <w:rFonts w:cs="Traditional Arabic" w:hint="cs"/>
          <w:sz w:val="36"/>
          <w:szCs w:val="36"/>
          <w:rtl/>
        </w:rPr>
        <w:t>"</w:t>
      </w:r>
      <w:r w:rsidR="00FB2459" w:rsidRPr="00722948">
        <w:rPr>
          <w:rFonts w:cs="Traditional Arabic"/>
          <w:sz w:val="36"/>
          <w:szCs w:val="36"/>
          <w:rtl/>
        </w:rPr>
        <w:t>مَنْ توضأ فأحسن الوضوء، ثم أتى الجمعة</w:t>
      </w:r>
      <w:r w:rsidR="007C1793" w:rsidRPr="00722948">
        <w:rPr>
          <w:rFonts w:cs="Traditional Arabic" w:hint="cs"/>
          <w:sz w:val="36"/>
          <w:szCs w:val="36"/>
          <w:rtl/>
        </w:rPr>
        <w:t>,</w:t>
      </w:r>
      <w:r w:rsidR="00FB2459" w:rsidRPr="00722948">
        <w:rPr>
          <w:rFonts w:cs="Traditional Arabic"/>
          <w:sz w:val="36"/>
          <w:szCs w:val="36"/>
          <w:rtl/>
        </w:rPr>
        <w:t xml:space="preserve"> فاستمع وأنصت غفر له</w:t>
      </w:r>
      <w:r w:rsidR="00F1477B" w:rsidRPr="00722948">
        <w:rPr>
          <w:rFonts w:cs="Traditional Arabic"/>
          <w:sz w:val="36"/>
          <w:szCs w:val="36"/>
          <w:rtl/>
        </w:rPr>
        <w:fldChar w:fldCharType="begin"/>
      </w:r>
      <w:r w:rsidR="00FB2459" w:rsidRPr="00722948">
        <w:rPr>
          <w:rFonts w:cs="Traditional Arabic"/>
          <w:sz w:val="36"/>
          <w:szCs w:val="36"/>
        </w:rPr>
        <w:instrText xml:space="preserve"> XE "</w:instrText>
      </w:r>
      <w:r w:rsidR="00FB2459" w:rsidRPr="00722948">
        <w:rPr>
          <w:rFonts w:cs="Traditional Arabic"/>
          <w:sz w:val="36"/>
          <w:szCs w:val="36"/>
          <w:rtl/>
        </w:rPr>
        <w:instrText>ح : مَنْ توضأ فأحسن الوضوء، ثم أتى الجمعة فاستمع وأنصت غفر له</w:instrText>
      </w:r>
      <w:r w:rsidR="00FB2459" w:rsidRPr="00722948">
        <w:rPr>
          <w:rFonts w:cs="Traditional Arabic"/>
          <w:sz w:val="36"/>
          <w:szCs w:val="36"/>
        </w:rPr>
        <w:instrText xml:space="preserve">" </w:instrText>
      </w:r>
      <w:r w:rsidR="00F1477B" w:rsidRPr="00722948">
        <w:rPr>
          <w:rFonts w:cs="Traditional Arabic"/>
          <w:sz w:val="36"/>
          <w:szCs w:val="36"/>
          <w:rtl/>
        </w:rPr>
        <w:fldChar w:fldCharType="end"/>
      </w:r>
      <w:r w:rsidR="00FB2459" w:rsidRPr="00722948">
        <w:rPr>
          <w:rFonts w:cs="Traditional Arabic"/>
          <w:sz w:val="36"/>
          <w:szCs w:val="36"/>
          <w:rtl/>
        </w:rPr>
        <w:t xml:space="preserve"> ما بينه وبين الجمعة</w:t>
      </w:r>
      <w:r w:rsidR="007C1793" w:rsidRPr="00722948">
        <w:rPr>
          <w:rFonts w:cs="Traditional Arabic" w:hint="cs"/>
          <w:sz w:val="36"/>
          <w:szCs w:val="36"/>
          <w:rtl/>
        </w:rPr>
        <w:t>,</w:t>
      </w:r>
      <w:r w:rsidR="00FB2459" w:rsidRPr="00722948">
        <w:rPr>
          <w:rFonts w:cs="Traditional Arabic"/>
          <w:sz w:val="36"/>
          <w:szCs w:val="36"/>
          <w:rtl/>
        </w:rPr>
        <w:t xml:space="preserve"> وزيادة ثلاثة أيام، ومن مسّ الحصى فقد لغا</w:t>
      </w:r>
      <w:r w:rsidR="00694B6D" w:rsidRPr="00722948">
        <w:rPr>
          <w:rFonts w:cs="Traditional Arabic" w:hint="cs"/>
          <w:sz w:val="36"/>
          <w:szCs w:val="36"/>
          <w:rtl/>
        </w:rPr>
        <w:t>"</w:t>
      </w:r>
      <w:r w:rsidR="00FB2459" w:rsidRPr="00722948">
        <w:rPr>
          <w:rStyle w:val="ae"/>
          <w:sz w:val="36"/>
          <w:szCs w:val="36"/>
          <w:rtl/>
        </w:rPr>
        <w:t>(</w:t>
      </w:r>
      <w:r w:rsidR="00FB2459" w:rsidRPr="00B25A1D">
        <w:rPr>
          <w:rStyle w:val="ae"/>
          <w:sz w:val="36"/>
          <w:szCs w:val="36"/>
          <w:rtl/>
        </w:rPr>
        <w:footnoteReference w:id="23"/>
      </w:r>
      <w:r w:rsidR="00FB2459" w:rsidRPr="00722948">
        <w:rPr>
          <w:rStyle w:val="ae"/>
          <w:sz w:val="36"/>
          <w:szCs w:val="36"/>
          <w:rtl/>
        </w:rPr>
        <w:t>)</w:t>
      </w:r>
      <w:r w:rsidR="00FB2459" w:rsidRPr="00722948">
        <w:rPr>
          <w:rFonts w:cs="Traditional Arabic"/>
          <w:sz w:val="36"/>
          <w:szCs w:val="36"/>
          <w:rtl/>
        </w:rPr>
        <w:t>.</w:t>
      </w:r>
    </w:p>
    <w:p w:rsidR="00ED0B4D" w:rsidRDefault="00FB2459" w:rsidP="00817DC1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B25A1D">
        <w:rPr>
          <w:rFonts w:cs="Traditional Arabic"/>
          <w:b/>
          <w:bCs/>
          <w:sz w:val="36"/>
          <w:szCs w:val="36"/>
          <w:rtl/>
        </w:rPr>
        <w:t>وجه الدلالة</w:t>
      </w:r>
      <w:r w:rsidRPr="00B25A1D">
        <w:rPr>
          <w:rFonts w:cs="Traditional Arabic"/>
          <w:sz w:val="36"/>
          <w:szCs w:val="36"/>
          <w:rtl/>
        </w:rPr>
        <w:t>: أنّ</w:t>
      </w:r>
      <w:r w:rsidR="003A2636" w:rsidRPr="00B25A1D">
        <w:rPr>
          <w:rFonts w:cs="Traditional Arabic" w:hint="cs"/>
          <w:sz w:val="36"/>
          <w:szCs w:val="36"/>
          <w:rtl/>
        </w:rPr>
        <w:t xml:space="preserve"> النبي </w:t>
      </w:r>
      <w:r w:rsidR="009426A0">
        <w:rPr>
          <w:rFonts w:cs="Traditional Arabic" w:hint="cs"/>
          <w:sz w:val="36"/>
          <w:szCs w:val="36"/>
        </w:rPr>
        <w:sym w:font="AGA Arabesque" w:char="F072"/>
      </w:r>
      <w:r w:rsidR="003A2636" w:rsidRPr="00B25A1D">
        <w:rPr>
          <w:rFonts w:cs="Traditional Arabic" w:hint="cs"/>
          <w:sz w:val="36"/>
          <w:szCs w:val="36"/>
          <w:rtl/>
        </w:rPr>
        <w:t xml:space="preserve"> اكتفى ب</w:t>
      </w:r>
      <w:r w:rsidRPr="00B25A1D">
        <w:rPr>
          <w:rFonts w:cs="Traditional Arabic"/>
          <w:sz w:val="36"/>
          <w:szCs w:val="36"/>
          <w:rtl/>
        </w:rPr>
        <w:t>ذِكْرَ الوضوء</w:t>
      </w:r>
      <w:r w:rsidR="003A2636" w:rsidRPr="00B25A1D">
        <w:rPr>
          <w:rFonts w:cs="Traditional Arabic" w:hint="cs"/>
          <w:sz w:val="36"/>
          <w:szCs w:val="36"/>
          <w:rtl/>
        </w:rPr>
        <w:t>, ورتب عليه الثواب الجزيل</w:t>
      </w:r>
      <w:r w:rsidR="0074425A">
        <w:rPr>
          <w:rFonts w:cs="Traditional Arabic" w:hint="cs"/>
          <w:sz w:val="36"/>
          <w:szCs w:val="36"/>
          <w:rtl/>
        </w:rPr>
        <w:t xml:space="preserve">, </w:t>
      </w:r>
      <w:r w:rsidR="003A2636" w:rsidRPr="00B25A1D">
        <w:rPr>
          <w:rFonts w:cs="Traditional Arabic" w:hint="cs"/>
          <w:sz w:val="36"/>
          <w:szCs w:val="36"/>
          <w:rtl/>
        </w:rPr>
        <w:t>ولم يذكر الغسل</w:t>
      </w:r>
      <w:r w:rsidR="000200EF" w:rsidRPr="00B25A1D">
        <w:rPr>
          <w:rFonts w:cs="Traditional Arabic" w:hint="cs"/>
          <w:sz w:val="36"/>
          <w:szCs w:val="36"/>
          <w:rtl/>
        </w:rPr>
        <w:t>,</w:t>
      </w:r>
      <w:r w:rsidR="003A2636" w:rsidRPr="00B25A1D">
        <w:rPr>
          <w:rFonts w:cs="Traditional Arabic" w:hint="cs"/>
          <w:sz w:val="36"/>
          <w:szCs w:val="36"/>
          <w:rtl/>
        </w:rPr>
        <w:t xml:space="preserve"> فلو كان الغسل واجبا لذكره</w:t>
      </w:r>
      <w:r w:rsidR="000200EF" w:rsidRPr="00B25A1D">
        <w:rPr>
          <w:rFonts w:cs="Traditional Arabic" w:hint="cs"/>
          <w:sz w:val="36"/>
          <w:szCs w:val="36"/>
          <w:rtl/>
        </w:rPr>
        <w:t xml:space="preserve">, فدل على </w:t>
      </w:r>
      <w:r w:rsidRPr="00B25A1D">
        <w:rPr>
          <w:rFonts w:cs="Traditional Arabic"/>
          <w:sz w:val="36"/>
          <w:szCs w:val="36"/>
          <w:rtl/>
        </w:rPr>
        <w:t>أنّ الوضوء كافٍ</w:t>
      </w:r>
      <w:r w:rsidR="003A2636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A2636"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4"/>
      </w:r>
      <w:r w:rsidR="003A2636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B25A1D">
        <w:rPr>
          <w:rFonts w:cs="Traditional Arabic"/>
          <w:sz w:val="36"/>
          <w:szCs w:val="36"/>
          <w:rtl/>
        </w:rPr>
        <w:t>.</w:t>
      </w:r>
      <w:r w:rsidR="006D03D4" w:rsidRPr="00B25A1D">
        <w:rPr>
          <w:rFonts w:cs="Traditional Arabic" w:hint="cs"/>
          <w:sz w:val="36"/>
          <w:szCs w:val="36"/>
          <w:rtl/>
        </w:rPr>
        <w:t xml:space="preserve"> </w:t>
      </w:r>
    </w:p>
    <w:p w:rsidR="00FB2459" w:rsidRPr="00B25A1D" w:rsidRDefault="00FF3B28" w:rsidP="00817DC1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B25A1D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Pr="00B25A1D">
        <w:rPr>
          <w:rFonts w:cs="Traditional Arabic" w:hint="cs"/>
          <w:sz w:val="36"/>
          <w:szCs w:val="36"/>
          <w:rtl/>
        </w:rPr>
        <w:t xml:space="preserve">: </w:t>
      </w:r>
      <w:r w:rsidR="00FB2459" w:rsidRPr="00B25A1D">
        <w:rPr>
          <w:rFonts w:cs="Traditional Arabic"/>
          <w:sz w:val="36"/>
          <w:szCs w:val="36"/>
          <w:rtl/>
        </w:rPr>
        <w:t xml:space="preserve">عن سمرة </w:t>
      </w:r>
      <w:r w:rsidR="0074425A">
        <w:rPr>
          <w:rFonts w:cs="Traditional Arabic" w:hint="cs"/>
          <w:sz w:val="36"/>
          <w:szCs w:val="36"/>
          <w:rtl/>
        </w:rPr>
        <w:t>بن جندب</w:t>
      </w:r>
      <w:r w:rsidR="009426A0">
        <w:rPr>
          <w:rFonts w:cs="Traditional Arabic" w:hint="cs"/>
          <w:sz w:val="36"/>
          <w:szCs w:val="36"/>
        </w:rPr>
        <w:sym w:font="AGA Arabesque" w:char="F074"/>
      </w:r>
      <w:r w:rsidR="00CA30A0" w:rsidRPr="00CA30A0">
        <w:rPr>
          <w:rStyle w:val="ae"/>
          <w:sz w:val="36"/>
          <w:szCs w:val="36"/>
          <w:rtl/>
        </w:rPr>
        <w:t>(</w:t>
      </w:r>
      <w:r w:rsidR="00CA30A0" w:rsidRPr="00CA30A0">
        <w:rPr>
          <w:rStyle w:val="ae"/>
          <w:sz w:val="36"/>
          <w:szCs w:val="36"/>
          <w:rtl/>
        </w:rPr>
        <w:footnoteReference w:id="25"/>
      </w:r>
      <w:r w:rsidR="00CA30A0" w:rsidRPr="00CA30A0">
        <w:rPr>
          <w:rStyle w:val="ae"/>
          <w:sz w:val="36"/>
          <w:szCs w:val="36"/>
          <w:rtl/>
        </w:rPr>
        <w:t>)</w:t>
      </w:r>
      <w:r w:rsidR="007C1793" w:rsidRPr="00CA30A0">
        <w:rPr>
          <w:rFonts w:cs="Traditional Arabic" w:hint="cs"/>
          <w:sz w:val="36"/>
          <w:szCs w:val="36"/>
          <w:rtl/>
        </w:rPr>
        <w:t xml:space="preserve"> </w:t>
      </w:r>
      <w:r w:rsidR="00FB2459" w:rsidRPr="00B25A1D">
        <w:rPr>
          <w:rFonts w:cs="Traditional Arabic"/>
          <w:sz w:val="36"/>
          <w:szCs w:val="36"/>
          <w:rtl/>
        </w:rPr>
        <w:t xml:space="preserve">قال: قال رسول الله </w:t>
      </w:r>
      <w:r w:rsidR="009426A0">
        <w:rPr>
          <w:rFonts w:cs="Traditional Arabic" w:hint="cs"/>
          <w:sz w:val="36"/>
          <w:szCs w:val="36"/>
        </w:rPr>
        <w:sym w:font="AGA Arabesque" w:char="F072"/>
      </w:r>
      <w:r w:rsidR="0070329F" w:rsidRPr="00B25A1D">
        <w:rPr>
          <w:rFonts w:cs="Traditional Arabic"/>
          <w:sz w:val="36"/>
          <w:szCs w:val="36"/>
          <w:rtl/>
        </w:rPr>
        <w:t>:</w:t>
      </w:r>
      <w:r w:rsidR="007C1793" w:rsidRPr="00B25A1D">
        <w:rPr>
          <w:rFonts w:cs="Traditional Arabic" w:hint="cs"/>
          <w:sz w:val="36"/>
          <w:szCs w:val="36"/>
          <w:rtl/>
        </w:rPr>
        <w:t>"</w:t>
      </w:r>
      <w:r w:rsidR="00FB2459" w:rsidRPr="00B25A1D">
        <w:rPr>
          <w:rFonts w:cs="Traditional Arabic"/>
          <w:sz w:val="36"/>
          <w:szCs w:val="36"/>
          <w:rtl/>
        </w:rPr>
        <w:t>من توضأ يوم الجمعة فبها ونعمت</w:t>
      </w:r>
      <w:r w:rsidR="00F1477B" w:rsidRPr="00B25A1D">
        <w:rPr>
          <w:rFonts w:cs="Traditional Arabic"/>
          <w:sz w:val="36"/>
          <w:szCs w:val="36"/>
          <w:rtl/>
        </w:rPr>
        <w:fldChar w:fldCharType="begin"/>
      </w:r>
      <w:r w:rsidR="00FB2459" w:rsidRPr="00B25A1D">
        <w:rPr>
          <w:rFonts w:cs="Traditional Arabic"/>
          <w:sz w:val="36"/>
          <w:szCs w:val="36"/>
        </w:rPr>
        <w:instrText xml:space="preserve"> XE "</w:instrText>
      </w:r>
      <w:r w:rsidR="00FB2459" w:rsidRPr="00B25A1D">
        <w:rPr>
          <w:rFonts w:cs="Traditional Arabic"/>
          <w:sz w:val="36"/>
          <w:szCs w:val="36"/>
          <w:rtl/>
        </w:rPr>
        <w:instrText>ح : من توضأ يوم الجمعة فبها ونعمت</w:instrText>
      </w:r>
      <w:r w:rsidR="00FB2459" w:rsidRPr="00B25A1D">
        <w:rPr>
          <w:rFonts w:cs="Traditional Arabic"/>
          <w:sz w:val="36"/>
          <w:szCs w:val="36"/>
        </w:rPr>
        <w:instrText xml:space="preserve">" </w:instrText>
      </w:r>
      <w:r w:rsidR="00F1477B" w:rsidRPr="00B25A1D">
        <w:rPr>
          <w:rFonts w:cs="Traditional Arabic"/>
          <w:sz w:val="36"/>
          <w:szCs w:val="36"/>
          <w:rtl/>
        </w:rPr>
        <w:fldChar w:fldCharType="end"/>
      </w:r>
      <w:r w:rsidR="000200EF" w:rsidRPr="00B25A1D">
        <w:rPr>
          <w:rFonts w:cs="Traditional Arabic"/>
          <w:sz w:val="36"/>
          <w:szCs w:val="36"/>
          <w:rtl/>
        </w:rPr>
        <w:t>، ومن اغتسل فهو أفض</w:t>
      </w:r>
      <w:r w:rsidR="000200EF" w:rsidRPr="00B25A1D">
        <w:rPr>
          <w:rFonts w:cs="Traditional Arabic" w:hint="cs"/>
          <w:sz w:val="36"/>
          <w:szCs w:val="36"/>
          <w:rtl/>
        </w:rPr>
        <w:t>ل</w:t>
      </w:r>
      <w:r w:rsidR="007C1793" w:rsidRPr="00B25A1D">
        <w:rPr>
          <w:rFonts w:cs="Traditional Arabic" w:hint="cs"/>
          <w:sz w:val="36"/>
          <w:szCs w:val="36"/>
          <w:rtl/>
        </w:rPr>
        <w:t>"</w:t>
      </w:r>
      <w:r w:rsidR="00FB2459" w:rsidRPr="00B25A1D">
        <w:rPr>
          <w:rStyle w:val="ae"/>
          <w:sz w:val="36"/>
          <w:szCs w:val="36"/>
          <w:rtl/>
        </w:rPr>
        <w:t>(</w:t>
      </w:r>
      <w:r w:rsidR="00FB2459" w:rsidRPr="00B25A1D">
        <w:rPr>
          <w:rStyle w:val="ae"/>
          <w:sz w:val="36"/>
          <w:szCs w:val="36"/>
          <w:rtl/>
        </w:rPr>
        <w:footnoteReference w:id="26"/>
      </w:r>
      <w:r w:rsidR="00FB2459" w:rsidRPr="00B25A1D">
        <w:rPr>
          <w:rStyle w:val="ae"/>
          <w:sz w:val="36"/>
          <w:szCs w:val="36"/>
          <w:rtl/>
        </w:rPr>
        <w:t>)</w:t>
      </w:r>
      <w:r w:rsidR="00FB2459" w:rsidRPr="00B25A1D">
        <w:rPr>
          <w:rFonts w:cs="Traditional Arabic"/>
          <w:sz w:val="36"/>
          <w:szCs w:val="36"/>
          <w:rtl/>
        </w:rPr>
        <w:t>.</w:t>
      </w:r>
    </w:p>
    <w:p w:rsidR="00ED0B4D" w:rsidRDefault="00F75BB8" w:rsidP="0003034E">
      <w:pPr>
        <w:tabs>
          <w:tab w:val="center" w:pos="4110"/>
        </w:tabs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B25A1D">
        <w:rPr>
          <w:rFonts w:cs="Traditional Arabic" w:hint="cs"/>
          <w:sz w:val="36"/>
          <w:szCs w:val="36"/>
          <w:rtl/>
        </w:rPr>
        <w:lastRenderedPageBreak/>
        <w:t xml:space="preserve"> </w:t>
      </w:r>
      <w:r w:rsidRPr="00B25A1D">
        <w:rPr>
          <w:rFonts w:cs="Traditional Arabic" w:hint="cs"/>
          <w:b/>
          <w:bCs/>
          <w:sz w:val="36"/>
          <w:szCs w:val="36"/>
          <w:rtl/>
        </w:rPr>
        <w:t xml:space="preserve">وجه </w:t>
      </w:r>
      <w:r w:rsidR="00FB2459" w:rsidRPr="00B25A1D">
        <w:rPr>
          <w:rFonts w:cs="Traditional Arabic"/>
          <w:b/>
          <w:bCs/>
          <w:sz w:val="36"/>
          <w:szCs w:val="36"/>
          <w:rtl/>
        </w:rPr>
        <w:t xml:space="preserve">الدلالة </w:t>
      </w:r>
      <w:r w:rsidR="000367CC">
        <w:rPr>
          <w:rFonts w:cs="Traditional Arabic" w:hint="cs"/>
          <w:b/>
          <w:bCs/>
          <w:sz w:val="36"/>
          <w:szCs w:val="36"/>
          <w:rtl/>
        </w:rPr>
        <w:t xml:space="preserve">منه </w:t>
      </w:r>
      <w:r w:rsidR="00FB2459" w:rsidRPr="00B25A1D">
        <w:rPr>
          <w:rFonts w:cs="Traditional Arabic"/>
          <w:b/>
          <w:bCs/>
          <w:sz w:val="36"/>
          <w:szCs w:val="36"/>
          <w:rtl/>
        </w:rPr>
        <w:t>من وج</w:t>
      </w:r>
      <w:r w:rsidR="00315697" w:rsidRPr="00B25A1D">
        <w:rPr>
          <w:rFonts w:cs="Traditional Arabic" w:hint="cs"/>
          <w:b/>
          <w:bCs/>
          <w:sz w:val="36"/>
          <w:szCs w:val="36"/>
          <w:rtl/>
        </w:rPr>
        <w:t>وه</w:t>
      </w:r>
      <w:r w:rsidR="00FB2459" w:rsidRPr="00B25A1D">
        <w:rPr>
          <w:rFonts w:cs="Traditional Arabic"/>
          <w:sz w:val="36"/>
          <w:szCs w:val="36"/>
          <w:rtl/>
        </w:rPr>
        <w:t>:</w:t>
      </w:r>
      <w:r w:rsidR="001A3F39" w:rsidRPr="00B25A1D">
        <w:rPr>
          <w:rFonts w:cs="Traditional Arabic" w:hint="cs"/>
          <w:sz w:val="36"/>
          <w:szCs w:val="36"/>
          <w:rtl/>
        </w:rPr>
        <w:t xml:space="preserve"> </w:t>
      </w:r>
    </w:p>
    <w:p w:rsidR="00ED0B4D" w:rsidRDefault="00170B15" w:rsidP="0003034E">
      <w:pPr>
        <w:tabs>
          <w:tab w:val="center" w:pos="4110"/>
        </w:tabs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B25A1D">
        <w:rPr>
          <w:rFonts w:cs="Traditional Arabic"/>
          <w:b/>
          <w:bCs/>
          <w:sz w:val="36"/>
          <w:szCs w:val="36"/>
          <w:rtl/>
        </w:rPr>
        <w:t>ال</w:t>
      </w:r>
      <w:r w:rsidRPr="00B25A1D">
        <w:rPr>
          <w:rFonts w:cs="Traditional Arabic" w:hint="cs"/>
          <w:b/>
          <w:bCs/>
          <w:sz w:val="36"/>
          <w:szCs w:val="36"/>
          <w:rtl/>
        </w:rPr>
        <w:t>أول</w:t>
      </w:r>
      <w:r w:rsidRPr="00B25A1D">
        <w:rPr>
          <w:rFonts w:cs="Traditional Arabic"/>
          <w:sz w:val="36"/>
          <w:szCs w:val="36"/>
          <w:rtl/>
        </w:rPr>
        <w:t>: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قوله</w:t>
      </w:r>
      <w:r w:rsidR="00A80D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9426A0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A80DF4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فبها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ونعمت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أَي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فبهذه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00359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الطريق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ة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E6313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</w:t>
      </w:r>
      <w:r w:rsidR="00710AF0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كفاي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ة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ونعمت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033E9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الكفاي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ة</w:t>
      </w:r>
      <w:r w:rsidR="00A80D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أو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فبالفضيلة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أَخذ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ونعمت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الْخلَّة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أو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فبالسنة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أَخذ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ونعمت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الْخصْلَة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 w:rsidR="000200EF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Pr="00B25A1D">
        <w:rPr>
          <w:rFonts w:cs="Traditional Arabic" w:hint="cs"/>
          <w:sz w:val="36"/>
          <w:szCs w:val="36"/>
          <w:rtl/>
        </w:rPr>
        <w:t>وهذا صريح في عدم وجوبه</w:t>
      </w:r>
      <w:r w:rsidRPr="00B25A1D">
        <w:rPr>
          <w:rStyle w:val="ae"/>
          <w:sz w:val="36"/>
          <w:szCs w:val="36"/>
          <w:rtl/>
        </w:rPr>
        <w:t>(</w:t>
      </w:r>
      <w:r w:rsidRPr="00B25A1D">
        <w:rPr>
          <w:rStyle w:val="ae"/>
          <w:sz w:val="36"/>
          <w:szCs w:val="36"/>
          <w:rtl/>
        </w:rPr>
        <w:footnoteReference w:id="27"/>
      </w:r>
      <w:r w:rsidRPr="00B25A1D">
        <w:rPr>
          <w:rStyle w:val="ae"/>
          <w:sz w:val="36"/>
          <w:szCs w:val="36"/>
          <w:rtl/>
        </w:rPr>
        <w:t>)</w:t>
      </w:r>
      <w:r w:rsidRPr="00B25A1D">
        <w:rPr>
          <w:rFonts w:cs="Traditional Arabic"/>
          <w:sz w:val="36"/>
          <w:szCs w:val="36"/>
          <w:rtl/>
        </w:rPr>
        <w:t>.</w:t>
      </w:r>
    </w:p>
    <w:p w:rsidR="0017037B" w:rsidRDefault="00E72DBD" w:rsidP="0003034E">
      <w:pPr>
        <w:tabs>
          <w:tab w:val="center" w:pos="4110"/>
        </w:tabs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B25A1D">
        <w:rPr>
          <w:rFonts w:cs="Traditional Arabic" w:hint="cs"/>
          <w:b/>
          <w:bCs/>
          <w:sz w:val="36"/>
          <w:szCs w:val="36"/>
          <w:rtl/>
        </w:rPr>
        <w:t>الثاني</w:t>
      </w:r>
      <w:r w:rsidR="00FB2459" w:rsidRPr="00B25A1D">
        <w:rPr>
          <w:rFonts w:cs="Traditional Arabic"/>
          <w:sz w:val="36"/>
          <w:szCs w:val="36"/>
          <w:rtl/>
        </w:rPr>
        <w:t>: قوله</w:t>
      </w:r>
      <w:r w:rsidR="00A80DF4">
        <w:rPr>
          <w:rFonts w:cs="Traditional Arabic" w:hint="cs"/>
          <w:sz w:val="36"/>
          <w:szCs w:val="36"/>
          <w:rtl/>
        </w:rPr>
        <w:t xml:space="preserve"> </w:t>
      </w:r>
      <w:r w:rsidR="009426A0">
        <w:rPr>
          <w:rFonts w:cs="Traditional Arabic" w:hint="cs"/>
          <w:sz w:val="36"/>
          <w:szCs w:val="36"/>
        </w:rPr>
        <w:sym w:font="AGA Arabesque" w:char="F072"/>
      </w:r>
      <w:r w:rsidR="00546764" w:rsidRPr="00B25A1D">
        <w:rPr>
          <w:rFonts w:cs="Traditional Arabic"/>
          <w:sz w:val="36"/>
          <w:szCs w:val="36"/>
          <w:rtl/>
        </w:rPr>
        <w:t>:</w:t>
      </w:r>
      <w:r w:rsidR="007C1793" w:rsidRPr="00B25A1D">
        <w:rPr>
          <w:rFonts w:cs="Traditional Arabic" w:hint="cs"/>
          <w:sz w:val="36"/>
          <w:szCs w:val="36"/>
          <w:rtl/>
        </w:rPr>
        <w:t>"</w:t>
      </w:r>
      <w:r w:rsidR="00FB2459" w:rsidRPr="00B25A1D">
        <w:rPr>
          <w:rFonts w:cs="Traditional Arabic"/>
          <w:sz w:val="36"/>
          <w:szCs w:val="36"/>
          <w:rtl/>
        </w:rPr>
        <w:t>فالغسل أفضل</w:t>
      </w:r>
      <w:r w:rsidR="007C1793" w:rsidRPr="00B25A1D">
        <w:rPr>
          <w:rFonts w:cs="Traditional Arabic" w:hint="cs"/>
          <w:sz w:val="36"/>
          <w:szCs w:val="36"/>
          <w:rtl/>
        </w:rPr>
        <w:t>"</w:t>
      </w:r>
      <w:r w:rsidR="00FB2459" w:rsidRPr="00B25A1D">
        <w:rPr>
          <w:rFonts w:cs="Traditional Arabic"/>
          <w:sz w:val="36"/>
          <w:szCs w:val="36"/>
          <w:rtl/>
        </w:rPr>
        <w:t xml:space="preserve"> يقتضي اشتراك الوضوء والغسل في أصل الفضل،</w:t>
      </w:r>
      <w:r w:rsidR="00B8212A" w:rsidRPr="00B25A1D">
        <w:rPr>
          <w:rFonts w:cs="Traditional Arabic" w:hint="cs"/>
          <w:sz w:val="36"/>
          <w:szCs w:val="36"/>
          <w:rtl/>
        </w:rPr>
        <w:t xml:space="preserve"> وإن كان أحدهما أرجح فضيلة من الآخر</w:t>
      </w:r>
      <w:r w:rsidR="00546764" w:rsidRPr="00B25A1D">
        <w:rPr>
          <w:rFonts w:cs="Traditional Arabic" w:hint="cs"/>
          <w:sz w:val="36"/>
          <w:szCs w:val="36"/>
          <w:rtl/>
        </w:rPr>
        <w:t>,</w:t>
      </w:r>
      <w:r w:rsidR="00B8212A" w:rsidRPr="00B25A1D">
        <w:rPr>
          <w:rFonts w:cs="Traditional Arabic" w:hint="cs"/>
          <w:sz w:val="36"/>
          <w:szCs w:val="36"/>
          <w:rtl/>
        </w:rPr>
        <w:t xml:space="preserve"> وهذا يقتضى إجزاء الاقتصار على المفضول فقط</w:t>
      </w:r>
      <w:r w:rsidR="007F6FC8" w:rsidRPr="00B25A1D">
        <w:rPr>
          <w:rFonts w:cs="Traditional Arabic" w:hint="cs"/>
          <w:sz w:val="36"/>
          <w:szCs w:val="36"/>
          <w:rtl/>
        </w:rPr>
        <w:t>,</w:t>
      </w:r>
      <w:r w:rsidR="00B8212A" w:rsidRPr="00B25A1D">
        <w:rPr>
          <w:rFonts w:cs="Traditional Arabic" w:hint="cs"/>
          <w:sz w:val="36"/>
          <w:szCs w:val="36"/>
          <w:rtl/>
        </w:rPr>
        <w:t xml:space="preserve"> </w:t>
      </w:r>
      <w:r w:rsidR="00FB2459" w:rsidRPr="00B25A1D">
        <w:rPr>
          <w:rFonts w:cs="Traditional Arabic"/>
          <w:sz w:val="36"/>
          <w:szCs w:val="36"/>
          <w:rtl/>
        </w:rPr>
        <w:t>فيستلزم</w:t>
      </w:r>
      <w:r w:rsidR="00B8212A" w:rsidRPr="00B25A1D">
        <w:rPr>
          <w:rFonts w:cs="Traditional Arabic" w:hint="cs"/>
          <w:sz w:val="36"/>
          <w:szCs w:val="36"/>
          <w:rtl/>
        </w:rPr>
        <w:t xml:space="preserve"> منه</w:t>
      </w:r>
      <w:r w:rsidR="00FB2459" w:rsidRPr="00B25A1D">
        <w:rPr>
          <w:rFonts w:cs="Traditional Arabic"/>
          <w:sz w:val="36"/>
          <w:szCs w:val="36"/>
          <w:rtl/>
        </w:rPr>
        <w:t xml:space="preserve"> إجزاء الوضوء</w:t>
      </w:r>
      <w:r w:rsidR="00170B15" w:rsidRPr="00B25A1D">
        <w:rPr>
          <w:rFonts w:cs="Traditional Arabic" w:hint="cs"/>
          <w:sz w:val="36"/>
          <w:szCs w:val="36"/>
          <w:rtl/>
        </w:rPr>
        <w:t xml:space="preserve">, </w:t>
      </w:r>
      <w:r w:rsidR="00B8212A" w:rsidRPr="00B25A1D">
        <w:rPr>
          <w:rFonts w:cs="Traditional Arabic" w:hint="cs"/>
          <w:sz w:val="36"/>
          <w:szCs w:val="36"/>
          <w:rtl/>
        </w:rPr>
        <w:t>وإ</w:t>
      </w:r>
      <w:r w:rsidR="00546764" w:rsidRPr="00B25A1D">
        <w:rPr>
          <w:rFonts w:cs="Traditional Arabic" w:hint="cs"/>
          <w:sz w:val="36"/>
          <w:szCs w:val="36"/>
          <w:rtl/>
        </w:rPr>
        <w:t xml:space="preserve">ذا أجزأ الوضوء فلا يجب </w:t>
      </w:r>
      <w:r w:rsidR="00B8212A" w:rsidRPr="00B25A1D">
        <w:rPr>
          <w:rFonts w:cs="Traditional Arabic" w:hint="cs"/>
          <w:sz w:val="36"/>
          <w:szCs w:val="36"/>
          <w:rtl/>
        </w:rPr>
        <w:t>الغسل</w:t>
      </w:r>
      <w:r w:rsidR="00FB2459" w:rsidRPr="00B25A1D">
        <w:rPr>
          <w:rStyle w:val="ae"/>
          <w:sz w:val="36"/>
          <w:szCs w:val="36"/>
          <w:rtl/>
        </w:rPr>
        <w:t>(</w:t>
      </w:r>
      <w:r w:rsidR="00FB2459" w:rsidRPr="00B25A1D">
        <w:rPr>
          <w:rStyle w:val="ae"/>
          <w:sz w:val="36"/>
          <w:szCs w:val="36"/>
          <w:rtl/>
        </w:rPr>
        <w:footnoteReference w:id="28"/>
      </w:r>
      <w:r w:rsidR="00FB2459" w:rsidRPr="00B25A1D">
        <w:rPr>
          <w:rStyle w:val="ae"/>
          <w:sz w:val="36"/>
          <w:szCs w:val="36"/>
          <w:rtl/>
        </w:rPr>
        <w:t>)</w:t>
      </w:r>
      <w:r w:rsidR="00FB2459" w:rsidRPr="00B25A1D">
        <w:rPr>
          <w:rFonts w:cs="Traditional Arabic"/>
          <w:sz w:val="36"/>
          <w:szCs w:val="36"/>
          <w:rtl/>
        </w:rPr>
        <w:t>.</w:t>
      </w:r>
      <w:r w:rsidR="00782CD6" w:rsidRPr="00B25A1D">
        <w:rPr>
          <w:rFonts w:cs="Traditional Arabic" w:hint="cs"/>
          <w:sz w:val="36"/>
          <w:szCs w:val="36"/>
          <w:rtl/>
        </w:rPr>
        <w:t xml:space="preserve"> </w:t>
      </w:r>
    </w:p>
    <w:p w:rsidR="00ED0B4D" w:rsidRDefault="00B73562" w:rsidP="0003034E">
      <w:pPr>
        <w:tabs>
          <w:tab w:val="center" w:pos="4110"/>
        </w:tabs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B25A1D">
        <w:rPr>
          <w:rFonts w:cs="Traditional Arabic" w:hint="cs"/>
          <w:b/>
          <w:bCs/>
          <w:sz w:val="36"/>
          <w:szCs w:val="36"/>
          <w:rtl/>
        </w:rPr>
        <w:t>الثالث</w:t>
      </w:r>
      <w:r w:rsidRPr="00B25A1D">
        <w:rPr>
          <w:rFonts w:cs="Traditional Arabic" w:hint="cs"/>
          <w:sz w:val="36"/>
          <w:szCs w:val="36"/>
          <w:rtl/>
        </w:rPr>
        <w:t xml:space="preserve">: أنه </w:t>
      </w:r>
      <w:r w:rsidR="009426A0">
        <w:rPr>
          <w:rFonts w:cs="Traditional Arabic" w:hint="cs"/>
          <w:sz w:val="36"/>
          <w:szCs w:val="36"/>
        </w:rPr>
        <w:sym w:font="AGA Arabesque" w:char="F072"/>
      </w:r>
      <w:r w:rsidRPr="00B25A1D">
        <w:rPr>
          <w:rFonts w:cs="Traditional Arabic" w:hint="cs"/>
          <w:sz w:val="36"/>
          <w:szCs w:val="36"/>
          <w:rtl/>
        </w:rPr>
        <w:t xml:space="preserve"> أخرج الاغتسال مخرج الفضيلة</w:t>
      </w:r>
      <w:r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9"/>
      </w:r>
      <w:r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B25A1D">
        <w:rPr>
          <w:rFonts w:cs="Traditional Arabic" w:hint="cs"/>
          <w:sz w:val="36"/>
          <w:szCs w:val="36"/>
          <w:rtl/>
        </w:rPr>
        <w:t>.</w:t>
      </w:r>
    </w:p>
    <w:p w:rsidR="00ED0B4D" w:rsidRDefault="00FD5A76" w:rsidP="0003034E">
      <w:pPr>
        <w:tabs>
          <w:tab w:val="center" w:pos="4110"/>
        </w:tabs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B25A1D">
        <w:rPr>
          <w:rFonts w:cs="Traditional Arabic" w:hint="cs"/>
          <w:b/>
          <w:bCs/>
          <w:sz w:val="36"/>
          <w:szCs w:val="36"/>
          <w:rtl/>
        </w:rPr>
        <w:t>الدليل</w:t>
      </w:r>
      <w:r w:rsidR="0041446D" w:rsidRPr="00B25A1D">
        <w:rPr>
          <w:rFonts w:cs="Traditional Arabic" w:hint="cs"/>
          <w:b/>
          <w:bCs/>
          <w:sz w:val="36"/>
          <w:szCs w:val="36"/>
          <w:rtl/>
        </w:rPr>
        <w:t xml:space="preserve"> الثالث</w:t>
      </w:r>
      <w:r w:rsidRPr="00B25A1D">
        <w:rPr>
          <w:rFonts w:cs="Traditional Arabic" w:hint="cs"/>
          <w:sz w:val="36"/>
          <w:szCs w:val="36"/>
          <w:rtl/>
        </w:rPr>
        <w:t xml:space="preserve">: عن أبي هريرة </w:t>
      </w:r>
      <w:r w:rsidR="009426A0">
        <w:rPr>
          <w:rFonts w:cs="Traditional Arabic" w:hint="cs"/>
          <w:sz w:val="36"/>
          <w:szCs w:val="36"/>
        </w:rPr>
        <w:sym w:font="AGA Arabesque" w:char="F074"/>
      </w:r>
      <w:r w:rsidR="009426A0">
        <w:rPr>
          <w:rFonts w:cs="Traditional Arabic" w:hint="cs"/>
          <w:sz w:val="36"/>
          <w:szCs w:val="36"/>
          <w:rtl/>
        </w:rPr>
        <w:t xml:space="preserve"> </w:t>
      </w:r>
      <w:r w:rsidR="00BA153D" w:rsidRPr="00B25A1D">
        <w:rPr>
          <w:rFonts w:cs="Traditional Arabic" w:hint="cs"/>
          <w:sz w:val="36"/>
          <w:szCs w:val="36"/>
          <w:rtl/>
        </w:rPr>
        <w:t>ع</w:t>
      </w:r>
      <w:r w:rsidR="00A80DF4">
        <w:rPr>
          <w:rFonts w:cs="Traditional Arabic" w:hint="cs"/>
          <w:sz w:val="36"/>
          <w:szCs w:val="36"/>
          <w:rtl/>
        </w:rPr>
        <w:t xml:space="preserve">ن النبي </w:t>
      </w:r>
      <w:r w:rsidR="009426A0">
        <w:rPr>
          <w:rFonts w:cs="Traditional Arabic" w:hint="cs"/>
          <w:sz w:val="36"/>
          <w:szCs w:val="36"/>
        </w:rPr>
        <w:sym w:font="AGA Arabesque" w:char="F072"/>
      </w:r>
      <w:r w:rsidR="00A80DF4">
        <w:rPr>
          <w:rFonts w:cs="Traditional Arabic" w:hint="cs"/>
          <w:sz w:val="36"/>
          <w:szCs w:val="36"/>
          <w:rtl/>
        </w:rPr>
        <w:t xml:space="preserve"> قال:</w:t>
      </w:r>
      <w:r w:rsidR="00586AA8" w:rsidRPr="00B25A1D">
        <w:rPr>
          <w:rFonts w:cs="Traditional Arabic" w:hint="cs"/>
          <w:sz w:val="36"/>
          <w:szCs w:val="36"/>
          <w:rtl/>
        </w:rPr>
        <w:t>"</w:t>
      </w:r>
      <w:r w:rsidR="00BA153D" w:rsidRPr="00B25A1D">
        <w:rPr>
          <w:rFonts w:cs="Traditional Arabic" w:hint="cs"/>
          <w:sz w:val="36"/>
          <w:szCs w:val="36"/>
          <w:rtl/>
        </w:rPr>
        <w:t>من اغتسل</w:t>
      </w:r>
      <w:r w:rsidR="00586AA8" w:rsidRPr="00B25A1D">
        <w:rPr>
          <w:rFonts w:cs="Traditional Arabic" w:hint="cs"/>
          <w:sz w:val="36"/>
          <w:szCs w:val="36"/>
          <w:rtl/>
        </w:rPr>
        <w:t>,</w:t>
      </w:r>
      <w:r w:rsidR="00BA153D" w:rsidRPr="00B25A1D">
        <w:rPr>
          <w:rFonts w:cs="Traditional Arabic" w:hint="cs"/>
          <w:sz w:val="36"/>
          <w:szCs w:val="36"/>
          <w:rtl/>
        </w:rPr>
        <w:t xml:space="preserve"> ثم أتى الجمعة</w:t>
      </w:r>
      <w:r w:rsidR="00546764" w:rsidRPr="00B25A1D">
        <w:rPr>
          <w:rFonts w:cs="Traditional Arabic" w:hint="cs"/>
          <w:sz w:val="36"/>
          <w:szCs w:val="36"/>
          <w:rtl/>
        </w:rPr>
        <w:t>,</w:t>
      </w:r>
      <w:r w:rsidR="00BA153D" w:rsidRPr="00B25A1D">
        <w:rPr>
          <w:rFonts w:cs="Traditional Arabic" w:hint="cs"/>
          <w:sz w:val="36"/>
          <w:szCs w:val="36"/>
          <w:rtl/>
        </w:rPr>
        <w:t xml:space="preserve"> فصلى ما قدر له</w:t>
      </w:r>
      <w:r w:rsidR="00586AA8" w:rsidRPr="00B25A1D">
        <w:rPr>
          <w:rFonts w:cs="Traditional Arabic" w:hint="cs"/>
          <w:sz w:val="36"/>
          <w:szCs w:val="36"/>
          <w:rtl/>
        </w:rPr>
        <w:t>,</w:t>
      </w:r>
      <w:r w:rsidR="00BA153D" w:rsidRPr="00B25A1D">
        <w:rPr>
          <w:rFonts w:cs="Traditional Arabic" w:hint="cs"/>
          <w:sz w:val="36"/>
          <w:szCs w:val="36"/>
          <w:rtl/>
        </w:rPr>
        <w:t xml:space="preserve"> ثم أنصت حتى يفرغ من خطبته</w:t>
      </w:r>
      <w:r w:rsidR="00586AA8" w:rsidRPr="00B25A1D">
        <w:rPr>
          <w:rFonts w:cs="Traditional Arabic" w:hint="cs"/>
          <w:sz w:val="36"/>
          <w:szCs w:val="36"/>
          <w:rtl/>
        </w:rPr>
        <w:t>,</w:t>
      </w:r>
      <w:r w:rsidR="00BA153D" w:rsidRPr="00B25A1D">
        <w:rPr>
          <w:rFonts w:cs="Traditional Arabic" w:hint="cs"/>
          <w:sz w:val="36"/>
          <w:szCs w:val="36"/>
          <w:rtl/>
        </w:rPr>
        <w:t xml:space="preserve"> ثم يصلى معه غفر له ما بينه وبي</w:t>
      </w:r>
      <w:r w:rsidR="009426A0">
        <w:rPr>
          <w:rFonts w:cs="Traditional Arabic" w:hint="cs"/>
          <w:sz w:val="36"/>
          <w:szCs w:val="36"/>
          <w:rtl/>
        </w:rPr>
        <w:t>ن الجمعة الأخرى</w:t>
      </w:r>
      <w:r w:rsidR="00586AA8" w:rsidRPr="00B25A1D">
        <w:rPr>
          <w:rFonts w:cs="Traditional Arabic" w:hint="cs"/>
          <w:sz w:val="36"/>
          <w:szCs w:val="36"/>
          <w:rtl/>
        </w:rPr>
        <w:t>,</w:t>
      </w:r>
      <w:r w:rsidR="002E3B90" w:rsidRPr="00B25A1D">
        <w:rPr>
          <w:rFonts w:cs="Traditional Arabic" w:hint="cs"/>
          <w:sz w:val="36"/>
          <w:szCs w:val="36"/>
          <w:rtl/>
        </w:rPr>
        <w:t xml:space="preserve"> وفضل ثلاثة أيام</w:t>
      </w:r>
      <w:r w:rsidR="00586AA8" w:rsidRPr="00A80DF4">
        <w:rPr>
          <w:rFonts w:ascii="AGA Arabesque" w:hAnsi="AGA Arabesque" w:cs="Traditional Arabic" w:hint="cs"/>
          <w:smallCaps/>
          <w:sz w:val="36"/>
          <w:szCs w:val="36"/>
          <w:rtl/>
        </w:rPr>
        <w:t>"</w:t>
      </w:r>
      <w:r w:rsidR="002E3B90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E3B90"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0"/>
      </w:r>
      <w:r w:rsidR="002E3B90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A153D" w:rsidRPr="00B25A1D">
        <w:rPr>
          <w:rFonts w:cs="Traditional Arabic" w:hint="cs"/>
          <w:sz w:val="36"/>
          <w:szCs w:val="36"/>
          <w:rtl/>
        </w:rPr>
        <w:t>.</w:t>
      </w:r>
    </w:p>
    <w:p w:rsidR="00ED0B4D" w:rsidRDefault="00A00E2B" w:rsidP="000367CC">
      <w:pPr>
        <w:tabs>
          <w:tab w:val="center" w:pos="4110"/>
        </w:tabs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B25A1D"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Pr="00B25A1D">
        <w:rPr>
          <w:rFonts w:cs="Traditional Arabic" w:hint="cs"/>
          <w:sz w:val="36"/>
          <w:szCs w:val="36"/>
          <w:rtl/>
        </w:rPr>
        <w:t xml:space="preserve">: </w:t>
      </w:r>
      <w:r w:rsidR="00FB2459" w:rsidRPr="00B25A1D">
        <w:rPr>
          <w:rFonts w:cs="Traditional Arabic"/>
          <w:sz w:val="36"/>
          <w:szCs w:val="36"/>
          <w:rtl/>
        </w:rPr>
        <w:t xml:space="preserve">عن سلمان الفارسي </w:t>
      </w:r>
      <w:r w:rsidR="009426A0">
        <w:rPr>
          <w:rFonts w:cs="Traditional Arabic"/>
          <w:sz w:val="36"/>
          <w:szCs w:val="36"/>
        </w:rPr>
        <w:t xml:space="preserve"> </w:t>
      </w:r>
      <w:r w:rsidR="009426A0">
        <w:rPr>
          <w:rFonts w:cs="Traditional Arabic" w:hint="cs"/>
          <w:sz w:val="36"/>
          <w:szCs w:val="36"/>
        </w:rPr>
        <w:sym w:font="AGA Arabesque" w:char="F074"/>
      </w:r>
      <w:r w:rsidR="00B515BD" w:rsidRPr="00B25A1D">
        <w:rPr>
          <w:rFonts w:cs="Traditional Arabic"/>
          <w:sz w:val="36"/>
          <w:szCs w:val="36"/>
          <w:rtl/>
        </w:rPr>
        <w:t>قال: قال رسول الله</w:t>
      </w:r>
      <w:r w:rsidR="00B515BD" w:rsidRPr="00B25A1D">
        <w:rPr>
          <w:rFonts w:cs="Traditional Arabic" w:hint="cs"/>
          <w:sz w:val="36"/>
          <w:szCs w:val="36"/>
          <w:rtl/>
        </w:rPr>
        <w:t xml:space="preserve"> </w:t>
      </w:r>
      <w:r w:rsidR="009426A0">
        <w:rPr>
          <w:rFonts w:cs="Traditional Arabic" w:hint="cs"/>
          <w:sz w:val="36"/>
          <w:szCs w:val="36"/>
        </w:rPr>
        <w:sym w:font="AGA Arabesque" w:char="F072"/>
      </w:r>
      <w:r w:rsidR="00546764" w:rsidRPr="00B25A1D">
        <w:rPr>
          <w:rFonts w:cs="Traditional Arabic"/>
          <w:sz w:val="36"/>
          <w:szCs w:val="36"/>
          <w:rtl/>
        </w:rPr>
        <w:t>:</w:t>
      </w:r>
      <w:r w:rsidR="00B515BD" w:rsidRPr="00B25A1D">
        <w:rPr>
          <w:rFonts w:cs="Traditional Arabic" w:hint="cs"/>
          <w:sz w:val="36"/>
          <w:szCs w:val="36"/>
          <w:rtl/>
        </w:rPr>
        <w:t>"</w:t>
      </w:r>
      <w:r w:rsidR="00FB2459" w:rsidRPr="00B25A1D">
        <w:rPr>
          <w:rFonts w:cs="Traditional Arabic"/>
          <w:sz w:val="36"/>
          <w:szCs w:val="36"/>
          <w:rtl/>
        </w:rPr>
        <w:t>من اغتسل يوم الجمعة وتطهّر بما استطاع من طهر، ثم ادّهن أو مسّ من طيب، ثم راح فلم يفرق بين اثنين</w:t>
      </w:r>
      <w:r w:rsidR="00546764" w:rsidRPr="00B25A1D">
        <w:rPr>
          <w:rFonts w:cs="Traditional Arabic" w:hint="cs"/>
          <w:sz w:val="36"/>
          <w:szCs w:val="36"/>
          <w:rtl/>
        </w:rPr>
        <w:t>,</w:t>
      </w:r>
      <w:r w:rsidR="00FB2459" w:rsidRPr="00B25A1D">
        <w:rPr>
          <w:rFonts w:cs="Traditional Arabic"/>
          <w:sz w:val="36"/>
          <w:szCs w:val="36"/>
          <w:rtl/>
        </w:rPr>
        <w:t xml:space="preserve"> فصلّى ما كتب له، ثم إذا خرج الإمام أنصت غفر له ما بينه وبين الجمعة الأخرى</w:t>
      </w:r>
      <w:r w:rsidR="00B515BD" w:rsidRPr="00B25A1D">
        <w:rPr>
          <w:rFonts w:cs="Traditional Arabic" w:hint="cs"/>
          <w:sz w:val="36"/>
          <w:szCs w:val="36"/>
          <w:rtl/>
        </w:rPr>
        <w:t>"</w:t>
      </w:r>
      <w:r w:rsidR="00FB2459" w:rsidRPr="00B25A1D">
        <w:rPr>
          <w:rStyle w:val="ae"/>
          <w:sz w:val="36"/>
          <w:szCs w:val="36"/>
          <w:rtl/>
        </w:rPr>
        <w:t>(</w:t>
      </w:r>
      <w:r w:rsidR="00FB2459" w:rsidRPr="00B25A1D">
        <w:rPr>
          <w:rStyle w:val="ae"/>
          <w:sz w:val="36"/>
          <w:szCs w:val="36"/>
          <w:rtl/>
        </w:rPr>
        <w:footnoteReference w:id="31"/>
      </w:r>
      <w:r w:rsidR="00FB2459" w:rsidRPr="00B25A1D">
        <w:rPr>
          <w:rStyle w:val="ae"/>
          <w:sz w:val="36"/>
          <w:szCs w:val="36"/>
          <w:rtl/>
        </w:rPr>
        <w:t>)</w:t>
      </w:r>
      <w:r w:rsidR="003F5763" w:rsidRPr="00B25A1D">
        <w:rPr>
          <w:rFonts w:cs="Traditional Arabic" w:hint="cs"/>
          <w:sz w:val="36"/>
          <w:szCs w:val="36"/>
          <w:rtl/>
        </w:rPr>
        <w:t xml:space="preserve">. </w:t>
      </w:r>
    </w:p>
    <w:p w:rsidR="00ED0B4D" w:rsidRDefault="00FB2459" w:rsidP="0003034E">
      <w:pPr>
        <w:tabs>
          <w:tab w:val="center" w:pos="4110"/>
        </w:tabs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B25A1D">
        <w:rPr>
          <w:rFonts w:cs="Traditional Arabic"/>
          <w:b/>
          <w:bCs/>
          <w:sz w:val="36"/>
          <w:szCs w:val="36"/>
          <w:rtl/>
        </w:rPr>
        <w:t xml:space="preserve">وجه </w:t>
      </w:r>
      <w:r w:rsidR="004E3CB1" w:rsidRPr="00B25A1D">
        <w:rPr>
          <w:rFonts w:cs="Traditional Arabic" w:hint="cs"/>
          <w:b/>
          <w:bCs/>
          <w:sz w:val="36"/>
          <w:szCs w:val="36"/>
          <w:rtl/>
        </w:rPr>
        <w:t>الدلا</w:t>
      </w:r>
      <w:r w:rsidR="00782CD6" w:rsidRPr="00B25A1D">
        <w:rPr>
          <w:rFonts w:cs="Traditional Arabic" w:hint="cs"/>
          <w:b/>
          <w:bCs/>
          <w:sz w:val="36"/>
          <w:szCs w:val="36"/>
          <w:rtl/>
        </w:rPr>
        <w:t>ل</w:t>
      </w:r>
      <w:r w:rsidR="004E3CB1" w:rsidRPr="00B25A1D">
        <w:rPr>
          <w:rFonts w:cs="Traditional Arabic" w:hint="cs"/>
          <w:b/>
          <w:bCs/>
          <w:sz w:val="36"/>
          <w:szCs w:val="36"/>
          <w:rtl/>
        </w:rPr>
        <w:t>ة</w:t>
      </w:r>
      <w:r w:rsidR="00BA153D" w:rsidRPr="00B25A1D">
        <w:rPr>
          <w:rFonts w:cs="Traditional Arabic" w:hint="cs"/>
          <w:b/>
          <w:bCs/>
          <w:sz w:val="36"/>
          <w:szCs w:val="36"/>
          <w:rtl/>
        </w:rPr>
        <w:t xml:space="preserve"> من الحديثين</w:t>
      </w:r>
      <w:r w:rsidR="0074425A">
        <w:rPr>
          <w:rFonts w:cs="Traditional Arabic"/>
          <w:sz w:val="36"/>
          <w:szCs w:val="36"/>
          <w:rtl/>
        </w:rPr>
        <w:t>:</w:t>
      </w:r>
      <w:r w:rsidR="00BA153D" w:rsidRPr="00B25A1D">
        <w:rPr>
          <w:rFonts w:cs="Traditional Arabic" w:hint="cs"/>
          <w:sz w:val="36"/>
          <w:szCs w:val="36"/>
          <w:rtl/>
        </w:rPr>
        <w:t xml:space="preserve">أن </w:t>
      </w:r>
      <w:r w:rsidR="0074425A">
        <w:rPr>
          <w:rFonts w:cs="Traditional Arabic" w:hint="cs"/>
          <w:sz w:val="36"/>
          <w:szCs w:val="36"/>
          <w:rtl/>
        </w:rPr>
        <w:t>هذين الحديثين</w:t>
      </w:r>
      <w:r w:rsidR="00BA153D" w:rsidRPr="00B25A1D">
        <w:rPr>
          <w:rFonts w:cs="Traditional Arabic" w:hint="cs"/>
          <w:sz w:val="36"/>
          <w:szCs w:val="36"/>
          <w:rtl/>
        </w:rPr>
        <w:t xml:space="preserve"> يدلان على </w:t>
      </w:r>
      <w:r w:rsidRPr="00B25A1D">
        <w:rPr>
          <w:rFonts w:cs="Traditional Arabic"/>
          <w:sz w:val="36"/>
          <w:szCs w:val="36"/>
          <w:rtl/>
        </w:rPr>
        <w:t>عدم وجوب غسل الجمعة؛ لأنّه</w:t>
      </w:r>
      <w:r w:rsidR="00BA153D" w:rsidRPr="00B25A1D">
        <w:rPr>
          <w:rFonts w:cs="Traditional Arabic" w:hint="cs"/>
          <w:sz w:val="36"/>
          <w:szCs w:val="36"/>
          <w:rtl/>
        </w:rPr>
        <w:t xml:space="preserve"> </w:t>
      </w:r>
      <w:r w:rsidR="009426A0">
        <w:rPr>
          <w:rFonts w:cs="Traditional Arabic" w:hint="cs"/>
          <w:sz w:val="36"/>
          <w:szCs w:val="36"/>
        </w:rPr>
        <w:sym w:font="AGA Arabesque" w:char="F072"/>
      </w:r>
      <w:r w:rsidR="00BA153D" w:rsidRPr="00B25A1D">
        <w:rPr>
          <w:rFonts w:cs="Traditional Arabic" w:hint="cs"/>
          <w:sz w:val="36"/>
          <w:szCs w:val="36"/>
          <w:rtl/>
        </w:rPr>
        <w:t xml:space="preserve"> </w:t>
      </w:r>
      <w:r w:rsidR="00BA153D" w:rsidRPr="00B25A1D">
        <w:rPr>
          <w:rFonts w:cs="Traditional Arabic"/>
          <w:sz w:val="36"/>
          <w:szCs w:val="36"/>
          <w:rtl/>
        </w:rPr>
        <w:t>قرن</w:t>
      </w:r>
      <w:r w:rsidR="00BA153D" w:rsidRPr="00B25A1D">
        <w:rPr>
          <w:rFonts w:cs="Traditional Arabic" w:hint="cs"/>
          <w:sz w:val="36"/>
          <w:szCs w:val="36"/>
          <w:rtl/>
        </w:rPr>
        <w:t xml:space="preserve"> الغسل </w:t>
      </w:r>
      <w:r w:rsidRPr="00B25A1D">
        <w:rPr>
          <w:rFonts w:cs="Traditional Arabic"/>
          <w:sz w:val="36"/>
          <w:szCs w:val="36"/>
          <w:rtl/>
        </w:rPr>
        <w:t>بما ليس بواجب بالإجماع؛ وهو الدهن ومسّ الطيب</w:t>
      </w:r>
      <w:r w:rsidR="00CB37FE" w:rsidRPr="00B25A1D">
        <w:rPr>
          <w:rStyle w:val="ae"/>
          <w:sz w:val="36"/>
          <w:szCs w:val="36"/>
          <w:rtl/>
        </w:rPr>
        <w:t>(</w:t>
      </w:r>
      <w:r w:rsidR="00CB37FE" w:rsidRPr="00B25A1D">
        <w:rPr>
          <w:rStyle w:val="ae"/>
          <w:sz w:val="36"/>
          <w:szCs w:val="36"/>
          <w:rtl/>
        </w:rPr>
        <w:footnoteReference w:id="32"/>
      </w:r>
      <w:r w:rsidR="00CB37FE" w:rsidRPr="00B25A1D">
        <w:rPr>
          <w:rStyle w:val="ae"/>
          <w:sz w:val="36"/>
          <w:szCs w:val="36"/>
          <w:rtl/>
        </w:rPr>
        <w:t>)</w:t>
      </w:r>
      <w:r w:rsidR="00A21B1A" w:rsidRPr="00B25A1D">
        <w:rPr>
          <w:rFonts w:cs="Traditional Arabic" w:hint="cs"/>
          <w:sz w:val="36"/>
          <w:szCs w:val="36"/>
          <w:rtl/>
        </w:rPr>
        <w:t>.</w:t>
      </w:r>
    </w:p>
    <w:p w:rsidR="00ED190A" w:rsidRDefault="00750231" w:rsidP="0003034E">
      <w:pPr>
        <w:tabs>
          <w:tab w:val="center" w:pos="4110"/>
        </w:tabs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B25A1D">
        <w:rPr>
          <w:rFonts w:cs="Traditional Arabic" w:hint="cs"/>
          <w:b/>
          <w:bCs/>
          <w:sz w:val="36"/>
          <w:szCs w:val="36"/>
          <w:rtl/>
        </w:rPr>
        <w:t>الدليل الخامس</w:t>
      </w:r>
      <w:r w:rsidRPr="00B25A1D">
        <w:rPr>
          <w:rFonts w:cs="Traditional Arabic" w:hint="cs"/>
          <w:sz w:val="36"/>
          <w:szCs w:val="36"/>
          <w:rtl/>
        </w:rPr>
        <w:t xml:space="preserve">: </w:t>
      </w:r>
      <w:r w:rsidR="00C9708D" w:rsidRPr="00B25A1D">
        <w:rPr>
          <w:rFonts w:cs="Traditional Arabic" w:hint="cs"/>
          <w:sz w:val="36"/>
          <w:szCs w:val="36"/>
          <w:rtl/>
        </w:rPr>
        <w:t>عن</w:t>
      </w:r>
      <w:r w:rsidR="00EB08B0" w:rsidRPr="00B25A1D">
        <w:rPr>
          <w:rFonts w:cs="Traditional Arabic"/>
          <w:sz w:val="36"/>
          <w:szCs w:val="36"/>
          <w:rtl/>
        </w:rPr>
        <w:t xml:space="preserve"> عائشة</w:t>
      </w:r>
      <w:r w:rsidR="00EB08B0" w:rsidRPr="00B25A1D">
        <w:rPr>
          <w:rFonts w:cs="Traditional Arabic" w:hint="cs"/>
          <w:sz w:val="36"/>
          <w:szCs w:val="36"/>
          <w:rtl/>
        </w:rPr>
        <w:t xml:space="preserve"> </w:t>
      </w:r>
      <w:r w:rsidR="00A80DF4">
        <w:rPr>
          <w:rFonts w:cs="Traditional Arabic"/>
          <w:sz w:val="36"/>
          <w:szCs w:val="36"/>
          <w:rtl/>
        </w:rPr>
        <w:t>رضي الله عنها قالت:</w:t>
      </w:r>
      <w:r w:rsidR="00FB2459" w:rsidRPr="00B25A1D">
        <w:rPr>
          <w:rFonts w:cs="Traditional Arabic"/>
          <w:sz w:val="36"/>
          <w:szCs w:val="36"/>
          <w:rtl/>
        </w:rPr>
        <w:t xml:space="preserve">كان الناس ينتابون يوم الجمعة من منازلهم </w:t>
      </w:r>
    </w:p>
    <w:p w:rsidR="00A80DF4" w:rsidRDefault="00FB2459" w:rsidP="0003034E">
      <w:pPr>
        <w:tabs>
          <w:tab w:val="center" w:pos="4110"/>
        </w:tabs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B25A1D">
        <w:rPr>
          <w:rFonts w:cs="Traditional Arabic"/>
          <w:sz w:val="36"/>
          <w:szCs w:val="36"/>
          <w:rtl/>
        </w:rPr>
        <w:lastRenderedPageBreak/>
        <w:t>من العوالي، فيأتون في العباء</w:t>
      </w:r>
      <w:r w:rsidRPr="00B25A1D">
        <w:rPr>
          <w:rStyle w:val="ae"/>
          <w:sz w:val="36"/>
          <w:szCs w:val="36"/>
          <w:rtl/>
        </w:rPr>
        <w:t>(</w:t>
      </w:r>
      <w:r w:rsidRPr="00B25A1D">
        <w:rPr>
          <w:rStyle w:val="ae"/>
          <w:sz w:val="36"/>
          <w:szCs w:val="36"/>
          <w:rtl/>
        </w:rPr>
        <w:footnoteReference w:id="33"/>
      </w:r>
      <w:r w:rsidRPr="00B25A1D">
        <w:rPr>
          <w:rStyle w:val="ae"/>
          <w:sz w:val="36"/>
          <w:szCs w:val="36"/>
          <w:rtl/>
        </w:rPr>
        <w:t>)</w:t>
      </w:r>
      <w:r w:rsidRPr="00B25A1D">
        <w:rPr>
          <w:rFonts w:cs="Traditional Arabic"/>
          <w:sz w:val="36"/>
          <w:szCs w:val="36"/>
          <w:rtl/>
        </w:rPr>
        <w:t xml:space="preserve">، فيصيبهم الغبار والعرق، فيخرج منهم الريح، فأتى رسولَ الله </w:t>
      </w:r>
      <w:r w:rsidR="009426A0">
        <w:rPr>
          <w:rFonts w:cs="Traditional Arabic" w:hint="cs"/>
          <w:sz w:val="36"/>
          <w:szCs w:val="36"/>
        </w:rPr>
        <w:sym w:font="AGA Arabesque" w:char="F072"/>
      </w:r>
      <w:r w:rsidR="003B0AAB" w:rsidRPr="00B25A1D">
        <w:rPr>
          <w:rFonts w:cs="Traditional Arabic" w:hint="cs"/>
          <w:sz w:val="36"/>
          <w:szCs w:val="36"/>
          <w:rtl/>
        </w:rPr>
        <w:t xml:space="preserve"> </w:t>
      </w:r>
      <w:r w:rsidR="0074425A">
        <w:rPr>
          <w:rFonts w:cs="Traditional Arabic" w:hint="cs"/>
          <w:sz w:val="36"/>
          <w:szCs w:val="36"/>
          <w:rtl/>
        </w:rPr>
        <w:t>إنسان منهم وهو عندي، فقال النبي</w:t>
      </w:r>
      <w:r w:rsidR="009426A0">
        <w:rPr>
          <w:rFonts w:cs="Traditional Arabic" w:hint="cs"/>
          <w:sz w:val="36"/>
          <w:szCs w:val="36"/>
        </w:rPr>
        <w:sym w:font="AGA Arabesque" w:char="F072"/>
      </w:r>
      <w:r w:rsidR="00A80DF4">
        <w:rPr>
          <w:rFonts w:cs="Traditional Arabic"/>
          <w:sz w:val="36"/>
          <w:szCs w:val="36"/>
          <w:rtl/>
        </w:rPr>
        <w:t>:</w:t>
      </w:r>
      <w:r w:rsidR="00643D67" w:rsidRPr="00B25A1D">
        <w:rPr>
          <w:rFonts w:cs="Traditional Arabic" w:hint="cs"/>
          <w:sz w:val="36"/>
          <w:szCs w:val="36"/>
          <w:rtl/>
        </w:rPr>
        <w:t>"</w:t>
      </w:r>
      <w:r w:rsidRPr="00B25A1D">
        <w:rPr>
          <w:rFonts w:cs="Traditional Arabic"/>
          <w:sz w:val="36"/>
          <w:szCs w:val="36"/>
          <w:rtl/>
        </w:rPr>
        <w:t>لو أنكم تطهرتم ليومكم هذا</w:t>
      </w:r>
      <w:r w:rsidR="00F1477B" w:rsidRPr="00B25A1D">
        <w:rPr>
          <w:rFonts w:cs="Traditional Arabic"/>
          <w:sz w:val="36"/>
          <w:szCs w:val="36"/>
          <w:rtl/>
        </w:rPr>
        <w:fldChar w:fldCharType="begin"/>
      </w:r>
      <w:r w:rsidRPr="00B25A1D">
        <w:rPr>
          <w:rFonts w:cs="Traditional Arabic"/>
          <w:sz w:val="36"/>
          <w:szCs w:val="36"/>
        </w:rPr>
        <w:instrText xml:space="preserve"> XE "</w:instrText>
      </w:r>
      <w:r w:rsidRPr="00B25A1D">
        <w:rPr>
          <w:rFonts w:cs="Traditional Arabic"/>
          <w:sz w:val="36"/>
          <w:szCs w:val="36"/>
          <w:rtl/>
        </w:rPr>
        <w:instrText>ح : لو أنكم تطهرتم ليومكم هذا</w:instrText>
      </w:r>
      <w:r w:rsidRPr="00B25A1D">
        <w:rPr>
          <w:rFonts w:cs="Traditional Arabic"/>
          <w:sz w:val="36"/>
          <w:szCs w:val="36"/>
        </w:rPr>
        <w:instrText xml:space="preserve">" </w:instrText>
      </w:r>
      <w:r w:rsidR="00F1477B" w:rsidRPr="00B25A1D">
        <w:rPr>
          <w:rFonts w:cs="Traditional Arabic"/>
          <w:sz w:val="36"/>
          <w:szCs w:val="36"/>
          <w:rtl/>
        </w:rPr>
        <w:fldChar w:fldCharType="end"/>
      </w:r>
      <w:r w:rsidR="0076413D" w:rsidRPr="00B25A1D">
        <w:rPr>
          <w:rFonts w:cs="Traditional Arabic" w:hint="cs"/>
          <w:sz w:val="36"/>
          <w:szCs w:val="36"/>
          <w:rtl/>
        </w:rPr>
        <w:t>"</w:t>
      </w:r>
      <w:r w:rsidRPr="00B25A1D">
        <w:rPr>
          <w:rStyle w:val="ae"/>
          <w:sz w:val="36"/>
          <w:szCs w:val="36"/>
          <w:rtl/>
        </w:rPr>
        <w:t>(</w:t>
      </w:r>
      <w:r w:rsidRPr="00B25A1D">
        <w:rPr>
          <w:rStyle w:val="ae"/>
          <w:sz w:val="36"/>
          <w:szCs w:val="36"/>
          <w:rtl/>
        </w:rPr>
        <w:footnoteReference w:id="34"/>
      </w:r>
      <w:r w:rsidRPr="00B25A1D">
        <w:rPr>
          <w:rStyle w:val="ae"/>
          <w:sz w:val="36"/>
          <w:szCs w:val="36"/>
          <w:rtl/>
        </w:rPr>
        <w:t>)</w:t>
      </w:r>
      <w:r w:rsidRPr="00B25A1D">
        <w:rPr>
          <w:rFonts w:cs="Traditional Arabic"/>
          <w:sz w:val="36"/>
          <w:szCs w:val="36"/>
          <w:rtl/>
        </w:rPr>
        <w:t>.</w:t>
      </w:r>
      <w:r w:rsidR="00546764" w:rsidRPr="00B25A1D">
        <w:rPr>
          <w:rFonts w:cs="Traditional Arabic" w:hint="cs"/>
          <w:sz w:val="36"/>
          <w:szCs w:val="36"/>
          <w:rtl/>
        </w:rPr>
        <w:t xml:space="preserve"> وفي رواية :"</w:t>
      </w:r>
      <w:r w:rsidR="00951B10" w:rsidRPr="00B25A1D">
        <w:rPr>
          <w:rFonts w:cs="Traditional Arabic" w:hint="cs"/>
          <w:sz w:val="36"/>
          <w:szCs w:val="36"/>
          <w:rtl/>
        </w:rPr>
        <w:t>لو</w:t>
      </w:r>
      <w:r w:rsidR="00DE6F64" w:rsidRPr="00B25A1D">
        <w:rPr>
          <w:rFonts w:cs="Traditional Arabic" w:hint="cs"/>
          <w:sz w:val="36"/>
          <w:szCs w:val="36"/>
          <w:rtl/>
        </w:rPr>
        <w:t xml:space="preserve"> </w:t>
      </w:r>
      <w:r w:rsidR="00951B10" w:rsidRPr="00B25A1D">
        <w:rPr>
          <w:rFonts w:cs="Traditional Arabic" w:hint="cs"/>
          <w:sz w:val="36"/>
          <w:szCs w:val="36"/>
          <w:rtl/>
        </w:rPr>
        <w:t>اغتسلتم يوم الجمعة</w:t>
      </w:r>
      <w:r w:rsidR="00951B10" w:rsidRPr="00B25A1D">
        <w:rPr>
          <w:rStyle w:val="ae"/>
          <w:sz w:val="36"/>
          <w:szCs w:val="36"/>
          <w:rtl/>
        </w:rPr>
        <w:t>(</w:t>
      </w:r>
      <w:r w:rsidR="00951B10" w:rsidRPr="00B25A1D">
        <w:rPr>
          <w:rStyle w:val="ae"/>
          <w:sz w:val="36"/>
          <w:szCs w:val="36"/>
          <w:rtl/>
        </w:rPr>
        <w:footnoteReference w:id="35"/>
      </w:r>
      <w:r w:rsidR="00951B10" w:rsidRPr="00B25A1D">
        <w:rPr>
          <w:rStyle w:val="ae"/>
          <w:sz w:val="36"/>
          <w:szCs w:val="36"/>
          <w:rtl/>
        </w:rPr>
        <w:t>)</w:t>
      </w:r>
      <w:r w:rsidR="00951B10" w:rsidRPr="00B25A1D">
        <w:rPr>
          <w:rFonts w:cs="Traditional Arabic" w:hint="cs"/>
          <w:sz w:val="36"/>
          <w:szCs w:val="36"/>
          <w:rtl/>
        </w:rPr>
        <w:t xml:space="preserve">". </w:t>
      </w:r>
    </w:p>
    <w:p w:rsidR="00ED0B4D" w:rsidRDefault="00FB2459" w:rsidP="0003034E">
      <w:pPr>
        <w:tabs>
          <w:tab w:val="center" w:pos="4110"/>
        </w:tabs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B25A1D">
        <w:rPr>
          <w:rFonts w:cs="Traditional Arabic"/>
          <w:b/>
          <w:bCs/>
          <w:sz w:val="36"/>
          <w:szCs w:val="36"/>
          <w:rtl/>
        </w:rPr>
        <w:t>وجه الدلالة</w:t>
      </w:r>
      <w:r w:rsidRPr="00B25A1D">
        <w:rPr>
          <w:rFonts w:cs="Traditional Arabic"/>
          <w:sz w:val="36"/>
          <w:szCs w:val="36"/>
          <w:rtl/>
        </w:rPr>
        <w:t>:</w:t>
      </w:r>
      <w:r w:rsidR="00FD5A76" w:rsidRPr="00B25A1D">
        <w:rPr>
          <w:rFonts w:cs="Traditional Arabic" w:hint="cs"/>
          <w:sz w:val="36"/>
          <w:szCs w:val="36"/>
          <w:rtl/>
        </w:rPr>
        <w:t xml:space="preserve"> قوله</w:t>
      </w:r>
      <w:r w:rsidR="009426A0">
        <w:rPr>
          <w:rFonts w:cs="Traditional Arabic" w:hint="cs"/>
          <w:sz w:val="36"/>
          <w:szCs w:val="36"/>
        </w:rPr>
        <w:sym w:font="AGA Arabesque" w:char="F072"/>
      </w:r>
      <w:r w:rsidR="00EB6595" w:rsidRPr="00B25A1D">
        <w:rPr>
          <w:rFonts w:cs="Traditional Arabic" w:hint="cs"/>
          <w:sz w:val="36"/>
          <w:szCs w:val="36"/>
          <w:rtl/>
        </w:rPr>
        <w:t>:</w:t>
      </w:r>
      <w:r w:rsidR="00952BC1" w:rsidRPr="00B25A1D">
        <w:rPr>
          <w:rFonts w:cs="Traditional Arabic" w:hint="cs"/>
          <w:sz w:val="36"/>
          <w:szCs w:val="36"/>
          <w:rtl/>
        </w:rPr>
        <w:t>"</w:t>
      </w:r>
      <w:r w:rsidR="00FD5A76" w:rsidRPr="00B25A1D">
        <w:rPr>
          <w:rFonts w:cs="Traditional Arabic" w:hint="cs"/>
          <w:sz w:val="36"/>
          <w:szCs w:val="36"/>
          <w:rtl/>
        </w:rPr>
        <w:t>لو</w:t>
      </w:r>
      <w:r w:rsidR="00951B10" w:rsidRPr="00B25A1D">
        <w:rPr>
          <w:rFonts w:cs="Traditional Arabic" w:hint="cs"/>
          <w:sz w:val="36"/>
          <w:szCs w:val="36"/>
          <w:rtl/>
        </w:rPr>
        <w:t xml:space="preserve"> </w:t>
      </w:r>
      <w:r w:rsidR="00EB6595" w:rsidRPr="00B25A1D">
        <w:rPr>
          <w:rFonts w:cs="Traditional Arabic" w:hint="cs"/>
          <w:sz w:val="36"/>
          <w:szCs w:val="36"/>
          <w:rtl/>
        </w:rPr>
        <w:t>اغتسلتم</w:t>
      </w:r>
      <w:r w:rsidR="00952BC1" w:rsidRPr="00B25A1D">
        <w:rPr>
          <w:rFonts w:cs="Traditional Arabic" w:hint="cs"/>
          <w:sz w:val="36"/>
          <w:szCs w:val="36"/>
          <w:rtl/>
        </w:rPr>
        <w:t>"</w:t>
      </w:r>
      <w:r w:rsidR="00EB6595" w:rsidRPr="00B25A1D">
        <w:rPr>
          <w:rFonts w:cs="Traditional Arabic" w:hint="cs"/>
          <w:sz w:val="36"/>
          <w:szCs w:val="36"/>
          <w:rtl/>
        </w:rPr>
        <w:t xml:space="preserve"> </w:t>
      </w:r>
      <w:r w:rsidR="00FD5A76" w:rsidRPr="00B25A1D">
        <w:rPr>
          <w:rFonts w:cs="Traditional Arabic" w:hint="cs"/>
          <w:sz w:val="36"/>
          <w:szCs w:val="36"/>
          <w:rtl/>
        </w:rPr>
        <w:t>تقديره لو اغتسلتم لكان هذا أفضل أكمل لكم</w:t>
      </w:r>
      <w:r w:rsidR="00EB6595" w:rsidRPr="00B25A1D">
        <w:rPr>
          <w:rFonts w:cs="Traditional Arabic" w:hint="cs"/>
          <w:sz w:val="36"/>
          <w:szCs w:val="36"/>
          <w:rtl/>
        </w:rPr>
        <w:t>,</w:t>
      </w:r>
      <w:r w:rsidR="00FD5A76" w:rsidRPr="00B25A1D">
        <w:rPr>
          <w:rFonts w:cs="Traditional Arabic" w:hint="cs"/>
          <w:sz w:val="36"/>
          <w:szCs w:val="36"/>
          <w:rtl/>
        </w:rPr>
        <w:t xml:space="preserve"> </w:t>
      </w:r>
      <w:r w:rsidR="00952BC1" w:rsidRPr="00B25A1D">
        <w:rPr>
          <w:rFonts w:cs="Traditional Arabic" w:hint="cs"/>
          <w:sz w:val="36"/>
          <w:szCs w:val="36"/>
          <w:rtl/>
        </w:rPr>
        <w:t xml:space="preserve"> فهذا عرض</w:t>
      </w:r>
      <w:r w:rsidR="00EB6595" w:rsidRPr="00B25A1D">
        <w:rPr>
          <w:rFonts w:cs="Traditional Arabic" w:hint="cs"/>
          <w:sz w:val="36"/>
          <w:szCs w:val="36"/>
          <w:rtl/>
        </w:rPr>
        <w:t>,</w:t>
      </w:r>
      <w:r w:rsidR="00952BC1" w:rsidRPr="00B25A1D">
        <w:rPr>
          <w:rFonts w:cs="Traditional Arabic" w:hint="cs"/>
          <w:sz w:val="36"/>
          <w:szCs w:val="36"/>
          <w:rtl/>
        </w:rPr>
        <w:t xml:space="preserve"> وتحضيض</w:t>
      </w:r>
      <w:r w:rsidR="00EB6595" w:rsidRPr="00B25A1D">
        <w:rPr>
          <w:rFonts w:cs="Traditional Arabic" w:hint="cs"/>
          <w:sz w:val="36"/>
          <w:szCs w:val="36"/>
          <w:rtl/>
        </w:rPr>
        <w:t>,</w:t>
      </w:r>
      <w:r w:rsidR="00952BC1" w:rsidRPr="00B25A1D">
        <w:rPr>
          <w:rFonts w:cs="Traditional Arabic" w:hint="cs"/>
          <w:sz w:val="36"/>
          <w:szCs w:val="36"/>
          <w:rtl/>
        </w:rPr>
        <w:t xml:space="preserve"> وإرشاد للنظافة المستحسنة</w:t>
      </w:r>
      <w:r w:rsidR="00EB6595" w:rsidRPr="00B25A1D">
        <w:rPr>
          <w:rFonts w:cs="Traditional Arabic" w:hint="cs"/>
          <w:sz w:val="36"/>
          <w:szCs w:val="36"/>
          <w:rtl/>
        </w:rPr>
        <w:t>,</w:t>
      </w:r>
      <w:r w:rsidR="00952BC1" w:rsidRPr="00B25A1D">
        <w:rPr>
          <w:rFonts w:cs="Traditional Arabic" w:hint="cs"/>
          <w:sz w:val="36"/>
          <w:szCs w:val="36"/>
          <w:rtl/>
        </w:rPr>
        <w:t xml:space="preserve"> </w:t>
      </w:r>
      <w:r w:rsidR="00FD5A76" w:rsidRPr="00B25A1D">
        <w:rPr>
          <w:rFonts w:cs="Traditional Arabic" w:hint="cs"/>
          <w:sz w:val="36"/>
          <w:szCs w:val="36"/>
          <w:rtl/>
        </w:rPr>
        <w:t>فلو كان الغسل واجبا لما عبر عنه بصيغة لا تفيد الإلزام والوجوب</w:t>
      </w:r>
      <w:r w:rsidR="00EB6595" w:rsidRPr="00B25A1D">
        <w:rPr>
          <w:rFonts w:cs="Traditional Arabic" w:hint="cs"/>
          <w:sz w:val="36"/>
          <w:szCs w:val="36"/>
          <w:rtl/>
        </w:rPr>
        <w:t>,</w:t>
      </w:r>
      <w:r w:rsidR="00FD5A76" w:rsidRPr="00B25A1D">
        <w:rPr>
          <w:rFonts w:cs="Traditional Arabic" w:hint="cs"/>
          <w:sz w:val="36"/>
          <w:szCs w:val="36"/>
          <w:rtl/>
        </w:rPr>
        <w:t xml:space="preserve"> ثم  </w:t>
      </w:r>
      <w:r w:rsidR="00EB6595" w:rsidRPr="00B25A1D">
        <w:rPr>
          <w:rFonts w:cs="Traditional Arabic" w:hint="cs"/>
          <w:sz w:val="36"/>
          <w:szCs w:val="36"/>
          <w:rtl/>
        </w:rPr>
        <w:t>إن</w:t>
      </w:r>
      <w:r w:rsidRPr="00B25A1D">
        <w:rPr>
          <w:rFonts w:cs="Traditional Arabic"/>
          <w:sz w:val="36"/>
          <w:szCs w:val="36"/>
          <w:rtl/>
        </w:rPr>
        <w:t>ّهم إنّما أ</w:t>
      </w:r>
      <w:r w:rsidR="003A311D" w:rsidRPr="00B25A1D">
        <w:rPr>
          <w:rFonts w:cs="Traditional Arabic" w:hint="cs"/>
          <w:sz w:val="36"/>
          <w:szCs w:val="36"/>
          <w:rtl/>
        </w:rPr>
        <w:t>ُ</w:t>
      </w:r>
      <w:r w:rsidRPr="00B25A1D">
        <w:rPr>
          <w:rFonts w:cs="Traditional Arabic"/>
          <w:sz w:val="36"/>
          <w:szCs w:val="36"/>
          <w:rtl/>
        </w:rPr>
        <w:t>م</w:t>
      </w:r>
      <w:r w:rsidR="003A311D" w:rsidRPr="00B25A1D">
        <w:rPr>
          <w:rFonts w:cs="Traditional Arabic" w:hint="cs"/>
          <w:sz w:val="36"/>
          <w:szCs w:val="36"/>
          <w:rtl/>
        </w:rPr>
        <w:t>ِ</w:t>
      </w:r>
      <w:r w:rsidRPr="00B25A1D">
        <w:rPr>
          <w:rFonts w:cs="Traditional Arabic"/>
          <w:sz w:val="36"/>
          <w:szCs w:val="36"/>
          <w:rtl/>
        </w:rPr>
        <w:t>روا بالاغتسال؛ لأجل تلك الروائح الكريهة، فإذا زالت زال الوجوب</w:t>
      </w:r>
      <w:r w:rsidRPr="00B25A1D">
        <w:rPr>
          <w:rStyle w:val="ae"/>
          <w:sz w:val="36"/>
          <w:szCs w:val="36"/>
          <w:rtl/>
        </w:rPr>
        <w:t>(</w:t>
      </w:r>
      <w:r w:rsidRPr="00B25A1D">
        <w:rPr>
          <w:rStyle w:val="ae"/>
          <w:sz w:val="36"/>
          <w:szCs w:val="36"/>
          <w:rtl/>
        </w:rPr>
        <w:footnoteReference w:id="36"/>
      </w:r>
      <w:r w:rsidRPr="00B25A1D">
        <w:rPr>
          <w:rStyle w:val="ae"/>
          <w:sz w:val="36"/>
          <w:szCs w:val="36"/>
          <w:rtl/>
        </w:rPr>
        <w:t>)</w:t>
      </w:r>
      <w:r w:rsidRPr="00B25A1D">
        <w:rPr>
          <w:rFonts w:cs="Traditional Arabic"/>
          <w:sz w:val="36"/>
          <w:szCs w:val="36"/>
          <w:rtl/>
        </w:rPr>
        <w:t>.</w:t>
      </w:r>
      <w:r w:rsidR="00A21B1A" w:rsidRPr="00B25A1D">
        <w:rPr>
          <w:rFonts w:cs="Traditional Arabic" w:hint="cs"/>
          <w:sz w:val="36"/>
          <w:szCs w:val="36"/>
          <w:rtl/>
        </w:rPr>
        <w:t xml:space="preserve">  </w:t>
      </w:r>
    </w:p>
    <w:p w:rsidR="00ED0B4D" w:rsidRDefault="00C44FE8" w:rsidP="0003034E">
      <w:pPr>
        <w:tabs>
          <w:tab w:val="center" w:pos="4110"/>
        </w:tabs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B25A1D">
        <w:rPr>
          <w:rFonts w:cs="Traditional Arabic" w:hint="cs"/>
          <w:b/>
          <w:bCs/>
          <w:sz w:val="36"/>
          <w:szCs w:val="36"/>
          <w:rtl/>
        </w:rPr>
        <w:t>الدليل</w:t>
      </w:r>
      <w:r w:rsidR="00D537DC" w:rsidRPr="00B25A1D">
        <w:rPr>
          <w:rFonts w:cs="Traditional Arabic" w:hint="cs"/>
          <w:b/>
          <w:bCs/>
          <w:sz w:val="36"/>
          <w:szCs w:val="36"/>
          <w:rtl/>
        </w:rPr>
        <w:t xml:space="preserve"> السادس</w:t>
      </w:r>
      <w:r w:rsidRPr="00B25A1D">
        <w:rPr>
          <w:rFonts w:cs="Traditional Arabic" w:hint="cs"/>
          <w:sz w:val="36"/>
          <w:szCs w:val="36"/>
          <w:rtl/>
        </w:rPr>
        <w:t xml:space="preserve">: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426A0">
        <w:rPr>
          <w:rFonts w:ascii="Traditional Arabic" w:eastAsia="Times New Roman" w:hAnsi="Times New Roman" w:cs="Traditional Arabic" w:hint="cs"/>
          <w:sz w:val="36"/>
          <w:szCs w:val="36"/>
          <w:rtl/>
        </w:rPr>
        <w:t>رضي الله عنهما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الخطاب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بينما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قائم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الخطبة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المهاجرين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الأولين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9426A0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9E7D00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فناداه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 w:rsidR="009E7D00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أية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ساعة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 w:rsidR="009E7D00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؟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9E7D00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إني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</w:t>
      </w:r>
      <w:r w:rsidR="008C51CC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غلت</w:t>
      </w:r>
      <w:r w:rsidR="008C51CC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أنقلب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أهلي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سمعت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التأذين</w:t>
      </w:r>
      <w:r w:rsidR="009E7D00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أزد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توضأت</w:t>
      </w:r>
      <w:r w:rsidR="009E7D00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9E7D00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والوضوء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 w:rsidR="0074425A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علمت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426A0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يأمر</w:t>
      </w:r>
      <w:r w:rsidR="008F232B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F232B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بالغسل</w:t>
      </w:r>
      <w:r w:rsidR="004C459E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C459E"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7"/>
      </w:r>
      <w:r w:rsidR="004C459E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F232B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ED190A" w:rsidRDefault="009E7D00" w:rsidP="008E756C">
      <w:pPr>
        <w:tabs>
          <w:tab w:val="center" w:pos="4110"/>
        </w:tabs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وقد جاء اسم الداخل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في حد</w:t>
      </w:r>
      <w:r w:rsidR="00C93A33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يث أبي هريرة</w:t>
      </w:r>
      <w:r w:rsidR="000367C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AE4F1A">
        <w:rPr>
          <w:rFonts w:eastAsia="Times New Roman" w:cs="Traditional Arabic"/>
          <w:sz w:val="36"/>
          <w:szCs w:val="36"/>
        </w:rPr>
        <w:t xml:space="preserve"> </w:t>
      </w:r>
      <w:r w:rsidR="009426A0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D37414">
        <w:rPr>
          <w:rFonts w:ascii="Traditional Arabic" w:eastAsia="Times New Roman" w:hAnsi="Times New Roman" w:cs="Traditional Arabic" w:hint="cs"/>
          <w:sz w:val="36"/>
          <w:szCs w:val="36"/>
          <w:rtl/>
        </w:rPr>
        <w:t>أنه</w:t>
      </w:r>
      <w:r w:rsidR="0017037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قال</w:t>
      </w:r>
      <w:r w:rsidR="0074425A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بينما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الخطاب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يخطب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عثمان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عفان</w:t>
      </w:r>
      <w:r w:rsidR="00D2424D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فعرض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D2424D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74425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رجال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يتأخرون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النداء</w:t>
      </w:r>
      <w:r w:rsidR="00D2424D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عثمان</w:t>
      </w:r>
      <w:r w:rsidR="00D2424D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أمير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زدت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سمعت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النداء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توضأت</w:t>
      </w:r>
      <w:r w:rsidR="00D2424D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أقبلت</w:t>
      </w:r>
      <w:r w:rsidR="00D2424D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 w:rsidR="00D2424D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ED190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والوضوء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 w:rsidR="00A80DF4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ألم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تسمعوا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9426A0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="00D2424D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:"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فليغتسل</w:t>
      </w:r>
      <w:r w:rsidR="00D2424D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B25A1D">
        <w:rPr>
          <w:rStyle w:val="ae"/>
          <w:sz w:val="36"/>
          <w:szCs w:val="36"/>
          <w:rtl/>
        </w:rPr>
        <w:t>(</w:t>
      </w:r>
      <w:r w:rsidRPr="00B25A1D">
        <w:rPr>
          <w:rStyle w:val="ae"/>
          <w:sz w:val="36"/>
          <w:szCs w:val="36"/>
          <w:rtl/>
        </w:rPr>
        <w:footnoteReference w:id="38"/>
      </w:r>
      <w:r w:rsidRPr="00B25A1D">
        <w:rPr>
          <w:rStyle w:val="ae"/>
          <w:sz w:val="36"/>
          <w:szCs w:val="36"/>
          <w:rtl/>
        </w:rPr>
        <w:t>)</w:t>
      </w:r>
      <w:r w:rsidR="00A21B1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ED0B4D" w:rsidRPr="00ED190A" w:rsidRDefault="008F232B" w:rsidP="00ED190A">
      <w:pPr>
        <w:tabs>
          <w:tab w:val="center" w:pos="4110"/>
        </w:tabs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وجه الدلالة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 هذا إجماع من الصحابة الكرام</w:t>
      </w:r>
      <w:r w:rsidR="006F6761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وذلك أن عثمان بن عفان لما دخل المسجد بدون أن يغتسل وكلمه عمر مع ذلك لم يرجع عثمان للاغتسال</w:t>
      </w:r>
      <w:r w:rsidR="006F6761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ولم يلزموه بذلك</w:t>
      </w:r>
      <w:r w:rsidR="006F6761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بل أقروه على بقاءه على حاله</w:t>
      </w:r>
      <w:r w:rsidR="006F6761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فلو كان الغسل واجبا لألزموه بالخروج والاغتسال</w:t>
      </w:r>
      <w:r w:rsidR="006F6761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447176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ولم يسكتوا على اكتفاءه على الوضوء فقط</w:t>
      </w:r>
      <w:r w:rsidR="00E355A9" w:rsidRPr="00B25A1D">
        <w:rPr>
          <w:rStyle w:val="ae"/>
          <w:sz w:val="36"/>
          <w:szCs w:val="36"/>
          <w:rtl/>
        </w:rPr>
        <w:t>(</w:t>
      </w:r>
      <w:r w:rsidR="00E355A9" w:rsidRPr="00B25A1D">
        <w:rPr>
          <w:rStyle w:val="ae"/>
          <w:sz w:val="36"/>
          <w:szCs w:val="36"/>
          <w:rtl/>
        </w:rPr>
        <w:footnoteReference w:id="39"/>
      </w:r>
      <w:r w:rsidR="00E355A9" w:rsidRPr="00B25A1D">
        <w:rPr>
          <w:rStyle w:val="ae"/>
          <w:sz w:val="36"/>
          <w:szCs w:val="36"/>
          <w:rtl/>
        </w:rPr>
        <w:t>)</w:t>
      </w:r>
      <w:r w:rsidR="006F6761" w:rsidRPr="00B25A1D">
        <w:rPr>
          <w:rFonts w:cs="Traditional Arabic" w:hint="cs"/>
          <w:sz w:val="36"/>
          <w:szCs w:val="36"/>
          <w:rtl/>
        </w:rPr>
        <w:t>.</w:t>
      </w:r>
    </w:p>
    <w:p w:rsidR="00F60428" w:rsidRPr="00B25A1D" w:rsidRDefault="00F60428" w:rsidP="0003034E">
      <w:pPr>
        <w:tabs>
          <w:tab w:val="center" w:pos="4110"/>
        </w:tabs>
        <w:spacing w:after="0" w:line="240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</w:t>
      </w:r>
      <w:r w:rsidR="00A21B1A"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السابع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 عن</w:t>
      </w:r>
      <w:r w:rsidR="0074425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صفوان بن عسال</w:t>
      </w:r>
      <w:r w:rsidR="009426A0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AE4F1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A80DF4">
        <w:rPr>
          <w:rFonts w:ascii="Traditional Arabic" w:eastAsia="Times New Roman" w:hAnsi="Times New Roman" w:cs="Traditional Arabic" w:hint="cs"/>
          <w:sz w:val="36"/>
          <w:szCs w:val="36"/>
          <w:rtl/>
        </w:rPr>
        <w:t>قال</w:t>
      </w:r>
      <w:r w:rsidR="00AE4F1A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كان رسول الله </w:t>
      </w:r>
      <w:r w:rsidR="009426A0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يأمرنا إذا كنا مسافرين ألا</w:t>
      </w:r>
      <w:r w:rsidR="00A80D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ننزع خفافنا إلا من جنابة لكن من غائط ونوم وبول</w:t>
      </w:r>
      <w:r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0"/>
      </w:r>
      <w:r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F60428" w:rsidRPr="00B25A1D" w:rsidRDefault="00F60428" w:rsidP="0003034E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أمر رسول الله </w:t>
      </w:r>
      <w:r w:rsidR="009426A0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2B05D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باستدامة لبس الخف</w:t>
      </w:r>
      <w:r w:rsidR="00BB5A7B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2B05D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وذكر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نزعه عند الجنابة فحسب</w:t>
      </w:r>
      <w:r w:rsidR="00BB5A7B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فمن زعم أن نزعه يجب لغسل الجمعة خالف ظاهر الخبر</w:t>
      </w:r>
      <w:r w:rsidR="00BB5A7B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 وأوجب ما لم يذكر</w:t>
      </w:r>
      <w:r w:rsidR="005C22C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فيه</w:t>
      </w:r>
      <w:r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1"/>
      </w:r>
      <w:r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</w:p>
    <w:p w:rsidR="005C22C1" w:rsidRDefault="000E76E9" w:rsidP="0003034E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</w:t>
      </w:r>
      <w:r w:rsidR="009177A1"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ال</w:t>
      </w:r>
      <w:r w:rsidR="002F3CA0"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ثامن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لو كان </w:t>
      </w:r>
      <w:r w:rsidR="00317C04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الغسل 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واجبا لكان متأخرا عن سببه كالاغتسال للجنابة</w:t>
      </w:r>
      <w:r w:rsidR="00317C04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والحيض</w:t>
      </w:r>
      <w:r w:rsidR="00317C04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9E7D00" w:rsidRPr="00B25A1D" w:rsidRDefault="000E76E9" w:rsidP="0003034E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والنفاس</w:t>
      </w:r>
      <w:r w:rsidR="00EB46BB" w:rsidRPr="00B25A1D">
        <w:rPr>
          <w:rStyle w:val="ae"/>
          <w:sz w:val="36"/>
          <w:szCs w:val="36"/>
          <w:rtl/>
        </w:rPr>
        <w:t>(</w:t>
      </w:r>
      <w:r w:rsidR="00EB46BB" w:rsidRPr="00B25A1D">
        <w:rPr>
          <w:rStyle w:val="ae"/>
          <w:sz w:val="36"/>
          <w:szCs w:val="36"/>
          <w:rtl/>
        </w:rPr>
        <w:footnoteReference w:id="42"/>
      </w:r>
      <w:r w:rsidR="00EB46BB" w:rsidRPr="00B25A1D">
        <w:rPr>
          <w:rStyle w:val="ae"/>
          <w:sz w:val="36"/>
          <w:szCs w:val="36"/>
          <w:rtl/>
        </w:rPr>
        <w:t>)</w:t>
      </w:r>
      <w:r w:rsidR="002E574D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BA153D" w:rsidRPr="00B25A1D" w:rsidRDefault="00BA153D" w:rsidP="0003034E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أدلة القول الثاني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</w:p>
    <w:p w:rsidR="00BA153D" w:rsidRPr="00B25A1D" w:rsidRDefault="00BA153D" w:rsidP="0003034E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الأول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Pr="00B25A1D">
        <w:rPr>
          <w:rFonts w:cs="Traditional Arabic" w:hint="cs"/>
          <w:sz w:val="36"/>
          <w:szCs w:val="36"/>
          <w:rtl/>
        </w:rPr>
        <w:t xml:space="preserve">عن أبي سعيد الخدري </w:t>
      </w:r>
      <w:r w:rsidR="00AE4F1A">
        <w:rPr>
          <w:rFonts w:cs="Traditional Arabic"/>
          <w:sz w:val="36"/>
          <w:szCs w:val="36"/>
        </w:rPr>
        <w:t xml:space="preserve"> </w:t>
      </w:r>
      <w:r w:rsidR="009426A0">
        <w:rPr>
          <w:rFonts w:cs="Traditional Arabic" w:hint="cs"/>
          <w:sz w:val="36"/>
          <w:szCs w:val="36"/>
        </w:rPr>
        <w:sym w:font="AGA Arabesque" w:char="F074"/>
      </w:r>
      <w:r w:rsidRPr="00B25A1D">
        <w:rPr>
          <w:rFonts w:cs="Traditional Arabic" w:hint="cs"/>
          <w:sz w:val="36"/>
          <w:szCs w:val="36"/>
          <w:rtl/>
        </w:rPr>
        <w:t xml:space="preserve">عن النبي </w:t>
      </w:r>
      <w:r w:rsidR="009426A0">
        <w:rPr>
          <w:rFonts w:cs="Traditional Arabic" w:hint="cs"/>
          <w:sz w:val="36"/>
          <w:szCs w:val="36"/>
        </w:rPr>
        <w:sym w:font="AGA Arabesque" w:char="F072"/>
      </w:r>
      <w:r w:rsidR="00AE4F1A">
        <w:rPr>
          <w:rFonts w:cs="Traditional Arabic" w:hint="cs"/>
          <w:sz w:val="36"/>
          <w:szCs w:val="36"/>
          <w:rtl/>
        </w:rPr>
        <w:t xml:space="preserve"> قال:</w:t>
      </w:r>
      <w:r w:rsidR="0029200F" w:rsidRPr="00B25A1D">
        <w:rPr>
          <w:rFonts w:cs="Traditional Arabic" w:hint="cs"/>
          <w:sz w:val="36"/>
          <w:szCs w:val="36"/>
          <w:rtl/>
        </w:rPr>
        <w:t>"</w:t>
      </w:r>
      <w:r w:rsidRPr="00B25A1D">
        <w:rPr>
          <w:rFonts w:cs="Traditional Arabic" w:hint="cs"/>
          <w:sz w:val="36"/>
          <w:szCs w:val="36"/>
          <w:rtl/>
        </w:rPr>
        <w:t>غسل يوم الجمعة واجب على كل محتلم</w:t>
      </w:r>
      <w:r w:rsidR="00F1477B" w:rsidRPr="00B25A1D">
        <w:rPr>
          <w:rFonts w:cs="Traditional Arabic" w:hint="cs"/>
          <w:sz w:val="36"/>
          <w:szCs w:val="36"/>
          <w:rtl/>
        </w:rPr>
        <w:fldChar w:fldCharType="begin"/>
      </w:r>
      <w:r w:rsidRPr="00B25A1D">
        <w:rPr>
          <w:rFonts w:cs="Traditional Arabic"/>
          <w:sz w:val="36"/>
          <w:szCs w:val="36"/>
        </w:rPr>
        <w:instrText xml:space="preserve"> XE "</w:instrText>
      </w:r>
      <w:r w:rsidRPr="00B25A1D">
        <w:rPr>
          <w:rFonts w:cs="Traditional Arabic" w:hint="cs"/>
          <w:sz w:val="36"/>
          <w:szCs w:val="36"/>
          <w:rtl/>
        </w:rPr>
        <w:instrText>ح : الغسل يوم الجمعة واجب على كل محتلم</w:instrText>
      </w:r>
      <w:r w:rsidRPr="00B25A1D">
        <w:rPr>
          <w:rFonts w:cs="Traditional Arabic"/>
          <w:sz w:val="36"/>
          <w:szCs w:val="36"/>
        </w:rPr>
        <w:instrText xml:space="preserve">" </w:instrText>
      </w:r>
      <w:r w:rsidR="00F1477B" w:rsidRPr="00B25A1D">
        <w:rPr>
          <w:rFonts w:cs="Traditional Arabic" w:hint="cs"/>
          <w:sz w:val="36"/>
          <w:szCs w:val="36"/>
          <w:rtl/>
        </w:rPr>
        <w:fldChar w:fldCharType="end"/>
      </w:r>
      <w:r w:rsidR="0029200F" w:rsidRPr="00B25A1D">
        <w:rPr>
          <w:rFonts w:cs="Traditional Arabic" w:hint="cs"/>
          <w:sz w:val="36"/>
          <w:szCs w:val="36"/>
          <w:rtl/>
        </w:rPr>
        <w:t>"</w:t>
      </w:r>
      <w:r w:rsidR="00BB4B12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B4B12"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3"/>
      </w:r>
      <w:r w:rsidR="00BB4B12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B25A1D">
        <w:rPr>
          <w:rFonts w:cs="Traditional Arabic" w:hint="cs"/>
          <w:sz w:val="36"/>
          <w:szCs w:val="36"/>
          <w:rtl/>
        </w:rPr>
        <w:t xml:space="preserve">. </w:t>
      </w:r>
    </w:p>
    <w:p w:rsidR="00856E33" w:rsidRPr="00B25A1D" w:rsidRDefault="004935DA" w:rsidP="0003034E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وهذا نص صريح على وجوب الغسل ليوم الجمعة. </w:t>
      </w:r>
    </w:p>
    <w:p w:rsidR="00BA153D" w:rsidRPr="00B25A1D" w:rsidRDefault="00C12B15" w:rsidP="0003034E">
      <w:pPr>
        <w:pStyle w:val="af3"/>
        <w:ind w:left="-2" w:firstLine="0"/>
        <w:jc w:val="lowKashida"/>
        <w:rPr>
          <w:color w:val="auto"/>
          <w:sz w:val="36"/>
          <w:szCs w:val="36"/>
          <w:rtl/>
        </w:rPr>
      </w:pPr>
      <w:r w:rsidRPr="00B25A1D">
        <w:rPr>
          <w:rFonts w:hint="cs"/>
          <w:b/>
          <w:bCs/>
          <w:color w:val="auto"/>
          <w:sz w:val="36"/>
          <w:szCs w:val="36"/>
          <w:rtl/>
        </w:rPr>
        <w:t>الدليل الثاني</w:t>
      </w:r>
      <w:r w:rsidRPr="00B25A1D">
        <w:rPr>
          <w:rFonts w:hint="cs"/>
          <w:color w:val="auto"/>
          <w:sz w:val="36"/>
          <w:szCs w:val="36"/>
          <w:rtl/>
        </w:rPr>
        <w:t xml:space="preserve">: </w:t>
      </w:r>
      <w:r w:rsidR="00B776B3" w:rsidRPr="00B25A1D">
        <w:rPr>
          <w:rFonts w:hint="cs"/>
          <w:color w:val="auto"/>
          <w:sz w:val="36"/>
          <w:szCs w:val="36"/>
          <w:rtl/>
        </w:rPr>
        <w:t>عن عبد الله بن عمر</w:t>
      </w:r>
      <w:r w:rsidR="00AE4F1A">
        <w:rPr>
          <w:rFonts w:hint="cs"/>
          <w:color w:val="auto"/>
          <w:sz w:val="36"/>
          <w:szCs w:val="36"/>
          <w:rtl/>
        </w:rPr>
        <w:t xml:space="preserve"> رضي الله عنهما </w:t>
      </w:r>
      <w:r w:rsidR="00BA153D" w:rsidRPr="00B25A1D">
        <w:rPr>
          <w:rFonts w:hint="cs"/>
          <w:color w:val="auto"/>
          <w:sz w:val="36"/>
          <w:szCs w:val="36"/>
          <w:rtl/>
        </w:rPr>
        <w:t xml:space="preserve">أنّ رسول الله </w:t>
      </w:r>
      <w:r w:rsidR="009426A0">
        <w:rPr>
          <w:rFonts w:hint="cs"/>
          <w:color w:val="auto"/>
          <w:sz w:val="36"/>
          <w:szCs w:val="36"/>
        </w:rPr>
        <w:sym w:font="AGA Arabesque" w:char="F072"/>
      </w:r>
      <w:r w:rsidR="00AE4F1A">
        <w:rPr>
          <w:rFonts w:hint="cs"/>
          <w:color w:val="auto"/>
          <w:sz w:val="36"/>
          <w:szCs w:val="36"/>
          <w:rtl/>
        </w:rPr>
        <w:t xml:space="preserve"> </w:t>
      </w:r>
      <w:r w:rsidR="00B776B3" w:rsidRPr="00B25A1D">
        <w:rPr>
          <w:rFonts w:hint="cs"/>
          <w:color w:val="auto"/>
          <w:sz w:val="36"/>
          <w:szCs w:val="36"/>
          <w:rtl/>
        </w:rPr>
        <w:t>قال</w:t>
      </w:r>
      <w:r w:rsidR="00A80DF4">
        <w:rPr>
          <w:rFonts w:hint="cs"/>
          <w:color w:val="auto"/>
          <w:sz w:val="36"/>
          <w:szCs w:val="36"/>
          <w:rtl/>
        </w:rPr>
        <w:t>:</w:t>
      </w:r>
      <w:r w:rsidR="00B776B3" w:rsidRPr="00B25A1D">
        <w:rPr>
          <w:rFonts w:hint="cs"/>
          <w:color w:val="auto"/>
          <w:sz w:val="36"/>
          <w:szCs w:val="36"/>
          <w:rtl/>
        </w:rPr>
        <w:t>"</w:t>
      </w:r>
      <w:r w:rsidR="00BA153D" w:rsidRPr="00B25A1D">
        <w:rPr>
          <w:rFonts w:hint="cs"/>
          <w:color w:val="auto"/>
          <w:sz w:val="36"/>
          <w:szCs w:val="36"/>
          <w:rtl/>
        </w:rPr>
        <w:t xml:space="preserve">إذا جاء أحدكم </w:t>
      </w:r>
      <w:r w:rsidR="00BA153D" w:rsidRPr="00B25A1D">
        <w:rPr>
          <w:rFonts w:hint="cs"/>
          <w:color w:val="auto"/>
          <w:sz w:val="36"/>
          <w:szCs w:val="36"/>
          <w:rtl/>
        </w:rPr>
        <w:lastRenderedPageBreak/>
        <w:t>الجمعة فليغتسل</w:t>
      </w:r>
      <w:r w:rsidR="00A80DF4">
        <w:rPr>
          <w:rFonts w:hint="cs"/>
          <w:color w:val="auto"/>
          <w:sz w:val="36"/>
          <w:szCs w:val="36"/>
          <w:rtl/>
        </w:rPr>
        <w:t>"</w:t>
      </w:r>
      <w:r w:rsidR="00F607DC" w:rsidRPr="00B25A1D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(</w:t>
      </w:r>
      <w:r w:rsidR="00F607DC" w:rsidRPr="00B25A1D">
        <w:rPr>
          <w:rFonts w:ascii="AGA Arabesque" w:hAnsi="AGA Arabesque"/>
          <w:smallCaps/>
          <w:color w:val="auto"/>
          <w:sz w:val="36"/>
          <w:szCs w:val="36"/>
          <w:vertAlign w:val="superscript"/>
          <w:rtl/>
        </w:rPr>
        <w:footnoteReference w:id="44"/>
      </w:r>
      <w:r w:rsidR="00F607DC" w:rsidRPr="00B25A1D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)</w:t>
      </w:r>
      <w:r w:rsidR="00F1477B" w:rsidRPr="00B25A1D">
        <w:rPr>
          <w:rFonts w:hint="cs"/>
          <w:color w:val="auto"/>
          <w:sz w:val="36"/>
          <w:szCs w:val="36"/>
          <w:rtl/>
        </w:rPr>
        <w:fldChar w:fldCharType="begin"/>
      </w:r>
      <w:r w:rsidR="00BA153D" w:rsidRPr="00B25A1D">
        <w:rPr>
          <w:color w:val="auto"/>
          <w:sz w:val="36"/>
          <w:szCs w:val="36"/>
        </w:rPr>
        <w:instrText xml:space="preserve"> XE "</w:instrText>
      </w:r>
      <w:r w:rsidR="00BA153D" w:rsidRPr="00B25A1D">
        <w:rPr>
          <w:rFonts w:hint="cs"/>
          <w:color w:val="auto"/>
          <w:sz w:val="36"/>
          <w:szCs w:val="36"/>
          <w:rtl/>
        </w:rPr>
        <w:instrText>ح : إذا جاء أحدكم الجمعة فليغتسل</w:instrText>
      </w:r>
      <w:r w:rsidR="00BA153D" w:rsidRPr="00B25A1D">
        <w:rPr>
          <w:color w:val="auto"/>
          <w:sz w:val="36"/>
          <w:szCs w:val="36"/>
        </w:rPr>
        <w:instrText xml:space="preserve">" </w:instrText>
      </w:r>
      <w:r w:rsidR="00F1477B" w:rsidRPr="00B25A1D">
        <w:rPr>
          <w:rFonts w:hint="cs"/>
          <w:color w:val="auto"/>
          <w:sz w:val="36"/>
          <w:szCs w:val="36"/>
          <w:rtl/>
        </w:rPr>
        <w:fldChar w:fldCharType="end"/>
      </w:r>
      <w:r w:rsidR="00BA153D" w:rsidRPr="00B25A1D">
        <w:rPr>
          <w:rFonts w:hint="cs"/>
          <w:color w:val="auto"/>
          <w:sz w:val="36"/>
          <w:szCs w:val="36"/>
          <w:rtl/>
        </w:rPr>
        <w:t xml:space="preserve">. </w:t>
      </w:r>
    </w:p>
    <w:p w:rsidR="004935DA" w:rsidRPr="00B25A1D" w:rsidRDefault="004935DA" w:rsidP="0003034E">
      <w:pPr>
        <w:pStyle w:val="af3"/>
        <w:ind w:left="-2" w:firstLine="0"/>
        <w:jc w:val="lowKashida"/>
        <w:rPr>
          <w:color w:val="auto"/>
          <w:sz w:val="36"/>
          <w:szCs w:val="36"/>
          <w:rtl/>
        </w:rPr>
      </w:pPr>
      <w:r w:rsidRPr="00B25A1D">
        <w:rPr>
          <w:rFonts w:hint="cs"/>
          <w:b/>
          <w:bCs/>
          <w:color w:val="auto"/>
          <w:sz w:val="36"/>
          <w:szCs w:val="36"/>
          <w:rtl/>
        </w:rPr>
        <w:t>وجه الدلالة</w:t>
      </w:r>
      <w:r w:rsidR="0017037B">
        <w:rPr>
          <w:rFonts w:hint="cs"/>
          <w:color w:val="auto"/>
          <w:sz w:val="36"/>
          <w:szCs w:val="36"/>
          <w:rtl/>
        </w:rPr>
        <w:t>:</w:t>
      </w:r>
      <w:r w:rsidRPr="00B25A1D">
        <w:rPr>
          <w:rFonts w:hint="cs"/>
          <w:color w:val="auto"/>
          <w:sz w:val="36"/>
          <w:szCs w:val="36"/>
          <w:rtl/>
        </w:rPr>
        <w:t xml:space="preserve">أنه </w:t>
      </w:r>
      <w:r w:rsidR="009426A0">
        <w:rPr>
          <w:rFonts w:hint="cs"/>
          <w:color w:val="auto"/>
          <w:sz w:val="36"/>
          <w:szCs w:val="36"/>
        </w:rPr>
        <w:sym w:font="AGA Arabesque" w:char="F072"/>
      </w:r>
      <w:r w:rsidRPr="00B25A1D">
        <w:rPr>
          <w:rFonts w:hint="cs"/>
          <w:color w:val="auto"/>
          <w:sz w:val="36"/>
          <w:szCs w:val="36"/>
          <w:rtl/>
        </w:rPr>
        <w:t xml:space="preserve"> أمر بالاغتسال ليوم الجمعة</w:t>
      </w:r>
      <w:r w:rsidR="00D957CA">
        <w:rPr>
          <w:rFonts w:hint="cs"/>
          <w:color w:val="auto"/>
          <w:sz w:val="36"/>
          <w:szCs w:val="36"/>
          <w:rtl/>
        </w:rPr>
        <w:t>,</w:t>
      </w:r>
      <w:r w:rsidRPr="00B25A1D">
        <w:rPr>
          <w:rFonts w:hint="cs"/>
          <w:color w:val="auto"/>
          <w:sz w:val="36"/>
          <w:szCs w:val="36"/>
          <w:rtl/>
        </w:rPr>
        <w:t xml:space="preserve"> والأصل في الأمر الوجوب</w:t>
      </w:r>
      <w:r w:rsidR="00DE2FCE" w:rsidRPr="00B25A1D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(</w:t>
      </w:r>
      <w:r w:rsidR="00DE2FCE" w:rsidRPr="00B25A1D">
        <w:rPr>
          <w:rFonts w:ascii="AGA Arabesque" w:hAnsi="AGA Arabesque"/>
          <w:smallCaps/>
          <w:color w:val="auto"/>
          <w:sz w:val="36"/>
          <w:szCs w:val="36"/>
          <w:vertAlign w:val="superscript"/>
          <w:rtl/>
        </w:rPr>
        <w:footnoteReference w:id="45"/>
      </w:r>
      <w:r w:rsidR="00DE2FCE" w:rsidRPr="00B25A1D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)</w:t>
      </w:r>
      <w:r w:rsidRPr="00B25A1D">
        <w:rPr>
          <w:rFonts w:hint="cs"/>
          <w:color w:val="auto"/>
          <w:sz w:val="36"/>
          <w:szCs w:val="36"/>
          <w:rtl/>
        </w:rPr>
        <w:t xml:space="preserve">. </w:t>
      </w:r>
    </w:p>
    <w:p w:rsidR="00BA153D" w:rsidRPr="00B25A1D" w:rsidRDefault="00C12B15" w:rsidP="0003034E">
      <w:pPr>
        <w:pStyle w:val="af3"/>
        <w:ind w:left="-2" w:firstLine="0"/>
        <w:jc w:val="lowKashida"/>
        <w:rPr>
          <w:color w:val="auto"/>
          <w:sz w:val="36"/>
          <w:szCs w:val="36"/>
          <w:rtl/>
        </w:rPr>
      </w:pPr>
      <w:r w:rsidRPr="00B25A1D">
        <w:rPr>
          <w:rFonts w:hint="cs"/>
          <w:b/>
          <w:bCs/>
          <w:color w:val="auto"/>
          <w:sz w:val="36"/>
          <w:szCs w:val="36"/>
          <w:rtl/>
        </w:rPr>
        <w:t>الدليل الثالث</w:t>
      </w:r>
      <w:r w:rsidRPr="00B25A1D">
        <w:rPr>
          <w:rFonts w:hint="cs"/>
          <w:color w:val="auto"/>
          <w:sz w:val="36"/>
          <w:szCs w:val="36"/>
          <w:rtl/>
        </w:rPr>
        <w:t xml:space="preserve">: </w:t>
      </w:r>
      <w:r w:rsidR="00BA153D" w:rsidRPr="00B25A1D">
        <w:rPr>
          <w:rStyle w:val="ae"/>
          <w:rFonts w:hint="cs"/>
          <w:color w:val="auto"/>
          <w:sz w:val="36"/>
          <w:szCs w:val="36"/>
          <w:vertAlign w:val="baseline"/>
          <w:rtl/>
        </w:rPr>
        <w:t xml:space="preserve">عن أبي هريرة </w:t>
      </w:r>
      <w:r w:rsidR="00650AB2">
        <w:rPr>
          <w:color w:val="auto"/>
          <w:sz w:val="36"/>
          <w:szCs w:val="36"/>
        </w:rPr>
        <w:t xml:space="preserve"> </w:t>
      </w:r>
      <w:r w:rsidR="009426A0">
        <w:rPr>
          <w:rFonts w:hint="cs"/>
          <w:color w:val="auto"/>
          <w:sz w:val="36"/>
          <w:szCs w:val="36"/>
        </w:rPr>
        <w:sym w:font="AGA Arabesque" w:char="F074"/>
      </w:r>
      <w:r w:rsidR="00BA153D" w:rsidRPr="00B25A1D">
        <w:rPr>
          <w:rStyle w:val="ae"/>
          <w:rFonts w:hint="cs"/>
          <w:color w:val="auto"/>
          <w:sz w:val="36"/>
          <w:szCs w:val="36"/>
          <w:vertAlign w:val="baseline"/>
          <w:rtl/>
        </w:rPr>
        <w:t xml:space="preserve">عن النبي </w:t>
      </w:r>
      <w:r w:rsidR="009426A0">
        <w:rPr>
          <w:rFonts w:hint="cs"/>
          <w:color w:val="auto"/>
          <w:sz w:val="36"/>
          <w:szCs w:val="36"/>
        </w:rPr>
        <w:sym w:font="AGA Arabesque" w:char="F072"/>
      </w:r>
      <w:r w:rsidR="00B776B3" w:rsidRPr="00B25A1D">
        <w:rPr>
          <w:rFonts w:hint="cs"/>
          <w:color w:val="auto"/>
          <w:sz w:val="36"/>
          <w:szCs w:val="36"/>
          <w:rtl/>
        </w:rPr>
        <w:t xml:space="preserve"> </w:t>
      </w:r>
      <w:r w:rsidR="00BA153D" w:rsidRPr="00B25A1D">
        <w:rPr>
          <w:rStyle w:val="ae"/>
          <w:rFonts w:hint="cs"/>
          <w:color w:val="auto"/>
          <w:sz w:val="36"/>
          <w:szCs w:val="36"/>
          <w:vertAlign w:val="baseline"/>
          <w:rtl/>
        </w:rPr>
        <w:t>قال</w:t>
      </w:r>
      <w:r w:rsidR="00BA153D" w:rsidRPr="00B25A1D">
        <w:rPr>
          <w:rFonts w:hint="cs"/>
          <w:color w:val="auto"/>
          <w:sz w:val="36"/>
          <w:szCs w:val="36"/>
          <w:rtl/>
        </w:rPr>
        <w:t>:</w:t>
      </w:r>
      <w:r w:rsidR="00B776B3" w:rsidRPr="00B25A1D">
        <w:rPr>
          <w:rFonts w:hint="cs"/>
          <w:color w:val="auto"/>
          <w:sz w:val="36"/>
          <w:szCs w:val="36"/>
          <w:rtl/>
        </w:rPr>
        <w:t>"</w:t>
      </w:r>
      <w:r w:rsidR="00BA153D" w:rsidRPr="00B25A1D">
        <w:rPr>
          <w:rStyle w:val="ae"/>
          <w:rFonts w:hint="cs"/>
          <w:color w:val="auto"/>
          <w:sz w:val="36"/>
          <w:szCs w:val="36"/>
          <w:vertAlign w:val="baseline"/>
          <w:rtl/>
        </w:rPr>
        <w:t>حق</w:t>
      </w:r>
      <w:r w:rsidR="00BA153D" w:rsidRPr="00B25A1D">
        <w:rPr>
          <w:rFonts w:hint="cs"/>
          <w:color w:val="auto"/>
          <w:sz w:val="36"/>
          <w:szCs w:val="36"/>
          <w:rtl/>
        </w:rPr>
        <w:t>ٌّ</w:t>
      </w:r>
      <w:r w:rsidR="00BA153D" w:rsidRPr="00B25A1D">
        <w:rPr>
          <w:rStyle w:val="ae"/>
          <w:rFonts w:hint="cs"/>
          <w:color w:val="auto"/>
          <w:sz w:val="36"/>
          <w:szCs w:val="36"/>
          <w:vertAlign w:val="baseline"/>
          <w:rtl/>
        </w:rPr>
        <w:t xml:space="preserve"> لله على كل</w:t>
      </w:r>
      <w:r w:rsidR="00BA153D" w:rsidRPr="00B25A1D">
        <w:rPr>
          <w:rFonts w:hint="cs"/>
          <w:color w:val="auto"/>
          <w:sz w:val="36"/>
          <w:szCs w:val="36"/>
          <w:rtl/>
        </w:rPr>
        <w:t>ّ</w:t>
      </w:r>
      <w:r w:rsidR="00BA153D" w:rsidRPr="00B25A1D">
        <w:rPr>
          <w:rStyle w:val="ae"/>
          <w:rFonts w:hint="cs"/>
          <w:color w:val="auto"/>
          <w:sz w:val="36"/>
          <w:szCs w:val="36"/>
          <w:vertAlign w:val="baseline"/>
          <w:rtl/>
        </w:rPr>
        <w:t xml:space="preserve"> مسلم أن يغتسل في كل</w:t>
      </w:r>
      <w:r w:rsidR="00BA153D" w:rsidRPr="00B25A1D">
        <w:rPr>
          <w:rFonts w:hint="cs"/>
          <w:color w:val="auto"/>
          <w:sz w:val="36"/>
          <w:szCs w:val="36"/>
          <w:rtl/>
        </w:rPr>
        <w:t>ّ</w:t>
      </w:r>
      <w:r w:rsidR="00BA153D" w:rsidRPr="00B25A1D">
        <w:rPr>
          <w:rStyle w:val="ae"/>
          <w:rFonts w:hint="cs"/>
          <w:color w:val="auto"/>
          <w:sz w:val="36"/>
          <w:szCs w:val="36"/>
          <w:vertAlign w:val="baseline"/>
          <w:rtl/>
        </w:rPr>
        <w:t xml:space="preserve"> سبعة أيام</w:t>
      </w:r>
      <w:r w:rsidR="00F1477B" w:rsidRPr="00B25A1D">
        <w:rPr>
          <w:color w:val="auto"/>
          <w:sz w:val="36"/>
          <w:szCs w:val="36"/>
          <w:rtl/>
        </w:rPr>
        <w:fldChar w:fldCharType="begin"/>
      </w:r>
      <w:r w:rsidR="00BA153D" w:rsidRPr="00B25A1D">
        <w:rPr>
          <w:color w:val="auto"/>
          <w:sz w:val="36"/>
          <w:szCs w:val="36"/>
        </w:rPr>
        <w:instrText xml:space="preserve"> XE "</w:instrText>
      </w:r>
      <w:r w:rsidR="00BA153D" w:rsidRPr="00B25A1D">
        <w:rPr>
          <w:rFonts w:hint="cs"/>
          <w:color w:val="auto"/>
          <w:sz w:val="36"/>
          <w:szCs w:val="36"/>
          <w:rtl/>
        </w:rPr>
        <w:instrText xml:space="preserve">ح : </w:instrText>
      </w:r>
      <w:r w:rsidR="00BA153D" w:rsidRPr="00B25A1D">
        <w:rPr>
          <w:rStyle w:val="ae"/>
          <w:rFonts w:hint="cs"/>
          <w:color w:val="auto"/>
          <w:sz w:val="36"/>
          <w:szCs w:val="36"/>
          <w:vertAlign w:val="baseline"/>
          <w:rtl/>
        </w:rPr>
        <w:instrText>ح</w:instrText>
      </w:r>
      <w:r w:rsidR="00BA153D" w:rsidRPr="00B25A1D">
        <w:rPr>
          <w:rFonts w:hint="cs"/>
          <w:color w:val="auto"/>
          <w:sz w:val="36"/>
          <w:szCs w:val="36"/>
          <w:rtl/>
        </w:rPr>
        <w:instrText>َ</w:instrText>
      </w:r>
      <w:r w:rsidR="00BA153D" w:rsidRPr="00B25A1D">
        <w:rPr>
          <w:rStyle w:val="ae"/>
          <w:rFonts w:hint="cs"/>
          <w:color w:val="auto"/>
          <w:sz w:val="36"/>
          <w:szCs w:val="36"/>
          <w:vertAlign w:val="baseline"/>
          <w:rtl/>
        </w:rPr>
        <w:instrText>ق</w:instrText>
      </w:r>
      <w:r w:rsidR="00BA153D" w:rsidRPr="00B25A1D">
        <w:rPr>
          <w:rFonts w:hint="cs"/>
          <w:color w:val="auto"/>
          <w:sz w:val="36"/>
          <w:szCs w:val="36"/>
          <w:rtl/>
        </w:rPr>
        <w:instrText>ٌّ</w:instrText>
      </w:r>
      <w:r w:rsidR="00BA153D" w:rsidRPr="00B25A1D">
        <w:rPr>
          <w:rStyle w:val="ae"/>
          <w:rFonts w:hint="cs"/>
          <w:color w:val="auto"/>
          <w:sz w:val="36"/>
          <w:szCs w:val="36"/>
          <w:vertAlign w:val="baseline"/>
          <w:rtl/>
        </w:rPr>
        <w:instrText xml:space="preserve"> لله على كل</w:instrText>
      </w:r>
      <w:r w:rsidR="00BA153D" w:rsidRPr="00B25A1D">
        <w:rPr>
          <w:rFonts w:hint="cs"/>
          <w:color w:val="auto"/>
          <w:sz w:val="36"/>
          <w:szCs w:val="36"/>
          <w:rtl/>
        </w:rPr>
        <w:instrText>ِّ</w:instrText>
      </w:r>
      <w:r w:rsidR="00BA153D" w:rsidRPr="00B25A1D">
        <w:rPr>
          <w:rStyle w:val="ae"/>
          <w:rFonts w:hint="cs"/>
          <w:color w:val="auto"/>
          <w:sz w:val="36"/>
          <w:szCs w:val="36"/>
          <w:vertAlign w:val="baseline"/>
          <w:rtl/>
        </w:rPr>
        <w:instrText xml:space="preserve"> مسلم</w:instrText>
      </w:r>
      <w:r w:rsidR="00BA153D" w:rsidRPr="00B25A1D">
        <w:rPr>
          <w:rFonts w:hint="cs"/>
          <w:color w:val="auto"/>
          <w:sz w:val="36"/>
          <w:szCs w:val="36"/>
          <w:rtl/>
        </w:rPr>
        <w:instrText>ٍ</w:instrText>
      </w:r>
      <w:r w:rsidR="00BA153D" w:rsidRPr="00B25A1D">
        <w:rPr>
          <w:rStyle w:val="ae"/>
          <w:rFonts w:hint="cs"/>
          <w:color w:val="auto"/>
          <w:sz w:val="36"/>
          <w:szCs w:val="36"/>
          <w:vertAlign w:val="baseline"/>
          <w:rtl/>
        </w:rPr>
        <w:instrText xml:space="preserve"> أن يغتسل في كل</w:instrText>
      </w:r>
      <w:r w:rsidR="00BA153D" w:rsidRPr="00B25A1D">
        <w:rPr>
          <w:rFonts w:hint="cs"/>
          <w:color w:val="auto"/>
          <w:sz w:val="36"/>
          <w:szCs w:val="36"/>
          <w:rtl/>
        </w:rPr>
        <w:instrText>ِّ</w:instrText>
      </w:r>
      <w:r w:rsidR="00BA153D" w:rsidRPr="00B25A1D">
        <w:rPr>
          <w:rStyle w:val="ae"/>
          <w:rFonts w:hint="cs"/>
          <w:color w:val="auto"/>
          <w:sz w:val="36"/>
          <w:szCs w:val="36"/>
          <w:vertAlign w:val="baseline"/>
          <w:rtl/>
        </w:rPr>
        <w:instrText xml:space="preserve"> سبعة أيام</w:instrText>
      </w:r>
      <w:r w:rsidR="00BA153D" w:rsidRPr="00B25A1D">
        <w:rPr>
          <w:color w:val="auto"/>
          <w:sz w:val="36"/>
          <w:szCs w:val="36"/>
        </w:rPr>
        <w:instrText xml:space="preserve">" </w:instrText>
      </w:r>
      <w:r w:rsidR="00F1477B" w:rsidRPr="00B25A1D">
        <w:rPr>
          <w:color w:val="auto"/>
          <w:sz w:val="36"/>
          <w:szCs w:val="36"/>
          <w:rtl/>
        </w:rPr>
        <w:fldChar w:fldCharType="end"/>
      </w:r>
      <w:r w:rsidR="00B776B3" w:rsidRPr="00B25A1D">
        <w:rPr>
          <w:rFonts w:hint="cs"/>
          <w:color w:val="auto"/>
          <w:sz w:val="36"/>
          <w:szCs w:val="36"/>
          <w:rtl/>
        </w:rPr>
        <w:t>:</w:t>
      </w:r>
      <w:r w:rsidR="00BA153D" w:rsidRPr="00B25A1D">
        <w:rPr>
          <w:rStyle w:val="ae"/>
          <w:rFonts w:hint="cs"/>
          <w:color w:val="auto"/>
          <w:sz w:val="36"/>
          <w:szCs w:val="36"/>
          <w:vertAlign w:val="baseline"/>
          <w:rtl/>
        </w:rPr>
        <w:t xml:space="preserve"> يغسل رأسه وجسده</w:t>
      </w:r>
      <w:r w:rsidR="00D957CA">
        <w:rPr>
          <w:rFonts w:hint="cs"/>
          <w:color w:val="auto"/>
          <w:sz w:val="36"/>
          <w:szCs w:val="36"/>
          <w:rtl/>
        </w:rPr>
        <w:t>"</w:t>
      </w:r>
      <w:r w:rsidR="00E9125C" w:rsidRPr="00B25A1D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(</w:t>
      </w:r>
      <w:r w:rsidR="00E9125C" w:rsidRPr="00B25A1D">
        <w:rPr>
          <w:rFonts w:ascii="AGA Arabesque" w:hAnsi="AGA Arabesque"/>
          <w:smallCaps/>
          <w:color w:val="auto"/>
          <w:sz w:val="36"/>
          <w:szCs w:val="36"/>
          <w:vertAlign w:val="superscript"/>
          <w:rtl/>
        </w:rPr>
        <w:footnoteReference w:id="46"/>
      </w:r>
      <w:r w:rsidR="00E9125C" w:rsidRPr="00B25A1D">
        <w:rPr>
          <w:rFonts w:ascii="AGA Arabesque" w:hAnsi="AGA Arabesque" w:hint="cs"/>
          <w:smallCaps/>
          <w:color w:val="auto"/>
          <w:sz w:val="36"/>
          <w:szCs w:val="36"/>
          <w:vertAlign w:val="superscript"/>
          <w:rtl/>
        </w:rPr>
        <w:t>)</w:t>
      </w:r>
      <w:r w:rsidR="00BA153D" w:rsidRPr="00B25A1D">
        <w:rPr>
          <w:rFonts w:hint="cs"/>
          <w:color w:val="auto"/>
          <w:sz w:val="36"/>
          <w:szCs w:val="36"/>
          <w:rtl/>
        </w:rPr>
        <w:t>.</w:t>
      </w:r>
    </w:p>
    <w:p w:rsidR="00646DCD" w:rsidRPr="00B25A1D" w:rsidRDefault="00B61040" w:rsidP="0003034E">
      <w:pPr>
        <w:pStyle w:val="af3"/>
        <w:ind w:left="-2" w:firstLine="0"/>
        <w:jc w:val="lowKashida"/>
        <w:rPr>
          <w:color w:val="auto"/>
          <w:sz w:val="36"/>
          <w:szCs w:val="36"/>
          <w:rtl/>
        </w:rPr>
      </w:pPr>
      <w:r w:rsidRPr="00B25A1D">
        <w:rPr>
          <w:rFonts w:hint="cs"/>
          <w:b/>
          <w:bCs/>
          <w:color w:val="auto"/>
          <w:sz w:val="36"/>
          <w:szCs w:val="36"/>
          <w:rtl/>
        </w:rPr>
        <w:t>وجه الدلالة</w:t>
      </w:r>
      <w:r w:rsidRPr="00B25A1D">
        <w:rPr>
          <w:rFonts w:hint="cs"/>
          <w:color w:val="auto"/>
          <w:sz w:val="36"/>
          <w:szCs w:val="36"/>
          <w:rtl/>
        </w:rPr>
        <w:t>: غسل الجمعة حق الله على عباده فالواجب على العباد الوفاء بحقه سبحانه وتعالى</w:t>
      </w:r>
      <w:r w:rsidR="00C82D39" w:rsidRPr="00B25A1D">
        <w:rPr>
          <w:rFonts w:hint="cs"/>
          <w:color w:val="auto"/>
          <w:sz w:val="36"/>
          <w:szCs w:val="36"/>
          <w:rtl/>
        </w:rPr>
        <w:t>,</w:t>
      </w:r>
      <w:r w:rsidR="00646DCD" w:rsidRPr="00B25A1D">
        <w:rPr>
          <w:rFonts w:hint="cs"/>
          <w:color w:val="auto"/>
          <w:sz w:val="36"/>
          <w:szCs w:val="36"/>
          <w:rtl/>
        </w:rPr>
        <w:t xml:space="preserve"> فدل على وجوبه</w:t>
      </w:r>
      <w:r w:rsidRPr="00B25A1D">
        <w:rPr>
          <w:rFonts w:hint="cs"/>
          <w:color w:val="auto"/>
          <w:sz w:val="36"/>
          <w:szCs w:val="36"/>
          <w:rtl/>
        </w:rPr>
        <w:t>.</w:t>
      </w:r>
    </w:p>
    <w:p w:rsidR="005C22C1" w:rsidRDefault="00875E0C" w:rsidP="0003034E">
      <w:pPr>
        <w:spacing w:after="0" w:line="240" w:lineRule="auto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الرابع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 عن عمرو بن سليم الأنصاري</w:t>
      </w:r>
      <w:r w:rsidR="00C8025A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8025A"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7"/>
      </w:r>
      <w:r w:rsidR="00C8025A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قال</w:t>
      </w:r>
      <w:r w:rsidR="00C82D39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أشهد على أبي سعيد قال</w:t>
      </w:r>
      <w:r w:rsidR="00C82D39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أشهد على </w:t>
      </w:r>
    </w:p>
    <w:p w:rsidR="00875E0C" w:rsidRPr="00B25A1D" w:rsidRDefault="00875E0C" w:rsidP="0003034E">
      <w:pPr>
        <w:spacing w:after="0" w:line="240" w:lineRule="auto"/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ر</w:t>
      </w:r>
      <w:r w:rsidR="00C82D39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سول الله </w:t>
      </w:r>
      <w:r w:rsidR="009426A0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C82D39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قال</w:t>
      </w:r>
      <w:r w:rsidR="00D957CA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C82D39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الغسل يوم الجمعة واجب على كل محتلم</w:t>
      </w:r>
      <w:r w:rsidR="00C82D39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وأن يستن</w:t>
      </w:r>
      <w:r w:rsidR="00C82D39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وأن يمس طيبا إن وجد قا</w:t>
      </w:r>
      <w:r w:rsidR="00C82D39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ل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عمرو</w:t>
      </w:r>
      <w:r w:rsidR="00C82D39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أما الغسل فأشهد أنه واجب</w:t>
      </w:r>
      <w:r w:rsidR="00C82D39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وأما الاستنان والطيب فالله أعلم أ واجب هو أم لا</w:t>
      </w:r>
      <w:r w:rsidR="003216BA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216BA"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8"/>
      </w:r>
      <w:r w:rsidR="003216BA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A14356" w:rsidRPr="00B25A1D" w:rsidRDefault="00A14356" w:rsidP="0003034E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وجه الدلالة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والحديث نص على وجوب غسل الجمعة بقول النبي </w:t>
      </w:r>
      <w:r w:rsidR="009426A0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650A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وهو</w:t>
      </w:r>
      <w:r w:rsidR="00C82D39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الذي فهمه </w:t>
      </w:r>
      <w:r w:rsidR="00C82D39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947024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عمرو</w:t>
      </w:r>
      <w:r w:rsidR="00C82D39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وأكد عليه بالشهادة على</w:t>
      </w:r>
      <w:r w:rsidR="00C82D39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وجوبه,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والانكفاف عن القول بالوجوب في الاستنان والطيب. </w:t>
      </w:r>
    </w:p>
    <w:p w:rsidR="00B870B2" w:rsidRPr="00B25A1D" w:rsidRDefault="00E02C72" w:rsidP="0003034E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</w:t>
      </w:r>
      <w:r w:rsidR="004F030C"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الخامس</w:t>
      </w:r>
      <w:r w:rsidR="0074425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 w:rsidR="00650AB2">
        <w:rPr>
          <w:rFonts w:ascii="Traditional Arabic" w:eastAsia="Times New Roman" w:hAnsi="Times New Roman" w:cs="Traditional Arabic" w:hint="cs"/>
          <w:sz w:val="36"/>
          <w:szCs w:val="36"/>
          <w:rtl/>
        </w:rPr>
        <w:t>عن طا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وس قال</w:t>
      </w:r>
      <w:r w:rsidR="00C8025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قلت لابن عباس</w:t>
      </w:r>
      <w:r w:rsidR="00EF2367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9426A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="00EF2367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عنه</w:t>
      </w:r>
      <w:r w:rsidR="00650AB2">
        <w:rPr>
          <w:rFonts w:ascii="Traditional Arabic" w:eastAsia="Times New Roman" w:hAnsi="Times New Roman" w:cs="Traditional Arabic" w:hint="cs"/>
          <w:sz w:val="36"/>
          <w:szCs w:val="36"/>
          <w:rtl/>
        </w:rPr>
        <w:t>ما</w:t>
      </w:r>
      <w:r w:rsidR="00EF2367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ذك</w:t>
      </w:r>
      <w:r w:rsidR="00D957CA">
        <w:rPr>
          <w:rFonts w:ascii="Traditional Arabic" w:eastAsia="Times New Roman" w:hAnsi="Times New Roman" w:cs="Traditional Arabic" w:hint="cs"/>
          <w:sz w:val="36"/>
          <w:szCs w:val="36"/>
          <w:rtl/>
        </w:rPr>
        <w:t>روا أن النبي</w:t>
      </w:r>
      <w:r w:rsidR="00650AB2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650A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957CA">
        <w:rPr>
          <w:rFonts w:ascii="Traditional Arabic" w:eastAsia="Times New Roman" w:hAnsi="Times New Roman" w:cs="Traditional Arabic" w:hint="cs"/>
          <w:sz w:val="36"/>
          <w:szCs w:val="36"/>
          <w:rtl/>
        </w:rPr>
        <w:t>قال:</w:t>
      </w:r>
      <w:r w:rsidR="00EF2367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اغتسلوا يوم الجمعة</w:t>
      </w:r>
      <w:r w:rsidR="00EF2367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واغسلوا رؤوسكم وإن لم تكونوا جنبا</w:t>
      </w:r>
      <w:r w:rsidR="00EF2367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وأصيبوا من الطيب</w:t>
      </w:r>
      <w:r w:rsidR="00EF2367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",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قال ابن عباس </w:t>
      </w:r>
      <w:r w:rsidR="009426A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رضي الله 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عنه</w:t>
      </w:r>
      <w:r w:rsidR="00EF2367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أما الغسل فنعم</w:t>
      </w:r>
      <w:r w:rsidR="00EF2367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!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وأم</w:t>
      </w:r>
      <w:r w:rsidR="00EF2367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ا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الطيب فلا أدري</w:t>
      </w:r>
      <w:r w:rsidR="00860D9D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60D9D"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9"/>
      </w:r>
      <w:r w:rsidR="00860D9D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60D9D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E02C72" w:rsidRPr="00B25A1D" w:rsidRDefault="00B870B2" w:rsidP="0003034E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171F86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وجه الدلالة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أن النبي </w:t>
      </w:r>
      <w:r w:rsidR="009426A0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أمر بالاغتسال يوم الجمعة والأمر للوجوب. </w:t>
      </w:r>
      <w:r w:rsidR="00E02C72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D21081" w:rsidRPr="00B25A1D" w:rsidRDefault="00D21081" w:rsidP="0003034E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والراجح في المسألة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والله تعالى أعلم </w:t>
      </w:r>
      <w:r w:rsidR="00E06E79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أن غسل الجمعة واجب</w:t>
      </w:r>
      <w:r w:rsidR="00FA183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FA1831" w:rsidRPr="00020CF5">
        <w:rPr>
          <w:rFonts w:ascii="Traditional Arabic" w:eastAsia="Times New Roman" w:hAnsi="Times New Roman" w:cs="Traditional Arabic" w:hint="cs"/>
          <w:sz w:val="36"/>
          <w:szCs w:val="36"/>
          <w:rtl/>
        </w:rPr>
        <w:t>مستقل بنفسه</w:t>
      </w:r>
      <w:r w:rsidR="00FA183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وليس شرطا لصحة الجمعة,</w:t>
      </w:r>
      <w:r w:rsidR="00E06E79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وذلك </w:t>
      </w:r>
      <w:r w:rsidR="0017037B">
        <w:rPr>
          <w:rFonts w:ascii="Traditional Arabic" w:eastAsia="Times New Roman" w:hAnsi="Times New Roman" w:cs="Traditional Arabic" w:hint="cs"/>
          <w:sz w:val="36"/>
          <w:szCs w:val="36"/>
          <w:rtl/>
        </w:rPr>
        <w:t>لما يلي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</w:p>
    <w:p w:rsidR="00020CF5" w:rsidRPr="00020CF5" w:rsidRDefault="00D21081" w:rsidP="00A604B4">
      <w:pPr>
        <w:pStyle w:val="afc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sz w:val="36"/>
          <w:szCs w:val="36"/>
        </w:rPr>
      </w:pP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لقوة أدلة هذا القول</w:t>
      </w:r>
      <w:r w:rsidR="00E06E79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وصراحة الدلالة عليه</w:t>
      </w:r>
      <w:r w:rsidR="00D17A22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لما أن جميع الأحاديث التي استدلوا بها صحيحة بلا خلاف</w:t>
      </w:r>
      <w:r w:rsidR="005905AF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وأما ما استدل به أصحاب القول الأول فمنها ما صحيح</w:t>
      </w:r>
      <w:r w:rsidR="005905AF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ومنها ما هو مختلف في صحته كما هو الحال في عمدة أدلتهم وهو حديث سمرة بن جندب</w:t>
      </w:r>
      <w:r w:rsidR="005905AF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 وهو</w:t>
      </w:r>
      <w:r w:rsidR="0017175F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أوضحها دلالة على ما قالوا</w:t>
      </w:r>
      <w:r w:rsidR="005905AF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17175F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وما سوى ذلك فلي</w:t>
      </w:r>
      <w:r w:rsidR="00D16F38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س فيها إلا مجرد استنباطات ضعيفة</w:t>
      </w:r>
      <w:r w:rsidR="005C11F9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</w:t>
      </w:r>
      <w:r w:rsidR="004605B0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ثم </w:t>
      </w:r>
      <w:r w:rsidR="008C5285" w:rsidRPr="00B25A1D">
        <w:rPr>
          <w:rFonts w:cs="Traditional Arabic" w:hint="cs"/>
          <w:sz w:val="36"/>
          <w:szCs w:val="36"/>
          <w:rtl/>
        </w:rPr>
        <w:t>إ</w:t>
      </w:r>
      <w:r w:rsidR="005905AF" w:rsidRPr="00B25A1D">
        <w:rPr>
          <w:rFonts w:cs="Traditional Arabic" w:hint="cs"/>
          <w:sz w:val="36"/>
          <w:szCs w:val="36"/>
          <w:rtl/>
        </w:rPr>
        <w:t xml:space="preserve">نّ في بعض </w:t>
      </w:r>
      <w:r w:rsidR="004605B0" w:rsidRPr="00B25A1D">
        <w:rPr>
          <w:rFonts w:cs="Traditional Arabic" w:hint="cs"/>
          <w:sz w:val="36"/>
          <w:szCs w:val="36"/>
          <w:rtl/>
        </w:rPr>
        <w:t>الأحاديث التي استدل بها أصحاب القول الثاني التصريح بلفظ الوجوب، وفي بعضها الأمر به، وفي بعضها أنّه حقّ على كلّ مسلم، والوجوب يثبت بأقل من هذا</w:t>
      </w:r>
      <w:r w:rsidR="005C11F9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C11F9" w:rsidRPr="00B25A1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0"/>
      </w:r>
      <w:r w:rsidR="005C11F9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C11F9" w:rsidRPr="00650AB2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  <w:r w:rsidR="005C11F9" w:rsidRPr="00B25A1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</w:p>
    <w:p w:rsidR="00EB46BB" w:rsidRPr="00B25A1D" w:rsidRDefault="00020CF5" w:rsidP="00A604B4">
      <w:pPr>
        <w:pStyle w:val="afc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>وأما أنه ليس شرطا لصحة الجمعة فقصة عمر وعثمان المشهورة حيث لم يرجع عثمان للغسل فدل على أن الغسل ليس شرطا لصحة الجمعة.</w:t>
      </w:r>
      <w:r w:rsidR="004605B0" w:rsidRPr="00B25A1D">
        <w:rPr>
          <w:rFonts w:cs="Traditional Arabic" w:hint="cs"/>
          <w:sz w:val="36"/>
          <w:szCs w:val="36"/>
          <w:rtl/>
        </w:rPr>
        <w:t xml:space="preserve"> </w:t>
      </w:r>
    </w:p>
    <w:p w:rsidR="00D21081" w:rsidRPr="00B25A1D" w:rsidRDefault="0020001D" w:rsidP="00A604B4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وأما استدلا</w:t>
      </w:r>
      <w:r w:rsidR="00EB46BB"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ل</w:t>
      </w:r>
      <w:r w:rsidR="00A604B4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أصحاب القول الأول</w:t>
      </w:r>
      <w:r w:rsidR="005905AF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بحديث أبي هريرة </w:t>
      </w:r>
      <w:r w:rsidR="00650AB2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650A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957CA">
        <w:rPr>
          <w:rFonts w:ascii="Traditional Arabic" w:eastAsia="Times New Roman" w:hAnsi="Times New Roman" w:cs="Traditional Arabic" w:hint="cs"/>
          <w:sz w:val="36"/>
          <w:szCs w:val="36"/>
          <w:rtl/>
        </w:rPr>
        <w:t>الذي فيه</w:t>
      </w:r>
      <w:r w:rsidR="00650AB2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5905AF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من توضأ فأحسن الوضوء ...</w:t>
      </w:r>
      <w:r w:rsidR="005905AF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".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ED0B4D" w:rsidRDefault="00D957CA" w:rsidP="0003034E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فيجاب</w:t>
      </w:r>
      <w:r w:rsidR="0020001D" w:rsidRPr="00D957CA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عنه</w:t>
      </w:r>
      <w:r w:rsidR="002D76E0" w:rsidRPr="00D957CA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بوجهين</w:t>
      </w:r>
      <w:r w:rsidR="007E43BE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</w:p>
    <w:p w:rsidR="00ED0B4D" w:rsidRDefault="004F030C" w:rsidP="0003034E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2D76E0"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الأول</w:t>
      </w:r>
      <w:r w:rsidR="00A75615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A604B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20001D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أن الحديث</w:t>
      </w:r>
      <w:r w:rsidR="0009407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ليس فيه نفي الغسل</w:t>
      </w:r>
      <w:r w:rsidR="00650AB2">
        <w:rPr>
          <w:rFonts w:ascii="Traditional Arabic" w:eastAsia="Times New Roman" w:hAnsi="Times New Roman" w:cs="Traditional Arabic" w:hint="cs"/>
          <w:sz w:val="36"/>
          <w:szCs w:val="36"/>
          <w:rtl/>
        </w:rPr>
        <w:t>, لا</w:t>
      </w:r>
      <w:r w:rsidR="00CB1995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سيما و</w:t>
      </w:r>
      <w:r w:rsidR="00650AB2">
        <w:rPr>
          <w:rFonts w:ascii="Traditional Arabic" w:eastAsia="Times New Roman" w:hAnsi="Times New Roman" w:cs="Traditional Arabic" w:hint="cs"/>
          <w:sz w:val="36"/>
          <w:szCs w:val="36"/>
          <w:rtl/>
        </w:rPr>
        <w:t>قد ورد من وجه آخر بلفظ</w:t>
      </w:r>
      <w:r w:rsidR="0009407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D755C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20001D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من </w:t>
      </w:r>
      <w:r w:rsidR="00A604B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 </w:t>
      </w:r>
      <w:r w:rsidR="0020001D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اغتسل</w:t>
      </w:r>
      <w:r w:rsidR="00F80F92" w:rsidRPr="00B25A1D">
        <w:rPr>
          <w:rStyle w:val="ae"/>
          <w:sz w:val="36"/>
          <w:szCs w:val="36"/>
          <w:rtl/>
        </w:rPr>
        <w:t>(</w:t>
      </w:r>
      <w:r w:rsidR="00F80F92" w:rsidRPr="00B25A1D">
        <w:rPr>
          <w:rStyle w:val="ae"/>
          <w:sz w:val="36"/>
          <w:szCs w:val="36"/>
          <w:rtl/>
        </w:rPr>
        <w:footnoteReference w:id="51"/>
      </w:r>
      <w:r w:rsidR="00F80F92" w:rsidRPr="00B25A1D">
        <w:rPr>
          <w:rStyle w:val="ae"/>
          <w:sz w:val="36"/>
          <w:szCs w:val="36"/>
          <w:rtl/>
        </w:rPr>
        <w:t>)</w:t>
      </w:r>
      <w:r w:rsidR="00D755C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" </w:t>
      </w:r>
      <w:r w:rsidR="0020001D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فيحتمل أن يكون ذكر الوضوء لمن تقدم غسله على الذهاب فاحتاج إلى إعادة الوضوء</w:t>
      </w:r>
      <w:r w:rsidR="0001793F" w:rsidRPr="00B25A1D">
        <w:rPr>
          <w:rStyle w:val="ae"/>
          <w:sz w:val="36"/>
          <w:szCs w:val="36"/>
          <w:rtl/>
        </w:rPr>
        <w:t xml:space="preserve"> (</w:t>
      </w:r>
      <w:r w:rsidR="0001793F" w:rsidRPr="00B25A1D">
        <w:rPr>
          <w:rStyle w:val="ae"/>
          <w:sz w:val="36"/>
          <w:szCs w:val="36"/>
          <w:rtl/>
        </w:rPr>
        <w:footnoteReference w:id="52"/>
      </w:r>
      <w:r w:rsidR="0001793F" w:rsidRPr="00B25A1D">
        <w:rPr>
          <w:rStyle w:val="ae"/>
          <w:sz w:val="36"/>
          <w:szCs w:val="36"/>
          <w:rtl/>
        </w:rPr>
        <w:t>)</w:t>
      </w:r>
      <w:r w:rsidR="0009407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ED0B4D" w:rsidRDefault="00D755CA" w:rsidP="0003034E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25A1D">
        <w:rPr>
          <w:rFonts w:cs="Traditional Arabic"/>
          <w:b/>
          <w:bCs/>
          <w:sz w:val="36"/>
          <w:szCs w:val="36"/>
          <w:rtl/>
        </w:rPr>
        <w:t>الثاني</w:t>
      </w:r>
      <w:r w:rsidR="00A75615">
        <w:rPr>
          <w:rFonts w:cs="Traditional Arabic"/>
          <w:sz w:val="36"/>
          <w:szCs w:val="36"/>
          <w:rtl/>
        </w:rPr>
        <w:t xml:space="preserve">: </w:t>
      </w:r>
      <w:r w:rsidRPr="00B25A1D">
        <w:rPr>
          <w:rFonts w:cs="Traditional Arabic"/>
          <w:sz w:val="36"/>
          <w:szCs w:val="36"/>
          <w:rtl/>
        </w:rPr>
        <w:t>أنّه لا حجة فيه على عدم الوجوب؛ لكونه موافقاً لما كان عليه الأمر قبل إيجاب الغسل</w:t>
      </w:r>
      <w:r w:rsidR="0001793F" w:rsidRPr="00B25A1D">
        <w:rPr>
          <w:rStyle w:val="ae"/>
          <w:sz w:val="36"/>
          <w:szCs w:val="36"/>
          <w:rtl/>
        </w:rPr>
        <w:t>(</w:t>
      </w:r>
      <w:r w:rsidR="0001793F" w:rsidRPr="00B25A1D">
        <w:rPr>
          <w:rStyle w:val="ae"/>
          <w:sz w:val="36"/>
          <w:szCs w:val="36"/>
          <w:rtl/>
        </w:rPr>
        <w:footnoteReference w:id="53"/>
      </w:r>
      <w:r w:rsidR="0001793F" w:rsidRPr="00B25A1D">
        <w:rPr>
          <w:rStyle w:val="ae"/>
          <w:sz w:val="36"/>
          <w:szCs w:val="36"/>
          <w:rtl/>
        </w:rPr>
        <w:t>)</w:t>
      </w:r>
      <w:r w:rsidRPr="00B25A1D">
        <w:rPr>
          <w:rFonts w:cs="Traditional Arabic"/>
          <w:sz w:val="36"/>
          <w:szCs w:val="36"/>
          <w:rtl/>
        </w:rPr>
        <w:t>.</w:t>
      </w:r>
    </w:p>
    <w:p w:rsidR="00ED0B4D" w:rsidRDefault="00E918AD" w:rsidP="00A604B4">
      <w:pPr>
        <w:spacing w:after="0" w:line="240" w:lineRule="auto"/>
        <w:ind w:left="-2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25A1D">
        <w:rPr>
          <w:rFonts w:cs="Traditional Arabic" w:hint="cs"/>
          <w:b/>
          <w:bCs/>
          <w:sz w:val="36"/>
          <w:szCs w:val="36"/>
          <w:rtl/>
        </w:rPr>
        <w:t>وأما استدلالهم</w:t>
      </w:r>
      <w:r w:rsidRPr="00B25A1D">
        <w:rPr>
          <w:rFonts w:cs="Traditional Arabic" w:hint="cs"/>
          <w:sz w:val="36"/>
          <w:szCs w:val="36"/>
          <w:rtl/>
        </w:rPr>
        <w:t xml:space="preserve"> بحديث</w:t>
      </w:r>
      <w:r w:rsidR="006062EB">
        <w:rPr>
          <w:rFonts w:cs="Traditional Arabic" w:hint="cs"/>
          <w:sz w:val="36"/>
          <w:szCs w:val="36"/>
          <w:rtl/>
        </w:rPr>
        <w:t>ي</w:t>
      </w:r>
      <w:r w:rsidRPr="00B25A1D">
        <w:rPr>
          <w:rFonts w:cs="Traditional Arabic" w:hint="cs"/>
          <w:sz w:val="36"/>
          <w:szCs w:val="36"/>
          <w:rtl/>
        </w:rPr>
        <w:t xml:space="preserve"> أبي هريرة</w:t>
      </w:r>
      <w:r w:rsidR="00CC52B7" w:rsidRPr="00B25A1D">
        <w:rPr>
          <w:rFonts w:cs="Traditional Arabic" w:hint="cs"/>
          <w:sz w:val="36"/>
          <w:szCs w:val="36"/>
          <w:rtl/>
        </w:rPr>
        <w:t>,</w:t>
      </w:r>
      <w:r w:rsidR="006062EB">
        <w:rPr>
          <w:rFonts w:cs="Traditional Arabic" w:hint="cs"/>
          <w:sz w:val="36"/>
          <w:szCs w:val="36"/>
          <w:rtl/>
        </w:rPr>
        <w:t xml:space="preserve"> </w:t>
      </w:r>
      <w:r w:rsidRPr="00B25A1D">
        <w:rPr>
          <w:rFonts w:cs="Traditional Arabic" w:hint="cs"/>
          <w:sz w:val="36"/>
          <w:szCs w:val="36"/>
          <w:rtl/>
        </w:rPr>
        <w:t>وسلمان ا</w:t>
      </w:r>
      <w:r w:rsidR="00A604B4">
        <w:rPr>
          <w:rFonts w:cs="Traditional Arabic" w:hint="cs"/>
          <w:sz w:val="36"/>
          <w:szCs w:val="36"/>
          <w:rtl/>
        </w:rPr>
        <w:t>لفارسي رضي الله عنهما[</w:t>
      </w:r>
      <w:r w:rsidR="006062EB">
        <w:rPr>
          <w:rFonts w:cs="Traditional Arabic" w:hint="cs"/>
          <w:sz w:val="36"/>
          <w:szCs w:val="36"/>
          <w:rtl/>
        </w:rPr>
        <w:t xml:space="preserve"> أي </w:t>
      </w:r>
      <w:r w:rsidR="00A604B4">
        <w:rPr>
          <w:rFonts w:cs="Traditional Arabic" w:hint="cs"/>
          <w:sz w:val="36"/>
          <w:szCs w:val="36"/>
          <w:rtl/>
        </w:rPr>
        <w:t>الدليل الثال</w:t>
      </w:r>
      <w:r w:rsidR="00CC52B7" w:rsidRPr="00B25A1D">
        <w:rPr>
          <w:rFonts w:cs="Traditional Arabic" w:hint="cs"/>
          <w:sz w:val="36"/>
          <w:szCs w:val="36"/>
          <w:rtl/>
        </w:rPr>
        <w:t>ث والرابع</w:t>
      </w:r>
      <w:r w:rsidR="006062EB">
        <w:rPr>
          <w:rFonts w:cs="Traditional Arabic" w:hint="cs"/>
          <w:sz w:val="36"/>
          <w:szCs w:val="36"/>
          <w:rtl/>
        </w:rPr>
        <w:t xml:space="preserve"> للقول الأول</w:t>
      </w:r>
      <w:r w:rsidR="00CC52B7" w:rsidRPr="00B25A1D">
        <w:rPr>
          <w:rFonts w:cs="Traditional Arabic" w:hint="cs"/>
          <w:sz w:val="36"/>
          <w:szCs w:val="36"/>
          <w:rtl/>
        </w:rPr>
        <w:t>]</w:t>
      </w:r>
      <w:r w:rsidR="00A7325F" w:rsidRPr="00A7325F">
        <w:rPr>
          <w:rFonts w:cs="Traditional Arabic" w:hint="cs"/>
          <w:sz w:val="36"/>
          <w:szCs w:val="36"/>
          <w:rtl/>
        </w:rPr>
        <w:t>.</w:t>
      </w:r>
    </w:p>
    <w:p w:rsidR="00F60428" w:rsidRPr="00B25A1D" w:rsidRDefault="004F030C" w:rsidP="0003034E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lastRenderedPageBreak/>
        <w:t xml:space="preserve"> </w:t>
      </w:r>
      <w:r w:rsidR="00E918AD" w:rsidRPr="00B25A1D">
        <w:rPr>
          <w:rFonts w:cs="Traditional Arabic" w:hint="cs"/>
          <w:b/>
          <w:bCs/>
          <w:sz w:val="36"/>
          <w:szCs w:val="36"/>
          <w:rtl/>
        </w:rPr>
        <w:t>فيجاب عنه</w:t>
      </w:r>
      <w:r w:rsidR="00A75615">
        <w:rPr>
          <w:rFonts w:cs="Traditional Arabic" w:hint="cs"/>
          <w:sz w:val="36"/>
          <w:szCs w:val="36"/>
          <w:rtl/>
        </w:rPr>
        <w:t xml:space="preserve">: </w:t>
      </w:r>
      <w:r w:rsidR="00664E00" w:rsidRPr="00B25A1D">
        <w:rPr>
          <w:rFonts w:cs="Traditional Arabic" w:hint="cs"/>
          <w:sz w:val="36"/>
          <w:szCs w:val="36"/>
          <w:rtl/>
        </w:rPr>
        <w:t>بأن دلالة الاقتران</w:t>
      </w:r>
      <w:r w:rsidR="00664E00" w:rsidRPr="00B25A1D">
        <w:rPr>
          <w:rStyle w:val="ae"/>
          <w:sz w:val="36"/>
          <w:szCs w:val="36"/>
          <w:rtl/>
        </w:rPr>
        <w:t>(</w:t>
      </w:r>
      <w:r w:rsidR="00664E00" w:rsidRPr="00B25A1D">
        <w:rPr>
          <w:rStyle w:val="ae"/>
          <w:sz w:val="36"/>
          <w:szCs w:val="36"/>
          <w:rtl/>
        </w:rPr>
        <w:footnoteReference w:id="54"/>
      </w:r>
      <w:r w:rsidR="00664E00" w:rsidRPr="00B25A1D">
        <w:rPr>
          <w:rStyle w:val="ae"/>
          <w:sz w:val="36"/>
          <w:szCs w:val="36"/>
          <w:rtl/>
        </w:rPr>
        <w:t>)</w:t>
      </w:r>
      <w:r w:rsidR="00664E00" w:rsidRPr="00B25A1D">
        <w:rPr>
          <w:rFonts w:cs="Traditional Arabic" w:hint="cs"/>
          <w:sz w:val="36"/>
          <w:szCs w:val="36"/>
          <w:rtl/>
        </w:rPr>
        <w:t>ضعيفة</w:t>
      </w:r>
      <w:r w:rsidR="00E41E56" w:rsidRPr="00B25A1D">
        <w:rPr>
          <w:rStyle w:val="ae"/>
          <w:sz w:val="36"/>
          <w:szCs w:val="36"/>
          <w:rtl/>
        </w:rPr>
        <w:t>(</w:t>
      </w:r>
      <w:r w:rsidR="00E41E56" w:rsidRPr="00B25A1D">
        <w:rPr>
          <w:rStyle w:val="ae"/>
          <w:sz w:val="36"/>
          <w:szCs w:val="36"/>
          <w:rtl/>
        </w:rPr>
        <w:footnoteReference w:id="55"/>
      </w:r>
      <w:r w:rsidR="00E41E56" w:rsidRPr="00B25A1D">
        <w:rPr>
          <w:rStyle w:val="ae"/>
          <w:sz w:val="36"/>
          <w:szCs w:val="36"/>
          <w:rtl/>
        </w:rPr>
        <w:t>)</w:t>
      </w:r>
      <w:r w:rsidR="00CC52B7" w:rsidRPr="00B25A1D">
        <w:rPr>
          <w:rFonts w:cs="Traditional Arabic" w:hint="cs"/>
          <w:sz w:val="36"/>
          <w:szCs w:val="36"/>
          <w:rtl/>
        </w:rPr>
        <w:t>؛</w:t>
      </w:r>
      <w:r w:rsidR="00664E00" w:rsidRPr="00B25A1D">
        <w:rPr>
          <w:rFonts w:cs="Traditional Arabic" w:hint="cs"/>
          <w:sz w:val="36"/>
          <w:szCs w:val="36"/>
          <w:rtl/>
        </w:rPr>
        <w:t xml:space="preserve"> إذ لا يمتنع</w:t>
      </w:r>
      <w:r w:rsidR="00650AB2">
        <w:rPr>
          <w:rFonts w:cs="Traditional Arabic" w:hint="cs"/>
          <w:sz w:val="36"/>
          <w:szCs w:val="36"/>
          <w:rtl/>
        </w:rPr>
        <w:t xml:space="preserve"> عطف ما ليس بواجب على الواجب لا</w:t>
      </w:r>
      <w:r w:rsidR="00664E00" w:rsidRPr="00B25A1D">
        <w:rPr>
          <w:rFonts w:cs="Traditional Arabic" w:hint="cs"/>
          <w:sz w:val="36"/>
          <w:szCs w:val="36"/>
          <w:rtl/>
        </w:rPr>
        <w:t>سيما ولم يقع التصريح بحكم المعطوف</w:t>
      </w:r>
      <w:r w:rsidR="00CC52B7" w:rsidRPr="00B25A1D">
        <w:rPr>
          <w:rFonts w:cs="Traditional Arabic" w:hint="cs"/>
          <w:sz w:val="36"/>
          <w:szCs w:val="36"/>
          <w:rtl/>
        </w:rPr>
        <w:t>,</w:t>
      </w:r>
      <w:r w:rsidR="00664E00" w:rsidRPr="00B25A1D">
        <w:rPr>
          <w:rFonts w:cs="Traditional Arabic" w:hint="cs"/>
          <w:sz w:val="36"/>
          <w:szCs w:val="36"/>
          <w:rtl/>
        </w:rPr>
        <w:t xml:space="preserve"> </w:t>
      </w:r>
      <w:r w:rsidR="00A50A16">
        <w:rPr>
          <w:rFonts w:cs="Traditional Arabic" w:hint="cs"/>
          <w:sz w:val="36"/>
          <w:szCs w:val="36"/>
          <w:rtl/>
        </w:rPr>
        <w:t>ثم إن الأصل الوجوب وأخرج من الوجوب ما أخرج بدليل</w:t>
      </w:r>
      <w:r w:rsidR="00802932">
        <w:rPr>
          <w:rFonts w:cs="Traditional Arabic" w:hint="cs"/>
          <w:sz w:val="36"/>
          <w:szCs w:val="36"/>
          <w:rtl/>
        </w:rPr>
        <w:t xml:space="preserve">, </w:t>
      </w:r>
      <w:r w:rsidR="00CC52B7" w:rsidRPr="00B25A1D">
        <w:rPr>
          <w:rFonts w:cs="Traditional Arabic" w:hint="cs"/>
          <w:sz w:val="36"/>
          <w:szCs w:val="36"/>
          <w:rtl/>
        </w:rPr>
        <w:t>فيبقى ما عداه على الأصل, ثم إن دعوى الإجماع</w:t>
      </w:r>
      <w:r w:rsidR="00802932">
        <w:rPr>
          <w:rFonts w:cs="Traditional Arabic" w:hint="cs"/>
          <w:sz w:val="36"/>
          <w:szCs w:val="36"/>
          <w:rtl/>
        </w:rPr>
        <w:t xml:space="preserve"> على عدم وجوب</w:t>
      </w:r>
      <w:r w:rsidR="00A50A16">
        <w:rPr>
          <w:rFonts w:cs="Traditional Arabic" w:hint="cs"/>
          <w:sz w:val="36"/>
          <w:szCs w:val="36"/>
          <w:rtl/>
        </w:rPr>
        <w:t xml:space="preserve"> </w:t>
      </w:r>
      <w:r w:rsidR="00802932">
        <w:rPr>
          <w:rFonts w:cs="Traditional Arabic" w:hint="cs"/>
          <w:sz w:val="36"/>
          <w:szCs w:val="36"/>
          <w:rtl/>
        </w:rPr>
        <w:t>الطيب</w:t>
      </w:r>
      <w:r w:rsidR="00CC52B7" w:rsidRPr="00B25A1D">
        <w:rPr>
          <w:rFonts w:cs="Traditional Arabic" w:hint="cs"/>
          <w:sz w:val="36"/>
          <w:szCs w:val="36"/>
          <w:rtl/>
        </w:rPr>
        <w:t xml:space="preserve"> </w:t>
      </w:r>
      <w:r w:rsidR="0017037B">
        <w:rPr>
          <w:rFonts w:cs="Traditional Arabic" w:hint="cs"/>
          <w:sz w:val="36"/>
          <w:szCs w:val="36"/>
          <w:rtl/>
        </w:rPr>
        <w:t>مردودة</w:t>
      </w:r>
      <w:r w:rsidR="00CC52B7" w:rsidRPr="00B25A1D">
        <w:rPr>
          <w:rFonts w:cs="Traditional Arabic" w:hint="cs"/>
          <w:sz w:val="36"/>
          <w:szCs w:val="36"/>
          <w:rtl/>
        </w:rPr>
        <w:t xml:space="preserve">؛ </w:t>
      </w:r>
      <w:r w:rsidR="00A75615">
        <w:rPr>
          <w:rFonts w:cs="Traditional Arabic" w:hint="cs"/>
          <w:sz w:val="36"/>
          <w:szCs w:val="36"/>
          <w:rtl/>
        </w:rPr>
        <w:t xml:space="preserve">إذ قد صح عن أبي هريرة </w:t>
      </w:r>
      <w:r w:rsidR="00650AB2">
        <w:rPr>
          <w:rFonts w:cs="Traditional Arabic"/>
          <w:sz w:val="36"/>
          <w:szCs w:val="36"/>
        </w:rPr>
        <w:t xml:space="preserve"> </w:t>
      </w:r>
      <w:r w:rsidR="009426A0">
        <w:rPr>
          <w:rFonts w:cs="Traditional Arabic" w:hint="cs"/>
          <w:sz w:val="36"/>
          <w:szCs w:val="36"/>
        </w:rPr>
        <w:sym w:font="AGA Arabesque" w:char="F074"/>
      </w:r>
      <w:r w:rsidR="00664E00" w:rsidRPr="00B25A1D">
        <w:rPr>
          <w:rFonts w:cs="Traditional Arabic" w:hint="cs"/>
          <w:sz w:val="36"/>
          <w:szCs w:val="36"/>
          <w:rtl/>
        </w:rPr>
        <w:t>القول بإيجاب الطيب يوم الجمعة</w:t>
      </w:r>
      <w:r w:rsidR="00CC52B7" w:rsidRPr="00B25A1D">
        <w:rPr>
          <w:rFonts w:cs="Traditional Arabic" w:hint="cs"/>
          <w:sz w:val="36"/>
          <w:szCs w:val="36"/>
          <w:rtl/>
        </w:rPr>
        <w:t>,</w:t>
      </w:r>
      <w:r w:rsidR="00664E00" w:rsidRPr="00B25A1D">
        <w:rPr>
          <w:rFonts w:cs="Traditional Arabic" w:hint="cs"/>
          <w:sz w:val="36"/>
          <w:szCs w:val="36"/>
          <w:rtl/>
        </w:rPr>
        <w:t xml:space="preserve"> وكذلك قال الظاهرية به</w:t>
      </w:r>
      <w:r w:rsidR="00CC52B7" w:rsidRPr="00B25A1D">
        <w:rPr>
          <w:rFonts w:cs="Traditional Arabic" w:hint="cs"/>
          <w:sz w:val="36"/>
          <w:szCs w:val="36"/>
          <w:rtl/>
        </w:rPr>
        <w:t>,</w:t>
      </w:r>
      <w:r w:rsidR="00664E00" w:rsidRPr="00B25A1D">
        <w:rPr>
          <w:rFonts w:cs="Traditional Arabic" w:hint="cs"/>
          <w:sz w:val="36"/>
          <w:szCs w:val="36"/>
          <w:rtl/>
        </w:rPr>
        <w:t xml:space="preserve"> بل زادوا على ذلك فقالوا بوجوب السواك يوم الجمعة</w:t>
      </w:r>
      <w:r w:rsidR="00CA4C70" w:rsidRPr="00B25A1D">
        <w:rPr>
          <w:rStyle w:val="ae"/>
          <w:sz w:val="36"/>
          <w:szCs w:val="36"/>
          <w:rtl/>
        </w:rPr>
        <w:t>(</w:t>
      </w:r>
      <w:r w:rsidR="00CA4C70" w:rsidRPr="00B25A1D">
        <w:rPr>
          <w:rStyle w:val="ae"/>
          <w:sz w:val="36"/>
          <w:szCs w:val="36"/>
          <w:rtl/>
        </w:rPr>
        <w:footnoteReference w:id="56"/>
      </w:r>
      <w:r w:rsidR="00CA4C70" w:rsidRPr="00B25A1D">
        <w:rPr>
          <w:rStyle w:val="ae"/>
          <w:sz w:val="36"/>
          <w:szCs w:val="36"/>
          <w:rtl/>
        </w:rPr>
        <w:t>)</w:t>
      </w:r>
      <w:r w:rsidR="00BF4017" w:rsidRPr="00B25A1D">
        <w:rPr>
          <w:rFonts w:cs="Traditional Arabic" w:hint="cs"/>
          <w:sz w:val="36"/>
          <w:szCs w:val="36"/>
          <w:rtl/>
        </w:rPr>
        <w:t>.</w:t>
      </w:r>
      <w:r w:rsidR="00664E00" w:rsidRPr="00B25A1D">
        <w:rPr>
          <w:rFonts w:cs="Traditional Arabic" w:hint="cs"/>
          <w:sz w:val="36"/>
          <w:szCs w:val="36"/>
          <w:rtl/>
        </w:rPr>
        <w:t xml:space="preserve">  </w:t>
      </w:r>
    </w:p>
    <w:p w:rsidR="005C22C1" w:rsidRDefault="00781AFC" w:rsidP="0003034E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وأما استدلا</w:t>
      </w:r>
      <w:r w:rsidR="00FC00C0"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ل</w:t>
      </w:r>
      <w:r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هم بقصة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عمر وعثمان</w:t>
      </w:r>
      <w:r w:rsidR="00D957C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650AB2">
        <w:rPr>
          <w:rFonts w:ascii="Traditional Arabic" w:eastAsia="Times New Roman" w:hAnsi="Times New Roman" w:cs="Traditional Arabic" w:hint="cs"/>
          <w:sz w:val="36"/>
          <w:szCs w:val="36"/>
          <w:rtl/>
        </w:rPr>
        <w:t>رضي الله عنهما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فلا حجة لهم فيها</w:t>
      </w:r>
      <w:r w:rsidR="009662DB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بل هي حجة عليهم</w:t>
      </w:r>
      <w:r w:rsidR="009662DB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وذلك</w:t>
      </w:r>
      <w:r w:rsidR="009662DB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FD3655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أن عمر </w:t>
      </w:r>
      <w:r w:rsidR="009426A0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="00650A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E6157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قطع الخطبة</w:t>
      </w:r>
      <w:r w:rsidR="009662DB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 واشتغل بمعاتبة</w:t>
      </w:r>
      <w:r w:rsidR="00E6157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مثل هذا الصحابي الجليل</w:t>
      </w:r>
      <w:r w:rsidR="00FD3655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وتوبيخه</w:t>
      </w:r>
      <w:r w:rsidR="009662DB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FD3655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وجمع غفير من الصحابة جالسون في المسجد</w:t>
      </w:r>
      <w:r w:rsidR="009662DB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650A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فلو</w:t>
      </w:r>
      <w:r w:rsidR="00A50A16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FD3655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لم يكن </w:t>
      </w:r>
      <w:r w:rsidR="004F2842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الغسل واجبا</w:t>
      </w:r>
      <w:r w:rsidR="00D957C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لما قطع عمر خطبته و</w:t>
      </w:r>
      <w:r w:rsidR="00FD3655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لما سكت أصحاب رسول</w:t>
      </w:r>
      <w:r w:rsidR="004F2842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الله </w:t>
      </w:r>
      <w:r w:rsidR="009426A0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D957C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على قطعه الخطبة وتوبيخه له بل </w:t>
      </w:r>
      <w:r w:rsidR="004F2842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أنكر</w:t>
      </w:r>
      <w:r w:rsidR="00FD3655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وا على عمر على معاتبته عثمان</w:t>
      </w:r>
      <w:r w:rsidR="009662DB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FD3655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ثم عثمان لم يعترض عليه بل اعتذر</w:t>
      </w:r>
      <w:r w:rsidR="009662DB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FD3655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فلو لم يكن واجبا لما اعتذر</w:t>
      </w:r>
      <w:r w:rsidR="009662DB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832908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وإنما لم يخرج عثمان ولا ألزموه الخروج لما قد تفوته الجمعة إن ذهب للاغتسال</w:t>
      </w:r>
      <w:r w:rsidR="009662DB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FD3655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فدل على أنه </w:t>
      </w:r>
      <w:r w:rsidR="00A50A16">
        <w:rPr>
          <w:rFonts w:ascii="Traditional Arabic" w:eastAsia="Times New Roman" w:hAnsi="Times New Roman" w:cs="Traditional Arabic" w:hint="cs"/>
          <w:sz w:val="36"/>
          <w:szCs w:val="36"/>
          <w:rtl/>
        </w:rPr>
        <w:t>واجب</w:t>
      </w:r>
    </w:p>
    <w:p w:rsidR="00D957CA" w:rsidRDefault="0001793F" w:rsidP="0003034E">
      <w:pPr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B25A1D">
        <w:rPr>
          <w:rStyle w:val="ae"/>
          <w:sz w:val="36"/>
          <w:szCs w:val="36"/>
          <w:rtl/>
        </w:rPr>
        <w:t>(</w:t>
      </w:r>
      <w:r w:rsidRPr="00B25A1D">
        <w:rPr>
          <w:rStyle w:val="ae"/>
          <w:sz w:val="36"/>
          <w:szCs w:val="36"/>
          <w:rtl/>
        </w:rPr>
        <w:footnoteReference w:id="57"/>
      </w:r>
      <w:r w:rsidRPr="00B25A1D">
        <w:rPr>
          <w:rStyle w:val="ae"/>
          <w:sz w:val="36"/>
          <w:szCs w:val="36"/>
          <w:rtl/>
        </w:rPr>
        <w:t>)</w:t>
      </w:r>
      <w:r w:rsidR="00FD3655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C7396B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</w:p>
    <w:p w:rsidR="00ED0B4D" w:rsidRDefault="004F2842" w:rsidP="0003034E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وأما قوله</w:t>
      </w:r>
      <w:r w:rsidR="00B96C3F"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م</w:t>
      </w:r>
      <w:r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في حديث عائشة</w:t>
      </w:r>
      <w:r w:rsidR="00B96C3F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كان الغسل لإزالة الروائح</w:t>
      </w:r>
      <w:r w:rsidR="00B96C3F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, وقد زالت العلة فزال بها الغسل. </w:t>
      </w:r>
      <w:r w:rsidR="00B96C3F"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فيجاب عنه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 هذا غير مسلم بدليل وجوب السعي مع أن العلة قد زالت التي شرع لها</w:t>
      </w:r>
      <w:r w:rsidR="003C2337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وكذلك الرمي</w:t>
      </w:r>
      <w:r w:rsidR="003C2337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والرمل</w:t>
      </w:r>
      <w:r w:rsidR="003C2337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وغيرها</w:t>
      </w:r>
      <w:r w:rsidR="0001793F" w:rsidRPr="00B25A1D">
        <w:rPr>
          <w:rStyle w:val="ae"/>
          <w:sz w:val="36"/>
          <w:szCs w:val="36"/>
          <w:rtl/>
        </w:rPr>
        <w:t>(</w:t>
      </w:r>
      <w:r w:rsidR="0001793F" w:rsidRPr="00B25A1D">
        <w:rPr>
          <w:rStyle w:val="ae"/>
          <w:sz w:val="36"/>
          <w:szCs w:val="36"/>
          <w:rtl/>
        </w:rPr>
        <w:footnoteReference w:id="58"/>
      </w:r>
      <w:r w:rsidR="0001793F" w:rsidRPr="00B25A1D">
        <w:rPr>
          <w:rStyle w:val="ae"/>
          <w:sz w:val="36"/>
          <w:szCs w:val="36"/>
          <w:rtl/>
        </w:rPr>
        <w:t>)</w:t>
      </w:r>
      <w:r w:rsidR="003C2337" w:rsidRPr="00B25A1D">
        <w:rPr>
          <w:rFonts w:cs="Traditional Arabic"/>
          <w:sz w:val="36"/>
          <w:szCs w:val="36"/>
          <w:rtl/>
        </w:rPr>
        <w:t>.</w:t>
      </w:r>
    </w:p>
    <w:p w:rsidR="00ED0B4D" w:rsidRDefault="00F60428" w:rsidP="0003034E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وأما حديث صفوان</w:t>
      </w:r>
      <w:r w:rsidR="00A50A16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650AB2">
        <w:rPr>
          <w:rFonts w:eastAsia="Times New Roman" w:cs="Traditional Arabic"/>
          <w:sz w:val="36"/>
          <w:szCs w:val="36"/>
        </w:rPr>
        <w:t xml:space="preserve"> </w:t>
      </w:r>
      <w:r w:rsidR="009426A0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4"/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فليس فيه نفي الغسل</w:t>
      </w:r>
      <w:r w:rsidR="008270F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ثم</w:t>
      </w:r>
      <w:r w:rsidR="008270F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التمسك به يؤدي إلى التناقض الظ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اهر</w:t>
      </w:r>
      <w:r w:rsidR="008270F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وذلك</w:t>
      </w:r>
      <w:r w:rsidR="008270F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لو قلنا</w:t>
      </w:r>
      <w:r w:rsidR="008270F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إن </w:t>
      </w:r>
      <w:r w:rsidR="008270F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الغسل سنة مؤكدة تنزلا على قولهم, 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ألا يلزم </w:t>
      </w:r>
      <w:r w:rsidR="002B05D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منه نزع الخفين عند الاغتسال</w:t>
      </w:r>
      <w:r w:rsidR="00A04C9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المستحب</w:t>
      </w:r>
      <w:r w:rsidR="00650AB2">
        <w:rPr>
          <w:rFonts w:ascii="Traditional Arabic" w:eastAsia="Times New Roman" w:hAnsi="Times New Roman" w:cs="Traditional Arabic" w:hint="cs"/>
          <w:sz w:val="36"/>
          <w:szCs w:val="36"/>
          <w:rtl/>
        </w:rPr>
        <w:t>؟ بلى</w:t>
      </w:r>
      <w:r w:rsidR="002B05D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! فالقول بأن النبي </w:t>
      </w:r>
      <w:r w:rsidR="009426A0">
        <w:rPr>
          <w:rFonts w:ascii="Traditional Arabic" w:eastAsia="Times New Roman" w:hAnsi="Times New Roman" w:cs="Traditional Arabic" w:hint="cs"/>
          <w:sz w:val="36"/>
          <w:szCs w:val="36"/>
        </w:rPr>
        <w:sym w:font="AGA Arabesque" w:char="F072"/>
      </w:r>
      <w:r w:rsidR="002B05D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أمر باستدامة لبس الخفين والاستدلال به على عدم وجوب الغسل لا يستقيم, ثم في الأحاديث الدالة على</w:t>
      </w:r>
      <w:r w:rsidR="008270F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الوجوب حكم زائد عن هذا الحديث </w:t>
      </w:r>
      <w:r w:rsidR="002B05D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يجب قبوله</w:t>
      </w:r>
      <w:r w:rsidR="008270F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؛</w:t>
      </w:r>
      <w:r w:rsidR="002B05D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لأنه من الشارع</w:t>
      </w:r>
      <w:r w:rsidR="008270F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 وله شرع ما شاء</w:t>
      </w:r>
      <w:r w:rsidR="002B05DA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4F030C" w:rsidRPr="00B25A1D">
        <w:rPr>
          <w:rFonts w:cs="Traditional Arabic" w:hint="cs"/>
          <w:sz w:val="36"/>
          <w:szCs w:val="36"/>
          <w:rtl/>
        </w:rPr>
        <w:t xml:space="preserve"> </w:t>
      </w:r>
    </w:p>
    <w:p w:rsidR="00ED0B4D" w:rsidRDefault="0053533B" w:rsidP="0003034E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وأم</w:t>
      </w:r>
      <w:r w:rsidR="00156D41"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</w:t>
      </w:r>
      <w:r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 أقيستهم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المستدَل بها لهم</w:t>
      </w:r>
      <w:r w:rsidR="003E733D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ففاسدة الاعتبار لكونها في مقابلة </w:t>
      </w:r>
      <w:r w:rsidR="00B42063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النص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7C4173" w:rsidRPr="00B25A1D" w:rsidRDefault="004F030C" w:rsidP="0003034E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B25A1D">
        <w:rPr>
          <w:rFonts w:cs="Traditional Arabic" w:hint="cs"/>
          <w:sz w:val="36"/>
          <w:szCs w:val="36"/>
          <w:rtl/>
        </w:rPr>
        <w:t xml:space="preserve"> </w:t>
      </w:r>
      <w:r w:rsidR="004307C8"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فإن قيل</w:t>
      </w:r>
      <w:r w:rsidR="004307C8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الأحاديث الدالة على الوجوب </w:t>
      </w:r>
      <w:r w:rsidR="00A50A16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محمولة على الندب </w:t>
      </w:r>
      <w:r w:rsidR="004307C8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جمعا بين الأدلة كلها</w:t>
      </w:r>
      <w:r w:rsidR="004307C8" w:rsidRPr="00B25A1D">
        <w:rPr>
          <w:rStyle w:val="ae"/>
          <w:sz w:val="36"/>
          <w:szCs w:val="36"/>
          <w:rtl/>
        </w:rPr>
        <w:t>(</w:t>
      </w:r>
      <w:r w:rsidR="004307C8" w:rsidRPr="00B25A1D">
        <w:rPr>
          <w:rStyle w:val="ae"/>
          <w:sz w:val="36"/>
          <w:szCs w:val="36"/>
          <w:rtl/>
        </w:rPr>
        <w:footnoteReference w:id="59"/>
      </w:r>
      <w:r w:rsidR="004307C8" w:rsidRPr="00B25A1D">
        <w:rPr>
          <w:rStyle w:val="ae"/>
          <w:sz w:val="36"/>
          <w:szCs w:val="36"/>
          <w:rtl/>
        </w:rPr>
        <w:t>)</w:t>
      </w:r>
      <w:r w:rsidR="004307C8" w:rsidRPr="00B25A1D">
        <w:rPr>
          <w:rFonts w:cs="Traditional Arabic"/>
          <w:sz w:val="36"/>
          <w:szCs w:val="36"/>
          <w:rtl/>
        </w:rPr>
        <w:t>.</w:t>
      </w:r>
      <w:r w:rsidR="004307C8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  </w:t>
      </w:r>
      <w:r w:rsidR="00B42063" w:rsidRPr="00B25A1D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فيقال</w:t>
      </w:r>
      <w:r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:</w:t>
      </w:r>
      <w:r w:rsidR="00B42063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إنما يصار إلا الجمع إذا تعارضت الأدلة</w:t>
      </w:r>
      <w:r w:rsidR="002F6343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B42063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والتعارض إنما يتم إذا كانت الأدلة متساوية في الصحة والدلالة</w:t>
      </w:r>
      <w:r w:rsidR="002F6343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B42063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ولا شك أن حديث سمرة وإن كان </w:t>
      </w:r>
      <w:r w:rsidR="00BD23CE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حسنا فلا يقاوم الأحاديث المتفق عليها</w:t>
      </w:r>
      <w:r w:rsidR="002F6343" w:rsidRPr="00B25A1D">
        <w:rPr>
          <w:rFonts w:cs="Traditional Arabic" w:hint="cs"/>
          <w:sz w:val="36"/>
          <w:szCs w:val="36"/>
          <w:rtl/>
        </w:rPr>
        <w:t xml:space="preserve"> من حيث صحة الأسانيد</w:t>
      </w:r>
      <w:r w:rsidR="00BF0FEF" w:rsidRPr="00B25A1D">
        <w:rPr>
          <w:rStyle w:val="ae"/>
          <w:sz w:val="36"/>
          <w:szCs w:val="36"/>
          <w:rtl/>
        </w:rPr>
        <w:t>(</w:t>
      </w:r>
      <w:r w:rsidR="00BF0FEF" w:rsidRPr="00B25A1D">
        <w:rPr>
          <w:rStyle w:val="ae"/>
          <w:sz w:val="36"/>
          <w:szCs w:val="36"/>
          <w:rtl/>
        </w:rPr>
        <w:footnoteReference w:id="60"/>
      </w:r>
      <w:r w:rsidR="00BF0FEF" w:rsidRPr="00B25A1D">
        <w:rPr>
          <w:rStyle w:val="ae"/>
          <w:sz w:val="36"/>
          <w:szCs w:val="36"/>
          <w:rtl/>
        </w:rPr>
        <w:t>)</w:t>
      </w:r>
      <w:r w:rsidR="007C4173" w:rsidRPr="00B25A1D">
        <w:rPr>
          <w:rFonts w:cs="Traditional Arabic" w:hint="cs"/>
          <w:sz w:val="36"/>
          <w:szCs w:val="36"/>
          <w:rtl/>
        </w:rPr>
        <w:t xml:space="preserve">. </w:t>
      </w:r>
    </w:p>
    <w:p w:rsidR="004F2842" w:rsidRPr="00B25A1D" w:rsidRDefault="00664E00" w:rsidP="0003034E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B25A1D">
        <w:rPr>
          <w:rFonts w:cs="Traditional Arabic" w:hint="cs"/>
          <w:b/>
          <w:bCs/>
          <w:sz w:val="36"/>
          <w:szCs w:val="36"/>
          <w:rtl/>
        </w:rPr>
        <w:t>قال ابن دقيق العيد</w:t>
      </w:r>
      <w:r w:rsidRPr="00B25A1D">
        <w:rPr>
          <w:rFonts w:cs="Traditional Arabic" w:hint="cs"/>
          <w:sz w:val="36"/>
          <w:szCs w:val="36"/>
          <w:rtl/>
        </w:rPr>
        <w:t>:</w:t>
      </w:r>
      <w:r w:rsidR="00A37015">
        <w:rPr>
          <w:rFonts w:cs="Traditional Arabic" w:hint="cs"/>
          <w:sz w:val="36"/>
          <w:szCs w:val="36"/>
          <w:rtl/>
        </w:rPr>
        <w:t>"</w:t>
      </w:r>
      <w:r w:rsidR="00583221" w:rsidRPr="00B25A1D">
        <w:rPr>
          <w:rFonts w:cs="Traditional Arabic" w:hint="cs"/>
          <w:sz w:val="36"/>
          <w:szCs w:val="36"/>
          <w:rtl/>
        </w:rPr>
        <w:t>و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خالف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الأكثرون</w:t>
      </w:r>
      <w:r w:rsidR="00E353C0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فقالوا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بالاستحباب</w:t>
      </w:r>
      <w:r w:rsidR="00E353C0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محتاجون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الاعتذار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مخالفة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الظاهر</w:t>
      </w:r>
      <w:r w:rsidR="00E353C0" w:rsidRPr="00B25A1D">
        <w:rPr>
          <w:rStyle w:val="ae"/>
          <w:sz w:val="36"/>
          <w:szCs w:val="36"/>
          <w:rtl/>
        </w:rPr>
        <w:t>(</w:t>
      </w:r>
      <w:r w:rsidR="00E353C0" w:rsidRPr="00B25A1D">
        <w:rPr>
          <w:rStyle w:val="ae"/>
          <w:sz w:val="36"/>
          <w:szCs w:val="36"/>
          <w:rtl/>
        </w:rPr>
        <w:footnoteReference w:id="61"/>
      </w:r>
      <w:r w:rsidR="00E353C0" w:rsidRPr="00B25A1D">
        <w:rPr>
          <w:rStyle w:val="ae"/>
          <w:sz w:val="36"/>
          <w:szCs w:val="36"/>
          <w:rtl/>
        </w:rPr>
        <w:t>)</w:t>
      </w:r>
      <w:r w:rsidR="00E353C0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فأولوا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صيغة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الندب</w:t>
      </w:r>
      <w:r w:rsidR="005655F7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وصيغة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الوجوب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التأكيد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يقال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حقك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واجب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 w:rsidR="005655F7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التأويل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أضعف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 w:rsidR="005655F7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وإنما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يصار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المعارض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راجحا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الدلالة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الظاهر</w:t>
      </w:r>
      <w:r w:rsidR="005655F7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وأقوى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عارضوا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 w:rsidR="00650AB2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توضأ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فبها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ونعمت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اغتسل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فالغسل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أفضل</w:t>
      </w:r>
      <w:r w:rsidR="005655F7" w:rsidRPr="00B25A1D">
        <w:rPr>
          <w:rStyle w:val="ae"/>
          <w:sz w:val="36"/>
          <w:szCs w:val="36"/>
          <w:rtl/>
        </w:rPr>
        <w:t>(</w:t>
      </w:r>
      <w:r w:rsidR="005655F7" w:rsidRPr="00B25A1D">
        <w:rPr>
          <w:rStyle w:val="ae"/>
          <w:sz w:val="36"/>
          <w:szCs w:val="36"/>
          <w:rtl/>
        </w:rPr>
        <w:footnoteReference w:id="62"/>
      </w:r>
      <w:r w:rsidR="005655F7" w:rsidRPr="00B25A1D">
        <w:rPr>
          <w:rStyle w:val="ae"/>
          <w:sz w:val="36"/>
          <w:szCs w:val="36"/>
          <w:rtl/>
        </w:rPr>
        <w:t>)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يقاوم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سنده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سند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الأحاديث</w:t>
      </w:r>
      <w:r w:rsidR="005F07A6" w:rsidRPr="00B25A1D">
        <w:rPr>
          <w:rStyle w:val="ae"/>
          <w:sz w:val="36"/>
          <w:szCs w:val="36"/>
          <w:rtl/>
        </w:rPr>
        <w:t>(</w:t>
      </w:r>
      <w:r w:rsidR="005F07A6" w:rsidRPr="00B25A1D">
        <w:rPr>
          <w:rStyle w:val="ae"/>
          <w:sz w:val="36"/>
          <w:szCs w:val="36"/>
          <w:rtl/>
        </w:rPr>
        <w:footnoteReference w:id="63"/>
      </w:r>
      <w:r w:rsidR="005F07A6" w:rsidRPr="00B25A1D">
        <w:rPr>
          <w:rStyle w:val="ae"/>
          <w:sz w:val="36"/>
          <w:szCs w:val="36"/>
          <w:rtl/>
        </w:rPr>
        <w:t>)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المشهور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سنده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583221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مذهب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 w:rsidR="005A560C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وربما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احتمل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تأويلا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مستكرها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بعيدا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كبعد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تأويل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لفظ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الوجوب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التأكيد</w:t>
      </w:r>
      <w:r w:rsidR="003B26AB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المعارضات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المذكورة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ذكرناه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دلائل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الوجوب</w:t>
      </w:r>
      <w:r w:rsidR="003B26AB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تقوى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دلالته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عدم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الوجوب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لقوة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دلائل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الوجوب</w:t>
      </w:r>
      <w:r w:rsidR="00583221" w:rsidRPr="00B25A1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583221" w:rsidRPr="00B25A1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A37015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01793F" w:rsidRPr="00B25A1D">
        <w:rPr>
          <w:rStyle w:val="ae"/>
          <w:sz w:val="36"/>
          <w:szCs w:val="36"/>
          <w:rtl/>
        </w:rPr>
        <w:t>(</w:t>
      </w:r>
      <w:r w:rsidR="0001793F" w:rsidRPr="00B25A1D">
        <w:rPr>
          <w:rStyle w:val="ae"/>
          <w:sz w:val="36"/>
          <w:szCs w:val="36"/>
          <w:rtl/>
        </w:rPr>
        <w:footnoteReference w:id="64"/>
      </w:r>
      <w:r w:rsidR="0001793F" w:rsidRPr="00B25A1D">
        <w:rPr>
          <w:rStyle w:val="ae"/>
          <w:sz w:val="36"/>
          <w:szCs w:val="36"/>
          <w:rtl/>
        </w:rPr>
        <w:t>)</w:t>
      </w:r>
      <w:r w:rsidRPr="00B25A1D">
        <w:rPr>
          <w:rFonts w:cs="Traditional Arabic" w:hint="cs"/>
          <w:sz w:val="36"/>
          <w:szCs w:val="36"/>
          <w:rtl/>
        </w:rPr>
        <w:t xml:space="preserve">. </w:t>
      </w:r>
      <w:r w:rsidR="00BD23CE" w:rsidRPr="00B25A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والله أعلم . </w:t>
      </w:r>
    </w:p>
    <w:p w:rsidR="00D17A22" w:rsidRPr="00B25A1D" w:rsidRDefault="00D17A22" w:rsidP="0003034E">
      <w:pPr>
        <w:pStyle w:val="af3"/>
        <w:ind w:left="-2" w:firstLine="0"/>
        <w:jc w:val="lowKashida"/>
        <w:rPr>
          <w:color w:val="auto"/>
          <w:sz w:val="36"/>
          <w:szCs w:val="36"/>
          <w:rtl/>
        </w:rPr>
      </w:pPr>
    </w:p>
    <w:sectPr w:rsidR="00D17A22" w:rsidRPr="00B25A1D" w:rsidSect="000367CC">
      <w:headerReference w:type="default" r:id="rId8"/>
      <w:footerReference w:type="default" r:id="rId9"/>
      <w:footnotePr>
        <w:numRestart w:val="eachPage"/>
      </w:footnotePr>
      <w:pgSz w:w="11906" w:h="16838"/>
      <w:pgMar w:top="1247" w:right="1418" w:bottom="1418" w:left="1418" w:header="709" w:footer="709" w:gutter="567"/>
      <w:pgNumType w:start="55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316" w:rsidRDefault="00812316" w:rsidP="00FB2459">
      <w:pPr>
        <w:spacing w:after="0" w:line="240" w:lineRule="auto"/>
      </w:pPr>
      <w:r>
        <w:separator/>
      </w:r>
    </w:p>
  </w:endnote>
  <w:endnote w:type="continuationSeparator" w:id="1">
    <w:p w:rsidR="00812316" w:rsidRDefault="00812316" w:rsidP="00FB2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l-QuranAlKareem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247422"/>
      <w:docPartObj>
        <w:docPartGallery w:val="Page Numbers (Bottom of Page)"/>
        <w:docPartUnique/>
      </w:docPartObj>
    </w:sdtPr>
    <w:sdtContent>
      <w:p w:rsidR="005E6BC3" w:rsidRDefault="000367CC" w:rsidP="000367CC">
        <w:pPr>
          <w:pStyle w:val="afd"/>
          <w:jc w:val="center"/>
        </w:pPr>
        <w:r>
          <w:rPr>
            <w:noProof/>
            <w:rtl/>
          </w:rPr>
          <w:pict>
            <v:roundrect id="_x0000_s48129" style="position:absolute;left:0;text-align:left;margin-left:193.15pt;margin-top:-2.6pt;width:38.9pt;height:20.05pt;z-index:251658240;mso-position-horizontal-relative:margin;mso-position-vertical-relative:text" arcsize="10923f">
              <v:textbox style="mso-next-textbox:#_x0000_s48129">
                <w:txbxContent>
                  <w:p w:rsidR="000367CC" w:rsidRPr="00A6537B" w:rsidRDefault="000367CC" w:rsidP="000367CC">
                    <w:pPr>
                      <w:spacing w:after="0"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5F1C91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324879" w:rsidRPr="00324879">
                      <w:rPr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555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947C6E" w:rsidRDefault="00947C6E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316" w:rsidRDefault="00812316" w:rsidP="005E6BC3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812316" w:rsidRDefault="00812316" w:rsidP="005E6BC3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97582C" w:rsidRPr="00A37015" w:rsidRDefault="0097582C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="000A69D2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قد حكى ابن عبد البر الإجماع على أن غسل ال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>جمعة ليس بواجب كما في الاستذكار</w:t>
      </w:r>
      <w:r w:rsidR="000A69D2" w:rsidRPr="00A37015">
        <w:rPr>
          <w:rFonts w:ascii="Traditional Arabic" w:eastAsia="Calibri" w:cs="Traditional Arabic" w:hint="cs"/>
          <w:sz w:val="32"/>
          <w:szCs w:val="32"/>
          <w:rtl/>
        </w:rPr>
        <w:t>2/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>17, وكذلك الباجي في المنتقى</w:t>
      </w:r>
      <w:r w:rsidR="00C86863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2/112. </w:t>
      </w:r>
      <w:r w:rsidR="000A69D2" w:rsidRPr="00A37015">
        <w:rPr>
          <w:rFonts w:ascii="Traditional Arabic" w:eastAsia="Calibri" w:cs="Traditional Arabic" w:hint="cs"/>
          <w:sz w:val="32"/>
          <w:szCs w:val="32"/>
          <w:rtl/>
        </w:rPr>
        <w:t>وفيه نظر لما أن الخلاف قد وجد في المسألة بين الصحابة الكرام وتبنى به من جاء بعدهم كما هو</w:t>
      </w:r>
      <w:r w:rsidR="002A3F6B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واضح لمن  درس المسألة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 xml:space="preserve">. </w:t>
      </w:r>
    </w:p>
  </w:footnote>
  <w:footnote w:id="3">
    <w:p w:rsidR="0097582C" w:rsidRPr="00A37015" w:rsidRDefault="0097582C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="00486B11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>مرعاة المفاتيح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>2/236.</w:t>
      </w:r>
    </w:p>
  </w:footnote>
  <w:footnote w:id="4">
    <w:p w:rsidR="00E74C36" w:rsidRPr="00A37015" w:rsidRDefault="00E74C36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="003230B6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AC5B36" w:rsidRPr="00A37015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 xml:space="preserve"> المعونة</w:t>
      </w:r>
      <w:r w:rsidR="003230B6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1/170, </w:t>
      </w:r>
      <w:r w:rsidR="00AC5B36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3230B6" w:rsidRPr="00A37015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>بدائع الصنائع</w:t>
      </w:r>
      <w:r w:rsidR="005126B1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1/17, 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>والمغني3/224, والمجموع</w:t>
      </w:r>
      <w:r w:rsidR="003230B6" w:rsidRPr="00A37015">
        <w:rPr>
          <w:rFonts w:ascii="Traditional Arabic" w:eastAsia="Calibri" w:cs="Traditional Arabic" w:hint="cs"/>
          <w:sz w:val="32"/>
          <w:szCs w:val="32"/>
          <w:rtl/>
        </w:rPr>
        <w:t>4/407.</w:t>
      </w:r>
    </w:p>
  </w:footnote>
  <w:footnote w:id="5">
    <w:p w:rsidR="00E74C36" w:rsidRPr="00A37015" w:rsidRDefault="00E74C36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حكى الإجماع عليه </w:t>
      </w:r>
      <w:r w:rsidR="00966861" w:rsidRPr="00A37015">
        <w:rPr>
          <w:rFonts w:ascii="Traditional Arabic" w:eastAsia="Calibri" w:cs="Traditional Arabic" w:hint="cs"/>
          <w:sz w:val="32"/>
          <w:szCs w:val="32"/>
          <w:rtl/>
        </w:rPr>
        <w:t>الخطابي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 xml:space="preserve"> في معالم السنن</w:t>
      </w:r>
      <w:r w:rsidR="003230B6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1/106, </w:t>
      </w:r>
      <w:r w:rsidR="00966861" w:rsidRPr="00A37015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E355A8" w:rsidRPr="00A37015">
        <w:rPr>
          <w:rFonts w:ascii="Traditional Arabic" w:eastAsia="Calibri" w:cs="Traditional Arabic" w:hint="cs"/>
          <w:sz w:val="32"/>
          <w:szCs w:val="32"/>
          <w:rtl/>
        </w:rPr>
        <w:t>ابن عبد البر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 xml:space="preserve"> في الاستذكار</w:t>
      </w:r>
      <w:r w:rsidR="003230B6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2/15, </w:t>
      </w:r>
      <w:r w:rsidR="00E355A8" w:rsidRPr="00A37015">
        <w:rPr>
          <w:rFonts w:ascii="Traditional Arabic" w:eastAsia="Calibri" w:cs="Traditional Arabic" w:hint="cs"/>
          <w:sz w:val="32"/>
          <w:szCs w:val="32"/>
          <w:rtl/>
        </w:rPr>
        <w:t>فقال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>: وقد أجمع العلماء على أن صلاة من شهد الجم</w:t>
      </w:r>
      <w:r w:rsidR="003230B6" w:rsidRPr="00A37015">
        <w:rPr>
          <w:rFonts w:ascii="Traditional Arabic" w:eastAsia="Calibri" w:cs="Traditional Arabic" w:hint="cs"/>
          <w:sz w:val="32"/>
          <w:szCs w:val="32"/>
          <w:rtl/>
        </w:rPr>
        <w:t>عة على وضوء دون غسل جائزة ماضية".</w:t>
      </w:r>
    </w:p>
  </w:footnote>
  <w:footnote w:id="6">
    <w:p w:rsidR="00B86534" w:rsidRPr="00A37015" w:rsidRDefault="00B86534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ينظر </w:t>
      </w:r>
      <w:r w:rsidR="00E355A8" w:rsidRPr="00A37015">
        <w:rPr>
          <w:rFonts w:ascii="Traditional Arabic" w:eastAsia="Calibri" w:cs="Traditional Arabic" w:hint="cs"/>
          <w:sz w:val="32"/>
          <w:szCs w:val="32"/>
          <w:rtl/>
        </w:rPr>
        <w:t>أ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>قو</w:t>
      </w:r>
      <w:r w:rsidR="00E355A8" w:rsidRPr="00A37015">
        <w:rPr>
          <w:rFonts w:ascii="Traditional Arabic" w:eastAsia="Calibri" w:cs="Traditional Arabic" w:hint="cs"/>
          <w:sz w:val="32"/>
          <w:szCs w:val="32"/>
          <w:rtl/>
        </w:rPr>
        <w:t>ا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>لهم في</w:t>
      </w:r>
      <w:r w:rsidR="00E355A8" w:rsidRPr="00A37015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146586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FA1F6E" w:rsidRPr="00A37015">
        <w:rPr>
          <w:rFonts w:ascii="Traditional Arabic" w:eastAsia="Calibri" w:cs="Traditional Arabic" w:hint="cs"/>
          <w:sz w:val="32"/>
          <w:szCs w:val="32"/>
          <w:rtl/>
        </w:rPr>
        <w:t>مصنف عبد الرزاق</w:t>
      </w:r>
      <w:r w:rsidR="00B51043" w:rsidRPr="00A37015">
        <w:rPr>
          <w:rFonts w:ascii="Traditional Arabic" w:eastAsia="Calibri" w:cs="Traditional Arabic" w:hint="cs"/>
          <w:sz w:val="32"/>
          <w:szCs w:val="32"/>
          <w:rtl/>
        </w:rPr>
        <w:t>1/</w:t>
      </w:r>
      <w:r w:rsidR="0095757C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197و 198و </w:t>
      </w:r>
      <w:r w:rsidR="00B51043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200, 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>والأوسط لابن المنذر</w:t>
      </w:r>
      <w:r w:rsidR="00190253" w:rsidRPr="00A37015">
        <w:rPr>
          <w:rFonts w:ascii="Traditional Arabic" w:eastAsia="Calibri" w:cs="Traditional Arabic" w:hint="cs"/>
          <w:sz w:val="32"/>
          <w:szCs w:val="32"/>
          <w:rtl/>
        </w:rPr>
        <w:t>4/41.</w:t>
      </w:r>
    </w:p>
  </w:footnote>
  <w:footnote w:id="7">
    <w:p w:rsidR="00B86534" w:rsidRPr="00A37015" w:rsidRDefault="00B86534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ينظر </w:t>
      </w:r>
      <w:r w:rsidR="00FA1F6E" w:rsidRPr="00A37015">
        <w:rPr>
          <w:rFonts w:ascii="Traditional Arabic" w:eastAsia="Calibri" w:cs="Traditional Arabic" w:hint="cs"/>
          <w:sz w:val="32"/>
          <w:szCs w:val="32"/>
          <w:rtl/>
        </w:rPr>
        <w:t>أ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>قو</w:t>
      </w:r>
      <w:r w:rsidR="00ED3553" w:rsidRPr="00A37015">
        <w:rPr>
          <w:rFonts w:ascii="Traditional Arabic" w:eastAsia="Calibri" w:cs="Traditional Arabic" w:hint="cs"/>
          <w:sz w:val="32"/>
          <w:szCs w:val="32"/>
          <w:rtl/>
        </w:rPr>
        <w:t>ا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>لهم في</w:t>
      </w:r>
      <w:r w:rsidR="00ED3553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>الأوسط لابن المنذر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>4/42,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 xml:space="preserve"> والاستذكار</w:t>
      </w:r>
      <w:r w:rsidR="00C70C82" w:rsidRPr="00A37015">
        <w:rPr>
          <w:rFonts w:ascii="Traditional Arabic" w:eastAsia="Calibri" w:cs="Traditional Arabic" w:hint="cs"/>
          <w:sz w:val="32"/>
          <w:szCs w:val="32"/>
          <w:rtl/>
        </w:rPr>
        <w:t>2/17,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 xml:space="preserve"> والمغني</w:t>
      </w:r>
      <w:r w:rsidR="00CB768A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3/225. 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8">
    <w:p w:rsidR="00FB2459" w:rsidRPr="00A37015" w:rsidRDefault="00FB2459" w:rsidP="00A604B4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37015">
        <w:rPr>
          <w:rFonts w:hint="cs"/>
          <w:color w:val="auto"/>
          <w:sz w:val="32"/>
          <w:szCs w:val="32"/>
        </w:rPr>
        <w:t xml:space="preserve"> </w:t>
      </w:r>
      <w:r w:rsidR="009F1116" w:rsidRPr="00A37015">
        <w:rPr>
          <w:rFonts w:hint="cs"/>
          <w:color w:val="auto"/>
          <w:sz w:val="32"/>
          <w:szCs w:val="32"/>
          <w:rtl/>
        </w:rPr>
        <w:t>ي</w:t>
      </w:r>
      <w:r w:rsidRPr="00A37015">
        <w:rPr>
          <w:rFonts w:hint="cs"/>
          <w:color w:val="auto"/>
          <w:sz w:val="32"/>
          <w:szCs w:val="32"/>
          <w:rtl/>
        </w:rPr>
        <w:t>نظر:</w:t>
      </w:r>
      <w:r w:rsidR="00FA1F6E" w:rsidRPr="00A37015">
        <w:rPr>
          <w:rFonts w:hint="cs"/>
          <w:color w:val="auto"/>
          <w:sz w:val="32"/>
          <w:szCs w:val="32"/>
          <w:rtl/>
        </w:rPr>
        <w:t xml:space="preserve"> المبسوط للشيباني</w:t>
      </w:r>
      <w:r w:rsidR="009F1116" w:rsidRPr="00A37015">
        <w:rPr>
          <w:rFonts w:hint="cs"/>
          <w:color w:val="auto"/>
          <w:sz w:val="32"/>
          <w:szCs w:val="32"/>
          <w:rtl/>
        </w:rPr>
        <w:t xml:space="preserve">1/77, </w:t>
      </w:r>
      <w:r w:rsidR="00630C7B" w:rsidRPr="00A37015">
        <w:rPr>
          <w:rFonts w:hint="cs"/>
          <w:color w:val="auto"/>
          <w:sz w:val="32"/>
          <w:szCs w:val="32"/>
          <w:rtl/>
        </w:rPr>
        <w:t>و</w:t>
      </w:r>
      <w:r w:rsidRPr="00A37015">
        <w:rPr>
          <w:rFonts w:hint="cs"/>
          <w:color w:val="auto"/>
          <w:sz w:val="32"/>
          <w:szCs w:val="32"/>
          <w:rtl/>
        </w:rPr>
        <w:t>الحجة</w:t>
      </w:r>
      <w:r w:rsidR="00FA1F6E" w:rsidRPr="00A37015">
        <w:rPr>
          <w:rFonts w:hint="cs"/>
          <w:color w:val="auto"/>
          <w:sz w:val="32"/>
          <w:szCs w:val="32"/>
          <w:rtl/>
        </w:rPr>
        <w:t xml:space="preserve"> على أهل المدينة1/279،</w:t>
      </w:r>
      <w:r w:rsidR="00955B02">
        <w:rPr>
          <w:rFonts w:hint="cs"/>
          <w:color w:val="auto"/>
          <w:sz w:val="32"/>
          <w:szCs w:val="32"/>
          <w:rtl/>
        </w:rPr>
        <w:t>وشرح مختصر الطحاوي</w:t>
      </w:r>
      <w:r w:rsidR="00FA1F6E" w:rsidRPr="00A37015">
        <w:rPr>
          <w:rFonts w:hint="cs"/>
          <w:color w:val="auto"/>
          <w:sz w:val="32"/>
          <w:szCs w:val="32"/>
          <w:rtl/>
        </w:rPr>
        <w:t>2/136</w:t>
      </w:r>
      <w:r w:rsidR="00972399">
        <w:rPr>
          <w:rFonts w:hint="cs"/>
          <w:color w:val="auto"/>
          <w:sz w:val="32"/>
          <w:szCs w:val="32"/>
          <w:rtl/>
        </w:rPr>
        <w:t>,</w:t>
      </w:r>
      <w:r w:rsidR="00955B02">
        <w:rPr>
          <w:rFonts w:hint="cs"/>
          <w:color w:val="auto"/>
          <w:sz w:val="32"/>
          <w:szCs w:val="32"/>
          <w:rtl/>
        </w:rPr>
        <w:t xml:space="preserve"> </w:t>
      </w:r>
      <w:r w:rsidR="00FA1F6E" w:rsidRPr="00A37015">
        <w:rPr>
          <w:rFonts w:hint="cs"/>
          <w:color w:val="auto"/>
          <w:sz w:val="32"/>
          <w:szCs w:val="32"/>
          <w:rtl/>
        </w:rPr>
        <w:t>والمبسوط للسرخسي</w:t>
      </w:r>
      <w:r w:rsidR="00630C7B" w:rsidRPr="00A37015">
        <w:rPr>
          <w:rFonts w:hint="cs"/>
          <w:color w:val="auto"/>
          <w:sz w:val="32"/>
          <w:szCs w:val="32"/>
          <w:rtl/>
        </w:rPr>
        <w:t>1/89,</w:t>
      </w:r>
      <w:r w:rsidR="001B25EC" w:rsidRPr="00A37015">
        <w:rPr>
          <w:rFonts w:hint="cs"/>
          <w:color w:val="auto"/>
          <w:sz w:val="32"/>
          <w:szCs w:val="32"/>
          <w:rtl/>
        </w:rPr>
        <w:t xml:space="preserve"> </w:t>
      </w:r>
      <w:r w:rsidR="00BC6840" w:rsidRPr="00A37015">
        <w:rPr>
          <w:rFonts w:hint="cs"/>
          <w:color w:val="auto"/>
          <w:sz w:val="32"/>
          <w:szCs w:val="32"/>
          <w:rtl/>
        </w:rPr>
        <w:t>و</w:t>
      </w:r>
      <w:r w:rsidR="00955B02">
        <w:rPr>
          <w:rFonts w:hint="cs"/>
          <w:color w:val="auto"/>
          <w:sz w:val="32"/>
          <w:szCs w:val="32"/>
          <w:rtl/>
        </w:rPr>
        <w:t>بدائع الصنائع</w:t>
      </w:r>
      <w:r w:rsidR="00FF0038" w:rsidRPr="00A37015">
        <w:rPr>
          <w:rFonts w:hint="cs"/>
          <w:color w:val="auto"/>
          <w:sz w:val="32"/>
          <w:szCs w:val="32"/>
          <w:rtl/>
        </w:rPr>
        <w:t xml:space="preserve">1/141و2/220, </w:t>
      </w:r>
      <w:r w:rsidR="00955B02">
        <w:rPr>
          <w:rFonts w:hint="cs"/>
          <w:color w:val="auto"/>
          <w:sz w:val="32"/>
          <w:szCs w:val="32"/>
          <w:rtl/>
        </w:rPr>
        <w:t>والاختيار لتعليل المختار</w:t>
      </w:r>
      <w:r w:rsidR="001B25EC" w:rsidRPr="00A37015">
        <w:rPr>
          <w:rFonts w:hint="cs"/>
          <w:color w:val="auto"/>
          <w:sz w:val="32"/>
          <w:szCs w:val="32"/>
          <w:rtl/>
        </w:rPr>
        <w:t xml:space="preserve">1/13, </w:t>
      </w:r>
      <w:r w:rsidR="00E42D6F">
        <w:rPr>
          <w:rFonts w:hint="cs"/>
          <w:color w:val="auto"/>
          <w:sz w:val="32"/>
          <w:szCs w:val="32"/>
          <w:rtl/>
        </w:rPr>
        <w:t xml:space="preserve">وكنز الدقائق ص141, </w:t>
      </w:r>
      <w:r w:rsidR="00972399">
        <w:rPr>
          <w:rFonts w:hint="cs"/>
          <w:color w:val="auto"/>
          <w:sz w:val="32"/>
          <w:szCs w:val="32"/>
          <w:rtl/>
        </w:rPr>
        <w:t>وتبيين الحقائق</w:t>
      </w:r>
      <w:r w:rsidR="001B25EC" w:rsidRPr="00A37015">
        <w:rPr>
          <w:rFonts w:hint="cs"/>
          <w:color w:val="auto"/>
          <w:sz w:val="32"/>
          <w:szCs w:val="32"/>
          <w:rtl/>
        </w:rPr>
        <w:t xml:space="preserve">1/17, </w:t>
      </w:r>
      <w:r w:rsidR="00955B02">
        <w:rPr>
          <w:rFonts w:hint="cs"/>
          <w:color w:val="auto"/>
          <w:sz w:val="32"/>
          <w:szCs w:val="32"/>
          <w:rtl/>
        </w:rPr>
        <w:t>والعناية</w:t>
      </w:r>
      <w:r w:rsidR="00C824F2" w:rsidRPr="00A37015">
        <w:rPr>
          <w:rFonts w:hint="cs"/>
          <w:color w:val="auto"/>
          <w:sz w:val="32"/>
          <w:szCs w:val="32"/>
          <w:rtl/>
        </w:rPr>
        <w:t>1/66,</w:t>
      </w:r>
      <w:r w:rsidR="00955B02" w:rsidRPr="00955B02">
        <w:rPr>
          <w:rFonts w:hint="cs"/>
          <w:color w:val="auto"/>
          <w:sz w:val="32"/>
          <w:szCs w:val="32"/>
          <w:rtl/>
        </w:rPr>
        <w:t xml:space="preserve"> </w:t>
      </w:r>
      <w:r w:rsidR="00955B02">
        <w:rPr>
          <w:rFonts w:hint="cs"/>
          <w:color w:val="auto"/>
          <w:sz w:val="32"/>
          <w:szCs w:val="32"/>
          <w:rtl/>
        </w:rPr>
        <w:t>والبحر الرائق</w:t>
      </w:r>
      <w:r w:rsidR="00722948">
        <w:rPr>
          <w:rFonts w:hint="cs"/>
          <w:color w:val="auto"/>
          <w:sz w:val="32"/>
          <w:szCs w:val="32"/>
          <w:rtl/>
        </w:rPr>
        <w:t>1/67.</w:t>
      </w:r>
      <w:r w:rsidR="00F23218" w:rsidRPr="00A37015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9">
    <w:p w:rsidR="00FB2459" w:rsidRPr="00A37015" w:rsidRDefault="00FB2459" w:rsidP="00A604B4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37015">
        <w:rPr>
          <w:rFonts w:hint="cs"/>
          <w:color w:val="auto"/>
          <w:sz w:val="32"/>
          <w:szCs w:val="32"/>
        </w:rPr>
        <w:t xml:space="preserve"> </w:t>
      </w:r>
      <w:r w:rsidR="00893D46" w:rsidRPr="00A37015">
        <w:rPr>
          <w:rFonts w:hint="cs"/>
          <w:color w:val="auto"/>
          <w:sz w:val="32"/>
          <w:szCs w:val="32"/>
          <w:rtl/>
        </w:rPr>
        <w:t>ي</w:t>
      </w:r>
      <w:r w:rsidR="00972399">
        <w:rPr>
          <w:rFonts w:hint="cs"/>
          <w:color w:val="auto"/>
          <w:sz w:val="32"/>
          <w:szCs w:val="32"/>
          <w:rtl/>
        </w:rPr>
        <w:t xml:space="preserve">نظر: </w:t>
      </w:r>
      <w:r w:rsidR="00955B02">
        <w:rPr>
          <w:rFonts w:hint="cs"/>
          <w:color w:val="auto"/>
          <w:sz w:val="32"/>
          <w:szCs w:val="32"/>
          <w:rtl/>
        </w:rPr>
        <w:t>عيون الأدلة</w:t>
      </w:r>
      <w:r w:rsidR="00BC6840" w:rsidRPr="00A37015">
        <w:rPr>
          <w:rFonts w:hint="cs"/>
          <w:color w:val="auto"/>
          <w:sz w:val="32"/>
          <w:szCs w:val="32"/>
          <w:rtl/>
        </w:rPr>
        <w:t>3/1349, و</w:t>
      </w:r>
      <w:r w:rsidR="00955B02">
        <w:rPr>
          <w:rFonts w:hint="cs"/>
          <w:color w:val="auto"/>
          <w:sz w:val="32"/>
          <w:szCs w:val="32"/>
          <w:rtl/>
        </w:rPr>
        <w:t>التفريع</w:t>
      </w:r>
      <w:r w:rsidR="00D21815" w:rsidRPr="00A37015">
        <w:rPr>
          <w:rFonts w:hint="cs"/>
          <w:color w:val="auto"/>
          <w:sz w:val="32"/>
          <w:szCs w:val="32"/>
          <w:rtl/>
        </w:rPr>
        <w:t>1/</w:t>
      </w:r>
      <w:r w:rsidR="00A17DB3" w:rsidRPr="00A37015">
        <w:rPr>
          <w:rFonts w:hint="cs"/>
          <w:color w:val="auto"/>
          <w:sz w:val="32"/>
          <w:szCs w:val="32"/>
          <w:rtl/>
        </w:rPr>
        <w:t>231</w:t>
      </w:r>
      <w:r w:rsidR="00BC6840" w:rsidRPr="00A37015">
        <w:rPr>
          <w:rFonts w:hint="cs"/>
          <w:color w:val="auto"/>
          <w:sz w:val="32"/>
          <w:szCs w:val="32"/>
          <w:rtl/>
        </w:rPr>
        <w:t>,</w:t>
      </w:r>
      <w:r w:rsidR="00955B02">
        <w:rPr>
          <w:rFonts w:hint="cs"/>
          <w:color w:val="auto"/>
          <w:sz w:val="32"/>
          <w:szCs w:val="32"/>
          <w:rtl/>
        </w:rPr>
        <w:t xml:space="preserve"> والمعونة</w:t>
      </w:r>
      <w:r w:rsidR="00FA1F6E" w:rsidRPr="00A37015">
        <w:rPr>
          <w:rFonts w:hint="cs"/>
          <w:color w:val="auto"/>
          <w:sz w:val="32"/>
          <w:szCs w:val="32"/>
          <w:rtl/>
        </w:rPr>
        <w:t>1/170, ولمقدمات والممهدات</w:t>
      </w:r>
      <w:r w:rsidR="00BC6840" w:rsidRPr="00A37015">
        <w:rPr>
          <w:rFonts w:hint="cs"/>
          <w:color w:val="auto"/>
          <w:sz w:val="32"/>
          <w:szCs w:val="32"/>
          <w:rtl/>
        </w:rPr>
        <w:t>1/66,</w:t>
      </w:r>
      <w:r w:rsidR="00FA1F6E" w:rsidRPr="00A37015">
        <w:rPr>
          <w:rFonts w:hint="cs"/>
          <w:color w:val="auto"/>
          <w:sz w:val="32"/>
          <w:szCs w:val="32"/>
          <w:rtl/>
        </w:rPr>
        <w:t xml:space="preserve"> والنوادر والزيادات</w:t>
      </w:r>
      <w:r w:rsidR="00617819" w:rsidRPr="00A37015">
        <w:rPr>
          <w:rFonts w:hint="cs"/>
          <w:color w:val="auto"/>
          <w:sz w:val="32"/>
          <w:szCs w:val="32"/>
          <w:rtl/>
        </w:rPr>
        <w:t>1/</w:t>
      </w:r>
      <w:r w:rsidR="00142071" w:rsidRPr="00A37015">
        <w:rPr>
          <w:rFonts w:hint="cs"/>
          <w:color w:val="auto"/>
          <w:sz w:val="32"/>
          <w:szCs w:val="32"/>
          <w:rtl/>
        </w:rPr>
        <w:t>4</w:t>
      </w:r>
      <w:r w:rsidR="00617819" w:rsidRPr="00A37015">
        <w:rPr>
          <w:rFonts w:hint="cs"/>
          <w:color w:val="auto"/>
          <w:sz w:val="32"/>
          <w:szCs w:val="32"/>
          <w:rtl/>
        </w:rPr>
        <w:t xml:space="preserve">63, </w:t>
      </w:r>
      <w:r w:rsidR="00BC6840" w:rsidRPr="00A37015">
        <w:rPr>
          <w:rFonts w:hint="cs"/>
          <w:color w:val="auto"/>
          <w:sz w:val="32"/>
          <w:szCs w:val="32"/>
          <w:rtl/>
        </w:rPr>
        <w:t>و</w:t>
      </w:r>
      <w:r w:rsidR="00955B02">
        <w:rPr>
          <w:rFonts w:hint="cs"/>
          <w:color w:val="auto"/>
          <w:sz w:val="32"/>
          <w:szCs w:val="32"/>
          <w:rtl/>
        </w:rPr>
        <w:t>الاستذكار</w:t>
      </w:r>
      <w:r w:rsidR="00295C16" w:rsidRPr="00A37015">
        <w:rPr>
          <w:rFonts w:hint="cs"/>
          <w:color w:val="auto"/>
          <w:sz w:val="32"/>
          <w:szCs w:val="32"/>
          <w:rtl/>
        </w:rPr>
        <w:t>2/17,</w:t>
      </w:r>
      <w:r w:rsidR="00B431B4" w:rsidRPr="00A37015">
        <w:rPr>
          <w:rFonts w:hint="cs"/>
          <w:color w:val="auto"/>
          <w:sz w:val="32"/>
          <w:szCs w:val="32"/>
          <w:rtl/>
        </w:rPr>
        <w:t xml:space="preserve"> </w:t>
      </w:r>
      <w:r w:rsidR="00955B02">
        <w:rPr>
          <w:rFonts w:hint="cs"/>
          <w:color w:val="auto"/>
          <w:sz w:val="32"/>
          <w:szCs w:val="32"/>
          <w:rtl/>
        </w:rPr>
        <w:t>وبداية المجتهد</w:t>
      </w:r>
      <w:r w:rsidR="00BC6840" w:rsidRPr="00A37015">
        <w:rPr>
          <w:rFonts w:hint="cs"/>
          <w:color w:val="auto"/>
          <w:sz w:val="32"/>
          <w:szCs w:val="32"/>
          <w:rtl/>
        </w:rPr>
        <w:t xml:space="preserve">2/348. </w:t>
      </w:r>
      <w:r w:rsidR="00B431B4" w:rsidRPr="00A37015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10">
    <w:p w:rsidR="00FB2459" w:rsidRPr="00A37015" w:rsidRDefault="00FB2459" w:rsidP="00A604B4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="000367CC">
        <w:rPr>
          <w:color w:val="auto"/>
          <w:sz w:val="32"/>
          <w:szCs w:val="32"/>
        </w:rPr>
        <w:t xml:space="preserve"> </w:t>
      </w:r>
      <w:r w:rsidR="00E56688" w:rsidRPr="00A37015">
        <w:rPr>
          <w:rFonts w:hint="cs"/>
          <w:color w:val="auto"/>
          <w:sz w:val="32"/>
          <w:szCs w:val="32"/>
          <w:rtl/>
        </w:rPr>
        <w:t>ين</w:t>
      </w:r>
      <w:r w:rsidR="00FA1F6E" w:rsidRPr="00A37015">
        <w:rPr>
          <w:rFonts w:hint="cs"/>
          <w:color w:val="auto"/>
          <w:sz w:val="32"/>
          <w:szCs w:val="32"/>
          <w:rtl/>
        </w:rPr>
        <w:t>ظر:</w:t>
      </w:r>
      <w:r w:rsidR="00955B02">
        <w:rPr>
          <w:rFonts w:hint="cs"/>
          <w:color w:val="auto"/>
          <w:sz w:val="32"/>
          <w:szCs w:val="32"/>
          <w:rtl/>
        </w:rPr>
        <w:t>الأم</w:t>
      </w:r>
      <w:r w:rsidR="00E56688" w:rsidRPr="00A37015">
        <w:rPr>
          <w:rFonts w:hint="cs"/>
          <w:color w:val="auto"/>
          <w:sz w:val="32"/>
          <w:szCs w:val="32"/>
          <w:rtl/>
        </w:rPr>
        <w:t>2/83,</w:t>
      </w:r>
      <w:r w:rsidR="00FA1F6E" w:rsidRPr="00A37015">
        <w:rPr>
          <w:rFonts w:hint="cs"/>
          <w:color w:val="auto"/>
          <w:sz w:val="32"/>
          <w:szCs w:val="32"/>
          <w:rtl/>
        </w:rPr>
        <w:t xml:space="preserve"> والحاوي الكبير1/326, والتنبيه للشيرازي ص20,</w:t>
      </w:r>
      <w:r w:rsidR="00955B02" w:rsidRPr="00955B02">
        <w:rPr>
          <w:rFonts w:hint="cs"/>
          <w:color w:val="auto"/>
          <w:sz w:val="32"/>
          <w:szCs w:val="32"/>
          <w:rtl/>
        </w:rPr>
        <w:t xml:space="preserve"> </w:t>
      </w:r>
      <w:r w:rsidR="00955B02" w:rsidRPr="00A37015">
        <w:rPr>
          <w:rFonts w:hint="cs"/>
          <w:color w:val="auto"/>
          <w:sz w:val="32"/>
          <w:szCs w:val="32"/>
          <w:rtl/>
        </w:rPr>
        <w:t xml:space="preserve">ونهاية المطلب1/308, </w:t>
      </w:r>
      <w:r w:rsidR="00FA1F6E" w:rsidRPr="00A37015">
        <w:rPr>
          <w:rFonts w:hint="cs"/>
          <w:color w:val="auto"/>
          <w:sz w:val="32"/>
          <w:szCs w:val="32"/>
          <w:rtl/>
        </w:rPr>
        <w:t xml:space="preserve"> والبيان</w:t>
      </w:r>
      <w:r w:rsidR="00630219" w:rsidRPr="00A37015">
        <w:rPr>
          <w:rFonts w:hint="cs"/>
          <w:color w:val="auto"/>
          <w:sz w:val="32"/>
          <w:szCs w:val="32"/>
          <w:rtl/>
        </w:rPr>
        <w:t>2/583,</w:t>
      </w:r>
      <w:r w:rsidR="00336223" w:rsidRPr="00A37015">
        <w:rPr>
          <w:rFonts w:hint="cs"/>
          <w:color w:val="auto"/>
          <w:sz w:val="32"/>
          <w:szCs w:val="32"/>
          <w:rtl/>
        </w:rPr>
        <w:t xml:space="preserve">  </w:t>
      </w:r>
      <w:r w:rsidR="00955B02">
        <w:rPr>
          <w:rFonts w:hint="cs"/>
          <w:color w:val="auto"/>
          <w:sz w:val="32"/>
          <w:szCs w:val="32"/>
          <w:rtl/>
        </w:rPr>
        <w:t>والمجموع</w:t>
      </w:r>
      <w:r w:rsidRPr="00A37015">
        <w:rPr>
          <w:rFonts w:hint="cs"/>
          <w:color w:val="auto"/>
          <w:sz w:val="32"/>
          <w:szCs w:val="32"/>
          <w:rtl/>
        </w:rPr>
        <w:t>4/</w:t>
      </w:r>
      <w:r w:rsidR="00E76150" w:rsidRPr="00A37015">
        <w:rPr>
          <w:rFonts w:hint="cs"/>
          <w:color w:val="auto"/>
          <w:sz w:val="32"/>
          <w:szCs w:val="32"/>
          <w:rtl/>
        </w:rPr>
        <w:t>407</w:t>
      </w:r>
      <w:r w:rsidR="00FA1F6E" w:rsidRPr="00A37015">
        <w:rPr>
          <w:rFonts w:hint="cs"/>
          <w:color w:val="auto"/>
          <w:sz w:val="32"/>
          <w:szCs w:val="32"/>
          <w:rtl/>
        </w:rPr>
        <w:t>, وأسنى المطالب1/264.</w:t>
      </w:r>
    </w:p>
  </w:footnote>
  <w:footnote w:id="11">
    <w:p w:rsidR="00FB2459" w:rsidRPr="00A37015" w:rsidRDefault="00FB2459" w:rsidP="00A604B4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37015">
        <w:rPr>
          <w:rFonts w:hint="cs"/>
          <w:color w:val="auto"/>
          <w:sz w:val="32"/>
          <w:szCs w:val="32"/>
        </w:rPr>
        <w:t xml:space="preserve"> </w:t>
      </w:r>
      <w:r w:rsidR="00763013" w:rsidRPr="00A37015">
        <w:rPr>
          <w:rFonts w:hint="cs"/>
          <w:color w:val="auto"/>
          <w:sz w:val="32"/>
          <w:szCs w:val="32"/>
          <w:rtl/>
        </w:rPr>
        <w:t>ي</w:t>
      </w:r>
      <w:r w:rsidR="00722948">
        <w:rPr>
          <w:rFonts w:hint="cs"/>
          <w:color w:val="auto"/>
          <w:sz w:val="32"/>
          <w:szCs w:val="32"/>
          <w:rtl/>
        </w:rPr>
        <w:t xml:space="preserve">نظر: </w:t>
      </w:r>
      <w:r w:rsidR="00942298" w:rsidRPr="00A37015">
        <w:rPr>
          <w:rFonts w:hint="cs"/>
          <w:color w:val="auto"/>
          <w:sz w:val="32"/>
          <w:szCs w:val="32"/>
          <w:rtl/>
        </w:rPr>
        <w:t>المقنع</w:t>
      </w:r>
      <w:r w:rsidR="00722948">
        <w:rPr>
          <w:rFonts w:hint="cs"/>
          <w:color w:val="auto"/>
          <w:sz w:val="32"/>
          <w:szCs w:val="32"/>
          <w:rtl/>
        </w:rPr>
        <w:t xml:space="preserve">2/116, </w:t>
      </w:r>
      <w:r w:rsidR="00B46CD7" w:rsidRPr="00A37015">
        <w:rPr>
          <w:rFonts w:hint="cs"/>
          <w:color w:val="auto"/>
          <w:sz w:val="32"/>
          <w:szCs w:val="32"/>
          <w:rtl/>
        </w:rPr>
        <w:t>و</w:t>
      </w:r>
      <w:r w:rsidR="00955B02">
        <w:rPr>
          <w:rFonts w:hint="cs"/>
          <w:color w:val="auto"/>
          <w:sz w:val="32"/>
          <w:szCs w:val="32"/>
          <w:rtl/>
        </w:rPr>
        <w:t>المغني</w:t>
      </w:r>
      <w:r w:rsidR="00722948">
        <w:rPr>
          <w:rFonts w:hint="cs"/>
          <w:color w:val="auto"/>
          <w:sz w:val="32"/>
          <w:szCs w:val="32"/>
          <w:rtl/>
        </w:rPr>
        <w:t xml:space="preserve">3/224، </w:t>
      </w:r>
      <w:r w:rsidR="00955B02">
        <w:rPr>
          <w:rFonts w:hint="cs"/>
          <w:color w:val="auto"/>
          <w:sz w:val="32"/>
          <w:szCs w:val="32"/>
          <w:rtl/>
        </w:rPr>
        <w:t>والمحرر</w:t>
      </w:r>
      <w:r w:rsidR="00AB537F" w:rsidRPr="00A37015">
        <w:rPr>
          <w:rFonts w:hint="cs"/>
          <w:color w:val="auto"/>
          <w:sz w:val="32"/>
          <w:szCs w:val="32"/>
          <w:rtl/>
        </w:rPr>
        <w:t>1/20,</w:t>
      </w:r>
      <w:r w:rsidR="00955B02">
        <w:rPr>
          <w:rFonts w:hint="cs"/>
          <w:color w:val="auto"/>
          <w:sz w:val="32"/>
          <w:szCs w:val="32"/>
          <w:rtl/>
        </w:rPr>
        <w:t>وشرح الزركشي</w:t>
      </w:r>
      <w:r w:rsidR="00955B02" w:rsidRPr="00A37015">
        <w:rPr>
          <w:rFonts w:hint="cs"/>
          <w:color w:val="auto"/>
          <w:sz w:val="32"/>
          <w:szCs w:val="32"/>
          <w:rtl/>
        </w:rPr>
        <w:t xml:space="preserve">2/204, </w:t>
      </w:r>
      <w:r w:rsidR="00955B02">
        <w:rPr>
          <w:rFonts w:hint="cs"/>
          <w:color w:val="auto"/>
          <w:sz w:val="32"/>
          <w:szCs w:val="32"/>
          <w:rtl/>
        </w:rPr>
        <w:t>والمبدع</w:t>
      </w:r>
      <w:r w:rsidR="00FA1F6E" w:rsidRPr="00A37015">
        <w:rPr>
          <w:rFonts w:hint="cs"/>
          <w:color w:val="auto"/>
          <w:sz w:val="32"/>
          <w:szCs w:val="32"/>
          <w:rtl/>
        </w:rPr>
        <w:t xml:space="preserve">1/162، </w:t>
      </w:r>
      <w:r w:rsidR="00AB537F" w:rsidRPr="00A37015">
        <w:rPr>
          <w:rFonts w:hint="cs"/>
          <w:color w:val="auto"/>
          <w:sz w:val="32"/>
          <w:szCs w:val="32"/>
          <w:rtl/>
        </w:rPr>
        <w:t xml:space="preserve"> </w:t>
      </w:r>
      <w:r w:rsidR="00955B02">
        <w:rPr>
          <w:rFonts w:hint="cs"/>
          <w:color w:val="auto"/>
          <w:sz w:val="32"/>
          <w:szCs w:val="32"/>
          <w:rtl/>
        </w:rPr>
        <w:t>وكشاف القناع</w:t>
      </w:r>
      <w:r w:rsidR="00722948">
        <w:rPr>
          <w:rFonts w:hint="cs"/>
          <w:color w:val="auto"/>
          <w:sz w:val="32"/>
          <w:szCs w:val="32"/>
          <w:rtl/>
        </w:rPr>
        <w:t>1/138,والإنصاف2/117,</w:t>
      </w:r>
      <w:r w:rsidR="006463CA" w:rsidRPr="00A37015">
        <w:rPr>
          <w:rFonts w:hint="cs"/>
          <w:color w:val="auto"/>
          <w:sz w:val="32"/>
          <w:szCs w:val="32"/>
          <w:rtl/>
        </w:rPr>
        <w:t>والتوضيح في ا</w:t>
      </w:r>
      <w:r w:rsidR="00955B02">
        <w:rPr>
          <w:rFonts w:hint="cs"/>
          <w:color w:val="auto"/>
          <w:sz w:val="32"/>
          <w:szCs w:val="32"/>
          <w:rtl/>
        </w:rPr>
        <w:t>لجمع بين المقنع والتنقيح</w:t>
      </w:r>
      <w:r w:rsidR="00630219" w:rsidRPr="00A37015">
        <w:rPr>
          <w:rFonts w:hint="cs"/>
          <w:color w:val="auto"/>
          <w:sz w:val="32"/>
          <w:szCs w:val="32"/>
          <w:rtl/>
        </w:rPr>
        <w:t>1/248.</w:t>
      </w:r>
    </w:p>
  </w:footnote>
  <w:footnote w:id="12">
    <w:p w:rsidR="00840EB4" w:rsidRPr="00A37015" w:rsidRDefault="00840EB4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="00630219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FA1F6E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>الأوسط</w:t>
      </w:r>
      <w:r w:rsidR="00630219" w:rsidRPr="00A37015">
        <w:rPr>
          <w:rFonts w:ascii="Traditional Arabic" w:eastAsia="Calibri" w:cs="Traditional Arabic" w:hint="cs"/>
          <w:sz w:val="32"/>
          <w:szCs w:val="32"/>
          <w:rtl/>
        </w:rPr>
        <w:t>4/43.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3">
    <w:p w:rsidR="00B51043" w:rsidRPr="00A37015" w:rsidRDefault="00B51043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="005A6C98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30219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ينظر قولهما في: </w:t>
      </w:r>
      <w:r w:rsidR="00FA1F6E" w:rsidRPr="00A37015">
        <w:rPr>
          <w:rFonts w:ascii="Traditional Arabic" w:eastAsia="Calibri" w:cs="Traditional Arabic" w:hint="cs"/>
          <w:sz w:val="32"/>
          <w:szCs w:val="32"/>
          <w:rtl/>
        </w:rPr>
        <w:t>مصنف عبد الرزاق</w:t>
      </w:r>
      <w:r w:rsidR="00CF2FFB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1/196, 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>ومصنف ابن أبي شيبة</w:t>
      </w:r>
      <w:r w:rsidR="00604766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4/31, </w:t>
      </w:r>
      <w:r w:rsidR="00630219" w:rsidRPr="00A37015">
        <w:rPr>
          <w:rFonts w:ascii="Traditional Arabic" w:eastAsia="Calibri" w:cs="Traditional Arabic" w:hint="cs"/>
          <w:sz w:val="32"/>
          <w:szCs w:val="32"/>
          <w:rtl/>
        </w:rPr>
        <w:t>و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الأوسط لابن المنذر 4/39-40, 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>والمحلى</w:t>
      </w:r>
      <w:r w:rsidR="00344510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2/9. </w:t>
      </w:r>
    </w:p>
  </w:footnote>
  <w:footnote w:id="14">
    <w:p w:rsidR="00B51043" w:rsidRPr="00A37015" w:rsidRDefault="00B51043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="00ED77B9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FA1F6E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>الأوسط</w:t>
      </w:r>
      <w:r w:rsidR="00630219" w:rsidRPr="00A37015">
        <w:rPr>
          <w:rFonts w:ascii="Traditional Arabic" w:eastAsia="Calibri" w:cs="Traditional Arabic" w:hint="cs"/>
          <w:sz w:val="32"/>
          <w:szCs w:val="32"/>
          <w:rtl/>
        </w:rPr>
        <w:t>4/41.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5">
    <w:p w:rsidR="00F5242A" w:rsidRPr="00A37015" w:rsidRDefault="00F5242A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ED032A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روى عن أحمد </w:t>
      </w:r>
      <w:r w:rsidR="00ED77B9" w:rsidRPr="00A37015">
        <w:rPr>
          <w:rFonts w:ascii="Traditional Arabic" w:eastAsia="Calibri" w:cs="Traditional Arabic" w:hint="cs"/>
          <w:sz w:val="32"/>
          <w:szCs w:val="32"/>
          <w:rtl/>
        </w:rPr>
        <w:t>أ</w:t>
      </w:r>
      <w:r w:rsidR="00FA1F6E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نه يجب </w:t>
      </w:r>
      <w:r w:rsidR="00722948">
        <w:rPr>
          <w:rFonts w:ascii="Traditional Arabic" w:eastAsia="Calibri" w:cs="Traditional Arabic" w:hint="cs"/>
          <w:sz w:val="32"/>
          <w:szCs w:val="32"/>
          <w:rtl/>
        </w:rPr>
        <w:t>على من تلزمه الجمعة.</w:t>
      </w:r>
      <w:r w:rsidR="00FA1F6E" w:rsidRPr="00A37015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>المغني</w:t>
      </w:r>
      <w:r w:rsidR="00722948">
        <w:rPr>
          <w:rFonts w:ascii="Traditional Arabic" w:eastAsia="Calibri" w:cs="Traditional Arabic" w:hint="cs"/>
          <w:sz w:val="32"/>
          <w:szCs w:val="32"/>
          <w:rtl/>
        </w:rPr>
        <w:t>3/225, و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>الإنصاف مع المقنع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2/117. </w:t>
      </w:r>
    </w:p>
  </w:footnote>
  <w:footnote w:id="16">
    <w:p w:rsidR="00344510" w:rsidRPr="00A37015" w:rsidRDefault="00344510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="00ED77B9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ينظر: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 xml:space="preserve"> الأوسط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4/43, </w:t>
      </w:r>
      <w:r w:rsidR="00ED77B9" w:rsidRPr="00A37015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>فتح الباري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>2/</w:t>
      </w:r>
      <w:r w:rsidR="00556410" w:rsidRPr="00A37015">
        <w:rPr>
          <w:rFonts w:ascii="Traditional Arabic" w:eastAsia="Calibri" w:cs="Traditional Arabic" w:hint="cs"/>
          <w:sz w:val="32"/>
          <w:szCs w:val="32"/>
          <w:rtl/>
        </w:rPr>
        <w:t>466.</w:t>
      </w:r>
    </w:p>
  </w:footnote>
  <w:footnote w:id="17">
    <w:p w:rsidR="00F42A61" w:rsidRPr="00A37015" w:rsidRDefault="00F42A61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FA1F6E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>المحلى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2/9. </w:t>
      </w:r>
    </w:p>
  </w:footnote>
  <w:footnote w:id="18">
    <w:p w:rsidR="00592154" w:rsidRPr="00A37015" w:rsidRDefault="00592154" w:rsidP="004644D5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="005A6C98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4644D5">
        <w:rPr>
          <w:rFonts w:ascii="Traditional Arabic" w:eastAsia="Calibri" w:cs="Traditional Arabic" w:hint="cs"/>
          <w:sz w:val="32"/>
          <w:szCs w:val="32"/>
          <w:rtl/>
        </w:rPr>
        <w:t>لعل ابن رشد أورد حديث أبي سعيد الخدري بالمعني ويأتي تخريجه في ص (</w:t>
      </w:r>
      <w:r w:rsidR="00324879">
        <w:rPr>
          <w:rFonts w:ascii="Traditional Arabic" w:eastAsia="Calibri" w:cs="Traditional Arabic" w:hint="cs"/>
          <w:sz w:val="32"/>
          <w:szCs w:val="32"/>
          <w:rtl/>
        </w:rPr>
        <w:t>559</w:t>
      </w:r>
      <w:r w:rsidR="004644D5">
        <w:rPr>
          <w:rFonts w:ascii="Traditional Arabic" w:eastAsia="Calibri" w:cs="Traditional Arabic" w:hint="cs"/>
          <w:sz w:val="32"/>
          <w:szCs w:val="32"/>
          <w:rtl/>
        </w:rPr>
        <w:t>).</w:t>
      </w:r>
    </w:p>
  </w:footnote>
  <w:footnote w:id="19">
    <w:p w:rsidR="00D577BE" w:rsidRPr="00A37015" w:rsidRDefault="00D577BE" w:rsidP="009B182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="005A6C98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B1829">
        <w:rPr>
          <w:rFonts w:ascii="Traditional Arabic" w:eastAsia="Calibri" w:cs="Traditional Arabic" w:hint="cs"/>
          <w:sz w:val="32"/>
          <w:szCs w:val="32"/>
          <w:rtl/>
        </w:rPr>
        <w:t>سيأتي تخرجه في ص (558).</w:t>
      </w:r>
    </w:p>
  </w:footnote>
  <w:footnote w:id="20">
    <w:p w:rsidR="008F5E08" w:rsidRPr="00A37015" w:rsidRDefault="008F5E08" w:rsidP="00296C36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="005A6C98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>سيأت</w:t>
      </w:r>
      <w:r w:rsidR="00FA1F6E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ي تخرجه قريبا </w:t>
      </w:r>
      <w:r w:rsidR="00296C36">
        <w:rPr>
          <w:rFonts w:ascii="Traditional Arabic" w:eastAsia="Calibri" w:cs="Traditional Arabic" w:hint="cs"/>
          <w:sz w:val="32"/>
          <w:szCs w:val="32"/>
          <w:rtl/>
        </w:rPr>
        <w:t xml:space="preserve"> في ص (556).</w:t>
      </w:r>
    </w:p>
  </w:footnote>
  <w:footnote w:id="21">
    <w:p w:rsidR="00871B3A" w:rsidRPr="00A37015" w:rsidRDefault="00871B3A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 xml:space="preserve"> بداية المجتهد2/</w:t>
      </w:r>
      <w:r w:rsidR="00FA1F6E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348. تحقيق </w:t>
      </w:r>
      <w:r w:rsidR="009B7468" w:rsidRPr="00A37015">
        <w:rPr>
          <w:rFonts w:ascii="Traditional Arabic" w:eastAsia="Calibri" w:cs="Traditional Arabic" w:hint="cs"/>
          <w:sz w:val="32"/>
          <w:szCs w:val="32"/>
          <w:rtl/>
        </w:rPr>
        <w:t>على محمد المعوض وعادل أحمد عبد الموجود.</w:t>
      </w:r>
    </w:p>
  </w:footnote>
  <w:footnote w:id="22">
    <w:p w:rsidR="00CB13EC" w:rsidRPr="00A37015" w:rsidRDefault="00E776EA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Times New Roman" w:hAnsi="Times New Roman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="005A6C98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F42762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قال </w:t>
      </w:r>
      <w:r w:rsidR="00CB13EC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ابن شاهين, والزيلعي, والمرغيناني,</w:t>
      </w:r>
      <w:r w:rsidR="00716103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والكاساني</w:t>
      </w:r>
      <w:r w:rsidR="00CB13EC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بنسخ الأحا</w:t>
      </w:r>
      <w:r w:rsidR="00F42762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ديث الدالة على وجوب غسل الجمعة.</w:t>
      </w:r>
      <w:r w:rsidR="00955B02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ينظر</w:t>
      </w:r>
      <w:r w:rsidR="00722948">
        <w:rPr>
          <w:rFonts w:ascii="Traditional Arabic" w:eastAsia="Times New Roman" w:hAnsi="Times New Roman" w:cs="Traditional Arabic" w:hint="cs"/>
          <w:sz w:val="32"/>
          <w:szCs w:val="32"/>
          <w:rtl/>
        </w:rPr>
        <w:t>:</w:t>
      </w:r>
      <w:r w:rsidR="004C6E63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[</w:t>
      </w:r>
      <w:r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ناسخ الحديث ومنسوخه لابن شاهين</w:t>
      </w:r>
      <w:r w:rsidR="00CB13EC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ص51, </w:t>
      </w:r>
      <w:r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ونصب </w:t>
      </w:r>
      <w:r w:rsidR="00F42762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الراية</w:t>
      </w:r>
      <w:r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1/88, و</w:t>
      </w:r>
      <w:r w:rsidR="00CB13EC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تبيين الحقائق 1/18, والهداية</w:t>
      </w:r>
      <w:r w:rsidR="000B162E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1/25, </w:t>
      </w:r>
      <w:r w:rsidR="00F42762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="00955B02">
        <w:rPr>
          <w:rFonts w:ascii="Traditional Arabic" w:eastAsia="Times New Roman" w:hAnsi="Times New Roman" w:cs="Traditional Arabic" w:hint="cs"/>
          <w:sz w:val="32"/>
          <w:szCs w:val="32"/>
          <w:rtl/>
        </w:rPr>
        <w:t>بدائع الصنائع</w:t>
      </w:r>
      <w:r w:rsidR="000B162E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2/220</w:t>
      </w:r>
      <w:r w:rsidR="004C6E63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]</w:t>
      </w:r>
      <w:r w:rsidR="000B162E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  <w:r w:rsidR="00692F30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CB13EC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 </w:t>
      </w:r>
    </w:p>
    <w:p w:rsidR="00E776EA" w:rsidRPr="00A37015" w:rsidRDefault="00425941" w:rsidP="00A604B4">
      <w:pPr>
        <w:autoSpaceDE w:val="0"/>
        <w:autoSpaceDN w:val="0"/>
        <w:adjustRightInd w:val="0"/>
        <w:spacing w:after="0" w:line="240" w:lineRule="auto"/>
        <w:ind w:left="423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وذهب ابن حزم إلى أن الأ</w:t>
      </w:r>
      <w:r w:rsidR="00F42762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حاديث الدالة على عدم وجوبه</w:t>
      </w:r>
      <w:r w:rsidR="00972399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منسوخة بالأحاديث الموجبة له. ينظر</w:t>
      </w:r>
      <w:r w:rsidR="00CB13EC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:</w:t>
      </w:r>
      <w:r w:rsidR="000B7B7C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[المحلى 2/14], إلا أن هذا ليس سببا أ</w:t>
      </w:r>
      <w:r w:rsidR="00F42762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صليا لاختلاف الفقهاء في المسألة</w:t>
      </w:r>
      <w:r w:rsidR="000B7B7C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, وإنما نتج هذا لتعارض الأدلة كما قال ابن رشد رحمه الله  تعالى. </w:t>
      </w:r>
      <w:r w:rsidR="00E776EA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</w:p>
  </w:footnote>
  <w:footnote w:id="23">
    <w:p w:rsidR="00FB2459" w:rsidRPr="00A37015" w:rsidRDefault="00FB2459" w:rsidP="00817DC1">
      <w:pPr>
        <w:pStyle w:val="af3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37015">
        <w:rPr>
          <w:rFonts w:hint="cs"/>
          <w:color w:val="auto"/>
          <w:sz w:val="32"/>
          <w:szCs w:val="32"/>
        </w:rPr>
        <w:t xml:space="preserve"> </w:t>
      </w:r>
      <w:r w:rsidR="00972399">
        <w:rPr>
          <w:rFonts w:hint="cs"/>
          <w:color w:val="auto"/>
          <w:sz w:val="32"/>
          <w:szCs w:val="32"/>
          <w:rtl/>
        </w:rPr>
        <w:t xml:space="preserve">أخرجه </w:t>
      </w:r>
      <w:r w:rsidR="00F42762" w:rsidRPr="00A37015">
        <w:rPr>
          <w:rFonts w:hint="cs"/>
          <w:color w:val="auto"/>
          <w:sz w:val="32"/>
          <w:szCs w:val="32"/>
          <w:rtl/>
        </w:rPr>
        <w:t>مسلم في كتاب الجمعة</w:t>
      </w:r>
      <w:r w:rsidR="00972399">
        <w:rPr>
          <w:rFonts w:hint="cs"/>
          <w:color w:val="auto"/>
          <w:sz w:val="32"/>
          <w:szCs w:val="32"/>
          <w:rtl/>
        </w:rPr>
        <w:t xml:space="preserve">، </w:t>
      </w:r>
      <w:r w:rsidRPr="00A37015">
        <w:rPr>
          <w:rFonts w:hint="cs"/>
          <w:color w:val="auto"/>
          <w:sz w:val="32"/>
          <w:szCs w:val="32"/>
          <w:rtl/>
        </w:rPr>
        <w:t xml:space="preserve">باب </w:t>
      </w:r>
      <w:r w:rsidR="00794803">
        <w:rPr>
          <w:rFonts w:hint="cs"/>
          <w:color w:val="auto"/>
          <w:sz w:val="32"/>
          <w:szCs w:val="32"/>
          <w:rtl/>
        </w:rPr>
        <w:t xml:space="preserve">فضل </w:t>
      </w:r>
      <w:r w:rsidRPr="00A37015">
        <w:rPr>
          <w:rFonts w:hint="cs"/>
          <w:color w:val="auto"/>
          <w:sz w:val="32"/>
          <w:szCs w:val="32"/>
          <w:rtl/>
        </w:rPr>
        <w:t xml:space="preserve">من استمع وأنصت </w:t>
      </w:r>
      <w:r w:rsidR="00F42762" w:rsidRPr="00A37015">
        <w:rPr>
          <w:rFonts w:hint="cs"/>
          <w:color w:val="auto"/>
          <w:sz w:val="32"/>
          <w:szCs w:val="32"/>
          <w:rtl/>
        </w:rPr>
        <w:t>ص</w:t>
      </w:r>
      <w:r w:rsidR="00C85512" w:rsidRPr="00A37015">
        <w:rPr>
          <w:rFonts w:hint="cs"/>
          <w:color w:val="auto"/>
          <w:sz w:val="32"/>
          <w:szCs w:val="32"/>
          <w:rtl/>
        </w:rPr>
        <w:t>3</w:t>
      </w:r>
      <w:r w:rsidR="00972399">
        <w:rPr>
          <w:rFonts w:hint="cs"/>
          <w:color w:val="auto"/>
          <w:sz w:val="32"/>
          <w:szCs w:val="32"/>
          <w:rtl/>
        </w:rPr>
        <w:t>32, برقم</w:t>
      </w:r>
      <w:r w:rsidR="004F4AFE">
        <w:rPr>
          <w:rFonts w:hint="cs"/>
          <w:color w:val="auto"/>
          <w:sz w:val="32"/>
          <w:szCs w:val="32"/>
          <w:rtl/>
        </w:rPr>
        <w:t>(27)</w:t>
      </w:r>
      <w:r w:rsidRPr="00A37015">
        <w:rPr>
          <w:rFonts w:hint="cs"/>
          <w:color w:val="auto"/>
          <w:sz w:val="32"/>
          <w:szCs w:val="32"/>
          <w:rtl/>
        </w:rPr>
        <w:t>857.</w:t>
      </w:r>
      <w:r w:rsidR="00972399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4">
    <w:p w:rsidR="003A2636" w:rsidRPr="00A37015" w:rsidRDefault="003A2636" w:rsidP="00817DC1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="00972399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955B02">
        <w:rPr>
          <w:rFonts w:ascii="Traditional Arabic" w:eastAsia="Calibri" w:cs="Traditional Arabic" w:hint="cs"/>
          <w:sz w:val="32"/>
          <w:szCs w:val="32"/>
          <w:rtl/>
        </w:rPr>
        <w:t>المفهم شرح مسلم للقرطبي</w:t>
      </w:r>
      <w:r w:rsidR="001A79CB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2/479, </w:t>
      </w:r>
      <w:r w:rsidR="007E1F67" w:rsidRPr="00A37015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6C733F" w:rsidRPr="00A37015">
        <w:rPr>
          <w:rFonts w:ascii="Traditional Arabic" w:eastAsia="Calibri" w:cs="Traditional Arabic" w:hint="cs"/>
          <w:sz w:val="32"/>
          <w:szCs w:val="32"/>
          <w:rtl/>
        </w:rPr>
        <w:t>فتح الباري</w:t>
      </w:r>
      <w:r w:rsidR="001A79CB" w:rsidRPr="00A37015">
        <w:rPr>
          <w:rFonts w:ascii="Traditional Arabic" w:eastAsia="Calibri" w:cs="Traditional Arabic" w:hint="cs"/>
          <w:sz w:val="32"/>
          <w:szCs w:val="32"/>
          <w:rtl/>
        </w:rPr>
        <w:t>2/466,</w:t>
      </w:r>
      <w:r w:rsidR="006C733F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>ونيل الأوطار</w:t>
      </w:r>
      <w:r w:rsidR="00767AE9" w:rsidRPr="00A37015">
        <w:rPr>
          <w:rFonts w:ascii="Traditional Arabic" w:eastAsia="Calibri" w:cs="Traditional Arabic" w:hint="cs"/>
          <w:sz w:val="32"/>
          <w:szCs w:val="32"/>
          <w:rtl/>
        </w:rPr>
        <w:t>1/</w:t>
      </w:r>
      <w:r w:rsidR="00EE4BD5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257. </w:t>
      </w:r>
    </w:p>
  </w:footnote>
  <w:footnote w:id="25">
    <w:p w:rsidR="00CA30A0" w:rsidRPr="000D250C" w:rsidRDefault="00CA30A0" w:rsidP="00817DC1">
      <w:pPr>
        <w:pStyle w:val="af3"/>
        <w:ind w:left="425" w:hanging="425"/>
        <w:jc w:val="lowKashida"/>
        <w:rPr>
          <w:rStyle w:val="ae"/>
          <w:vanish/>
          <w:color w:val="auto"/>
          <w:sz w:val="32"/>
          <w:szCs w:val="32"/>
          <w:vertAlign w:val="baseline"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37015">
        <w:rPr>
          <w:rFonts w:hint="cs"/>
          <w:color w:val="auto"/>
          <w:sz w:val="32"/>
          <w:szCs w:val="32"/>
        </w:rPr>
        <w:t xml:space="preserve"> </w:t>
      </w:r>
      <w:r w:rsidRPr="00D75776">
        <w:rPr>
          <w:rFonts w:hint="cs"/>
          <w:color w:val="auto"/>
          <w:sz w:val="32"/>
          <w:szCs w:val="32"/>
          <w:rtl/>
        </w:rPr>
        <w:t>هو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D75776">
        <w:rPr>
          <w:rFonts w:ascii="Traditional Arabic" w:hint="eastAsia"/>
          <w:color w:val="auto"/>
          <w:sz w:val="32"/>
          <w:szCs w:val="32"/>
          <w:rtl/>
          <w:lang w:eastAsia="en-US"/>
        </w:rPr>
        <w:t>سمرة</w:t>
      </w:r>
      <w:r w:rsidRPr="00D7577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75776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D7577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75776">
        <w:rPr>
          <w:rFonts w:ascii="Traditional Arabic" w:hint="eastAsia"/>
          <w:color w:val="auto"/>
          <w:sz w:val="32"/>
          <w:szCs w:val="32"/>
          <w:rtl/>
          <w:lang w:eastAsia="en-US"/>
        </w:rPr>
        <w:t>جندب</w:t>
      </w:r>
      <w:r w:rsidRPr="00D7577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75776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D7577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75776">
        <w:rPr>
          <w:rFonts w:ascii="Traditional Arabic" w:hint="eastAsia"/>
          <w:color w:val="auto"/>
          <w:sz w:val="32"/>
          <w:szCs w:val="32"/>
          <w:rtl/>
          <w:lang w:eastAsia="en-US"/>
        </w:rPr>
        <w:t>هلال</w:t>
      </w:r>
      <w:r w:rsidRPr="00D7577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أبو سعيد وقيل غيره الفزاري صحابي جليل </w:t>
      </w:r>
      <w:r w:rsidRPr="00D75776">
        <w:rPr>
          <w:rFonts w:ascii="Traditional Arabic" w:hint="eastAsia"/>
          <w:color w:val="auto"/>
          <w:sz w:val="32"/>
          <w:szCs w:val="32"/>
          <w:rtl/>
          <w:lang w:eastAsia="en-US"/>
        </w:rPr>
        <w:t>غزا</w:t>
      </w:r>
      <w:r w:rsidRPr="00D7577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75776">
        <w:rPr>
          <w:rFonts w:ascii="Traditional Arabic" w:hint="eastAsia"/>
          <w:color w:val="auto"/>
          <w:sz w:val="32"/>
          <w:szCs w:val="32"/>
          <w:rtl/>
          <w:lang w:eastAsia="en-US"/>
        </w:rPr>
        <w:t>مع</w:t>
      </w:r>
      <w:r w:rsidRPr="00D7577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75776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D7577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92286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49228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75776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Pr="00D7577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75776">
        <w:rPr>
          <w:rFonts w:ascii="Traditional Arabic" w:hint="eastAsia"/>
          <w:color w:val="auto"/>
          <w:sz w:val="32"/>
          <w:szCs w:val="32"/>
          <w:rtl/>
          <w:lang w:eastAsia="en-US"/>
        </w:rPr>
        <w:t>غزوة،</w:t>
      </w:r>
      <w:r w:rsidRPr="00D7577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75776">
        <w:rPr>
          <w:rFonts w:ascii="Traditional Arabic" w:hint="eastAsia"/>
          <w:color w:val="auto"/>
          <w:sz w:val="32"/>
          <w:szCs w:val="32"/>
          <w:rtl/>
          <w:lang w:eastAsia="en-US"/>
        </w:rPr>
        <w:t>وسكن</w:t>
      </w:r>
      <w:r w:rsidRPr="00D7577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75776">
        <w:rPr>
          <w:rFonts w:ascii="Traditional Arabic" w:hint="eastAsia"/>
          <w:color w:val="auto"/>
          <w:sz w:val="32"/>
          <w:szCs w:val="32"/>
          <w:rtl/>
          <w:lang w:eastAsia="en-US"/>
        </w:rPr>
        <w:t>البصرة،</w:t>
      </w:r>
      <w:r w:rsidRPr="00D7577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75776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D7577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75776">
        <w:rPr>
          <w:rFonts w:ascii="Traditional Arabic" w:hint="eastAsia"/>
          <w:color w:val="auto"/>
          <w:sz w:val="32"/>
          <w:szCs w:val="32"/>
          <w:rtl/>
          <w:lang w:eastAsia="en-US"/>
        </w:rPr>
        <w:t>شديدا</w:t>
      </w:r>
      <w:r w:rsidRPr="00D7577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75776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D7577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75776">
        <w:rPr>
          <w:rFonts w:ascii="Traditional Arabic" w:hint="eastAsia"/>
          <w:color w:val="auto"/>
          <w:sz w:val="32"/>
          <w:szCs w:val="32"/>
          <w:rtl/>
          <w:lang w:eastAsia="en-US"/>
        </w:rPr>
        <w:t>الخوارج،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D75776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Pr="00D7577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75776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D7577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75776">
        <w:rPr>
          <w:rFonts w:ascii="Traditional Arabic" w:hint="eastAsia"/>
          <w:color w:val="auto"/>
          <w:sz w:val="32"/>
          <w:szCs w:val="32"/>
          <w:rtl/>
          <w:lang w:eastAsia="en-US"/>
        </w:rPr>
        <w:t>الشعبي،</w:t>
      </w:r>
      <w:r w:rsidRPr="00D7577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75776">
        <w:rPr>
          <w:rFonts w:ascii="Traditional Arabic" w:hint="eastAsia"/>
          <w:color w:val="auto"/>
          <w:sz w:val="32"/>
          <w:szCs w:val="32"/>
          <w:rtl/>
          <w:lang w:eastAsia="en-US"/>
        </w:rPr>
        <w:t>وابن</w:t>
      </w:r>
      <w:r w:rsidRPr="00D7577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D75776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D75776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>
        <w:rPr>
          <w:rFonts w:ascii="Traditional Arabic" w:hint="eastAsia"/>
          <w:color w:val="auto"/>
          <w:sz w:val="32"/>
          <w:szCs w:val="32"/>
          <w:rtl/>
          <w:lang w:eastAsia="en-US"/>
        </w:rPr>
        <w:t>ليلى</w:t>
      </w:r>
      <w:r w:rsidRPr="00D7577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وغيرهما, توفي سنة59هـ وقيل غير ذلك. ينظر:[أسد الغابة2/554, والإصابة3/113].</w:t>
      </w:r>
      <w:r>
        <w:rPr>
          <w:rFonts w:ascii="Traditional Arabic" w:hint="cs"/>
          <w:b/>
          <w:bCs/>
          <w:vanish/>
          <w:sz w:val="44"/>
          <w:szCs w:val="44"/>
          <w:rtl/>
          <w:lang w:eastAsia="en-US"/>
        </w:rPr>
        <w:t>بأ[وأ</w:t>
      </w:r>
    </w:p>
    <w:p w:rsidR="00CA30A0" w:rsidRPr="00A37015" w:rsidRDefault="00CA30A0" w:rsidP="00817DC1">
      <w:pPr>
        <w:pStyle w:val="af3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</w:p>
  </w:footnote>
  <w:footnote w:id="26">
    <w:p w:rsidR="00FB2459" w:rsidRPr="00A37015" w:rsidRDefault="00FB2459" w:rsidP="00817DC1">
      <w:pPr>
        <w:pStyle w:val="af3"/>
        <w:ind w:left="425" w:hanging="425"/>
        <w:jc w:val="lowKashida"/>
        <w:rPr>
          <w:color w:val="auto"/>
          <w:sz w:val="32"/>
          <w:szCs w:val="32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37015">
        <w:rPr>
          <w:rFonts w:hint="cs"/>
          <w:color w:val="auto"/>
          <w:sz w:val="32"/>
          <w:szCs w:val="32"/>
        </w:rPr>
        <w:t xml:space="preserve"> </w:t>
      </w:r>
      <w:r w:rsidRPr="00A37015">
        <w:rPr>
          <w:rFonts w:hint="cs"/>
          <w:color w:val="auto"/>
          <w:sz w:val="32"/>
          <w:szCs w:val="32"/>
          <w:rtl/>
        </w:rPr>
        <w:t xml:space="preserve">أخرجه أبو داود في </w:t>
      </w:r>
      <w:r w:rsidR="00F42762" w:rsidRPr="00A37015">
        <w:rPr>
          <w:rFonts w:hint="cs"/>
          <w:color w:val="auto"/>
          <w:sz w:val="32"/>
          <w:szCs w:val="32"/>
          <w:rtl/>
        </w:rPr>
        <w:t xml:space="preserve">كتاب </w:t>
      </w:r>
      <w:r w:rsidRPr="00A37015">
        <w:rPr>
          <w:rFonts w:hint="cs"/>
          <w:color w:val="auto"/>
          <w:sz w:val="32"/>
          <w:szCs w:val="32"/>
          <w:rtl/>
        </w:rPr>
        <w:t>الصلاة، باب في</w:t>
      </w:r>
      <w:r w:rsidR="006955A7" w:rsidRPr="00A37015">
        <w:rPr>
          <w:rFonts w:hint="cs"/>
          <w:color w:val="auto"/>
          <w:sz w:val="32"/>
          <w:szCs w:val="32"/>
          <w:rtl/>
        </w:rPr>
        <w:t xml:space="preserve"> الرخصة في ترك الغسل يوم الجمعة1/</w:t>
      </w:r>
      <w:r w:rsidR="00873E45" w:rsidRPr="00A37015">
        <w:rPr>
          <w:rFonts w:hint="cs"/>
          <w:color w:val="auto"/>
          <w:sz w:val="32"/>
          <w:szCs w:val="32"/>
          <w:rtl/>
        </w:rPr>
        <w:t xml:space="preserve">180, برقم </w:t>
      </w:r>
      <w:r w:rsidRPr="00A37015">
        <w:rPr>
          <w:rFonts w:hint="cs"/>
          <w:color w:val="auto"/>
          <w:sz w:val="32"/>
          <w:szCs w:val="32"/>
          <w:rtl/>
        </w:rPr>
        <w:t>354، والترمذي في</w:t>
      </w:r>
      <w:r w:rsidR="00F42762" w:rsidRPr="00A37015">
        <w:rPr>
          <w:rFonts w:hint="cs"/>
          <w:color w:val="auto"/>
          <w:sz w:val="32"/>
          <w:szCs w:val="32"/>
          <w:rtl/>
        </w:rPr>
        <w:t xml:space="preserve"> </w:t>
      </w:r>
      <w:r w:rsidR="00650AB2">
        <w:rPr>
          <w:rFonts w:hint="cs"/>
          <w:color w:val="auto"/>
          <w:sz w:val="32"/>
          <w:szCs w:val="32"/>
          <w:rtl/>
        </w:rPr>
        <w:t>أبواب</w:t>
      </w:r>
      <w:r w:rsidRPr="00A37015">
        <w:rPr>
          <w:rFonts w:hint="cs"/>
          <w:color w:val="auto"/>
          <w:sz w:val="32"/>
          <w:szCs w:val="32"/>
          <w:rtl/>
        </w:rPr>
        <w:t xml:space="preserve"> الصلاة، باب ما جاء في الوضوء يوم الجمعة</w:t>
      </w:r>
      <w:r w:rsidR="00B66014">
        <w:rPr>
          <w:rFonts w:hint="cs"/>
          <w:color w:val="auto"/>
          <w:sz w:val="32"/>
          <w:szCs w:val="32"/>
          <w:rtl/>
        </w:rPr>
        <w:t>1/506, برقم</w:t>
      </w:r>
      <w:r w:rsidR="007A3BF1" w:rsidRPr="00A37015">
        <w:rPr>
          <w:rFonts w:hint="cs"/>
          <w:color w:val="auto"/>
          <w:sz w:val="32"/>
          <w:szCs w:val="32"/>
          <w:rtl/>
        </w:rPr>
        <w:t xml:space="preserve">497, </w:t>
      </w:r>
      <w:r w:rsidR="00F42762" w:rsidRPr="00A37015">
        <w:rPr>
          <w:rFonts w:hint="cs"/>
          <w:color w:val="auto"/>
          <w:sz w:val="32"/>
          <w:szCs w:val="32"/>
          <w:rtl/>
        </w:rPr>
        <w:t xml:space="preserve"> </w:t>
      </w:r>
      <w:r w:rsidRPr="00A37015">
        <w:rPr>
          <w:rFonts w:hint="cs"/>
          <w:color w:val="auto"/>
          <w:sz w:val="32"/>
          <w:szCs w:val="32"/>
          <w:rtl/>
        </w:rPr>
        <w:t>والنسائي في</w:t>
      </w:r>
      <w:r w:rsidR="00462DF1" w:rsidRPr="00A37015">
        <w:rPr>
          <w:rFonts w:hint="cs"/>
          <w:color w:val="auto"/>
          <w:sz w:val="32"/>
          <w:szCs w:val="32"/>
          <w:rtl/>
        </w:rPr>
        <w:t xml:space="preserve"> كتاب </w:t>
      </w:r>
      <w:r w:rsidRPr="00A37015">
        <w:rPr>
          <w:rFonts w:hint="cs"/>
          <w:color w:val="auto"/>
          <w:sz w:val="32"/>
          <w:szCs w:val="32"/>
          <w:rtl/>
        </w:rPr>
        <w:t>الجمعة، باب الرخصة في ترك الغسل يوم الجمعة،</w:t>
      </w:r>
      <w:r w:rsidR="004676C1" w:rsidRPr="00A37015">
        <w:rPr>
          <w:rFonts w:hint="cs"/>
          <w:color w:val="auto"/>
          <w:sz w:val="32"/>
          <w:szCs w:val="32"/>
          <w:rtl/>
        </w:rPr>
        <w:t>3/105,</w:t>
      </w:r>
      <w:r w:rsidRPr="00A37015">
        <w:rPr>
          <w:rFonts w:hint="cs"/>
          <w:color w:val="auto"/>
          <w:sz w:val="32"/>
          <w:szCs w:val="32"/>
          <w:rtl/>
        </w:rPr>
        <w:t xml:space="preserve"> </w:t>
      </w:r>
      <w:r w:rsidR="00B66014">
        <w:rPr>
          <w:rFonts w:hint="cs"/>
          <w:color w:val="auto"/>
          <w:sz w:val="32"/>
          <w:szCs w:val="32"/>
          <w:rtl/>
        </w:rPr>
        <w:t>برقم</w:t>
      </w:r>
      <w:r w:rsidRPr="00A37015">
        <w:rPr>
          <w:rFonts w:hint="cs"/>
          <w:color w:val="auto"/>
          <w:sz w:val="32"/>
          <w:szCs w:val="32"/>
          <w:rtl/>
        </w:rPr>
        <w:t>13</w:t>
      </w:r>
      <w:r w:rsidR="004676C1" w:rsidRPr="00A37015">
        <w:rPr>
          <w:rFonts w:hint="cs"/>
          <w:color w:val="auto"/>
          <w:sz w:val="32"/>
          <w:szCs w:val="32"/>
          <w:rtl/>
        </w:rPr>
        <w:t>79</w:t>
      </w:r>
      <w:r w:rsidR="00B66014">
        <w:rPr>
          <w:rFonts w:hint="cs"/>
          <w:color w:val="auto"/>
          <w:sz w:val="32"/>
          <w:szCs w:val="32"/>
          <w:rtl/>
        </w:rPr>
        <w:t>، وابن ماجه</w:t>
      </w:r>
      <w:r w:rsidRPr="00A37015">
        <w:rPr>
          <w:rFonts w:hint="cs"/>
          <w:color w:val="auto"/>
          <w:sz w:val="32"/>
          <w:szCs w:val="32"/>
          <w:rtl/>
        </w:rPr>
        <w:t xml:space="preserve"> في</w:t>
      </w:r>
      <w:r w:rsidR="00462DF1" w:rsidRPr="00A37015">
        <w:rPr>
          <w:rFonts w:hint="cs"/>
          <w:color w:val="auto"/>
          <w:sz w:val="32"/>
          <w:szCs w:val="32"/>
          <w:rtl/>
        </w:rPr>
        <w:t xml:space="preserve"> كتاب</w:t>
      </w:r>
      <w:r w:rsidRPr="00A37015">
        <w:rPr>
          <w:rFonts w:hint="cs"/>
          <w:color w:val="auto"/>
          <w:sz w:val="32"/>
          <w:szCs w:val="32"/>
          <w:rtl/>
        </w:rPr>
        <w:t xml:space="preserve"> إقامة الصلاة</w:t>
      </w:r>
      <w:r w:rsidR="00462DF1" w:rsidRPr="00A37015">
        <w:rPr>
          <w:rFonts w:hint="cs"/>
          <w:color w:val="auto"/>
          <w:sz w:val="32"/>
          <w:szCs w:val="32"/>
          <w:rtl/>
        </w:rPr>
        <w:t xml:space="preserve"> والسنة فيها</w:t>
      </w:r>
      <w:r w:rsidRPr="00A37015">
        <w:rPr>
          <w:rFonts w:hint="cs"/>
          <w:color w:val="auto"/>
          <w:sz w:val="32"/>
          <w:szCs w:val="32"/>
          <w:rtl/>
        </w:rPr>
        <w:t>، باب ما جاء في الرخصة في ذلك</w:t>
      </w:r>
      <w:r w:rsidR="00514E15" w:rsidRPr="00A37015">
        <w:rPr>
          <w:rFonts w:hint="cs"/>
          <w:color w:val="auto"/>
          <w:sz w:val="32"/>
          <w:szCs w:val="32"/>
          <w:rtl/>
        </w:rPr>
        <w:t xml:space="preserve"> ص347</w:t>
      </w:r>
      <w:r w:rsidRPr="00A37015">
        <w:rPr>
          <w:rFonts w:hint="cs"/>
          <w:color w:val="auto"/>
          <w:sz w:val="32"/>
          <w:szCs w:val="32"/>
          <w:rtl/>
        </w:rPr>
        <w:t xml:space="preserve">، </w:t>
      </w:r>
      <w:r w:rsidR="00B66014">
        <w:rPr>
          <w:rFonts w:hint="cs"/>
          <w:color w:val="auto"/>
          <w:sz w:val="32"/>
          <w:szCs w:val="32"/>
          <w:rtl/>
        </w:rPr>
        <w:t>برقم</w:t>
      </w:r>
      <w:r w:rsidR="006B2587" w:rsidRPr="00A37015">
        <w:rPr>
          <w:rFonts w:hint="cs"/>
          <w:color w:val="auto"/>
          <w:sz w:val="32"/>
          <w:szCs w:val="32"/>
          <w:rtl/>
        </w:rPr>
        <w:t>1091</w:t>
      </w:r>
      <w:r w:rsidR="00972399">
        <w:rPr>
          <w:rFonts w:hint="cs"/>
          <w:color w:val="auto"/>
          <w:sz w:val="32"/>
          <w:szCs w:val="32"/>
          <w:rtl/>
        </w:rPr>
        <w:t xml:space="preserve">, </w:t>
      </w:r>
      <w:r w:rsidR="00B66014">
        <w:rPr>
          <w:rFonts w:hint="cs"/>
          <w:color w:val="auto"/>
          <w:sz w:val="32"/>
          <w:szCs w:val="32"/>
          <w:rtl/>
        </w:rPr>
        <w:t>وأحمد في المسند33/346,</w:t>
      </w:r>
      <w:r w:rsidR="00972399">
        <w:rPr>
          <w:rFonts w:hint="cs"/>
          <w:color w:val="auto"/>
          <w:sz w:val="32"/>
          <w:szCs w:val="32"/>
          <w:rtl/>
        </w:rPr>
        <w:t xml:space="preserve"> </w:t>
      </w:r>
      <w:r w:rsidRPr="00A37015">
        <w:rPr>
          <w:rFonts w:hint="cs"/>
          <w:color w:val="auto"/>
          <w:sz w:val="32"/>
          <w:szCs w:val="32"/>
          <w:rtl/>
        </w:rPr>
        <w:t>والدارمي في السنن</w:t>
      </w:r>
      <w:r w:rsidR="00972399">
        <w:rPr>
          <w:rFonts w:hint="cs"/>
          <w:color w:val="auto"/>
          <w:sz w:val="32"/>
          <w:szCs w:val="32"/>
          <w:rtl/>
        </w:rPr>
        <w:t xml:space="preserve">2/963, </w:t>
      </w:r>
      <w:r w:rsidR="00B66014">
        <w:rPr>
          <w:rFonts w:hint="cs"/>
          <w:color w:val="auto"/>
          <w:sz w:val="32"/>
          <w:szCs w:val="32"/>
          <w:rtl/>
        </w:rPr>
        <w:t>برقم</w:t>
      </w:r>
      <w:r w:rsidR="00F42762" w:rsidRPr="00A37015">
        <w:rPr>
          <w:rFonts w:hint="cs"/>
          <w:color w:val="auto"/>
          <w:sz w:val="32"/>
          <w:szCs w:val="32"/>
          <w:rtl/>
        </w:rPr>
        <w:t>1581,</w:t>
      </w:r>
      <w:r w:rsidR="00286C77" w:rsidRPr="00A37015">
        <w:rPr>
          <w:rFonts w:hint="cs"/>
          <w:color w:val="auto"/>
          <w:sz w:val="32"/>
          <w:szCs w:val="32"/>
          <w:rtl/>
        </w:rPr>
        <w:t xml:space="preserve"> </w:t>
      </w:r>
      <w:r w:rsidR="00B66014">
        <w:rPr>
          <w:rFonts w:hint="cs"/>
          <w:color w:val="auto"/>
          <w:sz w:val="32"/>
          <w:szCs w:val="32"/>
          <w:rtl/>
        </w:rPr>
        <w:t>والبيهقي في السنن الكبرى</w:t>
      </w:r>
      <w:r w:rsidR="00972399">
        <w:rPr>
          <w:rFonts w:hint="cs"/>
          <w:color w:val="auto"/>
          <w:sz w:val="32"/>
          <w:szCs w:val="32"/>
          <w:rtl/>
        </w:rPr>
        <w:t xml:space="preserve"> </w:t>
      </w:r>
      <w:r w:rsidR="006B60FC" w:rsidRPr="00A37015">
        <w:rPr>
          <w:rFonts w:hint="cs"/>
          <w:color w:val="auto"/>
          <w:sz w:val="32"/>
          <w:szCs w:val="32"/>
          <w:rtl/>
        </w:rPr>
        <w:t>1/572, برقم1411</w:t>
      </w:r>
      <w:r w:rsidR="00337ABC">
        <w:rPr>
          <w:rFonts w:hint="cs"/>
          <w:color w:val="auto"/>
          <w:sz w:val="32"/>
          <w:szCs w:val="32"/>
          <w:rtl/>
        </w:rPr>
        <w:t>.</w:t>
      </w:r>
      <w:r w:rsidRPr="00A37015">
        <w:rPr>
          <w:rFonts w:hint="cs"/>
          <w:color w:val="auto"/>
          <w:sz w:val="32"/>
          <w:szCs w:val="32"/>
          <w:rtl/>
        </w:rPr>
        <w:t xml:space="preserve"> </w:t>
      </w:r>
    </w:p>
    <w:p w:rsidR="00FB2459" w:rsidRPr="00A37015" w:rsidRDefault="007E1F67" w:rsidP="00817DC1">
      <w:pPr>
        <w:pStyle w:val="af3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Fonts w:hint="cs"/>
          <w:color w:val="auto"/>
          <w:sz w:val="32"/>
          <w:szCs w:val="32"/>
          <w:rtl/>
        </w:rPr>
        <w:t xml:space="preserve">     </w:t>
      </w:r>
      <w:r w:rsidR="00FB2459" w:rsidRPr="00A37015">
        <w:rPr>
          <w:rFonts w:hint="cs"/>
          <w:color w:val="auto"/>
          <w:sz w:val="32"/>
          <w:szCs w:val="32"/>
          <w:rtl/>
        </w:rPr>
        <w:t xml:space="preserve">والحديث </w:t>
      </w:r>
      <w:r w:rsidR="00972399">
        <w:rPr>
          <w:rFonts w:hint="cs"/>
          <w:color w:val="auto"/>
          <w:sz w:val="32"/>
          <w:szCs w:val="32"/>
          <w:rtl/>
        </w:rPr>
        <w:t xml:space="preserve"> قد اختلف العلماء في بيان درجته</w:t>
      </w:r>
      <w:r w:rsidR="00E7691B" w:rsidRPr="00A37015">
        <w:rPr>
          <w:rFonts w:hint="cs"/>
          <w:color w:val="auto"/>
          <w:sz w:val="32"/>
          <w:szCs w:val="32"/>
          <w:rtl/>
        </w:rPr>
        <w:t>: فمنهم من ضعفه بحجة أن الحسن لم يسمع من سمرة بن جندب,</w:t>
      </w:r>
      <w:r w:rsidR="005C4D1A" w:rsidRPr="00A37015">
        <w:rPr>
          <w:rFonts w:hint="cs"/>
          <w:color w:val="auto"/>
          <w:sz w:val="32"/>
          <w:szCs w:val="32"/>
          <w:rtl/>
        </w:rPr>
        <w:t xml:space="preserve"> ثم الحسن مدلس ولم يصرح </w:t>
      </w:r>
      <w:r w:rsidR="00611806" w:rsidRPr="00A37015">
        <w:rPr>
          <w:rFonts w:hint="cs"/>
          <w:color w:val="auto"/>
          <w:sz w:val="32"/>
          <w:szCs w:val="32"/>
          <w:rtl/>
        </w:rPr>
        <w:t>بالسماع هنا بل قد عنعن بالرواية,</w:t>
      </w:r>
      <w:r w:rsidR="00F42762" w:rsidRPr="00A37015">
        <w:rPr>
          <w:rFonts w:hint="cs"/>
          <w:color w:val="auto"/>
          <w:sz w:val="32"/>
          <w:szCs w:val="32"/>
          <w:rtl/>
        </w:rPr>
        <w:t xml:space="preserve"> كما ذهب إليه ابن حزم في المحلى</w:t>
      </w:r>
      <w:r w:rsidR="00611806" w:rsidRPr="00A37015">
        <w:rPr>
          <w:rFonts w:hint="cs"/>
          <w:color w:val="auto"/>
          <w:sz w:val="32"/>
          <w:szCs w:val="32"/>
          <w:rtl/>
        </w:rPr>
        <w:t xml:space="preserve">2/12, </w:t>
      </w:r>
      <w:r w:rsidR="00321DF4" w:rsidRPr="00A37015">
        <w:rPr>
          <w:rFonts w:hint="cs"/>
          <w:color w:val="auto"/>
          <w:sz w:val="32"/>
          <w:szCs w:val="32"/>
          <w:rtl/>
        </w:rPr>
        <w:t>والنسائي</w:t>
      </w:r>
      <w:r w:rsidR="00F42762" w:rsidRPr="00A37015">
        <w:rPr>
          <w:rFonts w:hint="cs"/>
          <w:color w:val="auto"/>
          <w:sz w:val="32"/>
          <w:szCs w:val="32"/>
          <w:rtl/>
        </w:rPr>
        <w:t xml:space="preserve"> في سننه الصغرى</w:t>
      </w:r>
      <w:r w:rsidR="00787A17" w:rsidRPr="00A37015">
        <w:rPr>
          <w:rFonts w:hint="cs"/>
          <w:color w:val="auto"/>
          <w:sz w:val="32"/>
          <w:szCs w:val="32"/>
          <w:rtl/>
        </w:rPr>
        <w:t>3/105</w:t>
      </w:r>
      <w:r w:rsidR="00F42762" w:rsidRPr="00A37015">
        <w:rPr>
          <w:rFonts w:hint="cs"/>
          <w:color w:val="auto"/>
          <w:sz w:val="32"/>
          <w:szCs w:val="32"/>
          <w:rtl/>
        </w:rPr>
        <w:t>.</w:t>
      </w:r>
      <w:r w:rsidR="004759E6" w:rsidRPr="00A37015">
        <w:rPr>
          <w:rFonts w:hint="cs"/>
          <w:color w:val="auto"/>
          <w:sz w:val="32"/>
          <w:szCs w:val="32"/>
          <w:rtl/>
        </w:rPr>
        <w:t xml:space="preserve"> </w:t>
      </w:r>
      <w:r w:rsidR="00DC384F" w:rsidRPr="00A37015">
        <w:rPr>
          <w:rFonts w:hint="cs"/>
          <w:color w:val="auto"/>
          <w:sz w:val="32"/>
          <w:szCs w:val="32"/>
          <w:rtl/>
        </w:rPr>
        <w:t>و</w:t>
      </w:r>
      <w:r w:rsidR="004759E6" w:rsidRPr="00A37015">
        <w:rPr>
          <w:rFonts w:hint="cs"/>
          <w:color w:val="auto"/>
          <w:sz w:val="32"/>
          <w:szCs w:val="32"/>
          <w:rtl/>
        </w:rPr>
        <w:t>في سماع الحسن عن سمرة بن جندب ثلاثة أقوال: منهم</w:t>
      </w:r>
      <w:r w:rsidR="00F42762" w:rsidRPr="00A37015">
        <w:rPr>
          <w:rFonts w:hint="cs"/>
          <w:color w:val="auto"/>
          <w:sz w:val="32"/>
          <w:szCs w:val="32"/>
          <w:rtl/>
        </w:rPr>
        <w:t xml:space="preserve"> من قال سمعه مطلقا, ومنهم من قال</w:t>
      </w:r>
      <w:r w:rsidR="00972399">
        <w:rPr>
          <w:rFonts w:hint="cs"/>
          <w:color w:val="auto"/>
          <w:sz w:val="32"/>
          <w:szCs w:val="32"/>
          <w:rtl/>
        </w:rPr>
        <w:t>:</w:t>
      </w:r>
      <w:r w:rsidR="004759E6" w:rsidRPr="00A37015">
        <w:rPr>
          <w:rFonts w:hint="cs"/>
          <w:color w:val="auto"/>
          <w:sz w:val="32"/>
          <w:szCs w:val="32"/>
          <w:rtl/>
        </w:rPr>
        <w:t>لم سمع مطلقا</w:t>
      </w:r>
      <w:r w:rsidR="00F42762" w:rsidRPr="00A37015">
        <w:rPr>
          <w:rFonts w:hint="cs"/>
          <w:color w:val="auto"/>
          <w:sz w:val="32"/>
          <w:szCs w:val="32"/>
          <w:rtl/>
        </w:rPr>
        <w:t>,</w:t>
      </w:r>
      <w:r w:rsidR="004759E6" w:rsidRPr="00A37015">
        <w:rPr>
          <w:rFonts w:hint="cs"/>
          <w:color w:val="auto"/>
          <w:sz w:val="32"/>
          <w:szCs w:val="32"/>
          <w:rtl/>
        </w:rPr>
        <w:t xml:space="preserve"> ومنهم من قال با</w:t>
      </w:r>
      <w:r w:rsidR="001E231A" w:rsidRPr="00A37015">
        <w:rPr>
          <w:rFonts w:hint="cs"/>
          <w:color w:val="auto"/>
          <w:sz w:val="32"/>
          <w:szCs w:val="32"/>
          <w:rtl/>
        </w:rPr>
        <w:t>لتفصيل سمع منه حديث العقيقة فقط</w:t>
      </w:r>
      <w:r w:rsidR="004759E6" w:rsidRPr="00A37015">
        <w:rPr>
          <w:rFonts w:hint="cs"/>
          <w:color w:val="auto"/>
          <w:sz w:val="32"/>
          <w:szCs w:val="32"/>
          <w:rtl/>
        </w:rPr>
        <w:t xml:space="preserve">. </w:t>
      </w:r>
      <w:r w:rsidR="00EE1185" w:rsidRPr="00A37015">
        <w:rPr>
          <w:rFonts w:hint="cs"/>
          <w:color w:val="auto"/>
          <w:sz w:val="32"/>
          <w:szCs w:val="32"/>
          <w:rtl/>
        </w:rPr>
        <w:t>ينظر لتفصيل ذلك</w:t>
      </w:r>
      <w:r w:rsidR="00F42762" w:rsidRPr="00A37015">
        <w:rPr>
          <w:rFonts w:hint="cs"/>
          <w:color w:val="auto"/>
          <w:sz w:val="32"/>
          <w:szCs w:val="32"/>
          <w:rtl/>
        </w:rPr>
        <w:t>.</w:t>
      </w:r>
      <w:r w:rsidR="00337ABC">
        <w:rPr>
          <w:rFonts w:hint="cs"/>
          <w:color w:val="auto"/>
          <w:sz w:val="32"/>
          <w:szCs w:val="32"/>
          <w:rtl/>
        </w:rPr>
        <w:t>[ التلخيص الحبير</w:t>
      </w:r>
      <w:r w:rsidR="00EE1185" w:rsidRPr="00A37015">
        <w:rPr>
          <w:rFonts w:hint="cs"/>
          <w:color w:val="auto"/>
          <w:sz w:val="32"/>
          <w:szCs w:val="32"/>
          <w:rtl/>
        </w:rPr>
        <w:t xml:space="preserve">2/134, </w:t>
      </w:r>
      <w:r w:rsidR="00F42762" w:rsidRPr="00A37015">
        <w:rPr>
          <w:rFonts w:hint="cs"/>
          <w:color w:val="auto"/>
          <w:sz w:val="32"/>
          <w:szCs w:val="32"/>
          <w:rtl/>
        </w:rPr>
        <w:t>و</w:t>
      </w:r>
      <w:r w:rsidR="00E316DD" w:rsidRPr="00A37015">
        <w:rPr>
          <w:rFonts w:hint="cs"/>
          <w:color w:val="auto"/>
          <w:sz w:val="32"/>
          <w:szCs w:val="32"/>
          <w:rtl/>
        </w:rPr>
        <w:t xml:space="preserve">نصب </w:t>
      </w:r>
      <w:r w:rsidR="00F42762" w:rsidRPr="00A37015">
        <w:rPr>
          <w:rFonts w:hint="cs"/>
          <w:color w:val="auto"/>
          <w:sz w:val="32"/>
          <w:szCs w:val="32"/>
          <w:rtl/>
        </w:rPr>
        <w:t>الراية</w:t>
      </w:r>
      <w:r w:rsidR="00E316DD" w:rsidRPr="00A37015">
        <w:rPr>
          <w:rFonts w:hint="cs"/>
          <w:color w:val="auto"/>
          <w:sz w:val="32"/>
          <w:szCs w:val="32"/>
          <w:rtl/>
        </w:rPr>
        <w:t xml:space="preserve">1/89, </w:t>
      </w:r>
      <w:r w:rsidR="00F42762" w:rsidRPr="00A37015">
        <w:rPr>
          <w:rFonts w:hint="cs"/>
          <w:color w:val="auto"/>
          <w:sz w:val="32"/>
          <w:szCs w:val="32"/>
          <w:rtl/>
        </w:rPr>
        <w:t>و</w:t>
      </w:r>
      <w:r w:rsidR="00337ABC">
        <w:rPr>
          <w:rFonts w:hint="cs"/>
          <w:color w:val="auto"/>
          <w:sz w:val="32"/>
          <w:szCs w:val="32"/>
          <w:rtl/>
        </w:rPr>
        <w:t>فتح الباري</w:t>
      </w:r>
      <w:r w:rsidR="0018297C" w:rsidRPr="00A37015">
        <w:rPr>
          <w:rFonts w:hint="cs"/>
          <w:color w:val="auto"/>
          <w:sz w:val="32"/>
          <w:szCs w:val="32"/>
          <w:rtl/>
        </w:rPr>
        <w:t>2/466</w:t>
      </w:r>
      <w:r w:rsidR="00AE6812" w:rsidRPr="00A37015">
        <w:rPr>
          <w:rFonts w:hint="cs"/>
          <w:color w:val="auto"/>
          <w:sz w:val="32"/>
          <w:szCs w:val="32"/>
          <w:rtl/>
        </w:rPr>
        <w:t>, وص</w:t>
      </w:r>
      <w:r w:rsidR="00337ABC">
        <w:rPr>
          <w:rFonts w:hint="cs"/>
          <w:color w:val="auto"/>
          <w:sz w:val="32"/>
          <w:szCs w:val="32"/>
          <w:rtl/>
        </w:rPr>
        <w:t>حيح سنن أبي داود للألباني</w:t>
      </w:r>
      <w:r w:rsidR="00F42762" w:rsidRPr="00A37015">
        <w:rPr>
          <w:rFonts w:hint="cs"/>
          <w:color w:val="auto"/>
          <w:sz w:val="32"/>
          <w:szCs w:val="32"/>
          <w:rtl/>
        </w:rPr>
        <w:t>2/185</w:t>
      </w:r>
      <w:r w:rsidR="00972399">
        <w:rPr>
          <w:rFonts w:hint="cs"/>
          <w:color w:val="auto"/>
          <w:sz w:val="32"/>
          <w:szCs w:val="32"/>
          <w:rtl/>
        </w:rPr>
        <w:t>].</w:t>
      </w:r>
      <w:r w:rsidR="00E7691B" w:rsidRPr="00A37015">
        <w:rPr>
          <w:rFonts w:hint="cs"/>
          <w:color w:val="auto"/>
          <w:sz w:val="32"/>
          <w:szCs w:val="32"/>
          <w:rtl/>
        </w:rPr>
        <w:t xml:space="preserve">ومنهم من </w:t>
      </w:r>
      <w:r w:rsidR="00FB2459" w:rsidRPr="00A37015">
        <w:rPr>
          <w:rFonts w:hint="cs"/>
          <w:color w:val="auto"/>
          <w:sz w:val="32"/>
          <w:szCs w:val="32"/>
          <w:rtl/>
        </w:rPr>
        <w:t>حسّنه</w:t>
      </w:r>
      <w:r w:rsidR="006955A7" w:rsidRPr="00A37015">
        <w:rPr>
          <w:rFonts w:hint="cs"/>
          <w:color w:val="auto"/>
          <w:sz w:val="32"/>
          <w:szCs w:val="32"/>
          <w:rtl/>
        </w:rPr>
        <w:t xml:space="preserve"> </w:t>
      </w:r>
      <w:r w:rsidR="00E7691B" w:rsidRPr="00A37015">
        <w:rPr>
          <w:rFonts w:hint="cs"/>
          <w:color w:val="auto"/>
          <w:sz w:val="32"/>
          <w:szCs w:val="32"/>
          <w:rtl/>
        </w:rPr>
        <w:t>ك</w:t>
      </w:r>
      <w:r w:rsidR="006955A7" w:rsidRPr="00A37015">
        <w:rPr>
          <w:rFonts w:hint="cs"/>
          <w:color w:val="auto"/>
          <w:sz w:val="32"/>
          <w:szCs w:val="32"/>
          <w:rtl/>
        </w:rPr>
        <w:t>الترمذي</w:t>
      </w:r>
      <w:r w:rsidR="00F42762" w:rsidRPr="00A37015">
        <w:rPr>
          <w:rFonts w:hint="cs"/>
          <w:color w:val="auto"/>
          <w:sz w:val="32"/>
          <w:szCs w:val="32"/>
          <w:rtl/>
        </w:rPr>
        <w:t xml:space="preserve"> فقال:</w:t>
      </w:r>
      <w:r w:rsidR="00972399">
        <w:rPr>
          <w:rFonts w:ascii="Al-QuranAlKareem" w:hAnsi="Al-QuranAlKareem" w:hint="cs"/>
          <w:color w:val="auto"/>
          <w:sz w:val="32"/>
          <w:szCs w:val="32"/>
          <w:rtl/>
        </w:rPr>
        <w:t xml:space="preserve"> </w:t>
      </w:r>
      <w:r w:rsidR="00F42762" w:rsidRPr="00A37015">
        <w:rPr>
          <w:rFonts w:ascii="Al-QuranAlKareem" w:hAnsi="Al-QuranAlKareem" w:hint="cs"/>
          <w:color w:val="auto"/>
          <w:sz w:val="32"/>
          <w:szCs w:val="32"/>
          <w:rtl/>
        </w:rPr>
        <w:t>"</w:t>
      </w:r>
      <w:r w:rsidR="00337ABC">
        <w:rPr>
          <w:rFonts w:hint="cs"/>
          <w:color w:val="auto"/>
          <w:sz w:val="32"/>
          <w:szCs w:val="32"/>
          <w:rtl/>
        </w:rPr>
        <w:t xml:space="preserve">حديث سمرة حديث حسن"، </w:t>
      </w:r>
      <w:r w:rsidR="006955A7" w:rsidRPr="00A37015">
        <w:rPr>
          <w:rFonts w:hint="cs"/>
          <w:color w:val="auto"/>
          <w:sz w:val="32"/>
          <w:szCs w:val="32"/>
          <w:rtl/>
        </w:rPr>
        <w:t>و</w:t>
      </w:r>
      <w:r w:rsidR="00337ABC">
        <w:rPr>
          <w:rFonts w:hint="cs"/>
          <w:color w:val="auto"/>
          <w:sz w:val="32"/>
          <w:szCs w:val="32"/>
          <w:rtl/>
        </w:rPr>
        <w:t>النووي في شرح مسلم</w:t>
      </w:r>
      <w:r w:rsidR="00FB2459" w:rsidRPr="00A37015">
        <w:rPr>
          <w:rFonts w:hint="cs"/>
          <w:color w:val="auto"/>
          <w:sz w:val="32"/>
          <w:szCs w:val="32"/>
          <w:rtl/>
        </w:rPr>
        <w:t>6/133، و</w:t>
      </w:r>
      <w:r w:rsidR="00FF0038" w:rsidRPr="00A37015">
        <w:rPr>
          <w:rFonts w:hint="cs"/>
          <w:color w:val="auto"/>
          <w:sz w:val="32"/>
          <w:szCs w:val="32"/>
          <w:rtl/>
        </w:rPr>
        <w:t>حسنه</w:t>
      </w:r>
      <w:r w:rsidR="00FB2459" w:rsidRPr="00A37015">
        <w:rPr>
          <w:rFonts w:hint="cs"/>
          <w:color w:val="auto"/>
          <w:sz w:val="32"/>
          <w:szCs w:val="32"/>
          <w:rtl/>
        </w:rPr>
        <w:t xml:space="preserve"> الألباني في صحيح سنن أبي داود</w:t>
      </w:r>
      <w:r w:rsidR="00ED2780" w:rsidRPr="00A37015">
        <w:rPr>
          <w:rFonts w:hint="cs"/>
          <w:color w:val="auto"/>
          <w:sz w:val="32"/>
          <w:szCs w:val="32"/>
          <w:rtl/>
        </w:rPr>
        <w:t xml:space="preserve">1/184. </w:t>
      </w:r>
    </w:p>
  </w:footnote>
  <w:footnote w:id="27">
    <w:p w:rsidR="00170B15" w:rsidRPr="00A37015" w:rsidRDefault="00170B15" w:rsidP="00A604B4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37015">
        <w:rPr>
          <w:rFonts w:hint="cs"/>
          <w:color w:val="auto"/>
          <w:sz w:val="32"/>
          <w:szCs w:val="32"/>
        </w:rPr>
        <w:t xml:space="preserve"> </w:t>
      </w:r>
      <w:r w:rsidR="002033E9" w:rsidRPr="00A37015">
        <w:rPr>
          <w:rFonts w:hint="cs"/>
          <w:color w:val="auto"/>
          <w:sz w:val="32"/>
          <w:szCs w:val="32"/>
          <w:rtl/>
        </w:rPr>
        <w:t>ي</w:t>
      </w:r>
      <w:r w:rsidR="00F42762" w:rsidRPr="00A37015">
        <w:rPr>
          <w:rFonts w:hint="cs"/>
          <w:color w:val="auto"/>
          <w:sz w:val="32"/>
          <w:szCs w:val="32"/>
          <w:rtl/>
        </w:rPr>
        <w:t>نظر:</w:t>
      </w:r>
      <w:r w:rsidR="00B66014">
        <w:rPr>
          <w:rFonts w:hint="cs"/>
          <w:color w:val="auto"/>
          <w:sz w:val="32"/>
          <w:szCs w:val="32"/>
          <w:rtl/>
        </w:rPr>
        <w:t xml:space="preserve"> </w:t>
      </w:r>
      <w:r w:rsidR="00F42762" w:rsidRPr="00A37015">
        <w:rPr>
          <w:rFonts w:hint="cs"/>
          <w:color w:val="auto"/>
          <w:sz w:val="32"/>
          <w:szCs w:val="32"/>
          <w:rtl/>
        </w:rPr>
        <w:t xml:space="preserve">عيون الأدلة3/1352, ومعالم السنن1/111, </w:t>
      </w:r>
      <w:r w:rsidR="002033E9"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و</w:t>
      </w:r>
      <w:r w:rsidR="00F42762" w:rsidRPr="00A37015">
        <w:rPr>
          <w:rFonts w:hint="cs"/>
          <w:color w:val="auto"/>
          <w:sz w:val="32"/>
          <w:szCs w:val="32"/>
          <w:rtl/>
        </w:rPr>
        <w:t>الاستذكار</w:t>
      </w:r>
      <w:r w:rsidRPr="00A37015">
        <w:rPr>
          <w:rFonts w:hint="cs"/>
          <w:color w:val="auto"/>
          <w:sz w:val="32"/>
          <w:szCs w:val="32"/>
          <w:rtl/>
        </w:rPr>
        <w:t>2/</w:t>
      </w:r>
      <w:r w:rsidR="00B66014">
        <w:rPr>
          <w:rFonts w:hint="cs"/>
          <w:color w:val="auto"/>
          <w:sz w:val="32"/>
          <w:szCs w:val="32"/>
          <w:rtl/>
        </w:rPr>
        <w:t>15, والبيان</w:t>
      </w:r>
      <w:r w:rsidR="0054779D" w:rsidRPr="00A37015">
        <w:rPr>
          <w:rFonts w:hint="cs"/>
          <w:color w:val="auto"/>
          <w:sz w:val="32"/>
          <w:szCs w:val="32"/>
          <w:rtl/>
        </w:rPr>
        <w:t xml:space="preserve">2/582, </w:t>
      </w:r>
      <w:r w:rsidR="00972399">
        <w:rPr>
          <w:rFonts w:hint="cs"/>
          <w:color w:val="auto"/>
          <w:sz w:val="32"/>
          <w:szCs w:val="32"/>
          <w:rtl/>
        </w:rPr>
        <w:t>واللباب للمنبجي1/306,</w:t>
      </w:r>
      <w:r w:rsidR="00B66014">
        <w:rPr>
          <w:rFonts w:hint="cs"/>
          <w:color w:val="auto"/>
          <w:sz w:val="32"/>
          <w:szCs w:val="32"/>
          <w:rtl/>
        </w:rPr>
        <w:t>والمجموع</w:t>
      </w:r>
      <w:r w:rsidR="00972399">
        <w:rPr>
          <w:rFonts w:hint="cs"/>
          <w:color w:val="auto"/>
          <w:sz w:val="32"/>
          <w:szCs w:val="32"/>
          <w:rtl/>
        </w:rPr>
        <w:t>4/405,</w:t>
      </w:r>
      <w:r w:rsidR="002033E9" w:rsidRPr="00A37015">
        <w:rPr>
          <w:rFonts w:hint="cs"/>
          <w:color w:val="auto"/>
          <w:sz w:val="32"/>
          <w:szCs w:val="32"/>
          <w:rtl/>
        </w:rPr>
        <w:t>و</w:t>
      </w:r>
      <w:r w:rsidR="00B66014">
        <w:rPr>
          <w:rFonts w:hint="cs"/>
          <w:color w:val="auto"/>
          <w:sz w:val="32"/>
          <w:szCs w:val="32"/>
          <w:rtl/>
        </w:rPr>
        <w:t>شرح مسلم للنووي</w:t>
      </w:r>
      <w:r w:rsidRPr="00A37015">
        <w:rPr>
          <w:rFonts w:hint="cs"/>
          <w:color w:val="auto"/>
          <w:sz w:val="32"/>
          <w:szCs w:val="32"/>
          <w:rtl/>
        </w:rPr>
        <w:t xml:space="preserve">6/133, </w:t>
      </w:r>
      <w:r w:rsidR="00D44ED4" w:rsidRPr="00A37015">
        <w:rPr>
          <w:rFonts w:hint="cs"/>
          <w:color w:val="auto"/>
          <w:sz w:val="32"/>
          <w:szCs w:val="32"/>
          <w:rtl/>
        </w:rPr>
        <w:t xml:space="preserve">وحاشية الطحطاوي ص107, </w:t>
      </w:r>
      <w:r w:rsidR="00B66014">
        <w:rPr>
          <w:rFonts w:hint="cs"/>
          <w:color w:val="auto"/>
          <w:sz w:val="32"/>
          <w:szCs w:val="32"/>
          <w:rtl/>
        </w:rPr>
        <w:t>وعون المعبود</w:t>
      </w:r>
      <w:r w:rsidR="00D44ED4" w:rsidRPr="00A37015">
        <w:rPr>
          <w:rFonts w:hint="cs"/>
          <w:color w:val="auto"/>
          <w:sz w:val="32"/>
          <w:szCs w:val="32"/>
          <w:rtl/>
        </w:rPr>
        <w:t>2</w:t>
      </w:r>
      <w:r w:rsidR="00F42762" w:rsidRPr="00A37015">
        <w:rPr>
          <w:rFonts w:hint="cs"/>
          <w:color w:val="auto"/>
          <w:sz w:val="32"/>
          <w:szCs w:val="32"/>
          <w:rtl/>
        </w:rPr>
        <w:t>/</w:t>
      </w:r>
      <w:r w:rsidR="00D44ED4" w:rsidRPr="00A37015">
        <w:rPr>
          <w:rFonts w:hint="cs"/>
          <w:color w:val="auto"/>
          <w:sz w:val="32"/>
          <w:szCs w:val="32"/>
          <w:rtl/>
        </w:rPr>
        <w:t xml:space="preserve">18. </w:t>
      </w:r>
    </w:p>
  </w:footnote>
  <w:footnote w:id="28">
    <w:p w:rsidR="00FB2459" w:rsidRPr="00A37015" w:rsidRDefault="00FB2459" w:rsidP="00A604B4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37015">
        <w:rPr>
          <w:rFonts w:hint="cs"/>
          <w:color w:val="auto"/>
          <w:sz w:val="32"/>
          <w:szCs w:val="32"/>
        </w:rPr>
        <w:t xml:space="preserve"> </w:t>
      </w:r>
      <w:r w:rsidR="00D03E5F" w:rsidRPr="00A37015">
        <w:rPr>
          <w:rFonts w:hint="cs"/>
          <w:color w:val="auto"/>
          <w:sz w:val="32"/>
          <w:szCs w:val="32"/>
          <w:rtl/>
        </w:rPr>
        <w:t>ي</w:t>
      </w:r>
      <w:r w:rsidRPr="00A37015">
        <w:rPr>
          <w:rFonts w:hint="cs"/>
          <w:color w:val="auto"/>
          <w:sz w:val="32"/>
          <w:szCs w:val="32"/>
          <w:rtl/>
        </w:rPr>
        <w:t>نظر:</w:t>
      </w:r>
      <w:r w:rsidR="00F42762" w:rsidRPr="00A37015">
        <w:rPr>
          <w:rFonts w:hint="cs"/>
          <w:color w:val="auto"/>
          <w:sz w:val="32"/>
          <w:szCs w:val="32"/>
          <w:rtl/>
        </w:rPr>
        <w:t xml:space="preserve"> شرح معاني الآثار</w:t>
      </w:r>
      <w:r w:rsidR="00D03E5F" w:rsidRPr="00A37015">
        <w:rPr>
          <w:rFonts w:hint="cs"/>
          <w:color w:val="auto"/>
          <w:sz w:val="32"/>
          <w:szCs w:val="32"/>
          <w:rtl/>
        </w:rPr>
        <w:t>1//119, و</w:t>
      </w:r>
      <w:r w:rsidR="00B66014">
        <w:rPr>
          <w:rFonts w:hint="cs"/>
          <w:color w:val="auto"/>
          <w:sz w:val="32"/>
          <w:szCs w:val="32"/>
          <w:rtl/>
        </w:rPr>
        <w:t>البيان</w:t>
      </w:r>
      <w:r w:rsidR="00315697" w:rsidRPr="00A37015">
        <w:rPr>
          <w:rFonts w:hint="cs"/>
          <w:color w:val="auto"/>
          <w:sz w:val="32"/>
          <w:szCs w:val="32"/>
          <w:rtl/>
        </w:rPr>
        <w:t xml:space="preserve">2/583, </w:t>
      </w:r>
      <w:r w:rsidRPr="00A37015">
        <w:rPr>
          <w:rFonts w:hint="cs"/>
          <w:color w:val="auto"/>
          <w:sz w:val="32"/>
          <w:szCs w:val="32"/>
          <w:rtl/>
        </w:rPr>
        <w:t xml:space="preserve"> </w:t>
      </w:r>
      <w:r w:rsidR="0054779D" w:rsidRPr="00A37015">
        <w:rPr>
          <w:rFonts w:hint="cs"/>
          <w:color w:val="auto"/>
          <w:sz w:val="32"/>
          <w:szCs w:val="32"/>
          <w:rtl/>
        </w:rPr>
        <w:t>و</w:t>
      </w:r>
      <w:r w:rsidR="00B66014">
        <w:rPr>
          <w:rFonts w:hint="cs"/>
          <w:color w:val="auto"/>
          <w:sz w:val="32"/>
          <w:szCs w:val="32"/>
          <w:rtl/>
        </w:rPr>
        <w:t>المجموع</w:t>
      </w:r>
      <w:r w:rsidRPr="00A37015">
        <w:rPr>
          <w:rFonts w:hint="cs"/>
          <w:color w:val="auto"/>
          <w:sz w:val="32"/>
          <w:szCs w:val="32"/>
          <w:rtl/>
        </w:rPr>
        <w:t>4/</w:t>
      </w:r>
      <w:r w:rsidR="000A2B3C" w:rsidRPr="00A37015">
        <w:rPr>
          <w:rFonts w:hint="cs"/>
          <w:color w:val="auto"/>
          <w:sz w:val="32"/>
          <w:szCs w:val="32"/>
          <w:rtl/>
        </w:rPr>
        <w:t>40</w:t>
      </w:r>
      <w:r w:rsidR="0081186E" w:rsidRPr="00A37015">
        <w:rPr>
          <w:rFonts w:hint="cs"/>
          <w:color w:val="auto"/>
          <w:sz w:val="32"/>
          <w:szCs w:val="32"/>
          <w:rtl/>
        </w:rPr>
        <w:t>7</w:t>
      </w:r>
      <w:r w:rsidR="000A2B3C" w:rsidRPr="00A37015">
        <w:rPr>
          <w:rFonts w:hint="cs"/>
          <w:color w:val="auto"/>
          <w:sz w:val="32"/>
          <w:szCs w:val="32"/>
          <w:rtl/>
        </w:rPr>
        <w:t xml:space="preserve">, </w:t>
      </w:r>
      <w:r w:rsidR="00B66014">
        <w:rPr>
          <w:rFonts w:hint="cs"/>
          <w:color w:val="auto"/>
          <w:sz w:val="32"/>
          <w:szCs w:val="32"/>
          <w:rtl/>
        </w:rPr>
        <w:t>وفتح الباري</w:t>
      </w:r>
      <w:r w:rsidRPr="00A37015">
        <w:rPr>
          <w:rFonts w:hint="cs"/>
          <w:color w:val="auto"/>
          <w:sz w:val="32"/>
          <w:szCs w:val="32"/>
          <w:rtl/>
        </w:rPr>
        <w:t>2/</w:t>
      </w:r>
      <w:r w:rsidR="00C7396B" w:rsidRPr="00A37015">
        <w:rPr>
          <w:rFonts w:hint="cs"/>
          <w:color w:val="auto"/>
          <w:sz w:val="32"/>
          <w:szCs w:val="32"/>
          <w:rtl/>
        </w:rPr>
        <w:t>466</w:t>
      </w:r>
      <w:r w:rsidR="0054779D" w:rsidRPr="00A37015">
        <w:rPr>
          <w:rFonts w:hint="cs"/>
          <w:color w:val="auto"/>
          <w:sz w:val="32"/>
          <w:szCs w:val="32"/>
          <w:rtl/>
        </w:rPr>
        <w:t>,</w:t>
      </w:r>
      <w:r w:rsidR="00315697" w:rsidRPr="00A37015">
        <w:rPr>
          <w:rFonts w:hint="cs"/>
          <w:color w:val="auto"/>
          <w:sz w:val="32"/>
          <w:szCs w:val="32"/>
          <w:rtl/>
        </w:rPr>
        <w:t xml:space="preserve"> </w:t>
      </w:r>
      <w:r w:rsidR="00972399">
        <w:rPr>
          <w:rFonts w:hint="cs"/>
          <w:color w:val="auto"/>
          <w:sz w:val="32"/>
          <w:szCs w:val="32"/>
          <w:rtl/>
        </w:rPr>
        <w:t>و</w:t>
      </w:r>
      <w:r w:rsidR="00315697" w:rsidRPr="00A37015">
        <w:rPr>
          <w:rFonts w:hint="cs"/>
          <w:color w:val="auto"/>
          <w:sz w:val="32"/>
          <w:szCs w:val="32"/>
          <w:rtl/>
        </w:rPr>
        <w:t>نيل الأوطار</w:t>
      </w:r>
      <w:r w:rsidR="0054779D" w:rsidRPr="00A37015">
        <w:rPr>
          <w:rFonts w:hint="cs"/>
          <w:color w:val="auto"/>
          <w:sz w:val="32"/>
          <w:szCs w:val="32"/>
          <w:rtl/>
        </w:rPr>
        <w:t>1/257.</w:t>
      </w:r>
      <w:r w:rsidR="004E7C44" w:rsidRPr="00A37015">
        <w:rPr>
          <w:rFonts w:hint="cs"/>
          <w:color w:val="auto"/>
          <w:sz w:val="32"/>
          <w:szCs w:val="32"/>
          <w:rtl/>
        </w:rPr>
        <w:t xml:space="preserve"> </w:t>
      </w:r>
      <w:r w:rsidR="00315697" w:rsidRPr="00A37015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9">
    <w:p w:rsidR="00B73562" w:rsidRPr="00A37015" w:rsidRDefault="00B73562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="0054779D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F42762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B66014">
        <w:rPr>
          <w:rFonts w:ascii="Traditional Arabic" w:eastAsia="Calibri" w:cs="Traditional Arabic" w:hint="cs"/>
          <w:sz w:val="32"/>
          <w:szCs w:val="32"/>
          <w:rtl/>
        </w:rPr>
        <w:t>عيون الأدلة</w:t>
      </w:r>
      <w:r w:rsidR="0054779D" w:rsidRPr="00A37015">
        <w:rPr>
          <w:rFonts w:ascii="Traditional Arabic" w:eastAsia="Calibri" w:cs="Traditional Arabic" w:hint="cs"/>
          <w:sz w:val="32"/>
          <w:szCs w:val="32"/>
          <w:rtl/>
        </w:rPr>
        <w:t>3/1352.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30">
    <w:p w:rsidR="002E3B90" w:rsidRPr="00A37015" w:rsidRDefault="002E3B90" w:rsidP="0060438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="00604389">
        <w:rPr>
          <w:rFonts w:ascii="Traditional Arabic" w:eastAsia="Calibri" w:cs="Traditional Arabic" w:hint="cs"/>
          <w:sz w:val="32"/>
          <w:szCs w:val="32"/>
          <w:rtl/>
        </w:rPr>
        <w:t xml:space="preserve"> أخرجه مسلم في كتاب الجمعة</w:t>
      </w:r>
      <w:r w:rsidR="00F42762" w:rsidRPr="00A37015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باب فضل من استمع وأنصت </w:t>
      </w:r>
      <w:r w:rsidR="00D47EBB" w:rsidRPr="00A37015">
        <w:rPr>
          <w:rFonts w:ascii="Traditional Arabic" w:eastAsia="Calibri" w:cs="Traditional Arabic" w:hint="cs"/>
          <w:sz w:val="32"/>
          <w:szCs w:val="32"/>
          <w:rtl/>
        </w:rPr>
        <w:t>ص332, ب</w:t>
      </w:r>
      <w:r w:rsidR="00B66014">
        <w:rPr>
          <w:rFonts w:ascii="Traditional Arabic" w:eastAsia="Calibri" w:cs="Traditional Arabic" w:hint="cs"/>
          <w:sz w:val="32"/>
          <w:szCs w:val="32"/>
          <w:rtl/>
        </w:rPr>
        <w:t>رقم</w:t>
      </w:r>
      <w:r w:rsidR="00604389">
        <w:rPr>
          <w:rFonts w:ascii="Traditional Arabic" w:eastAsia="Calibri" w:cs="Traditional Arabic" w:hint="cs"/>
          <w:sz w:val="32"/>
          <w:szCs w:val="32"/>
          <w:rtl/>
        </w:rPr>
        <w:t>857(26).</w:t>
      </w:r>
      <w:r w:rsidR="0007230C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31">
    <w:p w:rsidR="00FB2459" w:rsidRPr="00A37015" w:rsidRDefault="00FB2459" w:rsidP="00A604B4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37015">
        <w:rPr>
          <w:rFonts w:hint="cs"/>
          <w:color w:val="auto"/>
          <w:sz w:val="32"/>
          <w:szCs w:val="32"/>
        </w:rPr>
        <w:t xml:space="preserve"> </w:t>
      </w:r>
      <w:r w:rsidRPr="00A37015">
        <w:rPr>
          <w:rFonts w:hint="cs"/>
          <w:color w:val="auto"/>
          <w:sz w:val="32"/>
          <w:szCs w:val="32"/>
          <w:rtl/>
        </w:rPr>
        <w:tab/>
      </w:r>
      <w:r w:rsidR="001E66AD" w:rsidRPr="00A37015">
        <w:rPr>
          <w:rFonts w:hint="cs"/>
          <w:color w:val="auto"/>
          <w:sz w:val="32"/>
          <w:szCs w:val="32"/>
          <w:rtl/>
        </w:rPr>
        <w:t>أخرجه البخاري في</w:t>
      </w:r>
      <w:r w:rsidR="00F42762" w:rsidRPr="00A37015">
        <w:rPr>
          <w:rFonts w:hint="cs"/>
          <w:color w:val="auto"/>
          <w:sz w:val="32"/>
          <w:szCs w:val="32"/>
          <w:rtl/>
        </w:rPr>
        <w:t xml:space="preserve"> صحيحه في</w:t>
      </w:r>
      <w:r w:rsidR="001E66AD" w:rsidRPr="00A37015">
        <w:rPr>
          <w:rFonts w:hint="cs"/>
          <w:color w:val="auto"/>
          <w:sz w:val="32"/>
          <w:szCs w:val="32"/>
          <w:rtl/>
        </w:rPr>
        <w:t xml:space="preserve"> كتاب الجمعة</w:t>
      </w:r>
      <w:r w:rsidR="00F42762" w:rsidRPr="00A37015">
        <w:rPr>
          <w:rFonts w:hint="cs"/>
          <w:color w:val="auto"/>
          <w:sz w:val="32"/>
          <w:szCs w:val="32"/>
          <w:rtl/>
        </w:rPr>
        <w:t>,</w:t>
      </w:r>
      <w:r w:rsidR="00B66014">
        <w:rPr>
          <w:rFonts w:hint="cs"/>
          <w:color w:val="auto"/>
          <w:sz w:val="32"/>
          <w:szCs w:val="32"/>
          <w:rtl/>
        </w:rPr>
        <w:t xml:space="preserve"> باب الدهن للجمعة1/282, برقم</w:t>
      </w:r>
      <w:r w:rsidR="00ED0F9C" w:rsidRPr="00A37015">
        <w:rPr>
          <w:rFonts w:hint="cs"/>
          <w:color w:val="auto"/>
          <w:sz w:val="32"/>
          <w:szCs w:val="32"/>
          <w:rtl/>
        </w:rPr>
        <w:t xml:space="preserve">883. </w:t>
      </w:r>
    </w:p>
  </w:footnote>
  <w:footnote w:id="32">
    <w:p w:rsidR="00CB37FE" w:rsidRPr="00A37015" w:rsidRDefault="00CB37FE" w:rsidP="00A604B4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37015">
        <w:rPr>
          <w:rFonts w:hint="cs"/>
          <w:color w:val="auto"/>
          <w:sz w:val="32"/>
          <w:szCs w:val="32"/>
        </w:rPr>
        <w:t xml:space="preserve"> </w:t>
      </w:r>
      <w:r w:rsidR="0035075B">
        <w:rPr>
          <w:rFonts w:hint="cs"/>
          <w:color w:val="auto"/>
          <w:sz w:val="32"/>
          <w:szCs w:val="32"/>
          <w:rtl/>
        </w:rPr>
        <w:t>ينظر:</w:t>
      </w:r>
      <w:r w:rsidR="00F42762" w:rsidRPr="00A37015">
        <w:rPr>
          <w:rFonts w:hint="cs"/>
          <w:color w:val="auto"/>
          <w:sz w:val="32"/>
          <w:szCs w:val="32"/>
          <w:rtl/>
        </w:rPr>
        <w:t>الأوسط لابن النذر</w:t>
      </w:r>
      <w:r w:rsidR="0035075B">
        <w:rPr>
          <w:rFonts w:hint="cs"/>
          <w:color w:val="auto"/>
          <w:sz w:val="32"/>
          <w:szCs w:val="32"/>
          <w:rtl/>
        </w:rPr>
        <w:t>4/</w:t>
      </w:r>
      <w:r w:rsidR="00CF0AFE" w:rsidRPr="00A37015">
        <w:rPr>
          <w:rFonts w:hint="cs"/>
          <w:color w:val="auto"/>
          <w:sz w:val="32"/>
          <w:szCs w:val="32"/>
          <w:rtl/>
        </w:rPr>
        <w:t>38, و</w:t>
      </w:r>
      <w:r w:rsidR="00F42762" w:rsidRPr="00A37015">
        <w:rPr>
          <w:rFonts w:hint="cs"/>
          <w:color w:val="auto"/>
          <w:sz w:val="32"/>
          <w:szCs w:val="32"/>
          <w:rtl/>
        </w:rPr>
        <w:t>معالم السنن1</w:t>
      </w:r>
      <w:r w:rsidRPr="00A37015">
        <w:rPr>
          <w:rFonts w:hint="cs"/>
          <w:color w:val="auto"/>
          <w:sz w:val="32"/>
          <w:szCs w:val="32"/>
          <w:rtl/>
        </w:rPr>
        <w:t>/107,</w:t>
      </w:r>
      <w:r w:rsidR="00855D98" w:rsidRPr="00A37015">
        <w:rPr>
          <w:rFonts w:hint="cs"/>
          <w:color w:val="auto"/>
          <w:sz w:val="32"/>
          <w:szCs w:val="32"/>
          <w:rtl/>
        </w:rPr>
        <w:t xml:space="preserve"> </w:t>
      </w:r>
      <w:r w:rsidR="00B66014">
        <w:rPr>
          <w:rFonts w:hint="cs"/>
          <w:color w:val="auto"/>
          <w:sz w:val="32"/>
          <w:szCs w:val="32"/>
          <w:rtl/>
        </w:rPr>
        <w:t>والاستذكار</w:t>
      </w:r>
      <w:r w:rsidR="00711770" w:rsidRPr="00A37015">
        <w:rPr>
          <w:rFonts w:hint="cs"/>
          <w:color w:val="auto"/>
          <w:sz w:val="32"/>
          <w:szCs w:val="32"/>
          <w:rtl/>
        </w:rPr>
        <w:t xml:space="preserve">2/14و15, </w:t>
      </w:r>
      <w:r w:rsidR="00B66014">
        <w:rPr>
          <w:rFonts w:hint="cs"/>
          <w:color w:val="auto"/>
          <w:sz w:val="32"/>
          <w:szCs w:val="32"/>
          <w:rtl/>
        </w:rPr>
        <w:t>والمغني</w:t>
      </w:r>
      <w:r w:rsidR="00855D98" w:rsidRPr="00A37015">
        <w:rPr>
          <w:rFonts w:hint="cs"/>
          <w:color w:val="auto"/>
          <w:sz w:val="32"/>
          <w:szCs w:val="32"/>
          <w:rtl/>
        </w:rPr>
        <w:t xml:space="preserve">3/227, </w:t>
      </w:r>
      <w:r w:rsidR="00B66014">
        <w:rPr>
          <w:rFonts w:hint="cs"/>
          <w:color w:val="auto"/>
          <w:sz w:val="32"/>
          <w:szCs w:val="32"/>
          <w:rtl/>
        </w:rPr>
        <w:t>ونيل الأوطار</w:t>
      </w:r>
      <w:r w:rsidR="000239E6" w:rsidRPr="00A37015">
        <w:rPr>
          <w:rFonts w:hint="cs"/>
          <w:color w:val="auto"/>
          <w:sz w:val="32"/>
          <w:szCs w:val="32"/>
          <w:rtl/>
        </w:rPr>
        <w:t>1/257.</w:t>
      </w:r>
      <w:r w:rsidR="00C00D7D" w:rsidRPr="00A37015">
        <w:rPr>
          <w:rFonts w:hint="cs"/>
          <w:color w:val="auto"/>
          <w:sz w:val="32"/>
          <w:szCs w:val="32"/>
          <w:rtl/>
        </w:rPr>
        <w:t xml:space="preserve"> </w:t>
      </w:r>
      <w:r w:rsidRPr="00A37015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33">
    <w:p w:rsidR="00FB2459" w:rsidRPr="00A37015" w:rsidRDefault="00FB2459" w:rsidP="00A604B4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A37015">
        <w:rPr>
          <w:rStyle w:val="ae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sz w:val="32"/>
          <w:szCs w:val="32"/>
          <w:vertAlign w:val="baseline"/>
          <w:rtl/>
        </w:rPr>
        <w:t>)</w:t>
      </w:r>
      <w:r w:rsidR="005A6C98" w:rsidRPr="00A37015">
        <w:rPr>
          <w:rFonts w:cs="Traditional Arabic" w:hint="cs"/>
          <w:sz w:val="32"/>
          <w:szCs w:val="32"/>
          <w:rtl/>
        </w:rPr>
        <w:t xml:space="preserve"> </w:t>
      </w:r>
      <w:r w:rsidRPr="00A37015">
        <w:rPr>
          <w:rFonts w:cs="Traditional Arabic" w:hint="cs"/>
          <w:sz w:val="32"/>
          <w:szCs w:val="32"/>
          <w:rtl/>
        </w:rPr>
        <w:t>الع</w:t>
      </w:r>
      <w:r w:rsidR="0061677C">
        <w:rPr>
          <w:rFonts w:cs="Traditional Arabic" w:hint="cs"/>
          <w:sz w:val="32"/>
          <w:szCs w:val="32"/>
          <w:rtl/>
        </w:rPr>
        <w:t>َ</w:t>
      </w:r>
      <w:r w:rsidRPr="00A37015">
        <w:rPr>
          <w:rFonts w:cs="Traditional Arabic" w:hint="cs"/>
          <w:sz w:val="32"/>
          <w:szCs w:val="32"/>
          <w:rtl/>
        </w:rPr>
        <w:t>ب</w:t>
      </w:r>
      <w:r w:rsidR="0061677C">
        <w:rPr>
          <w:rFonts w:cs="Traditional Arabic" w:hint="cs"/>
          <w:sz w:val="32"/>
          <w:szCs w:val="32"/>
          <w:rtl/>
        </w:rPr>
        <w:t>َ</w:t>
      </w:r>
      <w:r w:rsidRPr="00A37015">
        <w:rPr>
          <w:rFonts w:cs="Traditional Arabic" w:hint="cs"/>
          <w:sz w:val="32"/>
          <w:szCs w:val="32"/>
          <w:rtl/>
        </w:rPr>
        <w:t>اء</w:t>
      </w:r>
      <w:r w:rsidR="00F42762" w:rsidRPr="00A37015">
        <w:rPr>
          <w:rFonts w:cs="Traditional Arabic" w:hint="cs"/>
          <w:sz w:val="32"/>
          <w:szCs w:val="32"/>
          <w:rtl/>
        </w:rPr>
        <w:t xml:space="preserve">: </w:t>
      </w:r>
      <w:r w:rsidR="000239E6" w:rsidRPr="00A37015">
        <w:rPr>
          <w:rFonts w:cs="Traditional Arabic" w:hint="cs"/>
          <w:sz w:val="32"/>
          <w:szCs w:val="32"/>
          <w:rtl/>
        </w:rPr>
        <w:t>بفتح العين والباء</w:t>
      </w:r>
      <w:r w:rsidRPr="00A37015">
        <w:rPr>
          <w:rFonts w:cs="Traditional Arabic" w:hint="cs"/>
          <w:sz w:val="32"/>
          <w:szCs w:val="32"/>
          <w:rtl/>
        </w:rPr>
        <w:t xml:space="preserve">: </w:t>
      </w:r>
      <w:r w:rsidR="000239E6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هو</w:t>
      </w:r>
      <w:r w:rsidR="000239E6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239E6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ضرب</w:t>
      </w:r>
      <w:r w:rsidR="000239E6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239E6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0239E6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239E6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الأكسية</w:t>
      </w:r>
      <w:r w:rsidR="00F42762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0239E6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239E6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الواحدة</w:t>
      </w:r>
      <w:r w:rsidR="000239E6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239E6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عباءة</w:t>
      </w:r>
      <w:r w:rsidR="000239E6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239E6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وعباية</w:t>
      </w:r>
      <w:r w:rsidR="000239E6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239E6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وقد</w:t>
      </w:r>
      <w:r w:rsidR="000239E6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239E6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تقع</w:t>
      </w:r>
      <w:r w:rsidR="000239E6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239E6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على</w:t>
      </w:r>
      <w:r w:rsidR="000239E6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239E6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الواحد</w:t>
      </w:r>
      <w:r w:rsidR="00F42762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؛</w:t>
      </w:r>
      <w:r w:rsidR="000239E6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239E6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لأنه</w:t>
      </w:r>
      <w:r w:rsidR="000239E6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0239E6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جنس</w:t>
      </w:r>
      <w:r w:rsidR="000239E6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. </w:t>
      </w:r>
      <w:r w:rsidR="00972399">
        <w:rPr>
          <w:rFonts w:ascii="Traditional Arabic" w:eastAsia="Times New Roman" w:hAnsi="Times New Roman" w:cs="Traditional Arabic" w:hint="cs"/>
          <w:sz w:val="32"/>
          <w:szCs w:val="32"/>
          <w:rtl/>
        </w:rPr>
        <w:t>ينظر</w:t>
      </w:r>
      <w:r w:rsidR="0035075B">
        <w:rPr>
          <w:rFonts w:ascii="Traditional Arabic" w:eastAsia="Times New Roman" w:hAnsi="Times New Roman" w:cs="Traditional Arabic" w:hint="cs"/>
          <w:sz w:val="32"/>
          <w:szCs w:val="32"/>
          <w:rtl/>
        </w:rPr>
        <w:t>: [ العين لخليل الفراهيدي</w:t>
      </w:r>
      <w:r w:rsidR="00FC363F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2/262, و</w:t>
      </w:r>
      <w:r w:rsidR="0035075B">
        <w:rPr>
          <w:rFonts w:ascii="Traditional Arabic" w:eastAsia="Times New Roman" w:hAnsi="Times New Roman" w:cs="Traditional Arabic" w:hint="cs"/>
          <w:sz w:val="32"/>
          <w:szCs w:val="32"/>
          <w:rtl/>
        </w:rPr>
        <w:t>النهاية لابن الأثير</w:t>
      </w:r>
      <w:r w:rsidR="000239E6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3/175</w:t>
      </w:r>
      <w:r w:rsidR="00FC363F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]</w:t>
      </w:r>
      <w:r w:rsidR="000239E6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. </w:t>
      </w:r>
    </w:p>
  </w:footnote>
  <w:footnote w:id="34">
    <w:p w:rsidR="00FB2459" w:rsidRPr="00A37015" w:rsidRDefault="00FB2459" w:rsidP="00A604B4">
      <w:pPr>
        <w:pStyle w:val="af3"/>
        <w:spacing w:line="228" w:lineRule="auto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37015">
        <w:rPr>
          <w:rFonts w:hint="cs"/>
          <w:color w:val="auto"/>
          <w:sz w:val="32"/>
          <w:szCs w:val="32"/>
        </w:rPr>
        <w:t xml:space="preserve"> </w:t>
      </w:r>
      <w:r w:rsidRPr="00A37015">
        <w:rPr>
          <w:rFonts w:hint="cs"/>
          <w:color w:val="auto"/>
          <w:sz w:val="32"/>
          <w:szCs w:val="32"/>
          <w:rtl/>
        </w:rPr>
        <w:tab/>
      </w:r>
      <w:r w:rsidR="0061677C">
        <w:rPr>
          <w:rFonts w:hint="cs"/>
          <w:color w:val="auto"/>
          <w:sz w:val="32"/>
          <w:szCs w:val="32"/>
          <w:rtl/>
        </w:rPr>
        <w:t>متفق عليه</w:t>
      </w:r>
      <w:r w:rsidR="00C9708D" w:rsidRPr="00A37015">
        <w:rPr>
          <w:rFonts w:hint="cs"/>
          <w:color w:val="auto"/>
          <w:sz w:val="32"/>
          <w:szCs w:val="32"/>
          <w:rtl/>
        </w:rPr>
        <w:t xml:space="preserve">: </w:t>
      </w:r>
      <w:r w:rsidRPr="00A37015">
        <w:rPr>
          <w:rFonts w:hint="cs"/>
          <w:color w:val="auto"/>
          <w:sz w:val="32"/>
          <w:szCs w:val="32"/>
          <w:rtl/>
        </w:rPr>
        <w:t xml:space="preserve">أخرجه البخاري </w:t>
      </w:r>
      <w:r w:rsidR="00F42762" w:rsidRPr="00A37015">
        <w:rPr>
          <w:rFonts w:hint="cs"/>
          <w:color w:val="auto"/>
          <w:sz w:val="32"/>
          <w:szCs w:val="32"/>
          <w:rtl/>
        </w:rPr>
        <w:t xml:space="preserve">في كتاب </w:t>
      </w:r>
      <w:r w:rsidRPr="00A37015">
        <w:rPr>
          <w:rFonts w:hint="cs"/>
          <w:color w:val="auto"/>
          <w:sz w:val="32"/>
          <w:szCs w:val="32"/>
          <w:rtl/>
        </w:rPr>
        <w:t>الجمعة، باب من أين تؤتى الجمعة وعلى من تجب</w:t>
      </w:r>
      <w:r w:rsidR="0061677C">
        <w:rPr>
          <w:rFonts w:hint="cs"/>
          <w:color w:val="auto"/>
          <w:sz w:val="32"/>
          <w:szCs w:val="32"/>
          <w:rtl/>
        </w:rPr>
        <w:t>1/186, برقم</w:t>
      </w:r>
      <w:r w:rsidR="00ED190A">
        <w:rPr>
          <w:rFonts w:hint="cs"/>
          <w:color w:val="auto"/>
          <w:sz w:val="32"/>
          <w:szCs w:val="32"/>
          <w:rtl/>
        </w:rPr>
        <w:t>902,</w:t>
      </w:r>
      <w:r w:rsidRPr="00A37015">
        <w:rPr>
          <w:rFonts w:hint="cs"/>
          <w:color w:val="auto"/>
          <w:sz w:val="32"/>
          <w:szCs w:val="32"/>
          <w:rtl/>
        </w:rPr>
        <w:t>ومسلم في</w:t>
      </w:r>
      <w:r w:rsidR="00F42762" w:rsidRPr="00A37015">
        <w:rPr>
          <w:rFonts w:hint="cs"/>
          <w:color w:val="auto"/>
          <w:sz w:val="32"/>
          <w:szCs w:val="32"/>
          <w:rtl/>
        </w:rPr>
        <w:t xml:space="preserve"> كتاب</w:t>
      </w:r>
      <w:r w:rsidRPr="00A37015">
        <w:rPr>
          <w:rFonts w:hint="cs"/>
          <w:color w:val="auto"/>
          <w:sz w:val="32"/>
          <w:szCs w:val="32"/>
          <w:rtl/>
        </w:rPr>
        <w:t xml:space="preserve"> الجمعة،</w:t>
      </w:r>
      <w:r w:rsidR="00ED190A">
        <w:rPr>
          <w:rFonts w:hint="cs"/>
          <w:color w:val="auto"/>
          <w:sz w:val="32"/>
          <w:szCs w:val="32"/>
          <w:rtl/>
        </w:rPr>
        <w:t xml:space="preserve">باب وجوب غسل الجمعة على كل بالغ </w:t>
      </w:r>
      <w:r w:rsidR="0061677C">
        <w:rPr>
          <w:rFonts w:hint="cs"/>
          <w:color w:val="auto"/>
          <w:sz w:val="32"/>
          <w:szCs w:val="32"/>
          <w:rtl/>
        </w:rPr>
        <w:t>ص329, برقم</w:t>
      </w:r>
      <w:r w:rsidR="00B9409A" w:rsidRPr="00A37015">
        <w:rPr>
          <w:rFonts w:hint="cs"/>
          <w:color w:val="auto"/>
          <w:sz w:val="32"/>
          <w:szCs w:val="32"/>
          <w:rtl/>
        </w:rPr>
        <w:t xml:space="preserve">847. </w:t>
      </w:r>
    </w:p>
  </w:footnote>
  <w:footnote w:id="35">
    <w:p w:rsidR="00951B10" w:rsidRPr="00A37015" w:rsidRDefault="00951B10" w:rsidP="00A604B4">
      <w:pPr>
        <w:pStyle w:val="af3"/>
        <w:spacing w:line="228" w:lineRule="auto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37015">
        <w:rPr>
          <w:rFonts w:hint="cs"/>
          <w:color w:val="auto"/>
          <w:sz w:val="32"/>
          <w:szCs w:val="32"/>
        </w:rPr>
        <w:t xml:space="preserve"> </w:t>
      </w:r>
      <w:r w:rsidR="005A6C98" w:rsidRPr="00A37015">
        <w:rPr>
          <w:rFonts w:hint="cs"/>
          <w:color w:val="auto"/>
          <w:sz w:val="32"/>
          <w:szCs w:val="32"/>
          <w:rtl/>
        </w:rPr>
        <w:tab/>
      </w:r>
      <w:r w:rsidR="000D4033">
        <w:rPr>
          <w:rFonts w:hint="cs"/>
          <w:color w:val="auto"/>
          <w:sz w:val="32"/>
          <w:szCs w:val="32"/>
          <w:rtl/>
        </w:rPr>
        <w:t>متفق عليه</w:t>
      </w:r>
      <w:r w:rsidRPr="00A37015">
        <w:rPr>
          <w:rFonts w:hint="cs"/>
          <w:color w:val="auto"/>
          <w:sz w:val="32"/>
          <w:szCs w:val="32"/>
          <w:rtl/>
        </w:rPr>
        <w:t xml:space="preserve">: أخرجه البخاري </w:t>
      </w:r>
      <w:r w:rsidR="00F42762" w:rsidRPr="00A37015">
        <w:rPr>
          <w:rFonts w:hint="cs"/>
          <w:color w:val="auto"/>
          <w:sz w:val="32"/>
          <w:szCs w:val="32"/>
          <w:rtl/>
        </w:rPr>
        <w:t xml:space="preserve">في </w:t>
      </w:r>
      <w:r w:rsidRPr="00A37015">
        <w:rPr>
          <w:rFonts w:hint="cs"/>
          <w:color w:val="auto"/>
          <w:sz w:val="32"/>
          <w:szCs w:val="32"/>
          <w:rtl/>
        </w:rPr>
        <w:t>كتاب الجمعة</w:t>
      </w:r>
      <w:r w:rsidR="00F42762" w:rsidRPr="00A37015">
        <w:rPr>
          <w:rFonts w:hint="cs"/>
          <w:color w:val="auto"/>
          <w:sz w:val="32"/>
          <w:szCs w:val="32"/>
          <w:rtl/>
        </w:rPr>
        <w:t>,</w:t>
      </w:r>
      <w:r w:rsidRPr="00A37015">
        <w:rPr>
          <w:rFonts w:hint="cs"/>
          <w:color w:val="auto"/>
          <w:sz w:val="32"/>
          <w:szCs w:val="32"/>
          <w:rtl/>
        </w:rPr>
        <w:t xml:space="preserve"> باب</w:t>
      </w:r>
      <w:r w:rsidR="00972399">
        <w:rPr>
          <w:rFonts w:hint="cs"/>
          <w:color w:val="auto"/>
          <w:sz w:val="32"/>
          <w:szCs w:val="32"/>
          <w:rtl/>
        </w:rPr>
        <w:t xml:space="preserve"> وقت الجمعة إذا زالت الشمس برقم</w:t>
      </w:r>
      <w:r w:rsidRPr="00A37015">
        <w:rPr>
          <w:rFonts w:hint="cs"/>
          <w:color w:val="auto"/>
          <w:sz w:val="32"/>
          <w:szCs w:val="32"/>
          <w:rtl/>
        </w:rPr>
        <w:t>861, ومسلم في ك</w:t>
      </w:r>
      <w:r w:rsidR="00DE6F64" w:rsidRPr="00A37015">
        <w:rPr>
          <w:rFonts w:hint="cs"/>
          <w:color w:val="auto"/>
          <w:sz w:val="32"/>
          <w:szCs w:val="32"/>
          <w:rtl/>
        </w:rPr>
        <w:t>تاب الجمعة</w:t>
      </w:r>
      <w:r w:rsidR="00F42762" w:rsidRPr="00A37015">
        <w:rPr>
          <w:rFonts w:hint="cs"/>
          <w:color w:val="auto"/>
          <w:sz w:val="32"/>
          <w:szCs w:val="32"/>
          <w:rtl/>
        </w:rPr>
        <w:t>,</w:t>
      </w:r>
      <w:r w:rsidR="00DE6F64" w:rsidRPr="00A37015">
        <w:rPr>
          <w:rFonts w:hint="cs"/>
          <w:color w:val="auto"/>
          <w:sz w:val="32"/>
          <w:szCs w:val="32"/>
          <w:rtl/>
        </w:rPr>
        <w:t xml:space="preserve"> باب وجوب غسل الجمعة </w:t>
      </w:r>
      <w:r w:rsidR="00F42762" w:rsidRPr="00A37015">
        <w:rPr>
          <w:rFonts w:hint="cs"/>
          <w:color w:val="auto"/>
          <w:sz w:val="32"/>
          <w:szCs w:val="32"/>
          <w:rtl/>
        </w:rPr>
        <w:t xml:space="preserve">على كل بالغ </w:t>
      </w:r>
      <w:r w:rsidR="00DE6F64" w:rsidRPr="00A37015">
        <w:rPr>
          <w:rFonts w:hint="cs"/>
          <w:color w:val="auto"/>
          <w:sz w:val="32"/>
          <w:szCs w:val="32"/>
          <w:rtl/>
        </w:rPr>
        <w:t>ص329</w:t>
      </w:r>
      <w:r w:rsidR="00F42762" w:rsidRPr="00A37015">
        <w:rPr>
          <w:rFonts w:hint="cs"/>
          <w:color w:val="auto"/>
          <w:sz w:val="32"/>
          <w:szCs w:val="32"/>
          <w:rtl/>
        </w:rPr>
        <w:t>, برقم</w:t>
      </w:r>
      <w:r w:rsidR="00123874" w:rsidRPr="00A37015">
        <w:rPr>
          <w:rFonts w:hint="cs"/>
          <w:color w:val="auto"/>
          <w:sz w:val="32"/>
          <w:szCs w:val="32"/>
          <w:rtl/>
        </w:rPr>
        <w:t>8</w:t>
      </w:r>
      <w:r w:rsidR="00DE6F64" w:rsidRPr="00A37015">
        <w:rPr>
          <w:rFonts w:hint="cs"/>
          <w:color w:val="auto"/>
          <w:sz w:val="32"/>
          <w:szCs w:val="32"/>
          <w:rtl/>
        </w:rPr>
        <w:t xml:space="preserve">47. </w:t>
      </w:r>
    </w:p>
  </w:footnote>
  <w:footnote w:id="36">
    <w:p w:rsidR="00FB2459" w:rsidRPr="00A37015" w:rsidRDefault="00FB2459" w:rsidP="00A604B4">
      <w:pPr>
        <w:pStyle w:val="af3"/>
        <w:spacing w:line="228" w:lineRule="auto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37015">
        <w:rPr>
          <w:rFonts w:hint="cs"/>
          <w:color w:val="auto"/>
          <w:sz w:val="32"/>
          <w:szCs w:val="32"/>
        </w:rPr>
        <w:t xml:space="preserve"> </w:t>
      </w:r>
      <w:r w:rsidR="00711770" w:rsidRPr="00A37015">
        <w:rPr>
          <w:rFonts w:hint="cs"/>
          <w:color w:val="auto"/>
          <w:sz w:val="32"/>
          <w:szCs w:val="32"/>
          <w:rtl/>
        </w:rPr>
        <w:t>ينظر:</w:t>
      </w:r>
      <w:r w:rsidR="00972399">
        <w:rPr>
          <w:rFonts w:hint="cs"/>
          <w:color w:val="auto"/>
          <w:sz w:val="32"/>
          <w:szCs w:val="32"/>
          <w:rtl/>
        </w:rPr>
        <w:t xml:space="preserve"> </w:t>
      </w:r>
      <w:r w:rsidR="00B02061" w:rsidRPr="00A37015">
        <w:rPr>
          <w:rFonts w:hint="cs"/>
          <w:color w:val="auto"/>
          <w:sz w:val="32"/>
          <w:szCs w:val="32"/>
          <w:rtl/>
        </w:rPr>
        <w:t>شرح معاني الآثا</w:t>
      </w:r>
      <w:r w:rsidR="00B7385D" w:rsidRPr="00A37015">
        <w:rPr>
          <w:rFonts w:hint="cs"/>
          <w:color w:val="auto"/>
          <w:sz w:val="32"/>
          <w:szCs w:val="32"/>
          <w:rtl/>
        </w:rPr>
        <w:t>ر</w:t>
      </w:r>
      <w:r w:rsidR="001F20AF" w:rsidRPr="00A37015">
        <w:rPr>
          <w:rFonts w:hint="cs"/>
          <w:color w:val="auto"/>
          <w:sz w:val="32"/>
          <w:szCs w:val="32"/>
          <w:rtl/>
        </w:rPr>
        <w:t>1/117,</w:t>
      </w:r>
      <w:r w:rsidR="00972399">
        <w:rPr>
          <w:rFonts w:hint="cs"/>
          <w:color w:val="auto"/>
          <w:sz w:val="32"/>
          <w:szCs w:val="32"/>
          <w:rtl/>
        </w:rPr>
        <w:t xml:space="preserve"> </w:t>
      </w:r>
      <w:r w:rsidR="000D4033">
        <w:rPr>
          <w:rFonts w:hint="cs"/>
          <w:color w:val="auto"/>
          <w:sz w:val="32"/>
          <w:szCs w:val="32"/>
          <w:rtl/>
        </w:rPr>
        <w:t>وعيون الأدلة</w:t>
      </w:r>
      <w:r w:rsidR="00B7385D" w:rsidRPr="00A37015">
        <w:rPr>
          <w:rFonts w:hint="cs"/>
          <w:color w:val="auto"/>
          <w:sz w:val="32"/>
          <w:szCs w:val="32"/>
          <w:rtl/>
        </w:rPr>
        <w:t>3/1353,</w:t>
      </w:r>
      <w:r w:rsidR="00972399">
        <w:rPr>
          <w:rFonts w:hint="cs"/>
          <w:color w:val="auto"/>
          <w:sz w:val="32"/>
          <w:szCs w:val="32"/>
          <w:rtl/>
        </w:rPr>
        <w:t xml:space="preserve"> </w:t>
      </w:r>
      <w:r w:rsidR="000D4033">
        <w:rPr>
          <w:rFonts w:hint="cs"/>
          <w:color w:val="auto"/>
          <w:sz w:val="32"/>
          <w:szCs w:val="32"/>
          <w:rtl/>
        </w:rPr>
        <w:t>والاستذكار</w:t>
      </w:r>
      <w:r w:rsidR="0029718D" w:rsidRPr="00A37015">
        <w:rPr>
          <w:rFonts w:hint="cs"/>
          <w:color w:val="auto"/>
          <w:sz w:val="32"/>
          <w:szCs w:val="32"/>
          <w:rtl/>
        </w:rPr>
        <w:t xml:space="preserve">2/19, </w:t>
      </w:r>
      <w:r w:rsidR="00711770" w:rsidRPr="00A37015">
        <w:rPr>
          <w:rFonts w:hint="cs"/>
          <w:color w:val="auto"/>
          <w:sz w:val="32"/>
          <w:szCs w:val="32"/>
          <w:rtl/>
        </w:rPr>
        <w:t>و</w:t>
      </w:r>
      <w:r w:rsidR="00FD5A76" w:rsidRPr="00A37015">
        <w:rPr>
          <w:rFonts w:hint="cs"/>
          <w:color w:val="auto"/>
          <w:sz w:val="32"/>
          <w:szCs w:val="32"/>
          <w:rtl/>
        </w:rPr>
        <w:t>شرح مسلم للنووي</w:t>
      </w:r>
      <w:r w:rsidR="00EB59D6" w:rsidRPr="00A37015">
        <w:rPr>
          <w:rFonts w:hint="cs"/>
          <w:color w:val="auto"/>
          <w:sz w:val="32"/>
          <w:szCs w:val="32"/>
          <w:rtl/>
        </w:rPr>
        <w:t>6/</w:t>
      </w:r>
      <w:r w:rsidR="004013B2" w:rsidRPr="00A37015">
        <w:rPr>
          <w:rFonts w:hint="cs"/>
          <w:color w:val="auto"/>
          <w:sz w:val="32"/>
          <w:szCs w:val="32"/>
          <w:rtl/>
        </w:rPr>
        <w:t xml:space="preserve">133, </w:t>
      </w:r>
      <w:r w:rsidR="00711770" w:rsidRPr="00A37015">
        <w:rPr>
          <w:rFonts w:hint="cs"/>
          <w:color w:val="auto"/>
          <w:sz w:val="32"/>
          <w:szCs w:val="32"/>
          <w:rtl/>
        </w:rPr>
        <w:t>و</w:t>
      </w:r>
      <w:r w:rsidR="000D4033">
        <w:rPr>
          <w:rFonts w:hint="cs"/>
          <w:color w:val="auto"/>
          <w:sz w:val="32"/>
          <w:szCs w:val="32"/>
          <w:rtl/>
        </w:rPr>
        <w:t xml:space="preserve">المفهم للقرطبي2/479, </w:t>
      </w:r>
      <w:r w:rsidR="00711770" w:rsidRPr="00A37015">
        <w:rPr>
          <w:rFonts w:hint="cs"/>
          <w:color w:val="auto"/>
          <w:sz w:val="32"/>
          <w:szCs w:val="32"/>
          <w:rtl/>
        </w:rPr>
        <w:t>و</w:t>
      </w:r>
      <w:r w:rsidR="00B7385D" w:rsidRPr="00A37015">
        <w:rPr>
          <w:rFonts w:hint="cs"/>
          <w:color w:val="auto"/>
          <w:sz w:val="32"/>
          <w:szCs w:val="32"/>
          <w:rtl/>
        </w:rPr>
        <w:t>نيل الأوطار</w:t>
      </w:r>
      <w:r w:rsidRPr="00A37015">
        <w:rPr>
          <w:rFonts w:hint="cs"/>
          <w:color w:val="auto"/>
          <w:sz w:val="32"/>
          <w:szCs w:val="32"/>
          <w:rtl/>
        </w:rPr>
        <w:t>1/</w:t>
      </w:r>
      <w:r w:rsidR="004E7C44" w:rsidRPr="00A37015">
        <w:rPr>
          <w:rFonts w:hint="cs"/>
          <w:color w:val="auto"/>
          <w:sz w:val="32"/>
          <w:szCs w:val="32"/>
          <w:rtl/>
        </w:rPr>
        <w:t>257</w:t>
      </w:r>
      <w:r w:rsidR="00711770" w:rsidRPr="00A37015">
        <w:rPr>
          <w:rFonts w:hint="cs"/>
          <w:color w:val="auto"/>
          <w:sz w:val="32"/>
          <w:szCs w:val="32"/>
          <w:rtl/>
        </w:rPr>
        <w:t>.</w:t>
      </w:r>
    </w:p>
  </w:footnote>
  <w:footnote w:id="37">
    <w:p w:rsidR="004C459E" w:rsidRPr="00A37015" w:rsidRDefault="004C459E" w:rsidP="00A604B4">
      <w:pPr>
        <w:autoSpaceDE w:val="0"/>
        <w:autoSpaceDN w:val="0"/>
        <w:adjustRightInd w:val="0"/>
        <w:spacing w:after="0"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="000D4033">
        <w:rPr>
          <w:rFonts w:ascii="Traditional Arabic" w:eastAsia="Calibri" w:cs="Traditional Arabic" w:hint="cs"/>
          <w:sz w:val="32"/>
          <w:szCs w:val="32"/>
          <w:rtl/>
        </w:rPr>
        <w:t xml:space="preserve"> متفق عليه</w:t>
      </w:r>
      <w:r w:rsidR="00972399"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>أخرجه البخاري في كتاب الجمعة</w:t>
      </w:r>
      <w:r w:rsidR="00B7385D" w:rsidRPr="00A37015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باب فضل الغس</w:t>
      </w:r>
      <w:r w:rsidR="00972399">
        <w:rPr>
          <w:rFonts w:ascii="Traditional Arabic" w:eastAsia="Calibri" w:cs="Traditional Arabic" w:hint="cs"/>
          <w:sz w:val="32"/>
          <w:szCs w:val="32"/>
          <w:rtl/>
        </w:rPr>
        <w:t xml:space="preserve">ل يوم الجمعة وهل على الصبي شهود 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يوم الجمعة </w:t>
      </w:r>
      <w:r w:rsidR="00B7385D" w:rsidRPr="00A37015">
        <w:rPr>
          <w:rFonts w:ascii="Traditional Arabic" w:eastAsia="Calibri" w:cs="Traditional Arabic" w:hint="cs"/>
          <w:sz w:val="32"/>
          <w:szCs w:val="32"/>
          <w:rtl/>
        </w:rPr>
        <w:t>أ</w:t>
      </w:r>
      <w:r w:rsidR="00513F5E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و على </w:t>
      </w:r>
      <w:r w:rsidR="000D4033">
        <w:rPr>
          <w:rFonts w:ascii="Traditional Arabic" w:eastAsia="Calibri" w:cs="Traditional Arabic" w:hint="cs"/>
          <w:sz w:val="32"/>
          <w:szCs w:val="32"/>
          <w:rtl/>
        </w:rPr>
        <w:t>النساء</w:t>
      </w:r>
      <w:r w:rsidR="00972399">
        <w:rPr>
          <w:rFonts w:ascii="Traditional Arabic" w:eastAsia="Calibri" w:cs="Traditional Arabic" w:hint="cs"/>
          <w:sz w:val="32"/>
          <w:szCs w:val="32"/>
          <w:rtl/>
        </w:rPr>
        <w:t>1/280,</w:t>
      </w:r>
      <w:r w:rsidR="000D4033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="00972399">
        <w:rPr>
          <w:rFonts w:ascii="Traditional Arabic" w:eastAsia="Calibri" w:cs="Traditional Arabic" w:hint="cs"/>
          <w:sz w:val="32"/>
          <w:szCs w:val="32"/>
          <w:rtl/>
        </w:rPr>
        <w:t>278,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ومسلم في كتاب الجمعة </w:t>
      </w:r>
      <w:r w:rsidR="00972399">
        <w:rPr>
          <w:rFonts w:ascii="Traditional Arabic" w:eastAsia="Calibri" w:cs="Traditional Arabic" w:hint="cs"/>
          <w:sz w:val="32"/>
          <w:szCs w:val="32"/>
          <w:rtl/>
        </w:rPr>
        <w:t>ص328,برقم</w:t>
      </w:r>
      <w:r w:rsidR="002B5F57" w:rsidRPr="00A37015">
        <w:rPr>
          <w:rFonts w:ascii="Traditional Arabic" w:eastAsia="Calibri" w:cs="Traditional Arabic" w:hint="cs"/>
          <w:sz w:val="32"/>
          <w:szCs w:val="32"/>
          <w:rtl/>
        </w:rPr>
        <w:t>845</w:t>
      </w:r>
      <w:r w:rsidR="00972399">
        <w:rPr>
          <w:rFonts w:ascii="Traditional Arabic" w:eastAsia="Calibri" w:cs="Traditional Arabic" w:hint="cs"/>
          <w:sz w:val="32"/>
          <w:szCs w:val="32"/>
          <w:rtl/>
        </w:rPr>
        <w:t xml:space="preserve">. </w:t>
      </w:r>
    </w:p>
  </w:footnote>
  <w:footnote w:id="38">
    <w:p w:rsidR="009E7D00" w:rsidRPr="00A37015" w:rsidRDefault="009E7D00" w:rsidP="00A604B4">
      <w:pPr>
        <w:pStyle w:val="af3"/>
        <w:spacing w:line="228" w:lineRule="auto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37015">
        <w:rPr>
          <w:rFonts w:hint="cs"/>
          <w:color w:val="auto"/>
          <w:sz w:val="32"/>
          <w:szCs w:val="32"/>
        </w:rPr>
        <w:t xml:space="preserve"> </w:t>
      </w:r>
      <w:r w:rsidRPr="00A37015">
        <w:rPr>
          <w:rFonts w:hint="cs"/>
          <w:color w:val="auto"/>
          <w:sz w:val="32"/>
          <w:szCs w:val="32"/>
          <w:rtl/>
        </w:rPr>
        <w:tab/>
        <w:t>متفق عليه</w:t>
      </w:r>
      <w:r w:rsidR="004D12BA" w:rsidRPr="00A37015">
        <w:rPr>
          <w:rFonts w:hint="cs"/>
          <w:color w:val="auto"/>
          <w:sz w:val="32"/>
          <w:szCs w:val="32"/>
          <w:rtl/>
        </w:rPr>
        <w:t xml:space="preserve">: </w:t>
      </w:r>
      <w:r w:rsidR="00972399">
        <w:rPr>
          <w:rFonts w:hint="cs"/>
          <w:color w:val="auto"/>
          <w:sz w:val="32"/>
          <w:szCs w:val="32"/>
          <w:rtl/>
        </w:rPr>
        <w:t>أخرجه البخاري في كتاب الجمعة</w:t>
      </w:r>
      <w:r w:rsidR="00C940B7" w:rsidRPr="00A37015">
        <w:rPr>
          <w:rFonts w:hint="cs"/>
          <w:color w:val="auto"/>
          <w:sz w:val="32"/>
          <w:szCs w:val="32"/>
          <w:rtl/>
        </w:rPr>
        <w:t>,</w:t>
      </w:r>
      <w:r w:rsidR="00972399">
        <w:rPr>
          <w:rFonts w:hint="cs"/>
          <w:color w:val="auto"/>
          <w:sz w:val="32"/>
          <w:szCs w:val="32"/>
          <w:rtl/>
        </w:rPr>
        <w:t xml:space="preserve"> </w:t>
      </w:r>
      <w:r w:rsidRPr="00A37015">
        <w:rPr>
          <w:rFonts w:hint="cs"/>
          <w:color w:val="auto"/>
          <w:sz w:val="32"/>
          <w:szCs w:val="32"/>
          <w:rtl/>
        </w:rPr>
        <w:t>باب</w:t>
      </w:r>
      <w:r w:rsidR="00B7385D" w:rsidRPr="00A37015">
        <w:rPr>
          <w:rFonts w:hint="cs"/>
          <w:color w:val="auto"/>
          <w:sz w:val="32"/>
          <w:szCs w:val="32"/>
          <w:rtl/>
        </w:rPr>
        <w:t xml:space="preserve"> بدون ترجمة الباب</w:t>
      </w:r>
      <w:r w:rsidR="00C940B7" w:rsidRPr="00A37015">
        <w:rPr>
          <w:rFonts w:hint="cs"/>
          <w:color w:val="auto"/>
          <w:sz w:val="32"/>
          <w:szCs w:val="32"/>
          <w:rtl/>
        </w:rPr>
        <w:t xml:space="preserve">1/282, برقم882.  </w:t>
      </w:r>
      <w:r w:rsidRPr="00A37015">
        <w:rPr>
          <w:rFonts w:hint="cs"/>
          <w:color w:val="auto"/>
          <w:sz w:val="32"/>
          <w:szCs w:val="32"/>
          <w:rtl/>
        </w:rPr>
        <w:t xml:space="preserve"> ومسلم في كتاب الجمعة</w:t>
      </w:r>
      <w:r w:rsidR="00921E07" w:rsidRPr="00A37015">
        <w:rPr>
          <w:rFonts w:hint="cs"/>
          <w:color w:val="auto"/>
          <w:sz w:val="32"/>
          <w:szCs w:val="32"/>
          <w:rtl/>
        </w:rPr>
        <w:t xml:space="preserve"> بدون باب</w:t>
      </w:r>
      <w:r w:rsidRPr="00A37015">
        <w:rPr>
          <w:rFonts w:hint="cs"/>
          <w:color w:val="auto"/>
          <w:sz w:val="32"/>
          <w:szCs w:val="32"/>
          <w:rtl/>
        </w:rPr>
        <w:t xml:space="preserve"> </w:t>
      </w:r>
      <w:r w:rsidR="000D4033">
        <w:rPr>
          <w:rFonts w:hint="cs"/>
          <w:color w:val="auto"/>
          <w:sz w:val="32"/>
          <w:szCs w:val="32"/>
          <w:rtl/>
        </w:rPr>
        <w:t>ص328, برقم</w:t>
      </w:r>
      <w:r w:rsidR="000D5CB5" w:rsidRPr="00A37015">
        <w:rPr>
          <w:rFonts w:hint="cs"/>
          <w:color w:val="auto"/>
          <w:sz w:val="32"/>
          <w:szCs w:val="32"/>
          <w:rtl/>
        </w:rPr>
        <w:t xml:space="preserve">845. </w:t>
      </w:r>
    </w:p>
  </w:footnote>
  <w:footnote w:id="39">
    <w:p w:rsidR="00E355A9" w:rsidRPr="00A37015" w:rsidRDefault="00E355A9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A37015">
        <w:rPr>
          <w:rStyle w:val="ae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sz w:val="32"/>
          <w:szCs w:val="32"/>
          <w:vertAlign w:val="baseline"/>
          <w:rtl/>
        </w:rPr>
        <w:t>)</w:t>
      </w:r>
      <w:r w:rsidR="007705BB">
        <w:rPr>
          <w:rFonts w:cs="Traditional Arabic" w:hint="cs"/>
          <w:sz w:val="32"/>
          <w:szCs w:val="32"/>
          <w:rtl/>
        </w:rPr>
        <w:t xml:space="preserve"> ينظر</w:t>
      </w:r>
      <w:r w:rsidR="00561AB9" w:rsidRPr="00A37015">
        <w:rPr>
          <w:rFonts w:cs="Traditional Arabic" w:hint="cs"/>
          <w:sz w:val="32"/>
          <w:szCs w:val="32"/>
          <w:rtl/>
        </w:rPr>
        <w:t>:</w:t>
      </w:r>
      <w:r w:rsidR="000D4033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7705BB">
        <w:rPr>
          <w:rFonts w:ascii="Traditional Arabic" w:eastAsia="Times New Roman" w:hAnsi="Times New Roman" w:cs="Traditional Arabic" w:hint="cs"/>
          <w:sz w:val="32"/>
          <w:szCs w:val="32"/>
          <w:rtl/>
        </w:rPr>
        <w:t>معالم السنن1/106, وعيون الأدلة</w:t>
      </w:r>
      <w:r w:rsidR="006144D4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3/1354, </w:t>
      </w:r>
      <w:r w:rsidR="007705BB">
        <w:rPr>
          <w:rFonts w:ascii="Traditional Arabic" w:eastAsia="Times New Roman" w:hAnsi="Times New Roman" w:cs="Traditional Arabic" w:hint="cs"/>
          <w:sz w:val="32"/>
          <w:szCs w:val="32"/>
          <w:rtl/>
        </w:rPr>
        <w:t>والاستذكار</w:t>
      </w:r>
      <w:r w:rsidR="00561AB9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2/15,</w:t>
      </w:r>
      <w:r w:rsidR="007705BB" w:rsidRPr="007705B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7705BB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والمبسوط</w:t>
      </w:r>
      <w:r w:rsidR="007705B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للسرخسي1</w:t>
      </w:r>
      <w:r w:rsidR="000D4033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7705BB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/89,</w:t>
      </w:r>
      <w:r w:rsidR="007705BB" w:rsidRPr="007705BB">
        <w:rPr>
          <w:rFonts w:cs="Traditional Arabic" w:hint="cs"/>
          <w:sz w:val="32"/>
          <w:szCs w:val="32"/>
          <w:rtl/>
        </w:rPr>
        <w:t xml:space="preserve"> </w:t>
      </w:r>
      <w:r w:rsidR="007705BB" w:rsidRPr="00A37015">
        <w:rPr>
          <w:rFonts w:cs="Traditional Arabic" w:hint="cs"/>
          <w:sz w:val="32"/>
          <w:szCs w:val="32"/>
          <w:rtl/>
        </w:rPr>
        <w:t>ا</w:t>
      </w:r>
      <w:r w:rsidR="007705BB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لمنتقى للباجي2/111, </w:t>
      </w:r>
      <w:r w:rsidR="0033145C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والبيان للعمراني</w:t>
      </w:r>
      <w:r w:rsidR="006144D4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2/583, والمغني3/227, </w:t>
      </w:r>
      <w:r w:rsidR="000D4033">
        <w:rPr>
          <w:rFonts w:ascii="Traditional Arabic" w:eastAsia="Times New Roman" w:hAnsi="Times New Roman" w:cs="Traditional Arabic" w:hint="cs"/>
          <w:sz w:val="32"/>
          <w:szCs w:val="32"/>
          <w:rtl/>
        </w:rPr>
        <w:t>والمفهم</w:t>
      </w:r>
      <w:r w:rsidR="00561AB9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2/479, </w:t>
      </w:r>
      <w:r w:rsidR="007705BB">
        <w:rPr>
          <w:rFonts w:ascii="Traditional Arabic" w:eastAsia="Times New Roman" w:hAnsi="Times New Roman" w:cs="Traditional Arabic" w:hint="cs"/>
          <w:sz w:val="32"/>
          <w:szCs w:val="32"/>
          <w:rtl/>
        </w:rPr>
        <w:t>وشرح مسلم للنووي</w:t>
      </w:r>
      <w:r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6/133,</w:t>
      </w:r>
      <w:r w:rsidR="007705B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والمجموع4/408, </w:t>
      </w:r>
      <w:r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وفتح الباري</w:t>
      </w:r>
      <w:r w:rsidR="007705BB">
        <w:rPr>
          <w:rFonts w:ascii="Traditional Arabic" w:eastAsia="Times New Roman" w:hAnsi="Times New Roman" w:cs="Traditional Arabic" w:hint="cs"/>
          <w:sz w:val="32"/>
          <w:szCs w:val="32"/>
          <w:rtl/>
        </w:rPr>
        <w:t>2/ 466,</w:t>
      </w:r>
      <w:r w:rsidR="007705BB" w:rsidRPr="007705BB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7705BB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ونيل الأوطار</w:t>
      </w:r>
      <w:r w:rsidR="007705BB">
        <w:rPr>
          <w:rFonts w:ascii="Traditional Arabic" w:eastAsia="Times New Roman" w:hAnsi="Times New Roman" w:cs="Traditional Arabic" w:hint="cs"/>
          <w:sz w:val="32"/>
          <w:szCs w:val="32"/>
          <w:rtl/>
        </w:rPr>
        <w:t>1/257.</w:t>
      </w:r>
      <w:r w:rsidR="001841D8" w:rsidRPr="00A37015">
        <w:rPr>
          <w:rStyle w:val="ae"/>
          <w:sz w:val="32"/>
          <w:szCs w:val="32"/>
          <w:vertAlign w:val="baseline"/>
          <w:rtl/>
        </w:rPr>
        <w:t xml:space="preserve"> </w:t>
      </w:r>
    </w:p>
  </w:footnote>
  <w:footnote w:id="40">
    <w:p w:rsidR="00F60428" w:rsidRPr="00A37015" w:rsidRDefault="00F60428" w:rsidP="000367C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D70BCD">
        <w:rPr>
          <w:rFonts w:ascii="Traditional Arabic" w:eastAsia="Calibri" w:cs="Traditional Arabic" w:hint="cs"/>
          <w:sz w:val="32"/>
          <w:szCs w:val="32"/>
          <w:rtl/>
        </w:rPr>
        <w:t xml:space="preserve">تقدم تخريجه </w:t>
      </w:r>
      <w:r w:rsidR="007705BB" w:rsidRPr="00D70BCD">
        <w:rPr>
          <w:rFonts w:ascii="Traditional Arabic" w:eastAsia="Calibri" w:cs="Traditional Arabic" w:hint="cs"/>
          <w:sz w:val="32"/>
          <w:szCs w:val="32"/>
          <w:rtl/>
        </w:rPr>
        <w:t xml:space="preserve">في </w:t>
      </w:r>
      <w:r w:rsidR="000367CC" w:rsidRPr="00D70BCD">
        <w:rPr>
          <w:rFonts w:ascii="Traditional Arabic" w:eastAsia="Calibri" w:cs="Traditional Arabic" w:hint="cs"/>
          <w:sz w:val="32"/>
          <w:szCs w:val="32"/>
          <w:rtl/>
        </w:rPr>
        <w:t>ص (459-460).</w:t>
      </w:r>
    </w:p>
  </w:footnote>
  <w:footnote w:id="41">
    <w:p w:rsidR="00F60428" w:rsidRPr="00A37015" w:rsidRDefault="00F60428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="006144D4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ينظر: </w:t>
      </w:r>
      <w:r w:rsidR="007705BB">
        <w:rPr>
          <w:rFonts w:ascii="Traditional Arabic" w:eastAsia="Calibri" w:cs="Traditional Arabic" w:hint="cs"/>
          <w:sz w:val="32"/>
          <w:szCs w:val="32"/>
          <w:rtl/>
        </w:rPr>
        <w:t>عيون الأدلة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3/1353.  </w:t>
      </w:r>
    </w:p>
  </w:footnote>
  <w:footnote w:id="42">
    <w:p w:rsidR="001841D8" w:rsidRPr="00A37015" w:rsidRDefault="00EB46BB" w:rsidP="00A604B4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37015">
        <w:rPr>
          <w:color w:val="auto"/>
          <w:sz w:val="32"/>
          <w:szCs w:val="32"/>
        </w:rPr>
        <w:t xml:space="preserve"> </w:t>
      </w:r>
      <w:r w:rsidRPr="00A37015">
        <w:rPr>
          <w:rFonts w:hint="cs"/>
          <w:color w:val="auto"/>
          <w:sz w:val="32"/>
          <w:szCs w:val="32"/>
          <w:rtl/>
        </w:rPr>
        <w:t>ينظر:</w:t>
      </w:r>
      <w:r w:rsidRPr="00A37015">
        <w:rPr>
          <w:rFonts w:hint="cs"/>
          <w:color w:val="auto"/>
          <w:sz w:val="32"/>
          <w:szCs w:val="32"/>
        </w:rPr>
        <w:t xml:space="preserve"> </w:t>
      </w:r>
      <w:r w:rsidR="007705BB">
        <w:rPr>
          <w:rFonts w:ascii="Traditional Arabic" w:hint="cs"/>
          <w:color w:val="auto"/>
          <w:sz w:val="32"/>
          <w:szCs w:val="32"/>
          <w:rtl/>
        </w:rPr>
        <w:t>معالم السنن</w:t>
      </w:r>
      <w:r w:rsidRPr="00A37015">
        <w:rPr>
          <w:rFonts w:ascii="Traditional Arabic" w:hint="cs"/>
          <w:color w:val="auto"/>
          <w:sz w:val="32"/>
          <w:szCs w:val="32"/>
          <w:rtl/>
        </w:rPr>
        <w:t xml:space="preserve">1/107, </w:t>
      </w:r>
      <w:r w:rsidR="006144D4" w:rsidRPr="00A37015">
        <w:rPr>
          <w:rFonts w:ascii="Traditional Arabic" w:hint="cs"/>
          <w:color w:val="auto"/>
          <w:sz w:val="32"/>
          <w:szCs w:val="32"/>
          <w:rtl/>
        </w:rPr>
        <w:t xml:space="preserve">وعيون </w:t>
      </w:r>
      <w:r w:rsidR="007705BB">
        <w:rPr>
          <w:rFonts w:ascii="Traditional Arabic" w:hint="cs"/>
          <w:color w:val="auto"/>
          <w:sz w:val="32"/>
          <w:szCs w:val="32"/>
          <w:rtl/>
        </w:rPr>
        <w:t>الأدلة</w:t>
      </w:r>
      <w:r w:rsidR="001841D8" w:rsidRPr="00A37015">
        <w:rPr>
          <w:rFonts w:ascii="Traditional Arabic" w:hint="cs"/>
          <w:color w:val="auto"/>
          <w:sz w:val="32"/>
          <w:szCs w:val="32"/>
          <w:rtl/>
        </w:rPr>
        <w:t>3/1354, والحاوي الكبير1/327.</w:t>
      </w:r>
    </w:p>
  </w:footnote>
  <w:footnote w:id="43">
    <w:p w:rsidR="00BB4B12" w:rsidRPr="00A37015" w:rsidRDefault="00BB4B12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متفق عليه</w:t>
      </w:r>
      <w:r w:rsidR="004D12BA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>أخرجه البخاري في كتاب الجمعة</w:t>
      </w:r>
      <w:r w:rsidR="004D12BA" w:rsidRPr="00A37015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باب</w:t>
      </w:r>
      <w:r w:rsidR="00ED0F9C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فضل الغسل يوم الجمعة وهل على الصبي شهود يوم الجمعة أو على</w:t>
      </w:r>
      <w:r w:rsidR="002E7E24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705BB">
        <w:rPr>
          <w:rFonts w:ascii="Traditional Arabic" w:eastAsia="Calibri" w:cs="Traditional Arabic" w:hint="cs"/>
          <w:sz w:val="32"/>
          <w:szCs w:val="32"/>
          <w:rtl/>
        </w:rPr>
        <w:t>النساء1/281, برقم</w:t>
      </w:r>
      <w:r w:rsidR="00ED0F9C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879, </w:t>
      </w:r>
      <w:r w:rsidR="002A65D6" w:rsidRPr="00A37015">
        <w:rPr>
          <w:rFonts w:ascii="Traditional Arabic" w:eastAsia="Calibri" w:cs="Traditional Arabic" w:hint="cs"/>
          <w:sz w:val="32"/>
          <w:szCs w:val="32"/>
          <w:rtl/>
        </w:rPr>
        <w:t>ومسلم في كتاب الجمعة</w:t>
      </w:r>
      <w:r w:rsidR="002E7E24" w:rsidRPr="00A37015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2A65D6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72399">
        <w:rPr>
          <w:rFonts w:ascii="Traditional Arabic" w:eastAsia="Calibri" w:cs="Traditional Arabic" w:hint="cs"/>
          <w:sz w:val="32"/>
          <w:szCs w:val="32"/>
          <w:rtl/>
        </w:rPr>
        <w:t xml:space="preserve">باب </w:t>
      </w:r>
      <w:r w:rsidR="002E7E24" w:rsidRPr="00A37015">
        <w:rPr>
          <w:rFonts w:ascii="Traditional Arabic" w:eastAsia="Calibri" w:cs="Traditional Arabic" w:hint="cs"/>
          <w:sz w:val="32"/>
          <w:szCs w:val="32"/>
          <w:rtl/>
        </w:rPr>
        <w:t>وجوب غسل الجمعة على كل بالغ من الرجال وبيان ما أمروا به</w:t>
      </w:r>
      <w:r w:rsidR="00445240" w:rsidRPr="00A37015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2E7E24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ص32</w:t>
      </w:r>
      <w:r w:rsidR="007705BB">
        <w:rPr>
          <w:rFonts w:ascii="Traditional Arabic" w:eastAsia="Calibri" w:cs="Traditional Arabic" w:hint="cs"/>
          <w:sz w:val="32"/>
          <w:szCs w:val="32"/>
          <w:rtl/>
        </w:rPr>
        <w:t>8, برقم</w:t>
      </w:r>
      <w:r w:rsidR="00125040" w:rsidRPr="00A37015">
        <w:rPr>
          <w:rFonts w:ascii="Traditional Arabic" w:eastAsia="Calibri" w:cs="Traditional Arabic" w:hint="cs"/>
          <w:sz w:val="32"/>
          <w:szCs w:val="32"/>
          <w:rtl/>
        </w:rPr>
        <w:t>846, وفي باب الط</w:t>
      </w:r>
      <w:r w:rsidR="007705BB">
        <w:rPr>
          <w:rFonts w:ascii="Traditional Arabic" w:eastAsia="Calibri" w:cs="Traditional Arabic" w:hint="cs"/>
          <w:sz w:val="32"/>
          <w:szCs w:val="32"/>
          <w:rtl/>
        </w:rPr>
        <w:t>يب السواك يوم الجمعة ص329, برقم</w:t>
      </w:r>
      <w:r w:rsidR="00125040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846, </w:t>
      </w:r>
      <w:r w:rsidR="002E7E24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44">
    <w:p w:rsidR="00F607DC" w:rsidRPr="00A37015" w:rsidRDefault="00F607DC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="007705BB">
        <w:rPr>
          <w:rFonts w:ascii="Traditional Arabic" w:eastAsia="Calibri" w:cs="Traditional Arabic" w:hint="cs"/>
          <w:sz w:val="32"/>
          <w:szCs w:val="32"/>
          <w:rtl/>
        </w:rPr>
        <w:t xml:space="preserve"> متفق عليه</w:t>
      </w:r>
      <w:r w:rsidR="0029200F" w:rsidRPr="00A37015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7705BB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>أخرجه البخاري في كتاب الجمعة</w:t>
      </w:r>
      <w:r w:rsidR="0029200F" w:rsidRPr="00A37015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باب </w:t>
      </w:r>
      <w:r w:rsidR="0029200F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فضل الغسل يوم الجمعة و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>هل على</w:t>
      </w:r>
      <w:r w:rsidR="0029200F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الصبي شه</w:t>
      </w:r>
      <w:r w:rsidR="007705BB">
        <w:rPr>
          <w:rFonts w:ascii="Traditional Arabic" w:eastAsia="Calibri" w:cs="Traditional Arabic" w:hint="cs"/>
          <w:sz w:val="32"/>
          <w:szCs w:val="32"/>
          <w:rtl/>
        </w:rPr>
        <w:t>ود يوم الجمعة والنساء1/280 برقم</w:t>
      </w:r>
      <w:r w:rsidR="00972399">
        <w:rPr>
          <w:rFonts w:ascii="Traditional Arabic" w:eastAsia="Calibri" w:cs="Traditional Arabic" w:hint="cs"/>
          <w:sz w:val="32"/>
          <w:szCs w:val="32"/>
          <w:rtl/>
        </w:rPr>
        <w:t>877,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ومسلم في كتاب الجمعة باب</w:t>
      </w:r>
      <w:r w:rsidR="00972399">
        <w:rPr>
          <w:rFonts w:ascii="Traditional Arabic" w:eastAsia="Calibri" w:cs="Traditional Arabic" w:hint="cs"/>
          <w:sz w:val="32"/>
          <w:szCs w:val="32"/>
          <w:rtl/>
        </w:rPr>
        <w:t xml:space="preserve"> ص328, برقم</w:t>
      </w:r>
      <w:r w:rsidR="002B59E7" w:rsidRPr="00A37015">
        <w:rPr>
          <w:rFonts w:ascii="Traditional Arabic" w:eastAsia="Calibri" w:cs="Traditional Arabic" w:hint="cs"/>
          <w:sz w:val="32"/>
          <w:szCs w:val="32"/>
          <w:rtl/>
        </w:rPr>
        <w:t>844</w:t>
      </w:r>
      <w:r w:rsidR="00972399">
        <w:rPr>
          <w:rFonts w:ascii="Traditional Arabic" w:eastAsia="Calibri" w:cs="Traditional Arabic" w:hint="cs"/>
          <w:sz w:val="32"/>
          <w:szCs w:val="32"/>
          <w:rtl/>
        </w:rPr>
        <w:t>.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E9125C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45">
    <w:p w:rsidR="00DE2FCE" w:rsidRPr="00A37015" w:rsidRDefault="00DE2FCE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="007705BB">
        <w:rPr>
          <w:rFonts w:ascii="Traditional Arabic" w:eastAsia="Calibri" w:cs="Traditional Arabic" w:hint="cs"/>
          <w:sz w:val="32"/>
          <w:szCs w:val="32"/>
          <w:rtl/>
        </w:rPr>
        <w:t xml:space="preserve"> ينظر: عيون الأدلة</w:t>
      </w:r>
      <w:r w:rsidR="0033145C" w:rsidRPr="00A37015">
        <w:rPr>
          <w:rFonts w:ascii="Traditional Arabic" w:eastAsia="Calibri" w:cs="Traditional Arabic" w:hint="cs"/>
          <w:sz w:val="32"/>
          <w:szCs w:val="32"/>
          <w:rtl/>
        </w:rPr>
        <w:t>3/1350.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46">
    <w:p w:rsidR="00E9125C" w:rsidRPr="00A37015" w:rsidRDefault="00E9125C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متفق</w:t>
      </w:r>
      <w:r w:rsidR="00513F5E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>عليه أخرجه البخاري في كتاب الجمعة باب هل على من لم يشهد الجمعة غسل من النساء والصبيان وغيرهم</w:t>
      </w:r>
      <w:r w:rsidR="007705BB">
        <w:rPr>
          <w:rFonts w:ascii="Traditional Arabic" w:eastAsia="Calibri" w:cs="Traditional Arabic" w:hint="cs"/>
          <w:sz w:val="32"/>
          <w:szCs w:val="32"/>
          <w:rtl/>
        </w:rPr>
        <w:t>1/285, برقم</w:t>
      </w:r>
      <w:r w:rsidR="004238FC" w:rsidRPr="00A37015">
        <w:rPr>
          <w:rFonts w:ascii="Traditional Arabic" w:eastAsia="Calibri" w:cs="Traditional Arabic" w:hint="cs"/>
          <w:sz w:val="32"/>
          <w:szCs w:val="32"/>
          <w:rtl/>
        </w:rPr>
        <w:t>8</w:t>
      </w:r>
      <w:r w:rsidR="0033145C" w:rsidRPr="00A37015">
        <w:rPr>
          <w:rFonts w:ascii="Traditional Arabic" w:eastAsia="Calibri" w:cs="Traditional Arabic" w:hint="cs"/>
          <w:sz w:val="32"/>
          <w:szCs w:val="32"/>
          <w:rtl/>
        </w:rPr>
        <w:t>96,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ومسلم في كتاب الجمعة</w:t>
      </w:r>
      <w:r w:rsidR="0033145C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, باب 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الطيب والسواك يوم الجمعة </w:t>
      </w:r>
      <w:r w:rsidR="007705BB">
        <w:rPr>
          <w:rFonts w:ascii="Traditional Arabic" w:eastAsia="Calibri" w:cs="Traditional Arabic" w:hint="cs"/>
          <w:sz w:val="32"/>
          <w:szCs w:val="32"/>
          <w:rtl/>
        </w:rPr>
        <w:t xml:space="preserve"> ص329, برقم</w:t>
      </w:r>
      <w:r w:rsidR="0033145C" w:rsidRPr="00A37015">
        <w:rPr>
          <w:rFonts w:ascii="Traditional Arabic" w:eastAsia="Calibri" w:cs="Traditional Arabic" w:hint="cs"/>
          <w:sz w:val="32"/>
          <w:szCs w:val="32"/>
          <w:rtl/>
        </w:rPr>
        <w:t>849.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47">
    <w:p w:rsidR="00C8025A" w:rsidRPr="00A37015" w:rsidRDefault="00C8025A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="003E2613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هو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عمرو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سليم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بن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خلدة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بسكون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اللام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الأنصاري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الزرقي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بضم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الزاي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وفتح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الراء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بعدها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قاف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ثقة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من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كبار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التابعين</w:t>
      </w:r>
      <w:r w:rsidR="00972399">
        <w:rPr>
          <w:rFonts w:ascii="Traditional Arabic" w:eastAsia="Times New Roman" w:hAnsi="Times New Roman" w:cs="Traditional Arabic" w:hint="cs"/>
          <w:sz w:val="32"/>
          <w:szCs w:val="32"/>
          <w:rtl/>
        </w:rPr>
        <w:t>,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مات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سنة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972399">
        <w:rPr>
          <w:rFonts w:ascii="Traditional Arabic" w:eastAsia="Times New Roman" w:hAnsi="Times New Roman" w:cs="Traditional Arabic" w:hint="cs"/>
          <w:sz w:val="32"/>
          <w:szCs w:val="32"/>
          <w:rtl/>
        </w:rPr>
        <w:t>104هـ,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972399">
        <w:rPr>
          <w:rFonts w:ascii="Traditional Arabic" w:eastAsia="Times New Roman" w:hAnsi="Times New Roman" w:cs="Traditional Arabic" w:hint="cs"/>
          <w:sz w:val="32"/>
          <w:szCs w:val="32"/>
          <w:rtl/>
        </w:rPr>
        <w:t>و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يقال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له</w:t>
      </w:r>
      <w:r w:rsidR="003E2613" w:rsidRPr="00A37015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3E2613" w:rsidRPr="00A37015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رؤية</w:t>
      </w:r>
      <w:r w:rsidR="00972399">
        <w:rPr>
          <w:rFonts w:ascii="Traditional Arabic" w:eastAsia="Times New Roman" w:hAnsi="Times New Roman" w:cs="Traditional Arabic" w:hint="cs"/>
          <w:sz w:val="32"/>
          <w:szCs w:val="32"/>
          <w:rtl/>
        </w:rPr>
        <w:t>.</w:t>
      </w:r>
      <w:r w:rsidR="0033145C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ينظر: </w:t>
      </w:r>
      <w:r w:rsidR="003E2613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[تقريب التهذيب ص</w:t>
      </w:r>
      <w:r w:rsidR="005F5294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359]. </w:t>
      </w:r>
    </w:p>
  </w:footnote>
  <w:footnote w:id="48">
    <w:p w:rsidR="003216BA" w:rsidRPr="00A37015" w:rsidRDefault="003216BA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 أخرجه البخاري </w:t>
      </w:r>
      <w:r w:rsidR="0033145C" w:rsidRPr="00A37015">
        <w:rPr>
          <w:rFonts w:ascii="Traditional Arabic" w:eastAsia="Calibri" w:cs="Traditional Arabic" w:hint="cs"/>
          <w:sz w:val="32"/>
          <w:szCs w:val="32"/>
          <w:rtl/>
        </w:rPr>
        <w:t>في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83821">
        <w:rPr>
          <w:rFonts w:ascii="Traditional Arabic" w:eastAsia="Calibri" w:cs="Traditional Arabic" w:hint="cs"/>
          <w:sz w:val="32"/>
          <w:szCs w:val="32"/>
          <w:rtl/>
        </w:rPr>
        <w:t xml:space="preserve"> صحيحه </w:t>
      </w:r>
      <w:r w:rsidR="005A6C65">
        <w:rPr>
          <w:rFonts w:ascii="Traditional Arabic" w:eastAsia="Calibri" w:cs="Traditional Arabic" w:hint="cs"/>
          <w:sz w:val="32"/>
          <w:szCs w:val="32"/>
          <w:rtl/>
        </w:rPr>
        <w:t xml:space="preserve">في 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كتاب الجمعة </w:t>
      </w:r>
      <w:r w:rsidR="00ED0F9C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ب</w:t>
      </w:r>
      <w:r w:rsidR="00983821">
        <w:rPr>
          <w:rFonts w:ascii="Traditional Arabic" w:eastAsia="Calibri" w:cs="Traditional Arabic" w:hint="cs"/>
          <w:sz w:val="32"/>
          <w:szCs w:val="32"/>
          <w:rtl/>
        </w:rPr>
        <w:t>اب الطيب للجمعة1/281, برقم</w:t>
      </w:r>
      <w:r w:rsidR="0033145C" w:rsidRPr="00A37015">
        <w:rPr>
          <w:rFonts w:ascii="Traditional Arabic" w:eastAsia="Calibri" w:cs="Traditional Arabic" w:hint="cs"/>
          <w:sz w:val="32"/>
          <w:szCs w:val="32"/>
          <w:rtl/>
        </w:rPr>
        <w:t>880.</w:t>
      </w:r>
      <w:r w:rsidR="00ED0F9C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49">
    <w:p w:rsidR="00860D9D" w:rsidRPr="00A37015" w:rsidRDefault="00860D9D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 </w:t>
      </w:r>
      <w:r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أخرجه البخاري</w:t>
      </w:r>
      <w:r w:rsidR="0033145C"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في صحيحه</w:t>
      </w:r>
      <w:r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 </w:t>
      </w:r>
      <w:r w:rsidR="00983821">
        <w:rPr>
          <w:rFonts w:ascii="Traditional Arabic" w:eastAsia="Times New Roman" w:hAnsi="Times New Roman" w:cs="Traditional Arabic" w:hint="cs"/>
          <w:sz w:val="32"/>
          <w:szCs w:val="32"/>
          <w:rtl/>
        </w:rPr>
        <w:t>في كتاب الجمعة باب الدهن للجمعة1/282, برقم</w:t>
      </w:r>
      <w:r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884.</w:t>
      </w:r>
    </w:p>
  </w:footnote>
  <w:footnote w:id="50">
    <w:p w:rsidR="005C11F9" w:rsidRPr="00A37015" w:rsidRDefault="005C11F9" w:rsidP="00A604B4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37015">
        <w:rPr>
          <w:rFonts w:cs="Traditional Arabic" w:hint="cs"/>
          <w:sz w:val="32"/>
          <w:szCs w:val="32"/>
          <w:rtl/>
        </w:rPr>
        <w:t>(</w:t>
      </w:r>
      <w:r w:rsidRPr="00A37015">
        <w:rPr>
          <w:rFonts w:cs="Traditional Arabic"/>
          <w:sz w:val="32"/>
          <w:szCs w:val="32"/>
          <w:rtl/>
        </w:rPr>
        <w:footnoteRef/>
      </w:r>
      <w:r w:rsidRPr="00A37015">
        <w:rPr>
          <w:rFonts w:cs="Traditional Arabic" w:hint="cs"/>
          <w:sz w:val="32"/>
          <w:szCs w:val="32"/>
          <w:rtl/>
        </w:rPr>
        <w:t>)</w:t>
      </w:r>
      <w:r w:rsidRPr="00A370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33145C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ينظر</w:t>
      </w:r>
      <w:r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 xml:space="preserve">: </w:t>
      </w:r>
      <w:r w:rsidR="0017037B">
        <w:rPr>
          <w:rFonts w:ascii="Traditional Arabic" w:eastAsia="Times New Roman" w:hAnsi="Times New Roman" w:cs="Traditional Arabic" w:hint="cs"/>
          <w:sz w:val="32"/>
          <w:szCs w:val="32"/>
          <w:rtl/>
        </w:rPr>
        <w:t>نيل الأوطار</w:t>
      </w:r>
      <w:r w:rsidR="00F705CC" w:rsidRPr="00A37015">
        <w:rPr>
          <w:rFonts w:ascii="Traditional Arabic" w:eastAsia="Times New Roman" w:hAnsi="Times New Roman" w:cs="Traditional Arabic" w:hint="cs"/>
          <w:sz w:val="32"/>
          <w:szCs w:val="32"/>
          <w:rtl/>
        </w:rPr>
        <w:t>1/258.</w:t>
      </w:r>
    </w:p>
  </w:footnote>
  <w:footnote w:id="51">
    <w:p w:rsidR="00F80F92" w:rsidRPr="00A37015" w:rsidRDefault="00F80F92" w:rsidP="00C31B61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37015">
        <w:rPr>
          <w:rFonts w:hint="cs"/>
          <w:color w:val="auto"/>
          <w:sz w:val="32"/>
          <w:szCs w:val="32"/>
        </w:rPr>
        <w:t xml:space="preserve"> </w:t>
      </w:r>
      <w:r w:rsidR="004F030C" w:rsidRPr="00A37015">
        <w:rPr>
          <w:rFonts w:hint="cs"/>
          <w:color w:val="auto"/>
          <w:sz w:val="32"/>
          <w:szCs w:val="32"/>
          <w:rtl/>
        </w:rPr>
        <w:tab/>
        <w:t>ك</w:t>
      </w:r>
      <w:r w:rsidRPr="00A37015">
        <w:rPr>
          <w:rFonts w:hint="cs"/>
          <w:color w:val="auto"/>
          <w:sz w:val="32"/>
          <w:szCs w:val="32"/>
          <w:rtl/>
        </w:rPr>
        <w:t>م</w:t>
      </w:r>
      <w:r w:rsidR="0033145C" w:rsidRPr="00A37015">
        <w:rPr>
          <w:rFonts w:hint="cs"/>
          <w:color w:val="auto"/>
          <w:sz w:val="32"/>
          <w:szCs w:val="32"/>
          <w:rtl/>
        </w:rPr>
        <w:t xml:space="preserve">ا سبق ذلك في حديث </w:t>
      </w:r>
      <w:r w:rsidR="0033145C" w:rsidRPr="006062EB">
        <w:rPr>
          <w:rFonts w:hint="cs"/>
          <w:color w:val="auto"/>
          <w:sz w:val="32"/>
          <w:szCs w:val="32"/>
          <w:rtl/>
        </w:rPr>
        <w:t>سلمان الفارسي</w:t>
      </w:r>
      <w:r w:rsidR="00C31B61" w:rsidRPr="006062EB">
        <w:rPr>
          <w:rFonts w:hint="cs"/>
          <w:color w:val="auto"/>
          <w:sz w:val="32"/>
          <w:szCs w:val="32"/>
          <w:rtl/>
        </w:rPr>
        <w:t xml:space="preserve"> في ص (557).</w:t>
      </w:r>
      <w:r w:rsidRPr="00A37015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52">
    <w:p w:rsidR="0001793F" w:rsidRPr="00A37015" w:rsidRDefault="0001793F" w:rsidP="00A604B4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="00953C3E" w:rsidRPr="00A37015">
        <w:rPr>
          <w:rFonts w:hint="cs"/>
          <w:color w:val="auto"/>
          <w:sz w:val="32"/>
          <w:szCs w:val="32"/>
          <w:rtl/>
        </w:rPr>
        <w:t xml:space="preserve"> ينظر: </w:t>
      </w:r>
      <w:r w:rsidR="0017037B">
        <w:rPr>
          <w:rFonts w:ascii="Traditional Arabic" w:hint="cs"/>
          <w:color w:val="auto"/>
          <w:sz w:val="32"/>
          <w:szCs w:val="32"/>
          <w:rtl/>
        </w:rPr>
        <w:t>فتح الباري</w:t>
      </w:r>
      <w:r w:rsidR="00F705CC" w:rsidRPr="00A37015">
        <w:rPr>
          <w:rFonts w:ascii="Traditional Arabic" w:hint="cs"/>
          <w:color w:val="auto"/>
          <w:sz w:val="32"/>
          <w:szCs w:val="32"/>
          <w:rtl/>
        </w:rPr>
        <w:t>2/467,</w:t>
      </w:r>
      <w:r w:rsidRPr="00A37015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F705CC" w:rsidRPr="00A37015">
        <w:rPr>
          <w:rFonts w:ascii="Traditional Arabic" w:hint="cs"/>
          <w:color w:val="auto"/>
          <w:sz w:val="32"/>
          <w:szCs w:val="32"/>
          <w:rtl/>
        </w:rPr>
        <w:t>و</w:t>
      </w:r>
      <w:r w:rsidR="0017037B">
        <w:rPr>
          <w:rFonts w:ascii="Traditional Arabic" w:hint="cs"/>
          <w:color w:val="auto"/>
          <w:sz w:val="32"/>
          <w:szCs w:val="32"/>
          <w:rtl/>
        </w:rPr>
        <w:t>نيل الاوطار</w:t>
      </w:r>
      <w:r w:rsidRPr="00A37015">
        <w:rPr>
          <w:rFonts w:ascii="Traditional Arabic" w:hint="cs"/>
          <w:color w:val="auto"/>
          <w:sz w:val="32"/>
          <w:szCs w:val="32"/>
          <w:rtl/>
        </w:rPr>
        <w:t>1/257.</w:t>
      </w:r>
      <w:r w:rsidRPr="00A37015">
        <w:rPr>
          <w:color w:val="auto"/>
          <w:sz w:val="32"/>
          <w:szCs w:val="32"/>
          <w:rtl/>
        </w:rPr>
        <w:t xml:space="preserve"> </w:t>
      </w:r>
      <w:r w:rsidRPr="00A37015">
        <w:rPr>
          <w:rFonts w:hint="cs"/>
          <w:color w:val="auto"/>
          <w:sz w:val="32"/>
          <w:szCs w:val="32"/>
          <w:rtl/>
        </w:rPr>
        <w:t xml:space="preserve"> </w:t>
      </w:r>
      <w:r w:rsidRPr="00A37015">
        <w:rPr>
          <w:rFonts w:hint="cs"/>
          <w:color w:val="auto"/>
          <w:sz w:val="32"/>
          <w:szCs w:val="32"/>
          <w:rtl/>
        </w:rPr>
        <w:tab/>
        <w:t xml:space="preserve"> </w:t>
      </w:r>
    </w:p>
  </w:footnote>
  <w:footnote w:id="53">
    <w:p w:rsidR="0001793F" w:rsidRPr="00A37015" w:rsidRDefault="0001793F" w:rsidP="00A604B4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37015">
        <w:rPr>
          <w:rFonts w:hint="cs"/>
          <w:color w:val="auto"/>
          <w:sz w:val="32"/>
          <w:szCs w:val="32"/>
        </w:rPr>
        <w:t xml:space="preserve"> </w:t>
      </w:r>
      <w:r w:rsidR="00953C3E" w:rsidRPr="00A37015">
        <w:rPr>
          <w:rFonts w:hint="cs"/>
          <w:color w:val="auto"/>
          <w:sz w:val="32"/>
          <w:szCs w:val="32"/>
          <w:rtl/>
        </w:rPr>
        <w:t xml:space="preserve">ينظر: </w:t>
      </w:r>
      <w:r w:rsidR="0017037B">
        <w:rPr>
          <w:rFonts w:hint="cs"/>
          <w:color w:val="auto"/>
          <w:sz w:val="32"/>
          <w:szCs w:val="32"/>
          <w:rtl/>
        </w:rPr>
        <w:t>المحلى</w:t>
      </w:r>
      <w:r w:rsidR="00F705CC" w:rsidRPr="00A37015">
        <w:rPr>
          <w:rFonts w:hint="cs"/>
          <w:color w:val="auto"/>
          <w:sz w:val="32"/>
          <w:szCs w:val="32"/>
          <w:rtl/>
        </w:rPr>
        <w:t>2/14.</w:t>
      </w:r>
    </w:p>
  </w:footnote>
  <w:footnote w:id="54">
    <w:p w:rsidR="00664E00" w:rsidRPr="00A37015" w:rsidRDefault="00664E00" w:rsidP="00A604B4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37015">
        <w:rPr>
          <w:rFonts w:hint="cs"/>
          <w:color w:val="auto"/>
          <w:sz w:val="32"/>
          <w:szCs w:val="32"/>
        </w:rPr>
        <w:t xml:space="preserve"> </w:t>
      </w:r>
      <w:r w:rsidRPr="00A37015">
        <w:rPr>
          <w:rFonts w:hint="cs"/>
          <w:color w:val="auto"/>
          <w:sz w:val="32"/>
          <w:szCs w:val="32"/>
          <w:rtl/>
        </w:rPr>
        <w:tab/>
        <w:t>دلالة الاقتران</w:t>
      </w:r>
      <w:r w:rsidR="00F1477B" w:rsidRPr="00A37015">
        <w:rPr>
          <w:rFonts w:hint="cs"/>
          <w:color w:val="auto"/>
          <w:sz w:val="32"/>
          <w:szCs w:val="32"/>
          <w:rtl/>
        </w:rPr>
        <w:fldChar w:fldCharType="begin"/>
      </w:r>
      <w:r w:rsidRPr="00A37015">
        <w:rPr>
          <w:color w:val="auto"/>
          <w:sz w:val="32"/>
          <w:szCs w:val="32"/>
        </w:rPr>
        <w:instrText xml:space="preserve"> XE "</w:instrText>
      </w:r>
      <w:r w:rsidRPr="00A37015">
        <w:rPr>
          <w:rFonts w:hint="cs"/>
          <w:color w:val="auto"/>
          <w:sz w:val="32"/>
          <w:szCs w:val="32"/>
          <w:rtl/>
        </w:rPr>
        <w:instrText>غ : دلالة الاقتران</w:instrText>
      </w:r>
      <w:r w:rsidRPr="00A37015">
        <w:rPr>
          <w:color w:val="auto"/>
          <w:sz w:val="32"/>
          <w:szCs w:val="32"/>
        </w:rPr>
        <w:instrText xml:space="preserve">" </w:instrText>
      </w:r>
      <w:r w:rsidR="00F1477B" w:rsidRPr="00A37015">
        <w:rPr>
          <w:rFonts w:hint="cs"/>
          <w:color w:val="auto"/>
          <w:sz w:val="32"/>
          <w:szCs w:val="32"/>
          <w:rtl/>
        </w:rPr>
        <w:fldChar w:fldCharType="end"/>
      </w:r>
      <w:r w:rsidRPr="00A37015">
        <w:rPr>
          <w:rFonts w:hint="cs"/>
          <w:color w:val="auto"/>
          <w:sz w:val="32"/>
          <w:szCs w:val="32"/>
          <w:rtl/>
        </w:rPr>
        <w:t xml:space="preserve">: هي أن يدخل حرف الواو بين جملتين بلفظ يقتضي الوجوب في </w:t>
      </w:r>
      <w:r w:rsidR="005C22C1">
        <w:rPr>
          <w:rFonts w:hint="cs"/>
          <w:color w:val="auto"/>
          <w:sz w:val="32"/>
          <w:szCs w:val="32"/>
          <w:rtl/>
        </w:rPr>
        <w:t xml:space="preserve">الجميع أو العموم في الجميع، ولا </w:t>
      </w:r>
      <w:r w:rsidRPr="00A37015">
        <w:rPr>
          <w:rFonts w:hint="cs"/>
          <w:color w:val="auto"/>
          <w:sz w:val="32"/>
          <w:szCs w:val="32"/>
          <w:rtl/>
        </w:rPr>
        <w:t>مشاركة بينهما في العلة، و</w:t>
      </w:r>
      <w:r w:rsidR="00110112" w:rsidRPr="00A37015">
        <w:rPr>
          <w:rFonts w:hint="cs"/>
          <w:color w:val="auto"/>
          <w:sz w:val="32"/>
          <w:szCs w:val="32"/>
          <w:rtl/>
        </w:rPr>
        <w:t>لم يدل دليل على التسوية بينهما.</w:t>
      </w:r>
      <w:r w:rsidR="005C22C1">
        <w:rPr>
          <w:rFonts w:hint="cs"/>
          <w:color w:val="auto"/>
          <w:sz w:val="32"/>
          <w:szCs w:val="32"/>
          <w:rtl/>
        </w:rPr>
        <w:t>ينظر:</w:t>
      </w:r>
      <w:r w:rsidR="00110112" w:rsidRPr="005C22C1">
        <w:rPr>
          <w:rFonts w:hint="cs"/>
          <w:color w:val="auto"/>
          <w:sz w:val="24"/>
          <w:szCs w:val="24"/>
          <w:rtl/>
        </w:rPr>
        <w:t>[</w:t>
      </w:r>
      <w:r w:rsidR="005C22C1" w:rsidRPr="005C22C1">
        <w:rPr>
          <w:rFonts w:hint="cs"/>
          <w:color w:val="auto"/>
          <w:sz w:val="24"/>
          <w:szCs w:val="24"/>
          <w:rtl/>
        </w:rPr>
        <w:t>البحر المحيط</w:t>
      </w:r>
      <w:r w:rsidR="002C4DB1" w:rsidRPr="005C22C1">
        <w:rPr>
          <w:rFonts w:hint="cs"/>
          <w:color w:val="auto"/>
          <w:sz w:val="24"/>
          <w:szCs w:val="24"/>
          <w:rtl/>
        </w:rPr>
        <w:t>6/99</w:t>
      </w:r>
      <w:r w:rsidRPr="005C22C1">
        <w:rPr>
          <w:rFonts w:hint="cs"/>
          <w:color w:val="auto"/>
          <w:sz w:val="24"/>
          <w:szCs w:val="24"/>
          <w:rtl/>
        </w:rPr>
        <w:t>].</w:t>
      </w:r>
    </w:p>
  </w:footnote>
  <w:footnote w:id="55">
    <w:p w:rsidR="00E41E56" w:rsidRPr="00A37015" w:rsidRDefault="00E41E56" w:rsidP="00A604B4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37015">
        <w:rPr>
          <w:rFonts w:hint="cs"/>
          <w:color w:val="auto"/>
          <w:sz w:val="32"/>
          <w:szCs w:val="32"/>
        </w:rPr>
        <w:t xml:space="preserve"> </w:t>
      </w:r>
      <w:r w:rsidR="002967AA" w:rsidRPr="00A37015">
        <w:rPr>
          <w:rFonts w:hint="cs"/>
          <w:color w:val="auto"/>
          <w:sz w:val="32"/>
          <w:szCs w:val="32"/>
          <w:rtl/>
        </w:rPr>
        <w:tab/>
        <w:t>ي</w:t>
      </w:r>
      <w:r w:rsidR="0017037B">
        <w:rPr>
          <w:rFonts w:hint="cs"/>
          <w:color w:val="auto"/>
          <w:sz w:val="32"/>
          <w:szCs w:val="32"/>
          <w:rtl/>
        </w:rPr>
        <w:t>نظر: إرشاد الفحول</w:t>
      </w:r>
      <w:r w:rsidR="002967AA" w:rsidRPr="00A37015">
        <w:rPr>
          <w:rFonts w:hint="cs"/>
          <w:color w:val="auto"/>
          <w:sz w:val="32"/>
          <w:szCs w:val="32"/>
          <w:rtl/>
        </w:rPr>
        <w:t xml:space="preserve">2/1013. </w:t>
      </w:r>
    </w:p>
  </w:footnote>
  <w:footnote w:id="56">
    <w:p w:rsidR="00CA4C70" w:rsidRPr="00A37015" w:rsidRDefault="00CA4C70" w:rsidP="00A604B4">
      <w:pPr>
        <w:spacing w:after="0" w:line="240" w:lineRule="auto"/>
        <w:ind w:left="423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A37015">
        <w:rPr>
          <w:rStyle w:val="ae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sz w:val="32"/>
          <w:szCs w:val="32"/>
          <w:vertAlign w:val="baseline"/>
          <w:rtl/>
        </w:rPr>
        <w:t>)</w:t>
      </w:r>
      <w:r w:rsidRPr="00A37015">
        <w:rPr>
          <w:rFonts w:cs="Traditional Arabic" w:hint="cs"/>
          <w:sz w:val="32"/>
          <w:szCs w:val="32"/>
        </w:rPr>
        <w:t xml:space="preserve"> </w:t>
      </w:r>
      <w:r w:rsidR="0033145C" w:rsidRPr="00A37015">
        <w:rPr>
          <w:rFonts w:cs="Traditional Arabic" w:hint="cs"/>
          <w:sz w:val="32"/>
          <w:szCs w:val="32"/>
          <w:rtl/>
        </w:rPr>
        <w:t>ينظر</w:t>
      </w:r>
      <w:r w:rsidR="0017037B">
        <w:rPr>
          <w:rFonts w:cs="Traditional Arabic" w:hint="cs"/>
          <w:sz w:val="32"/>
          <w:szCs w:val="32"/>
          <w:rtl/>
        </w:rPr>
        <w:t>: فتح الباري2/466-467, ونيل الأوطار</w:t>
      </w:r>
      <w:r w:rsidRPr="00A37015">
        <w:rPr>
          <w:rFonts w:cs="Traditional Arabic" w:hint="cs"/>
          <w:sz w:val="32"/>
          <w:szCs w:val="32"/>
          <w:rtl/>
        </w:rPr>
        <w:t xml:space="preserve">1/258. </w:t>
      </w:r>
    </w:p>
  </w:footnote>
  <w:footnote w:id="57">
    <w:p w:rsidR="0001793F" w:rsidRPr="00A37015" w:rsidRDefault="0001793F" w:rsidP="00A604B4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37015">
        <w:rPr>
          <w:rFonts w:hint="cs"/>
          <w:color w:val="auto"/>
          <w:sz w:val="32"/>
          <w:szCs w:val="32"/>
        </w:rPr>
        <w:t xml:space="preserve"> </w:t>
      </w:r>
      <w:r w:rsidR="0033145C" w:rsidRPr="00A37015">
        <w:rPr>
          <w:rFonts w:ascii="Traditional Arabic" w:hint="cs"/>
          <w:color w:val="auto"/>
          <w:sz w:val="32"/>
          <w:szCs w:val="32"/>
          <w:rtl/>
        </w:rPr>
        <w:t>ينظر</w:t>
      </w:r>
      <w:r w:rsidR="00CF0AFE" w:rsidRPr="00A37015">
        <w:rPr>
          <w:rFonts w:ascii="Traditional Arabic" w:hint="cs"/>
          <w:color w:val="auto"/>
          <w:sz w:val="32"/>
          <w:szCs w:val="32"/>
          <w:rtl/>
        </w:rPr>
        <w:t xml:space="preserve">: </w:t>
      </w:r>
      <w:r w:rsidR="0033145C" w:rsidRPr="00A37015">
        <w:rPr>
          <w:rFonts w:ascii="Traditional Arabic" w:hint="cs"/>
          <w:color w:val="auto"/>
          <w:sz w:val="32"/>
          <w:szCs w:val="32"/>
          <w:rtl/>
        </w:rPr>
        <w:t>المحلى</w:t>
      </w:r>
      <w:r w:rsidRPr="00A37015">
        <w:rPr>
          <w:rFonts w:ascii="Traditional Arabic" w:hint="cs"/>
          <w:color w:val="auto"/>
          <w:sz w:val="32"/>
          <w:szCs w:val="32"/>
          <w:rtl/>
        </w:rPr>
        <w:t xml:space="preserve">2/9و 2/16, </w:t>
      </w:r>
      <w:r w:rsidR="00CF0AFE" w:rsidRPr="00A37015">
        <w:rPr>
          <w:rFonts w:ascii="Traditional Arabic" w:hint="cs"/>
          <w:color w:val="auto"/>
          <w:sz w:val="32"/>
          <w:szCs w:val="32"/>
          <w:rtl/>
        </w:rPr>
        <w:t>و</w:t>
      </w:r>
      <w:r w:rsidR="0017037B">
        <w:rPr>
          <w:rFonts w:ascii="Traditional Arabic" w:hint="cs"/>
          <w:color w:val="auto"/>
          <w:sz w:val="32"/>
          <w:szCs w:val="32"/>
          <w:rtl/>
        </w:rPr>
        <w:t>فتح الباري</w:t>
      </w:r>
      <w:r w:rsidRPr="00A37015">
        <w:rPr>
          <w:rFonts w:ascii="Traditional Arabic" w:hint="cs"/>
          <w:color w:val="auto"/>
          <w:sz w:val="32"/>
          <w:szCs w:val="32"/>
          <w:rtl/>
        </w:rPr>
        <w:t>2/362,</w:t>
      </w:r>
      <w:r w:rsidR="0017037B">
        <w:rPr>
          <w:rFonts w:hint="cs"/>
          <w:color w:val="auto"/>
          <w:sz w:val="32"/>
          <w:szCs w:val="32"/>
          <w:rtl/>
        </w:rPr>
        <w:t xml:space="preserve"> </w:t>
      </w:r>
      <w:r w:rsidR="00A50A16">
        <w:rPr>
          <w:rFonts w:hint="cs"/>
          <w:color w:val="auto"/>
          <w:sz w:val="32"/>
          <w:szCs w:val="32"/>
          <w:rtl/>
        </w:rPr>
        <w:t>و</w:t>
      </w:r>
      <w:r w:rsidR="0017037B">
        <w:rPr>
          <w:rFonts w:hint="cs"/>
          <w:color w:val="auto"/>
          <w:sz w:val="32"/>
          <w:szCs w:val="32"/>
          <w:rtl/>
        </w:rPr>
        <w:t>نيل الأوطار</w:t>
      </w:r>
      <w:r w:rsidR="00F705CC" w:rsidRPr="00A37015">
        <w:rPr>
          <w:rFonts w:hint="cs"/>
          <w:color w:val="auto"/>
          <w:sz w:val="32"/>
          <w:szCs w:val="32"/>
          <w:rtl/>
        </w:rPr>
        <w:t>1/258.</w:t>
      </w:r>
      <w:r w:rsidRPr="00A37015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58">
    <w:p w:rsidR="0001793F" w:rsidRPr="00A37015" w:rsidRDefault="0001793F" w:rsidP="00A604B4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="004F030C" w:rsidRPr="00A37015">
        <w:rPr>
          <w:rFonts w:hint="cs"/>
          <w:color w:val="auto"/>
          <w:sz w:val="32"/>
          <w:szCs w:val="32"/>
          <w:rtl/>
        </w:rPr>
        <w:t xml:space="preserve"> </w:t>
      </w:r>
      <w:r w:rsidR="00746460" w:rsidRPr="00A37015">
        <w:rPr>
          <w:rFonts w:hint="cs"/>
          <w:color w:val="auto"/>
          <w:sz w:val="32"/>
          <w:szCs w:val="32"/>
          <w:rtl/>
        </w:rPr>
        <w:t xml:space="preserve">ينظر: </w:t>
      </w:r>
      <w:r w:rsidR="0017037B">
        <w:rPr>
          <w:rFonts w:hint="cs"/>
          <w:color w:val="auto"/>
          <w:sz w:val="32"/>
          <w:szCs w:val="32"/>
          <w:rtl/>
        </w:rPr>
        <w:t>فتح الباري</w:t>
      </w:r>
      <w:r w:rsidR="003C2337" w:rsidRPr="00A37015">
        <w:rPr>
          <w:rFonts w:hint="cs"/>
          <w:color w:val="auto"/>
          <w:sz w:val="32"/>
          <w:szCs w:val="32"/>
          <w:rtl/>
        </w:rPr>
        <w:t xml:space="preserve">2/467, </w:t>
      </w:r>
      <w:r w:rsidR="00F705CC" w:rsidRPr="00A37015">
        <w:rPr>
          <w:rFonts w:hint="cs"/>
          <w:color w:val="auto"/>
          <w:sz w:val="32"/>
          <w:szCs w:val="32"/>
          <w:rtl/>
        </w:rPr>
        <w:t>و</w:t>
      </w:r>
      <w:r w:rsidR="0017037B">
        <w:rPr>
          <w:rFonts w:ascii="Traditional Arabic" w:hint="cs"/>
          <w:color w:val="auto"/>
          <w:sz w:val="32"/>
          <w:szCs w:val="32"/>
          <w:rtl/>
        </w:rPr>
        <w:t>نيل الأوطار</w:t>
      </w:r>
      <w:r w:rsidRPr="00A37015">
        <w:rPr>
          <w:rFonts w:ascii="Traditional Arabic" w:hint="cs"/>
          <w:color w:val="auto"/>
          <w:sz w:val="32"/>
          <w:szCs w:val="32"/>
          <w:rtl/>
        </w:rPr>
        <w:t>1/258,</w:t>
      </w:r>
      <w:r w:rsidRPr="00A37015">
        <w:rPr>
          <w:rFonts w:hint="cs"/>
          <w:color w:val="auto"/>
          <w:sz w:val="32"/>
          <w:szCs w:val="32"/>
          <w:rtl/>
        </w:rPr>
        <w:t xml:space="preserve"> </w:t>
      </w:r>
      <w:r w:rsidR="0017037B">
        <w:rPr>
          <w:rFonts w:hint="cs"/>
          <w:color w:val="auto"/>
          <w:sz w:val="32"/>
          <w:szCs w:val="32"/>
          <w:rtl/>
        </w:rPr>
        <w:t>وعون المعبود</w:t>
      </w:r>
      <w:r w:rsidR="00F705CC" w:rsidRPr="00A37015">
        <w:rPr>
          <w:rFonts w:hint="cs"/>
          <w:color w:val="auto"/>
          <w:sz w:val="32"/>
          <w:szCs w:val="32"/>
          <w:rtl/>
        </w:rPr>
        <w:t>2/16.</w:t>
      </w:r>
    </w:p>
  </w:footnote>
  <w:footnote w:id="59">
    <w:p w:rsidR="004307C8" w:rsidRPr="00A37015" w:rsidRDefault="004307C8" w:rsidP="00A604B4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A37015">
        <w:rPr>
          <w:rFonts w:hint="cs"/>
          <w:color w:val="auto"/>
          <w:sz w:val="32"/>
          <w:szCs w:val="32"/>
        </w:rPr>
        <w:t xml:space="preserve"> </w:t>
      </w:r>
      <w:r w:rsidR="00B0647F" w:rsidRPr="00A37015">
        <w:rPr>
          <w:rFonts w:ascii="Traditional Arabic" w:hint="cs"/>
          <w:color w:val="auto"/>
          <w:sz w:val="32"/>
          <w:szCs w:val="32"/>
          <w:rtl/>
        </w:rPr>
        <w:t xml:space="preserve">ينظر: </w:t>
      </w:r>
      <w:r w:rsidR="0017037B">
        <w:rPr>
          <w:rFonts w:ascii="Traditional Arabic" w:hint="cs"/>
          <w:color w:val="auto"/>
          <w:sz w:val="32"/>
          <w:szCs w:val="32"/>
          <w:rtl/>
        </w:rPr>
        <w:t>الحاوي الكبير</w:t>
      </w:r>
      <w:r w:rsidRPr="00A37015">
        <w:rPr>
          <w:rFonts w:ascii="Traditional Arabic" w:hint="cs"/>
          <w:color w:val="auto"/>
          <w:sz w:val="32"/>
          <w:szCs w:val="32"/>
          <w:rtl/>
        </w:rPr>
        <w:t>1/327, و</w:t>
      </w:r>
      <w:r w:rsidR="0017037B">
        <w:rPr>
          <w:rFonts w:ascii="Traditional Arabic" w:hint="cs"/>
          <w:color w:val="auto"/>
          <w:sz w:val="32"/>
          <w:szCs w:val="32"/>
          <w:rtl/>
        </w:rPr>
        <w:t>المجموع</w:t>
      </w:r>
      <w:r w:rsidR="00F705CC" w:rsidRPr="00A37015">
        <w:rPr>
          <w:rFonts w:ascii="Traditional Arabic" w:hint="cs"/>
          <w:color w:val="auto"/>
          <w:sz w:val="32"/>
          <w:szCs w:val="32"/>
          <w:rtl/>
        </w:rPr>
        <w:t>4/408, و</w:t>
      </w:r>
      <w:r w:rsidRPr="00A37015">
        <w:rPr>
          <w:rFonts w:ascii="Traditional Arabic" w:hint="cs"/>
          <w:color w:val="auto"/>
          <w:sz w:val="32"/>
          <w:szCs w:val="32"/>
          <w:rtl/>
        </w:rPr>
        <w:t>شرح مسلم للنوو</w:t>
      </w:r>
      <w:r w:rsidR="0033145C" w:rsidRPr="00A37015">
        <w:rPr>
          <w:rFonts w:ascii="Traditional Arabic" w:hint="cs"/>
          <w:color w:val="auto"/>
          <w:sz w:val="32"/>
          <w:szCs w:val="32"/>
          <w:rtl/>
        </w:rPr>
        <w:t>ي</w:t>
      </w:r>
      <w:r w:rsidRPr="00A37015">
        <w:rPr>
          <w:rFonts w:ascii="Traditional Arabic" w:hint="cs"/>
          <w:color w:val="auto"/>
          <w:sz w:val="32"/>
          <w:szCs w:val="32"/>
          <w:rtl/>
        </w:rPr>
        <w:t>6/134</w:t>
      </w:r>
      <w:r w:rsidR="00F705CC" w:rsidRPr="00A37015">
        <w:rPr>
          <w:rFonts w:ascii="Traditional Arabic" w:hint="cs"/>
          <w:color w:val="auto"/>
          <w:sz w:val="32"/>
          <w:szCs w:val="32"/>
          <w:rtl/>
        </w:rPr>
        <w:t>.</w:t>
      </w:r>
    </w:p>
  </w:footnote>
  <w:footnote w:id="60">
    <w:p w:rsidR="00BF0FEF" w:rsidRPr="00A37015" w:rsidRDefault="00BF0FEF" w:rsidP="00A604B4">
      <w:pPr>
        <w:spacing w:after="0" w:line="240" w:lineRule="auto"/>
        <w:ind w:left="423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A37015">
        <w:rPr>
          <w:rStyle w:val="ae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sz w:val="32"/>
          <w:szCs w:val="32"/>
          <w:vertAlign w:val="baseline"/>
          <w:rtl/>
        </w:rPr>
        <w:t>)</w:t>
      </w:r>
      <w:r w:rsidR="00B0647F" w:rsidRPr="00A37015">
        <w:rPr>
          <w:rFonts w:cs="Traditional Arabic" w:hint="cs"/>
          <w:sz w:val="32"/>
          <w:szCs w:val="32"/>
          <w:rtl/>
        </w:rPr>
        <w:t xml:space="preserve"> ينظر: </w:t>
      </w:r>
      <w:r w:rsidR="0017037B">
        <w:rPr>
          <w:rFonts w:cs="Traditional Arabic" w:hint="cs"/>
          <w:sz w:val="32"/>
          <w:szCs w:val="32"/>
          <w:rtl/>
        </w:rPr>
        <w:t>فتح الباري</w:t>
      </w:r>
      <w:r w:rsidR="00F705CC" w:rsidRPr="00A37015">
        <w:rPr>
          <w:rFonts w:cs="Traditional Arabic" w:hint="cs"/>
          <w:sz w:val="32"/>
          <w:szCs w:val="32"/>
          <w:rtl/>
        </w:rPr>
        <w:t>2/466.</w:t>
      </w:r>
      <w:r w:rsidRPr="00A37015">
        <w:rPr>
          <w:rFonts w:cs="Traditional Arabic" w:hint="cs"/>
          <w:sz w:val="32"/>
          <w:szCs w:val="32"/>
          <w:rtl/>
        </w:rPr>
        <w:t xml:space="preserve"> </w:t>
      </w:r>
    </w:p>
  </w:footnote>
  <w:footnote w:id="61">
    <w:p w:rsidR="00E353C0" w:rsidRPr="00A37015" w:rsidRDefault="00E353C0" w:rsidP="00C31B61">
      <w:pPr>
        <w:spacing w:after="0" w:line="240" w:lineRule="auto"/>
        <w:ind w:left="423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A37015">
        <w:rPr>
          <w:rStyle w:val="ae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sz w:val="32"/>
          <w:szCs w:val="32"/>
          <w:vertAlign w:val="baseline"/>
          <w:rtl/>
        </w:rPr>
        <w:t>)</w:t>
      </w:r>
      <w:r w:rsidR="00D70BCD">
        <w:rPr>
          <w:rFonts w:cs="Traditional Arabic" w:hint="cs"/>
          <w:sz w:val="32"/>
          <w:szCs w:val="32"/>
          <w:rtl/>
        </w:rPr>
        <w:t xml:space="preserve"> يقصد به حديث</w:t>
      </w:r>
      <w:r w:rsidR="00C31B61">
        <w:rPr>
          <w:rFonts w:cs="Traditional Arabic" w:hint="cs"/>
          <w:sz w:val="32"/>
          <w:szCs w:val="32"/>
          <w:rtl/>
        </w:rPr>
        <w:t>ي</w:t>
      </w:r>
      <w:r w:rsidR="00D70BCD">
        <w:rPr>
          <w:rFonts w:cs="Traditional Arabic" w:hint="cs"/>
          <w:sz w:val="32"/>
          <w:szCs w:val="32"/>
          <w:rtl/>
        </w:rPr>
        <w:t xml:space="preserve"> أبي سعيد الخدري</w:t>
      </w:r>
      <w:r w:rsidR="007055D8">
        <w:rPr>
          <w:rFonts w:cs="Traditional Arabic" w:hint="cs"/>
          <w:sz w:val="32"/>
          <w:szCs w:val="32"/>
          <w:rtl/>
        </w:rPr>
        <w:t>, ابن عمر رضي</w:t>
      </w:r>
      <w:r w:rsidR="00C31B61">
        <w:rPr>
          <w:rFonts w:cs="Traditional Arabic" w:hint="cs"/>
          <w:sz w:val="32"/>
          <w:szCs w:val="32"/>
          <w:rtl/>
        </w:rPr>
        <w:t xml:space="preserve"> الله عنهما المذكورين في المسألة</w:t>
      </w:r>
      <w:r w:rsidRPr="00A37015">
        <w:rPr>
          <w:rFonts w:cs="Traditional Arabic" w:hint="cs"/>
          <w:sz w:val="32"/>
          <w:szCs w:val="32"/>
          <w:rtl/>
        </w:rPr>
        <w:tab/>
        <w:t xml:space="preserve"> </w:t>
      </w:r>
    </w:p>
  </w:footnote>
  <w:footnote w:id="62">
    <w:p w:rsidR="005655F7" w:rsidRPr="00A37015" w:rsidRDefault="005655F7" w:rsidP="00D70BCD">
      <w:pPr>
        <w:spacing w:after="0" w:line="240" w:lineRule="auto"/>
        <w:ind w:left="423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A37015">
        <w:rPr>
          <w:rStyle w:val="ae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sz w:val="32"/>
          <w:szCs w:val="32"/>
          <w:vertAlign w:val="baseline"/>
          <w:rtl/>
        </w:rPr>
        <w:t>)</w:t>
      </w:r>
      <w:r w:rsidRPr="00A37015">
        <w:rPr>
          <w:rFonts w:cs="Traditional Arabic" w:hint="cs"/>
          <w:sz w:val="32"/>
          <w:szCs w:val="32"/>
          <w:rtl/>
        </w:rPr>
        <w:t xml:space="preserve">  تقدم </w:t>
      </w:r>
      <w:r w:rsidR="00D70BCD">
        <w:rPr>
          <w:rFonts w:cs="Traditional Arabic" w:hint="cs"/>
          <w:sz w:val="32"/>
          <w:szCs w:val="32"/>
          <w:rtl/>
        </w:rPr>
        <w:t>تخريجه في ص (556).</w:t>
      </w:r>
    </w:p>
  </w:footnote>
  <w:footnote w:id="63">
    <w:p w:rsidR="005F07A6" w:rsidRPr="00A37015" w:rsidRDefault="005F07A6" w:rsidP="00A604B4">
      <w:pPr>
        <w:spacing w:after="0" w:line="240" w:lineRule="auto"/>
        <w:ind w:left="423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A37015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A37015">
        <w:rPr>
          <w:rStyle w:val="ae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sz w:val="32"/>
          <w:szCs w:val="32"/>
          <w:vertAlign w:val="baseline"/>
          <w:rtl/>
        </w:rPr>
        <w:t>)</w:t>
      </w:r>
      <w:r w:rsidRPr="00A37015">
        <w:rPr>
          <w:rFonts w:cs="Traditional Arabic" w:hint="cs"/>
          <w:sz w:val="32"/>
          <w:szCs w:val="32"/>
          <w:rtl/>
        </w:rPr>
        <w:t xml:space="preserve"> يقص</w:t>
      </w:r>
      <w:r w:rsidR="005A560C" w:rsidRPr="00A37015">
        <w:rPr>
          <w:rFonts w:cs="Traditional Arabic" w:hint="cs"/>
          <w:sz w:val="32"/>
          <w:szCs w:val="32"/>
          <w:rtl/>
        </w:rPr>
        <w:t>د به الأحاديث الدالة على الوجوب</w:t>
      </w:r>
      <w:r w:rsidRPr="00A37015">
        <w:rPr>
          <w:rFonts w:cs="Traditional Arabic" w:hint="cs"/>
          <w:sz w:val="32"/>
          <w:szCs w:val="32"/>
          <w:rtl/>
        </w:rPr>
        <w:t xml:space="preserve">.  </w:t>
      </w:r>
      <w:r w:rsidRPr="00A37015">
        <w:rPr>
          <w:rFonts w:cs="Traditional Arabic" w:hint="cs"/>
          <w:sz w:val="32"/>
          <w:szCs w:val="32"/>
          <w:rtl/>
        </w:rPr>
        <w:tab/>
        <w:t xml:space="preserve"> </w:t>
      </w:r>
    </w:p>
  </w:footnote>
  <w:footnote w:id="64">
    <w:p w:rsidR="0001793F" w:rsidRPr="00A37015" w:rsidRDefault="0001793F" w:rsidP="00A604B4">
      <w:pPr>
        <w:pStyle w:val="af3"/>
        <w:ind w:left="423" w:hanging="425"/>
        <w:jc w:val="lowKashida"/>
        <w:rPr>
          <w:color w:val="auto"/>
          <w:sz w:val="32"/>
          <w:szCs w:val="32"/>
          <w:rtl/>
        </w:rPr>
      </w:pP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A37015">
        <w:rPr>
          <w:rStyle w:val="ae"/>
          <w:color w:val="auto"/>
          <w:sz w:val="32"/>
          <w:szCs w:val="32"/>
          <w:vertAlign w:val="baseline"/>
        </w:rPr>
        <w:footnoteRef/>
      </w:r>
      <w:r w:rsidRPr="00A37015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="00F705CC" w:rsidRPr="00A37015">
        <w:rPr>
          <w:rFonts w:hint="cs"/>
          <w:color w:val="auto"/>
          <w:sz w:val="32"/>
          <w:szCs w:val="32"/>
          <w:rtl/>
        </w:rPr>
        <w:t xml:space="preserve"> </w:t>
      </w:r>
      <w:r w:rsidRPr="00A37015">
        <w:rPr>
          <w:rFonts w:hint="cs"/>
          <w:color w:val="auto"/>
          <w:sz w:val="32"/>
          <w:szCs w:val="32"/>
          <w:rtl/>
        </w:rPr>
        <w:t>إحكام الأحكام</w:t>
      </w:r>
      <w:r w:rsidR="0068783E" w:rsidRPr="00A37015">
        <w:rPr>
          <w:rFonts w:hint="cs"/>
          <w:color w:val="auto"/>
          <w:sz w:val="32"/>
          <w:szCs w:val="32"/>
          <w:rtl/>
        </w:rPr>
        <w:t xml:space="preserve"> ص134. </w:t>
      </w:r>
    </w:p>
    <w:p w:rsidR="0001793F" w:rsidRPr="00A37015" w:rsidRDefault="0001793F" w:rsidP="00A604B4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A37015">
        <w:rPr>
          <w:rFonts w:hint="cs"/>
          <w:color w:val="auto"/>
          <w:sz w:val="32"/>
          <w:szCs w:val="32"/>
          <w:rtl/>
        </w:rPr>
        <w:tab/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E52A04F2408D434199294E0D1AA5A5D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426A0" w:rsidRPr="009426A0" w:rsidRDefault="0003034E" w:rsidP="0003034E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03034E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التاسع: </w:t>
        </w:r>
        <w:r w:rsidR="009426A0" w:rsidRPr="0003034E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غسل يوم الجمعة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0FE6B3B"/>
    <w:multiLevelType w:val="hybridMultilevel"/>
    <w:tmpl w:val="E6143EE8"/>
    <w:lvl w:ilvl="0" w:tplc="16BCABA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705D6F57"/>
    <w:multiLevelType w:val="hybridMultilevel"/>
    <w:tmpl w:val="07A23280"/>
    <w:lvl w:ilvl="0" w:tplc="41B2DC24">
      <w:start w:val="1"/>
      <w:numFmt w:val="decimal"/>
      <w:lvlText w:val="%1-"/>
      <w:lvlJc w:val="left"/>
      <w:pPr>
        <w:ind w:left="1080" w:hanging="720"/>
      </w:pPr>
      <w:rPr>
        <w:rFonts w:asciiTheme="minorHAnsi" w:eastAsiaTheme="minorEastAsia" w:hAnsiTheme="minorHAnsi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9154"/>
    <o:shapelayout v:ext="edit">
      <o:idmap v:ext="edit" data="47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FB2459"/>
    <w:rsid w:val="00011E00"/>
    <w:rsid w:val="0001793F"/>
    <w:rsid w:val="000200EF"/>
    <w:rsid w:val="00020CF5"/>
    <w:rsid w:val="0002397D"/>
    <w:rsid w:val="000239E6"/>
    <w:rsid w:val="0003034E"/>
    <w:rsid w:val="000367CC"/>
    <w:rsid w:val="00051AF1"/>
    <w:rsid w:val="000524C9"/>
    <w:rsid w:val="0007230C"/>
    <w:rsid w:val="00075B92"/>
    <w:rsid w:val="000762B5"/>
    <w:rsid w:val="00083FDC"/>
    <w:rsid w:val="00085CDC"/>
    <w:rsid w:val="000914A1"/>
    <w:rsid w:val="000916D1"/>
    <w:rsid w:val="0009407A"/>
    <w:rsid w:val="000A2B3C"/>
    <w:rsid w:val="000A3C5D"/>
    <w:rsid w:val="000A69D2"/>
    <w:rsid w:val="000B162E"/>
    <w:rsid w:val="000B7B7C"/>
    <w:rsid w:val="000C7951"/>
    <w:rsid w:val="000D4033"/>
    <w:rsid w:val="000D5CB5"/>
    <w:rsid w:val="000D706E"/>
    <w:rsid w:val="000E76E9"/>
    <w:rsid w:val="000F66E4"/>
    <w:rsid w:val="0010143E"/>
    <w:rsid w:val="00103C02"/>
    <w:rsid w:val="00110112"/>
    <w:rsid w:val="00114356"/>
    <w:rsid w:val="00123874"/>
    <w:rsid w:val="00125040"/>
    <w:rsid w:val="00140E01"/>
    <w:rsid w:val="00142071"/>
    <w:rsid w:val="00146586"/>
    <w:rsid w:val="001565A6"/>
    <w:rsid w:val="00156D41"/>
    <w:rsid w:val="0017037B"/>
    <w:rsid w:val="00170B15"/>
    <w:rsid w:val="0017175F"/>
    <w:rsid w:val="00171EB8"/>
    <w:rsid w:val="00171F86"/>
    <w:rsid w:val="0017724D"/>
    <w:rsid w:val="0018297C"/>
    <w:rsid w:val="001841D8"/>
    <w:rsid w:val="00185343"/>
    <w:rsid w:val="00190253"/>
    <w:rsid w:val="00193BF8"/>
    <w:rsid w:val="001A3F39"/>
    <w:rsid w:val="001A79CB"/>
    <w:rsid w:val="001B25EC"/>
    <w:rsid w:val="001B3220"/>
    <w:rsid w:val="001B6CF1"/>
    <w:rsid w:val="001D1C24"/>
    <w:rsid w:val="001E231A"/>
    <w:rsid w:val="001E66AD"/>
    <w:rsid w:val="001F20AF"/>
    <w:rsid w:val="0020001D"/>
    <w:rsid w:val="002033E9"/>
    <w:rsid w:val="00211079"/>
    <w:rsid w:val="00231929"/>
    <w:rsid w:val="00232B97"/>
    <w:rsid w:val="00232F8D"/>
    <w:rsid w:val="00247F6A"/>
    <w:rsid w:val="00286C77"/>
    <w:rsid w:val="00291F25"/>
    <w:rsid w:val="0029200F"/>
    <w:rsid w:val="00293CE9"/>
    <w:rsid w:val="00295C16"/>
    <w:rsid w:val="002964EB"/>
    <w:rsid w:val="002967AA"/>
    <w:rsid w:val="00296C36"/>
    <w:rsid w:val="0029718D"/>
    <w:rsid w:val="002A3F6B"/>
    <w:rsid w:val="002A65D6"/>
    <w:rsid w:val="002B05DA"/>
    <w:rsid w:val="002B59E7"/>
    <w:rsid w:val="002B5F57"/>
    <w:rsid w:val="002C46BD"/>
    <w:rsid w:val="002C4DB1"/>
    <w:rsid w:val="002D76E0"/>
    <w:rsid w:val="002E00E3"/>
    <w:rsid w:val="002E3B90"/>
    <w:rsid w:val="002E574D"/>
    <w:rsid w:val="002E7E24"/>
    <w:rsid w:val="002F3CA0"/>
    <w:rsid w:val="002F5755"/>
    <w:rsid w:val="002F6343"/>
    <w:rsid w:val="002F78D2"/>
    <w:rsid w:val="00305526"/>
    <w:rsid w:val="00315697"/>
    <w:rsid w:val="00315B12"/>
    <w:rsid w:val="00317C04"/>
    <w:rsid w:val="003216BA"/>
    <w:rsid w:val="00321DF4"/>
    <w:rsid w:val="003230B6"/>
    <w:rsid w:val="00324879"/>
    <w:rsid w:val="0033145C"/>
    <w:rsid w:val="00336223"/>
    <w:rsid w:val="00336EC0"/>
    <w:rsid w:val="00337ABC"/>
    <w:rsid w:val="00341C2B"/>
    <w:rsid w:val="00344510"/>
    <w:rsid w:val="00344F9E"/>
    <w:rsid w:val="0035075B"/>
    <w:rsid w:val="00351C1D"/>
    <w:rsid w:val="0035227C"/>
    <w:rsid w:val="00357409"/>
    <w:rsid w:val="003614B7"/>
    <w:rsid w:val="00363673"/>
    <w:rsid w:val="00366850"/>
    <w:rsid w:val="003747B3"/>
    <w:rsid w:val="00376742"/>
    <w:rsid w:val="0038539A"/>
    <w:rsid w:val="003A2636"/>
    <w:rsid w:val="003A311D"/>
    <w:rsid w:val="003B0AAB"/>
    <w:rsid w:val="003B26AB"/>
    <w:rsid w:val="003C2337"/>
    <w:rsid w:val="003C2D35"/>
    <w:rsid w:val="003D7B61"/>
    <w:rsid w:val="003E2613"/>
    <w:rsid w:val="003E733D"/>
    <w:rsid w:val="003F239D"/>
    <w:rsid w:val="003F5763"/>
    <w:rsid w:val="003F5C61"/>
    <w:rsid w:val="004013B2"/>
    <w:rsid w:val="00403D78"/>
    <w:rsid w:val="0041446D"/>
    <w:rsid w:val="0042246A"/>
    <w:rsid w:val="004238FC"/>
    <w:rsid w:val="00425941"/>
    <w:rsid w:val="004307C8"/>
    <w:rsid w:val="00434DAA"/>
    <w:rsid w:val="004445F8"/>
    <w:rsid w:val="00444F06"/>
    <w:rsid w:val="00445240"/>
    <w:rsid w:val="00447176"/>
    <w:rsid w:val="0045770F"/>
    <w:rsid w:val="004605B0"/>
    <w:rsid w:val="00462DF1"/>
    <w:rsid w:val="004644D5"/>
    <w:rsid w:val="004657A1"/>
    <w:rsid w:val="004676C1"/>
    <w:rsid w:val="0047324B"/>
    <w:rsid w:val="00475453"/>
    <w:rsid w:val="0047556A"/>
    <w:rsid w:val="004759E6"/>
    <w:rsid w:val="00486B11"/>
    <w:rsid w:val="00492286"/>
    <w:rsid w:val="004935DA"/>
    <w:rsid w:val="0049417F"/>
    <w:rsid w:val="00494788"/>
    <w:rsid w:val="004A42DA"/>
    <w:rsid w:val="004B42B4"/>
    <w:rsid w:val="004B785C"/>
    <w:rsid w:val="004C459E"/>
    <w:rsid w:val="004C6E63"/>
    <w:rsid w:val="004D12BA"/>
    <w:rsid w:val="004E012D"/>
    <w:rsid w:val="004E3B4C"/>
    <w:rsid w:val="004E3CB1"/>
    <w:rsid w:val="004E43EB"/>
    <w:rsid w:val="004E74DF"/>
    <w:rsid w:val="004E7866"/>
    <w:rsid w:val="004E7C44"/>
    <w:rsid w:val="004F030C"/>
    <w:rsid w:val="004F2842"/>
    <w:rsid w:val="004F4AFE"/>
    <w:rsid w:val="00510BCA"/>
    <w:rsid w:val="00511B11"/>
    <w:rsid w:val="005126B1"/>
    <w:rsid w:val="00513F5E"/>
    <w:rsid w:val="00514E15"/>
    <w:rsid w:val="00521411"/>
    <w:rsid w:val="0053533B"/>
    <w:rsid w:val="0053586B"/>
    <w:rsid w:val="005378C2"/>
    <w:rsid w:val="00546021"/>
    <w:rsid w:val="00546764"/>
    <w:rsid w:val="0054779D"/>
    <w:rsid w:val="00554C35"/>
    <w:rsid w:val="00554D01"/>
    <w:rsid w:val="00556410"/>
    <w:rsid w:val="00556702"/>
    <w:rsid w:val="00561AB9"/>
    <w:rsid w:val="005655F7"/>
    <w:rsid w:val="00571DD7"/>
    <w:rsid w:val="00573CEE"/>
    <w:rsid w:val="005754FD"/>
    <w:rsid w:val="00583221"/>
    <w:rsid w:val="00584266"/>
    <w:rsid w:val="00586AA8"/>
    <w:rsid w:val="005905AF"/>
    <w:rsid w:val="0059090D"/>
    <w:rsid w:val="00592154"/>
    <w:rsid w:val="00597184"/>
    <w:rsid w:val="005A2620"/>
    <w:rsid w:val="005A560C"/>
    <w:rsid w:val="005A6C65"/>
    <w:rsid w:val="005A6C98"/>
    <w:rsid w:val="005B11ED"/>
    <w:rsid w:val="005C11F9"/>
    <w:rsid w:val="005C22C1"/>
    <w:rsid w:val="005C4D1A"/>
    <w:rsid w:val="005C7D9D"/>
    <w:rsid w:val="005D0153"/>
    <w:rsid w:val="005D1DFD"/>
    <w:rsid w:val="005D6086"/>
    <w:rsid w:val="005E6BC3"/>
    <w:rsid w:val="005F07A6"/>
    <w:rsid w:val="005F4852"/>
    <w:rsid w:val="005F4F64"/>
    <w:rsid w:val="005F5294"/>
    <w:rsid w:val="00601A54"/>
    <w:rsid w:val="00604389"/>
    <w:rsid w:val="00604766"/>
    <w:rsid w:val="0060579B"/>
    <w:rsid w:val="006062EB"/>
    <w:rsid w:val="00611806"/>
    <w:rsid w:val="006144D4"/>
    <w:rsid w:val="0061677C"/>
    <w:rsid w:val="00617819"/>
    <w:rsid w:val="00630219"/>
    <w:rsid w:val="00630C7B"/>
    <w:rsid w:val="00640197"/>
    <w:rsid w:val="00643D67"/>
    <w:rsid w:val="006463CA"/>
    <w:rsid w:val="00646DCD"/>
    <w:rsid w:val="00650AB2"/>
    <w:rsid w:val="00664E00"/>
    <w:rsid w:val="00684874"/>
    <w:rsid w:val="0068596A"/>
    <w:rsid w:val="0068783E"/>
    <w:rsid w:val="00692F30"/>
    <w:rsid w:val="00694B6D"/>
    <w:rsid w:val="006955A7"/>
    <w:rsid w:val="006B1E79"/>
    <w:rsid w:val="006B2587"/>
    <w:rsid w:val="006B313B"/>
    <w:rsid w:val="006B60FC"/>
    <w:rsid w:val="006B66EB"/>
    <w:rsid w:val="006B6F2B"/>
    <w:rsid w:val="006C733F"/>
    <w:rsid w:val="006D03D4"/>
    <w:rsid w:val="006E6B72"/>
    <w:rsid w:val="006E6BA2"/>
    <w:rsid w:val="006F47B6"/>
    <w:rsid w:val="006F4C0B"/>
    <w:rsid w:val="006F4CA7"/>
    <w:rsid w:val="006F6761"/>
    <w:rsid w:val="0070329F"/>
    <w:rsid w:val="007055D8"/>
    <w:rsid w:val="00710AF0"/>
    <w:rsid w:val="00711770"/>
    <w:rsid w:val="00716103"/>
    <w:rsid w:val="00722948"/>
    <w:rsid w:val="0074425A"/>
    <w:rsid w:val="00746460"/>
    <w:rsid w:val="00750231"/>
    <w:rsid w:val="00755FB5"/>
    <w:rsid w:val="00763013"/>
    <w:rsid w:val="0076413D"/>
    <w:rsid w:val="00767AE9"/>
    <w:rsid w:val="007705BB"/>
    <w:rsid w:val="0077204D"/>
    <w:rsid w:val="00772A00"/>
    <w:rsid w:val="00777673"/>
    <w:rsid w:val="00781AFC"/>
    <w:rsid w:val="00782CD6"/>
    <w:rsid w:val="00787A17"/>
    <w:rsid w:val="007924ED"/>
    <w:rsid w:val="00794803"/>
    <w:rsid w:val="00795E54"/>
    <w:rsid w:val="007A3B90"/>
    <w:rsid w:val="007A3BF1"/>
    <w:rsid w:val="007A6BAD"/>
    <w:rsid w:val="007B5D2B"/>
    <w:rsid w:val="007C1408"/>
    <w:rsid w:val="007C1793"/>
    <w:rsid w:val="007C4173"/>
    <w:rsid w:val="007D74BD"/>
    <w:rsid w:val="007E1F67"/>
    <w:rsid w:val="007E24B4"/>
    <w:rsid w:val="007E43BE"/>
    <w:rsid w:val="007E5D7C"/>
    <w:rsid w:val="007F6506"/>
    <w:rsid w:val="007F6FC8"/>
    <w:rsid w:val="0080215A"/>
    <w:rsid w:val="00802932"/>
    <w:rsid w:val="0081186E"/>
    <w:rsid w:val="00812316"/>
    <w:rsid w:val="00817036"/>
    <w:rsid w:val="00817DC1"/>
    <w:rsid w:val="00825A72"/>
    <w:rsid w:val="008270FA"/>
    <w:rsid w:val="0082773C"/>
    <w:rsid w:val="008307EF"/>
    <w:rsid w:val="00832908"/>
    <w:rsid w:val="00832BBC"/>
    <w:rsid w:val="00840EB4"/>
    <w:rsid w:val="00843A4A"/>
    <w:rsid w:val="00843DAB"/>
    <w:rsid w:val="008452E1"/>
    <w:rsid w:val="00845C60"/>
    <w:rsid w:val="00855D98"/>
    <w:rsid w:val="00856E33"/>
    <w:rsid w:val="00860D9D"/>
    <w:rsid w:val="00871B3A"/>
    <w:rsid w:val="00872445"/>
    <w:rsid w:val="00873E45"/>
    <w:rsid w:val="00875E0C"/>
    <w:rsid w:val="00875E98"/>
    <w:rsid w:val="00877004"/>
    <w:rsid w:val="00882C9D"/>
    <w:rsid w:val="0088438A"/>
    <w:rsid w:val="00893D46"/>
    <w:rsid w:val="008B5457"/>
    <w:rsid w:val="008B6149"/>
    <w:rsid w:val="008C51CC"/>
    <w:rsid w:val="008C5285"/>
    <w:rsid w:val="008D5A3F"/>
    <w:rsid w:val="008E22AD"/>
    <w:rsid w:val="008E756C"/>
    <w:rsid w:val="008F20B4"/>
    <w:rsid w:val="008F232B"/>
    <w:rsid w:val="008F5E08"/>
    <w:rsid w:val="00904AFE"/>
    <w:rsid w:val="00913BE3"/>
    <w:rsid w:val="009177A1"/>
    <w:rsid w:val="00921E07"/>
    <w:rsid w:val="00925DD4"/>
    <w:rsid w:val="00941FD1"/>
    <w:rsid w:val="00942298"/>
    <w:rsid w:val="009426A0"/>
    <w:rsid w:val="00944AC8"/>
    <w:rsid w:val="00947024"/>
    <w:rsid w:val="00947AE4"/>
    <w:rsid w:val="00947C6E"/>
    <w:rsid w:val="00951B10"/>
    <w:rsid w:val="00952BC1"/>
    <w:rsid w:val="00953C3E"/>
    <w:rsid w:val="00955B02"/>
    <w:rsid w:val="0095726B"/>
    <w:rsid w:val="0095757C"/>
    <w:rsid w:val="009662DB"/>
    <w:rsid w:val="00966861"/>
    <w:rsid w:val="00972399"/>
    <w:rsid w:val="0097582C"/>
    <w:rsid w:val="00983821"/>
    <w:rsid w:val="00991E40"/>
    <w:rsid w:val="00997F55"/>
    <w:rsid w:val="009A7ACE"/>
    <w:rsid w:val="009B1829"/>
    <w:rsid w:val="009B682D"/>
    <w:rsid w:val="009B7238"/>
    <w:rsid w:val="009B7468"/>
    <w:rsid w:val="009C1D13"/>
    <w:rsid w:val="009E7D00"/>
    <w:rsid w:val="009F1116"/>
    <w:rsid w:val="009F7B4C"/>
    <w:rsid w:val="00A00E2B"/>
    <w:rsid w:val="00A028C1"/>
    <w:rsid w:val="00A04C9A"/>
    <w:rsid w:val="00A069EF"/>
    <w:rsid w:val="00A14356"/>
    <w:rsid w:val="00A17DB3"/>
    <w:rsid w:val="00A21B1A"/>
    <w:rsid w:val="00A22992"/>
    <w:rsid w:val="00A257E1"/>
    <w:rsid w:val="00A37015"/>
    <w:rsid w:val="00A44C74"/>
    <w:rsid w:val="00A50A16"/>
    <w:rsid w:val="00A604B4"/>
    <w:rsid w:val="00A67244"/>
    <w:rsid w:val="00A7325F"/>
    <w:rsid w:val="00A75615"/>
    <w:rsid w:val="00A808D7"/>
    <w:rsid w:val="00A80921"/>
    <w:rsid w:val="00A80DF4"/>
    <w:rsid w:val="00A81CB3"/>
    <w:rsid w:val="00A868FA"/>
    <w:rsid w:val="00AA34AF"/>
    <w:rsid w:val="00AB537F"/>
    <w:rsid w:val="00AB6092"/>
    <w:rsid w:val="00AC5B36"/>
    <w:rsid w:val="00AE4F1A"/>
    <w:rsid w:val="00AE5A62"/>
    <w:rsid w:val="00AE5DC6"/>
    <w:rsid w:val="00AE6812"/>
    <w:rsid w:val="00AF6AB9"/>
    <w:rsid w:val="00B00710"/>
    <w:rsid w:val="00B02061"/>
    <w:rsid w:val="00B0307A"/>
    <w:rsid w:val="00B0647F"/>
    <w:rsid w:val="00B16C69"/>
    <w:rsid w:val="00B25A1D"/>
    <w:rsid w:val="00B34ECF"/>
    <w:rsid w:val="00B3566A"/>
    <w:rsid w:val="00B40318"/>
    <w:rsid w:val="00B40C12"/>
    <w:rsid w:val="00B42063"/>
    <w:rsid w:val="00B431B4"/>
    <w:rsid w:val="00B432B8"/>
    <w:rsid w:val="00B46CD7"/>
    <w:rsid w:val="00B51043"/>
    <w:rsid w:val="00B515BD"/>
    <w:rsid w:val="00B61040"/>
    <w:rsid w:val="00B66014"/>
    <w:rsid w:val="00B73562"/>
    <w:rsid w:val="00B7385D"/>
    <w:rsid w:val="00B776B3"/>
    <w:rsid w:val="00B8212A"/>
    <w:rsid w:val="00B86534"/>
    <w:rsid w:val="00B870B2"/>
    <w:rsid w:val="00B9409A"/>
    <w:rsid w:val="00B957DF"/>
    <w:rsid w:val="00B96C3F"/>
    <w:rsid w:val="00BA1119"/>
    <w:rsid w:val="00BA153D"/>
    <w:rsid w:val="00BA3E3E"/>
    <w:rsid w:val="00BB2D5D"/>
    <w:rsid w:val="00BB4B12"/>
    <w:rsid w:val="00BB5A7B"/>
    <w:rsid w:val="00BB74DE"/>
    <w:rsid w:val="00BC4082"/>
    <w:rsid w:val="00BC6840"/>
    <w:rsid w:val="00BD23CE"/>
    <w:rsid w:val="00BD7EF7"/>
    <w:rsid w:val="00BE2E0D"/>
    <w:rsid w:val="00BF0FEF"/>
    <w:rsid w:val="00BF4017"/>
    <w:rsid w:val="00C00D7D"/>
    <w:rsid w:val="00C126BD"/>
    <w:rsid w:val="00C12B15"/>
    <w:rsid w:val="00C31B61"/>
    <w:rsid w:val="00C324CA"/>
    <w:rsid w:val="00C33E37"/>
    <w:rsid w:val="00C44FE8"/>
    <w:rsid w:val="00C465C8"/>
    <w:rsid w:val="00C5563F"/>
    <w:rsid w:val="00C6446D"/>
    <w:rsid w:val="00C70C82"/>
    <w:rsid w:val="00C7396B"/>
    <w:rsid w:val="00C8025A"/>
    <w:rsid w:val="00C824F2"/>
    <w:rsid w:val="00C82D39"/>
    <w:rsid w:val="00C85512"/>
    <w:rsid w:val="00C86863"/>
    <w:rsid w:val="00C86C64"/>
    <w:rsid w:val="00C93A33"/>
    <w:rsid w:val="00C940B7"/>
    <w:rsid w:val="00C9708D"/>
    <w:rsid w:val="00CA30A0"/>
    <w:rsid w:val="00CA4C70"/>
    <w:rsid w:val="00CA4CBB"/>
    <w:rsid w:val="00CA4DD9"/>
    <w:rsid w:val="00CB13EC"/>
    <w:rsid w:val="00CB1995"/>
    <w:rsid w:val="00CB232F"/>
    <w:rsid w:val="00CB37FE"/>
    <w:rsid w:val="00CB5A90"/>
    <w:rsid w:val="00CB768A"/>
    <w:rsid w:val="00CC52B7"/>
    <w:rsid w:val="00CD4C5E"/>
    <w:rsid w:val="00CE10DA"/>
    <w:rsid w:val="00CE6370"/>
    <w:rsid w:val="00CF0AFE"/>
    <w:rsid w:val="00CF2FFB"/>
    <w:rsid w:val="00D00359"/>
    <w:rsid w:val="00D02897"/>
    <w:rsid w:val="00D0295E"/>
    <w:rsid w:val="00D03915"/>
    <w:rsid w:val="00D03E5F"/>
    <w:rsid w:val="00D16F38"/>
    <w:rsid w:val="00D17A22"/>
    <w:rsid w:val="00D21081"/>
    <w:rsid w:val="00D21815"/>
    <w:rsid w:val="00D2424D"/>
    <w:rsid w:val="00D37414"/>
    <w:rsid w:val="00D404E6"/>
    <w:rsid w:val="00D44ED4"/>
    <w:rsid w:val="00D47E50"/>
    <w:rsid w:val="00D47EBB"/>
    <w:rsid w:val="00D537DC"/>
    <w:rsid w:val="00D577BE"/>
    <w:rsid w:val="00D6231B"/>
    <w:rsid w:val="00D62E3E"/>
    <w:rsid w:val="00D70BCD"/>
    <w:rsid w:val="00D755CA"/>
    <w:rsid w:val="00D92DC7"/>
    <w:rsid w:val="00D957CA"/>
    <w:rsid w:val="00D97DDF"/>
    <w:rsid w:val="00DA211C"/>
    <w:rsid w:val="00DA5216"/>
    <w:rsid w:val="00DB05B0"/>
    <w:rsid w:val="00DC2C26"/>
    <w:rsid w:val="00DC384F"/>
    <w:rsid w:val="00DC6DA0"/>
    <w:rsid w:val="00DE2FCE"/>
    <w:rsid w:val="00DE6F64"/>
    <w:rsid w:val="00DF3828"/>
    <w:rsid w:val="00E01187"/>
    <w:rsid w:val="00E02C72"/>
    <w:rsid w:val="00E0364F"/>
    <w:rsid w:val="00E06E79"/>
    <w:rsid w:val="00E11D81"/>
    <w:rsid w:val="00E143F7"/>
    <w:rsid w:val="00E25552"/>
    <w:rsid w:val="00E316DD"/>
    <w:rsid w:val="00E353C0"/>
    <w:rsid w:val="00E353F2"/>
    <w:rsid w:val="00E355A8"/>
    <w:rsid w:val="00E355A9"/>
    <w:rsid w:val="00E40ACF"/>
    <w:rsid w:val="00E41E56"/>
    <w:rsid w:val="00E42D6F"/>
    <w:rsid w:val="00E56688"/>
    <w:rsid w:val="00E6157A"/>
    <w:rsid w:val="00E63596"/>
    <w:rsid w:val="00E66056"/>
    <w:rsid w:val="00E72DBD"/>
    <w:rsid w:val="00E74C36"/>
    <w:rsid w:val="00E76150"/>
    <w:rsid w:val="00E7691B"/>
    <w:rsid w:val="00E776EA"/>
    <w:rsid w:val="00E9125C"/>
    <w:rsid w:val="00E918AD"/>
    <w:rsid w:val="00EA2C40"/>
    <w:rsid w:val="00EA3982"/>
    <w:rsid w:val="00EB08B0"/>
    <w:rsid w:val="00EB124C"/>
    <w:rsid w:val="00EB46BB"/>
    <w:rsid w:val="00EB59D6"/>
    <w:rsid w:val="00EB6595"/>
    <w:rsid w:val="00EC0383"/>
    <w:rsid w:val="00EC2DA9"/>
    <w:rsid w:val="00EC33AC"/>
    <w:rsid w:val="00EC4F4D"/>
    <w:rsid w:val="00ED032A"/>
    <w:rsid w:val="00ED0B4D"/>
    <w:rsid w:val="00ED0F9C"/>
    <w:rsid w:val="00ED190A"/>
    <w:rsid w:val="00ED2780"/>
    <w:rsid w:val="00ED3553"/>
    <w:rsid w:val="00ED6969"/>
    <w:rsid w:val="00ED77B9"/>
    <w:rsid w:val="00EE0FE9"/>
    <w:rsid w:val="00EE1185"/>
    <w:rsid w:val="00EE4BD5"/>
    <w:rsid w:val="00EE6313"/>
    <w:rsid w:val="00EF2367"/>
    <w:rsid w:val="00F04810"/>
    <w:rsid w:val="00F1477B"/>
    <w:rsid w:val="00F16010"/>
    <w:rsid w:val="00F23218"/>
    <w:rsid w:val="00F33A1D"/>
    <w:rsid w:val="00F42762"/>
    <w:rsid w:val="00F42A61"/>
    <w:rsid w:val="00F5242A"/>
    <w:rsid w:val="00F60428"/>
    <w:rsid w:val="00F607DC"/>
    <w:rsid w:val="00F634E0"/>
    <w:rsid w:val="00F705CC"/>
    <w:rsid w:val="00F70AF8"/>
    <w:rsid w:val="00F72FF3"/>
    <w:rsid w:val="00F75BB8"/>
    <w:rsid w:val="00F80F92"/>
    <w:rsid w:val="00F97628"/>
    <w:rsid w:val="00FA1831"/>
    <w:rsid w:val="00FA1F6E"/>
    <w:rsid w:val="00FA35D0"/>
    <w:rsid w:val="00FA3F7F"/>
    <w:rsid w:val="00FA7DBE"/>
    <w:rsid w:val="00FB2459"/>
    <w:rsid w:val="00FB5239"/>
    <w:rsid w:val="00FC00C0"/>
    <w:rsid w:val="00FC0254"/>
    <w:rsid w:val="00FC363F"/>
    <w:rsid w:val="00FC53F0"/>
    <w:rsid w:val="00FD3655"/>
    <w:rsid w:val="00FD5A76"/>
    <w:rsid w:val="00FF0038"/>
    <w:rsid w:val="00FF3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2459"/>
    <w:pPr>
      <w:bidi/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spacing w:after="0"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aliases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link w:val="Char0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FB2459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D21081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0239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fd"/>
    <w:uiPriority w:val="99"/>
    <w:rsid w:val="000239E6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9426A0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52A04F2408D434199294E0D1AA5A5D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3FAD3D7-7844-4628-92DB-6512F6305996}"/>
      </w:docPartPr>
      <w:docPartBody>
        <w:p w:rsidR="00CF4320" w:rsidRDefault="00D6645F" w:rsidP="00D6645F">
          <w:pPr>
            <w:pStyle w:val="E52A04F2408D434199294E0D1AA5A5D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l-QuranAlKareem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6645F"/>
    <w:rsid w:val="001162C3"/>
    <w:rsid w:val="001333F3"/>
    <w:rsid w:val="0015647E"/>
    <w:rsid w:val="00201E5F"/>
    <w:rsid w:val="003D488B"/>
    <w:rsid w:val="006E2A99"/>
    <w:rsid w:val="007F17D0"/>
    <w:rsid w:val="00CF4320"/>
    <w:rsid w:val="00D66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32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52A04F2408D434199294E0D1AA5A5D7">
    <w:name w:val="E52A04F2408D434199294E0D1AA5A5D7"/>
    <w:rsid w:val="00D6645F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62A38-437F-4EEC-A363-CA2E609C6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10</Pages>
  <Words>1444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الأول, الفصل الثالث, المبحث الثاني, غسل يوم الجمعة.</vt:lpstr>
    </vt:vector>
  </TitlesOfParts>
  <Company>Almutamaiz</Company>
  <LinksUpToDate>false</LinksUpToDate>
  <CharactersWithSpaces>9662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التاسع: غسل يوم الجمعة</dc:title>
  <dc:subject/>
  <dc:creator>Almutamaiz</dc:creator>
  <cp:keywords/>
  <dc:description/>
  <cp:lastModifiedBy>Almutamaiz</cp:lastModifiedBy>
  <cp:revision>497</cp:revision>
  <cp:lastPrinted>2011-10-15T20:17:00Z</cp:lastPrinted>
  <dcterms:created xsi:type="dcterms:W3CDTF">2011-05-21T14:32:00Z</dcterms:created>
  <dcterms:modified xsi:type="dcterms:W3CDTF">2012-08-22T23:30:00Z</dcterms:modified>
</cp:coreProperties>
</file>