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0F0578" w:rsidRDefault="00812CE4" w:rsidP="000F0578">
      <w:pPr>
        <w:ind w:hanging="2"/>
        <w:jc w:val="center"/>
        <w:rPr>
          <w:rFonts w:cs="AL-Mateen"/>
          <w:color w:val="auto"/>
          <w:rtl/>
        </w:rPr>
      </w:pPr>
      <w:r>
        <w:rPr>
          <w:rFonts w:cs="AL-Mateen" w:hint="cs"/>
          <w:color w:val="auto"/>
          <w:rtl/>
        </w:rPr>
        <w:t>المطلب الخامس</w:t>
      </w:r>
      <w:r w:rsidR="00AC063D" w:rsidRPr="000F0578">
        <w:rPr>
          <w:rFonts w:cs="AL-Mateen" w:hint="cs"/>
          <w:color w:val="auto"/>
          <w:rtl/>
        </w:rPr>
        <w:t>:</w:t>
      </w:r>
      <w:r>
        <w:rPr>
          <w:rFonts w:cs="AL-Mateen" w:hint="cs"/>
          <w:color w:val="auto"/>
          <w:rtl/>
        </w:rPr>
        <w:t xml:space="preserve"> </w:t>
      </w:r>
      <w:r w:rsidR="00AC063D" w:rsidRPr="000F0578">
        <w:rPr>
          <w:rFonts w:cs="AL-Mateen" w:hint="cs"/>
          <w:color w:val="auto"/>
          <w:rtl/>
        </w:rPr>
        <w:t xml:space="preserve"> هل ي</w:t>
      </w:r>
      <w:r w:rsidR="0055376D" w:rsidRPr="000F0578">
        <w:rPr>
          <w:rFonts w:cs="AL-Mateen" w:hint="cs"/>
          <w:color w:val="auto"/>
          <w:rtl/>
        </w:rPr>
        <w:t>َ</w:t>
      </w:r>
      <w:r w:rsidR="00AC063D" w:rsidRPr="000F0578">
        <w:rPr>
          <w:rFonts w:cs="AL-Mateen" w:hint="cs"/>
          <w:color w:val="auto"/>
          <w:rtl/>
        </w:rPr>
        <w:t>ن</w:t>
      </w:r>
      <w:r w:rsidR="0055376D" w:rsidRPr="000F0578">
        <w:rPr>
          <w:rFonts w:cs="AL-Mateen" w:hint="cs"/>
          <w:color w:val="auto"/>
          <w:rtl/>
        </w:rPr>
        <w:t>ْ</w:t>
      </w:r>
      <w:r w:rsidR="00AC063D" w:rsidRPr="000F0578">
        <w:rPr>
          <w:rFonts w:cs="AL-Mateen" w:hint="cs"/>
          <w:color w:val="auto"/>
          <w:rtl/>
        </w:rPr>
        <w:t>ج</w:t>
      </w:r>
      <w:r w:rsidR="0055376D" w:rsidRPr="000F0578">
        <w:rPr>
          <w:rFonts w:cs="AL-Mateen" w:hint="cs"/>
          <w:color w:val="auto"/>
          <w:rtl/>
        </w:rPr>
        <w:t>ُ</w:t>
      </w:r>
      <w:r w:rsidR="00AC063D" w:rsidRPr="000F0578">
        <w:rPr>
          <w:rFonts w:cs="AL-Mateen" w:hint="cs"/>
          <w:color w:val="auto"/>
          <w:rtl/>
        </w:rPr>
        <w:t>س</w:t>
      </w:r>
      <w:r w:rsidR="0055376D" w:rsidRPr="000F0578">
        <w:rPr>
          <w:rFonts w:cs="AL-Mateen" w:hint="cs"/>
          <w:color w:val="auto"/>
          <w:rtl/>
        </w:rPr>
        <w:t>ُ</w:t>
      </w:r>
      <w:r w:rsidR="00AC063D" w:rsidRPr="000F0578">
        <w:rPr>
          <w:rFonts w:cs="AL-Mateen" w:hint="cs"/>
          <w:color w:val="auto"/>
          <w:rtl/>
        </w:rPr>
        <w:t xml:space="preserve"> المسلم</w:t>
      </w:r>
      <w:r w:rsidR="0055376D" w:rsidRPr="000F0578">
        <w:rPr>
          <w:rFonts w:cs="AL-Mateen" w:hint="cs"/>
          <w:color w:val="auto"/>
          <w:rtl/>
        </w:rPr>
        <w:t>ُ</w:t>
      </w:r>
      <w:r w:rsidR="00AC063D" w:rsidRPr="000F0578">
        <w:rPr>
          <w:rFonts w:cs="AL-Mateen" w:hint="cs"/>
          <w:color w:val="auto"/>
          <w:rtl/>
        </w:rPr>
        <w:t xml:space="preserve"> بالموت ؟</w:t>
      </w:r>
    </w:p>
    <w:p w:rsidR="00A92CBD" w:rsidRPr="000F0578" w:rsidRDefault="00400EE2" w:rsidP="00812CE4">
      <w:pPr>
        <w:ind w:firstLine="0"/>
        <w:jc w:val="lowKashida"/>
        <w:rPr>
          <w:rFonts w:ascii="Lotus Linotype" w:hAnsi="Lotus Linotype" w:cs="Lotus Linotype"/>
          <w:b/>
          <w:bCs/>
          <w:color w:val="auto"/>
          <w:vertAlign w:val="superscript"/>
          <w:rtl/>
        </w:rPr>
      </w:pPr>
      <w:r w:rsidRPr="000F0578">
        <w:rPr>
          <w:rFonts w:ascii="Lotus Linotype" w:hAnsi="Lotus Linotype" w:cs="Lotus Linotype"/>
          <w:b/>
          <w:bCs/>
          <w:color w:val="auto"/>
          <w:rtl/>
        </w:rPr>
        <w:t xml:space="preserve">اختار المباركفوري رحمه الله تعالى أن المسلم </w:t>
      </w:r>
      <w:r w:rsidR="00A92CBD" w:rsidRPr="000F0578">
        <w:rPr>
          <w:rFonts w:ascii="Lotus Linotype" w:hAnsi="Lotus Linotype" w:cs="Lotus Linotype"/>
          <w:b/>
          <w:bCs/>
          <w:color w:val="auto"/>
          <w:rtl/>
        </w:rPr>
        <w:t>الم</w:t>
      </w:r>
      <w:r w:rsidR="003D6FCA" w:rsidRPr="000F0578">
        <w:rPr>
          <w:rFonts w:ascii="Lotus Linotype" w:hAnsi="Lotus Linotype" w:cs="Lotus Linotype"/>
          <w:b/>
          <w:bCs/>
          <w:color w:val="auto"/>
          <w:rtl/>
        </w:rPr>
        <w:t>ُ</w:t>
      </w:r>
      <w:r w:rsidR="00A92CBD" w:rsidRPr="000F0578">
        <w:rPr>
          <w:rFonts w:ascii="Lotus Linotype" w:hAnsi="Lotus Linotype" w:cs="Lotus Linotype"/>
          <w:b/>
          <w:bCs/>
          <w:color w:val="auto"/>
          <w:rtl/>
        </w:rPr>
        <w:t>س</w:t>
      </w:r>
      <w:r w:rsidR="003D6FCA" w:rsidRPr="000F0578">
        <w:rPr>
          <w:rFonts w:ascii="Lotus Linotype" w:hAnsi="Lotus Linotype" w:cs="Lotus Linotype"/>
          <w:b/>
          <w:bCs/>
          <w:color w:val="auto"/>
          <w:rtl/>
        </w:rPr>
        <w:t>ْ</w:t>
      </w:r>
      <w:r w:rsidR="00A92CBD" w:rsidRPr="000F0578">
        <w:rPr>
          <w:rFonts w:ascii="Lotus Linotype" w:hAnsi="Lotus Linotype" w:cs="Lotus Linotype"/>
          <w:b/>
          <w:bCs/>
          <w:color w:val="auto"/>
          <w:rtl/>
        </w:rPr>
        <w:t>ل</w:t>
      </w:r>
      <w:r w:rsidR="003D6FCA" w:rsidRPr="000F0578">
        <w:rPr>
          <w:rFonts w:ascii="Lotus Linotype" w:hAnsi="Lotus Linotype" w:cs="Lotus Linotype"/>
          <w:b/>
          <w:bCs/>
          <w:color w:val="auto"/>
          <w:rtl/>
        </w:rPr>
        <w:t>ِ</w:t>
      </w:r>
      <w:r w:rsidR="00A92CBD" w:rsidRPr="000F0578">
        <w:rPr>
          <w:rFonts w:ascii="Lotus Linotype" w:hAnsi="Lotus Linotype" w:cs="Lotus Linotype"/>
          <w:b/>
          <w:bCs/>
          <w:color w:val="auto"/>
          <w:rtl/>
        </w:rPr>
        <w:t>م</w:t>
      </w:r>
      <w:r w:rsidR="00CE52CB" w:rsidRPr="000F0578">
        <w:rPr>
          <w:rFonts w:ascii="Lotus Linotype" w:hAnsi="Lotus Linotype" w:cs="Lotus Linotype"/>
          <w:b/>
          <w:bCs/>
          <w:color w:val="auto"/>
          <w:rtl/>
        </w:rPr>
        <w:t>َ</w:t>
      </w:r>
      <w:r w:rsidR="00A92CBD" w:rsidRPr="000F0578">
        <w:rPr>
          <w:rFonts w:ascii="Lotus Linotype" w:hAnsi="Lotus Linotype" w:cs="Lotus Linotype"/>
          <w:b/>
          <w:bCs/>
          <w:color w:val="auto"/>
          <w:rtl/>
        </w:rPr>
        <w:t xml:space="preserve"> طاهر</w:t>
      </w:r>
      <w:r w:rsidR="00CE52CB" w:rsidRPr="000F0578">
        <w:rPr>
          <w:rFonts w:ascii="Lotus Linotype" w:hAnsi="Lotus Linotype" w:cs="Lotus Linotype"/>
          <w:b/>
          <w:bCs/>
          <w:color w:val="auto"/>
          <w:rtl/>
        </w:rPr>
        <w:t>ٌ</w:t>
      </w:r>
      <w:r w:rsidR="00A92CBD" w:rsidRPr="000F0578">
        <w:rPr>
          <w:rFonts w:ascii="Lotus Linotype" w:hAnsi="Lotus Linotype" w:cs="Lotus Linotype"/>
          <w:b/>
          <w:bCs/>
          <w:color w:val="auto"/>
          <w:rtl/>
        </w:rPr>
        <w:t xml:space="preserve"> حيا</w:t>
      </w:r>
      <w:r w:rsidR="00960B35" w:rsidRPr="000F0578">
        <w:rPr>
          <w:rFonts w:ascii="Lotus Linotype" w:hAnsi="Lotus Linotype" w:cs="Lotus Linotype"/>
          <w:b/>
          <w:bCs/>
          <w:color w:val="auto"/>
          <w:rtl/>
        </w:rPr>
        <w:t>ً</w:t>
      </w:r>
      <w:r w:rsidR="00A92CBD" w:rsidRPr="000F0578">
        <w:rPr>
          <w:rFonts w:ascii="Lotus Linotype" w:hAnsi="Lotus Linotype" w:cs="Lotus Linotype"/>
          <w:b/>
          <w:bCs/>
          <w:color w:val="auto"/>
          <w:rtl/>
        </w:rPr>
        <w:t xml:space="preserve"> وميتا</w:t>
      </w:r>
      <w:r w:rsidR="00960B35" w:rsidRPr="000F0578">
        <w:rPr>
          <w:rFonts w:ascii="Lotus Linotype" w:hAnsi="Lotus Linotype" w:cs="Lotus Linotype"/>
          <w:b/>
          <w:bCs/>
          <w:color w:val="auto"/>
          <w:rtl/>
        </w:rPr>
        <w:t>ً</w:t>
      </w:r>
      <w:r w:rsidRPr="000F0578">
        <w:rPr>
          <w:rFonts w:ascii="Lotus Linotype" w:hAnsi="Lotus Linotype" w:cs="Lotus Linotype"/>
          <w:b/>
          <w:bCs/>
          <w:color w:val="auto"/>
          <w:rtl/>
        </w:rPr>
        <w:t xml:space="preserve"> فلا ينجس بالموت حيث قال رحمه لله</w:t>
      </w:r>
      <w:r w:rsidRPr="000F0578">
        <w:rPr>
          <w:rFonts w:ascii="Lotus Linotype" w:eastAsia="Calibri" w:hAnsi="Lotus Linotype" w:cs="Lotus Linotype"/>
          <w:b/>
          <w:bCs/>
          <w:color w:val="auto"/>
          <w:rtl/>
        </w:rPr>
        <w:t xml:space="preserve"> بعد أن ذكر حديث ابن عباس موقوفا ومرفوعا</w:t>
      </w:r>
      <w:r w:rsidR="003C386B" w:rsidRPr="000F0578">
        <w:rPr>
          <w:rFonts w:ascii="Lotus Linotype" w:eastAsia="Calibri" w:hAnsi="Lotus Linotype" w:cs="Lotus Linotype"/>
          <w:b/>
          <w:bCs/>
          <w:color w:val="auto"/>
          <w:rtl/>
        </w:rPr>
        <w:t xml:space="preserve"> الذ</w:t>
      </w:r>
      <w:r w:rsidR="000F0578">
        <w:rPr>
          <w:rFonts w:ascii="Lotus Linotype" w:eastAsia="Calibri" w:hAnsi="Lotus Linotype" w:cs="Lotus Linotype"/>
          <w:b/>
          <w:bCs/>
          <w:color w:val="auto"/>
          <w:rtl/>
        </w:rPr>
        <w:t>ي يأتي ذكره في أدلة القول</w:t>
      </w:r>
      <w:r w:rsidR="00812CE4">
        <w:rPr>
          <w:rFonts w:ascii="Lotus Linotype" w:eastAsia="Calibri" w:hAnsi="Lotus Linotype" w:cs="Lotus Linotype" w:hint="cs"/>
          <w:b/>
          <w:bCs/>
          <w:color w:val="auto"/>
          <w:rtl/>
        </w:rPr>
        <w:t xml:space="preserve"> الثاني</w:t>
      </w:r>
      <w:r w:rsidR="00255059" w:rsidRPr="000F0578">
        <w:rPr>
          <w:rFonts w:ascii="Lotus Linotype" w:eastAsia="Calibri" w:hAnsi="Lotus Linotype" w:cs="Lotus Linotype"/>
          <w:b/>
          <w:bCs/>
          <w:color w:val="auto"/>
          <w:rtl/>
        </w:rPr>
        <w:t>:</w:t>
      </w:r>
      <w:r w:rsidRPr="000F0578">
        <w:rPr>
          <w:rFonts w:ascii="Lotus Linotype" w:eastAsia="Calibri" w:hAnsi="Lotus Linotype" w:cs="Lotus Linotype"/>
          <w:b/>
          <w:bCs/>
          <w:color w:val="auto"/>
          <w:rtl/>
        </w:rPr>
        <w:t>"وهو أصل في طهارة المسلم حيا وميتا, أما الحي فبالإجماع حتى الجنين إذا ألقته أمه, وأما الميت ففيه خلاف للعلماء, والصحيح أنه طاهر لحديث ابن عباس هذا</w:t>
      </w:r>
      <w:r w:rsidR="000F0578">
        <w:rPr>
          <w:rFonts w:ascii="Lotus Linotype" w:eastAsia="Calibri" w:hAnsi="Lotus Linotype" w:cs="Lotus Linotype" w:hint="cs"/>
          <w:b/>
          <w:bCs/>
          <w:color w:val="auto"/>
          <w:rtl/>
        </w:rPr>
        <w:t>,</w:t>
      </w:r>
      <w:r w:rsidRPr="000F0578">
        <w:rPr>
          <w:rFonts w:ascii="Lotus Linotype" w:eastAsia="Calibri" w:hAnsi="Lotus Linotype" w:cs="Lotus Linotype"/>
          <w:b/>
          <w:bCs/>
          <w:color w:val="auto"/>
          <w:rtl/>
        </w:rPr>
        <w:t xml:space="preserve"> فلا ينجس المؤمن بتشرب الدم المسفوح في أجزائه كرامة له"</w:t>
      </w:r>
      <w:r w:rsidR="00A92CBD" w:rsidRPr="000F0578">
        <w:rPr>
          <w:rFonts w:ascii="Lotus Linotype" w:hAnsi="Lotus Linotype"/>
          <w:b/>
          <w:bCs/>
          <w:smallCaps/>
          <w:color w:val="auto"/>
          <w:vertAlign w:val="superscript"/>
          <w:rtl/>
        </w:rPr>
        <w:t>(</w:t>
      </w:r>
      <w:r w:rsidR="00A92CBD" w:rsidRPr="000F0578">
        <w:rPr>
          <w:rFonts w:ascii="Lotus Linotype" w:hAnsi="Lotus Linotype"/>
          <w:b/>
          <w:bCs/>
          <w:smallCaps/>
          <w:color w:val="auto"/>
          <w:vertAlign w:val="superscript"/>
          <w:rtl/>
        </w:rPr>
        <w:footnoteReference w:id="2"/>
      </w:r>
      <w:r w:rsidR="00A92CBD" w:rsidRPr="000F0578">
        <w:rPr>
          <w:rFonts w:ascii="Lotus Linotype" w:hAnsi="Lotus Linotype"/>
          <w:b/>
          <w:bCs/>
          <w:smallCaps/>
          <w:color w:val="auto"/>
          <w:vertAlign w:val="superscript"/>
          <w:rtl/>
        </w:rPr>
        <w:t>)</w:t>
      </w:r>
      <w:r w:rsidR="00A92CBD" w:rsidRPr="000F0578">
        <w:rPr>
          <w:rFonts w:ascii="Lotus Linotype" w:hAnsi="Lotus Linotype" w:cs="Lotus Linotype"/>
          <w:b/>
          <w:bCs/>
          <w:color w:val="auto"/>
          <w:rtl/>
        </w:rPr>
        <w:t>.</w:t>
      </w:r>
    </w:p>
    <w:p w:rsidR="00AC063D" w:rsidRDefault="00AC063D" w:rsidP="000F0578">
      <w:pPr>
        <w:ind w:hanging="2"/>
        <w:jc w:val="lowKashida"/>
        <w:rPr>
          <w:color w:val="auto"/>
          <w:rtl/>
        </w:rPr>
      </w:pPr>
      <w:r w:rsidRPr="00354C2E">
        <w:rPr>
          <w:rFonts w:hint="cs"/>
          <w:b/>
          <w:bCs/>
          <w:color w:val="auto"/>
          <w:rtl/>
        </w:rPr>
        <w:t>تحرير محل النزاع</w:t>
      </w:r>
      <w:r w:rsidR="00E00733">
        <w:rPr>
          <w:rFonts w:hint="cs"/>
          <w:color w:val="auto"/>
          <w:rtl/>
        </w:rPr>
        <w:t xml:space="preserve">: </w:t>
      </w:r>
      <w:r w:rsidR="004805A4" w:rsidRPr="00354C2E">
        <w:rPr>
          <w:rFonts w:hint="cs"/>
          <w:color w:val="auto"/>
          <w:rtl/>
        </w:rPr>
        <w:t>أجمع العلماء على أن المسلم لا ينجس حيا</w:t>
      </w:r>
      <w:r w:rsidR="00D67E03" w:rsidRPr="00354C2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67E03" w:rsidRPr="00354C2E">
        <w:rPr>
          <w:rFonts w:ascii="AGA Arabesque" w:hAnsi="AGA Arabesque"/>
          <w:smallCaps/>
          <w:color w:val="auto"/>
          <w:vertAlign w:val="superscript"/>
          <w:rtl/>
        </w:rPr>
        <w:footnoteReference w:id="3"/>
      </w:r>
      <w:r w:rsidR="00D67E03" w:rsidRPr="00354C2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4805A4" w:rsidRPr="00354C2E">
        <w:rPr>
          <w:rFonts w:hint="cs"/>
          <w:color w:val="auto"/>
          <w:rtl/>
        </w:rPr>
        <w:t>,</w:t>
      </w:r>
      <w:r w:rsidR="003B1651" w:rsidRPr="00354C2E">
        <w:rPr>
          <w:rFonts w:hint="cs"/>
          <w:color w:val="auto"/>
          <w:rtl/>
        </w:rPr>
        <w:t xml:space="preserve"> ولا خلاف بين العلماء في طهارة أجساد الأنبياء حيا وميتا</w:t>
      </w:r>
      <w:r w:rsidR="002A44E4" w:rsidRPr="00354C2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A44E4" w:rsidRPr="00354C2E">
        <w:rPr>
          <w:rFonts w:ascii="AGA Arabesque" w:hAnsi="AGA Arabesque"/>
          <w:smallCaps/>
          <w:color w:val="auto"/>
          <w:vertAlign w:val="superscript"/>
          <w:rtl/>
        </w:rPr>
        <w:footnoteReference w:id="4"/>
      </w:r>
      <w:r w:rsidR="002A44E4" w:rsidRPr="00354C2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B1651" w:rsidRPr="00354C2E">
        <w:rPr>
          <w:rFonts w:hint="cs"/>
          <w:color w:val="auto"/>
          <w:rtl/>
        </w:rPr>
        <w:t>,</w:t>
      </w:r>
      <w:r w:rsidR="007A4A76" w:rsidRPr="00354C2E">
        <w:rPr>
          <w:rFonts w:hint="cs"/>
          <w:color w:val="auto"/>
          <w:rtl/>
        </w:rPr>
        <w:t xml:space="preserve"> </w:t>
      </w:r>
      <w:r w:rsidR="004805A4" w:rsidRPr="00354C2E">
        <w:rPr>
          <w:rFonts w:hint="cs"/>
          <w:color w:val="auto"/>
          <w:rtl/>
        </w:rPr>
        <w:t xml:space="preserve">وإنما اختلفوا </w:t>
      </w:r>
      <w:r w:rsidRPr="00354C2E">
        <w:rPr>
          <w:rFonts w:hint="cs"/>
          <w:color w:val="auto"/>
          <w:rtl/>
        </w:rPr>
        <w:t>في</w:t>
      </w:r>
      <w:r w:rsidR="003B1651" w:rsidRPr="00354C2E">
        <w:rPr>
          <w:rFonts w:hint="cs"/>
          <w:color w:val="auto"/>
          <w:rtl/>
        </w:rPr>
        <w:t xml:space="preserve"> غير الأنبياء من </w:t>
      </w:r>
      <w:r w:rsidRPr="00354C2E">
        <w:rPr>
          <w:rFonts w:hint="cs"/>
          <w:color w:val="auto"/>
          <w:rtl/>
        </w:rPr>
        <w:t xml:space="preserve"> المسلم</w:t>
      </w:r>
      <w:r w:rsidR="003B1651" w:rsidRPr="00354C2E">
        <w:rPr>
          <w:rFonts w:hint="cs"/>
          <w:color w:val="auto"/>
          <w:rtl/>
        </w:rPr>
        <w:t>ين</w:t>
      </w:r>
      <w:r w:rsidRPr="00354C2E">
        <w:rPr>
          <w:rFonts w:hint="cs"/>
          <w:color w:val="auto"/>
          <w:rtl/>
        </w:rPr>
        <w:t xml:space="preserve"> ه</w:t>
      </w:r>
      <w:r w:rsidR="00AE4421">
        <w:rPr>
          <w:rFonts w:hint="cs"/>
          <w:color w:val="auto"/>
          <w:rtl/>
        </w:rPr>
        <w:t>ل ينجس بالموت أم لا ؟ على قولين</w:t>
      </w:r>
      <w:r w:rsidRPr="00354C2E">
        <w:rPr>
          <w:rFonts w:hint="cs"/>
          <w:color w:val="auto"/>
          <w:rtl/>
        </w:rPr>
        <w:t xml:space="preserve">: </w:t>
      </w:r>
    </w:p>
    <w:p w:rsidR="00451240" w:rsidRPr="00451240" w:rsidRDefault="00451240" w:rsidP="000F0578">
      <w:pPr>
        <w:ind w:firstLine="0"/>
        <w:jc w:val="lowKashida"/>
        <w:rPr>
          <w:color w:val="auto"/>
          <w:vertAlign w:val="superscript"/>
          <w:rtl/>
        </w:rPr>
      </w:pPr>
      <w:r w:rsidRPr="00354C2E">
        <w:rPr>
          <w:rFonts w:hint="cs"/>
          <w:b/>
          <w:bCs/>
          <w:color w:val="auto"/>
          <w:rtl/>
        </w:rPr>
        <w:t>القول ال</w:t>
      </w:r>
      <w:r>
        <w:rPr>
          <w:rFonts w:hint="cs"/>
          <w:b/>
          <w:bCs/>
          <w:color w:val="auto"/>
          <w:rtl/>
        </w:rPr>
        <w:t>أول</w:t>
      </w:r>
      <w:r>
        <w:rPr>
          <w:rFonts w:hint="cs"/>
          <w:color w:val="auto"/>
          <w:rtl/>
        </w:rPr>
        <w:t>: إنه ينجس بالموت</w:t>
      </w:r>
      <w:r w:rsidRPr="00354C2E">
        <w:rPr>
          <w:rFonts w:hint="cs"/>
          <w:color w:val="auto"/>
          <w:rtl/>
        </w:rPr>
        <w:t>, وهو مذهب الحنفية</w:t>
      </w:r>
      <w:r w:rsidRPr="00354C2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354C2E">
        <w:rPr>
          <w:rFonts w:ascii="AGA Arabesque" w:hAnsi="AGA Arabesque"/>
          <w:smallCaps/>
          <w:color w:val="auto"/>
          <w:vertAlign w:val="superscript"/>
          <w:rtl/>
        </w:rPr>
        <w:footnoteReference w:id="5"/>
      </w:r>
      <w:r w:rsidRPr="00354C2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354C2E">
        <w:rPr>
          <w:rFonts w:hint="cs"/>
          <w:color w:val="auto"/>
          <w:rtl/>
        </w:rPr>
        <w:t>,</w:t>
      </w:r>
      <w:r w:rsidRPr="00354C2E">
        <w:rPr>
          <w:rFonts w:hint="cs"/>
          <w:color w:val="auto"/>
          <w:vertAlign w:val="superscript"/>
          <w:rtl/>
        </w:rPr>
        <w:t xml:space="preserve">  </w:t>
      </w:r>
      <w:r w:rsidRPr="00354C2E">
        <w:rPr>
          <w:rFonts w:hint="cs"/>
          <w:color w:val="auto"/>
          <w:rtl/>
        </w:rPr>
        <w:t>و</w:t>
      </w:r>
      <w:r>
        <w:rPr>
          <w:rFonts w:hint="cs"/>
          <w:color w:val="auto"/>
          <w:rtl/>
        </w:rPr>
        <w:t xml:space="preserve">قول </w:t>
      </w:r>
      <w:r w:rsidRPr="00354C2E">
        <w:rPr>
          <w:rFonts w:hint="cs"/>
          <w:color w:val="auto"/>
          <w:rtl/>
        </w:rPr>
        <w:t>بعض المالكية</w:t>
      </w:r>
      <w:r w:rsidRPr="00354C2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354C2E">
        <w:rPr>
          <w:rFonts w:ascii="AGA Arabesque" w:hAnsi="AGA Arabesque"/>
          <w:smallCaps/>
          <w:color w:val="auto"/>
          <w:vertAlign w:val="superscript"/>
          <w:rtl/>
        </w:rPr>
        <w:footnoteReference w:id="6"/>
      </w:r>
      <w:r w:rsidRPr="00354C2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354C2E">
        <w:rPr>
          <w:rFonts w:hint="cs"/>
          <w:color w:val="auto"/>
          <w:rtl/>
        </w:rPr>
        <w:t>, وقول عند الشافعية</w:t>
      </w:r>
      <w:r w:rsidRPr="00354C2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354C2E">
        <w:rPr>
          <w:rFonts w:ascii="AGA Arabesque" w:hAnsi="AGA Arabesque"/>
          <w:smallCaps/>
          <w:color w:val="auto"/>
          <w:vertAlign w:val="superscript"/>
          <w:rtl/>
        </w:rPr>
        <w:footnoteReference w:id="7"/>
      </w:r>
      <w:r w:rsidRPr="00354C2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354C2E">
        <w:rPr>
          <w:rFonts w:ascii="AGA Arabesque" w:hAnsi="AGA Arabesque" w:hint="cs"/>
          <w:smallCaps/>
          <w:color w:val="auto"/>
          <w:rtl/>
        </w:rPr>
        <w:t>,</w:t>
      </w:r>
      <w:r w:rsidRPr="00354C2E">
        <w:rPr>
          <w:rFonts w:hint="cs"/>
          <w:color w:val="auto"/>
          <w:rtl/>
        </w:rPr>
        <w:t xml:space="preserve"> ورواية عند الحنابلة</w:t>
      </w:r>
      <w:r w:rsidRPr="00354C2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354C2E">
        <w:rPr>
          <w:rFonts w:ascii="AGA Arabesque" w:hAnsi="AGA Arabesque"/>
          <w:smallCaps/>
          <w:color w:val="auto"/>
          <w:vertAlign w:val="superscript"/>
          <w:rtl/>
        </w:rPr>
        <w:footnoteReference w:id="8"/>
      </w:r>
      <w:r w:rsidRPr="00354C2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7429F3">
        <w:rPr>
          <w:rFonts w:hint="cs"/>
          <w:color w:val="auto"/>
          <w:rtl/>
        </w:rPr>
        <w:t>.</w:t>
      </w:r>
      <w:r w:rsidRPr="00354C2E">
        <w:rPr>
          <w:rFonts w:hint="cs"/>
          <w:color w:val="auto"/>
          <w:vertAlign w:val="superscript"/>
          <w:rtl/>
        </w:rPr>
        <w:t xml:space="preserve"> </w:t>
      </w:r>
    </w:p>
    <w:p w:rsidR="00AC063D" w:rsidRPr="00354C2E" w:rsidRDefault="00AC063D" w:rsidP="00D7075E">
      <w:pPr>
        <w:spacing w:line="228" w:lineRule="auto"/>
        <w:ind w:firstLine="0"/>
        <w:jc w:val="lowKashida"/>
        <w:rPr>
          <w:color w:val="auto"/>
        </w:rPr>
      </w:pPr>
      <w:r w:rsidRPr="00354C2E">
        <w:rPr>
          <w:rFonts w:hint="cs"/>
          <w:b/>
          <w:bCs/>
          <w:color w:val="auto"/>
          <w:rtl/>
        </w:rPr>
        <w:lastRenderedPageBreak/>
        <w:t>القول ال</w:t>
      </w:r>
      <w:r w:rsidR="00451240">
        <w:rPr>
          <w:rFonts w:hint="cs"/>
          <w:b/>
          <w:bCs/>
          <w:color w:val="auto"/>
          <w:rtl/>
        </w:rPr>
        <w:t>ثاني</w:t>
      </w:r>
      <w:r w:rsidRPr="00354C2E">
        <w:rPr>
          <w:rFonts w:hint="cs"/>
          <w:color w:val="auto"/>
          <w:rtl/>
        </w:rPr>
        <w:t xml:space="preserve">: </w:t>
      </w:r>
      <w:r w:rsidR="000B2E8A" w:rsidRPr="00354C2E">
        <w:rPr>
          <w:rFonts w:hint="cs"/>
          <w:color w:val="auto"/>
          <w:rtl/>
        </w:rPr>
        <w:t xml:space="preserve">إنه </w:t>
      </w:r>
      <w:r w:rsidRPr="00354C2E">
        <w:rPr>
          <w:rFonts w:hint="cs"/>
          <w:color w:val="auto"/>
          <w:rtl/>
        </w:rPr>
        <w:t>طاهر بعد الم</w:t>
      </w:r>
      <w:r w:rsidR="007429F3">
        <w:rPr>
          <w:rFonts w:hint="cs"/>
          <w:color w:val="auto"/>
          <w:rtl/>
        </w:rPr>
        <w:t>وت ولا ينجس</w:t>
      </w:r>
      <w:r w:rsidR="00BE4E94" w:rsidRPr="00354C2E">
        <w:rPr>
          <w:rFonts w:hint="cs"/>
          <w:color w:val="auto"/>
          <w:rtl/>
        </w:rPr>
        <w:t>,</w:t>
      </w:r>
      <w:r w:rsidR="000B2E8A" w:rsidRPr="00354C2E">
        <w:rPr>
          <w:rFonts w:hint="cs"/>
          <w:color w:val="auto"/>
          <w:rtl/>
        </w:rPr>
        <w:t xml:space="preserve"> وبه قال بعض الحنفية</w:t>
      </w:r>
      <w:r w:rsidR="00D67E03" w:rsidRPr="00354C2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67E03" w:rsidRPr="00354C2E">
        <w:rPr>
          <w:rFonts w:ascii="AGA Arabesque" w:hAnsi="AGA Arabesque"/>
          <w:smallCaps/>
          <w:color w:val="auto"/>
          <w:vertAlign w:val="superscript"/>
          <w:rtl/>
        </w:rPr>
        <w:footnoteReference w:id="9"/>
      </w:r>
      <w:r w:rsidR="00D67E03" w:rsidRPr="00354C2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0B2E8A" w:rsidRPr="00354C2E">
        <w:rPr>
          <w:rFonts w:hint="cs"/>
          <w:color w:val="auto"/>
          <w:rtl/>
        </w:rPr>
        <w:t>,</w:t>
      </w:r>
      <w:r w:rsidR="007429F3">
        <w:rPr>
          <w:rFonts w:hint="cs"/>
          <w:color w:val="auto"/>
          <w:rtl/>
        </w:rPr>
        <w:t xml:space="preserve"> و</w:t>
      </w:r>
      <w:r w:rsidR="00BE4E94" w:rsidRPr="00354C2E">
        <w:rPr>
          <w:rFonts w:hint="cs"/>
          <w:color w:val="auto"/>
          <w:rtl/>
        </w:rPr>
        <w:t>المشهور في مذهب</w:t>
      </w:r>
      <w:r w:rsidR="007759BB" w:rsidRPr="00354C2E">
        <w:rPr>
          <w:rFonts w:hint="cs"/>
          <w:color w:val="auto"/>
          <w:rtl/>
        </w:rPr>
        <w:t xml:space="preserve"> المالكية</w:t>
      </w:r>
      <w:r w:rsidR="007759BB" w:rsidRPr="00354C2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759BB" w:rsidRPr="00354C2E">
        <w:rPr>
          <w:rFonts w:ascii="AGA Arabesque" w:hAnsi="AGA Arabesque"/>
          <w:smallCaps/>
          <w:color w:val="auto"/>
          <w:vertAlign w:val="superscript"/>
          <w:rtl/>
        </w:rPr>
        <w:footnoteReference w:id="10"/>
      </w:r>
      <w:r w:rsidR="007759BB" w:rsidRPr="00354C2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023B86" w:rsidRPr="00354C2E">
        <w:rPr>
          <w:rFonts w:hint="cs"/>
          <w:color w:val="auto"/>
          <w:rtl/>
        </w:rPr>
        <w:t>,</w:t>
      </w:r>
      <w:r w:rsidR="007759BB" w:rsidRPr="00354C2E">
        <w:rPr>
          <w:rFonts w:hint="cs"/>
          <w:color w:val="auto"/>
          <w:rtl/>
        </w:rPr>
        <w:t xml:space="preserve"> </w:t>
      </w:r>
      <w:r w:rsidR="00224A17" w:rsidRPr="00354C2E">
        <w:rPr>
          <w:rFonts w:hint="cs"/>
          <w:color w:val="auto"/>
          <w:rtl/>
        </w:rPr>
        <w:t>وأصح القولين للشافعي</w:t>
      </w:r>
      <w:r w:rsidR="00023B86" w:rsidRPr="00354C2E">
        <w:rPr>
          <w:rFonts w:hint="cs"/>
          <w:color w:val="auto"/>
          <w:rtl/>
        </w:rPr>
        <w:t>ة</w:t>
      </w:r>
      <w:r w:rsidR="007759BB" w:rsidRPr="00354C2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759BB" w:rsidRPr="00354C2E">
        <w:rPr>
          <w:rFonts w:ascii="AGA Arabesque" w:hAnsi="AGA Arabesque"/>
          <w:smallCaps/>
          <w:color w:val="auto"/>
          <w:vertAlign w:val="superscript"/>
          <w:rtl/>
        </w:rPr>
        <w:footnoteReference w:id="11"/>
      </w:r>
      <w:r w:rsidR="007759BB" w:rsidRPr="00354C2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023B86" w:rsidRPr="00354C2E">
        <w:rPr>
          <w:rFonts w:hint="cs"/>
          <w:color w:val="auto"/>
          <w:rtl/>
        </w:rPr>
        <w:t>,</w:t>
      </w:r>
      <w:r w:rsidR="007759BB" w:rsidRPr="00354C2E">
        <w:rPr>
          <w:rFonts w:hint="cs"/>
          <w:color w:val="auto"/>
          <w:vertAlign w:val="superscript"/>
          <w:rtl/>
        </w:rPr>
        <w:t xml:space="preserve"> </w:t>
      </w:r>
      <w:r w:rsidR="007759BB" w:rsidRPr="00354C2E">
        <w:rPr>
          <w:rFonts w:hint="cs"/>
          <w:color w:val="auto"/>
          <w:rtl/>
        </w:rPr>
        <w:t>و</w:t>
      </w:r>
      <w:r w:rsidR="009E31E5" w:rsidRPr="00354C2E">
        <w:rPr>
          <w:rFonts w:hint="cs"/>
          <w:color w:val="auto"/>
          <w:rtl/>
        </w:rPr>
        <w:t xml:space="preserve">المذهب عند </w:t>
      </w:r>
      <w:r w:rsidR="007759BB" w:rsidRPr="00354C2E">
        <w:rPr>
          <w:rFonts w:hint="cs"/>
          <w:color w:val="auto"/>
          <w:rtl/>
        </w:rPr>
        <w:t>الحنابلة</w:t>
      </w:r>
      <w:r w:rsidR="007759BB" w:rsidRPr="00354C2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759BB" w:rsidRPr="00354C2E">
        <w:rPr>
          <w:rFonts w:ascii="AGA Arabesque" w:hAnsi="AGA Arabesque"/>
          <w:smallCaps/>
          <w:color w:val="auto"/>
          <w:vertAlign w:val="superscript"/>
          <w:rtl/>
        </w:rPr>
        <w:footnoteReference w:id="12"/>
      </w:r>
      <w:r w:rsidR="007759BB" w:rsidRPr="00354C2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00733">
        <w:rPr>
          <w:rFonts w:hint="cs"/>
          <w:color w:val="auto"/>
          <w:rtl/>
        </w:rPr>
        <w:t>, وهو</w:t>
      </w:r>
      <w:r w:rsidR="00EF2AE8">
        <w:rPr>
          <w:rFonts w:hint="cs"/>
          <w:color w:val="auto"/>
          <w:rtl/>
        </w:rPr>
        <w:t xml:space="preserve"> </w:t>
      </w:r>
      <w:r w:rsidR="00E00733">
        <w:rPr>
          <w:rFonts w:hint="cs"/>
          <w:color w:val="auto"/>
          <w:rtl/>
        </w:rPr>
        <w:t>اختيار المباركفوري.</w:t>
      </w:r>
      <w:r w:rsidR="007759BB" w:rsidRPr="00354C2E">
        <w:rPr>
          <w:rFonts w:hint="cs"/>
          <w:color w:val="auto"/>
          <w:rtl/>
        </w:rPr>
        <w:t xml:space="preserve"> </w:t>
      </w:r>
    </w:p>
    <w:p w:rsidR="00AC063D" w:rsidRDefault="00E31547" w:rsidP="00D7075E">
      <w:pPr>
        <w:spacing w:line="228" w:lineRule="auto"/>
        <w:ind w:hanging="2"/>
        <w:jc w:val="lowKashida"/>
        <w:rPr>
          <w:b/>
          <w:bCs/>
          <w:color w:val="auto"/>
          <w:rtl/>
        </w:rPr>
      </w:pPr>
      <w:r w:rsidRPr="00354C2E">
        <w:rPr>
          <w:rFonts w:hint="cs"/>
          <w:b/>
          <w:bCs/>
          <w:color w:val="auto"/>
          <w:rtl/>
        </w:rPr>
        <w:t>سبب الخلاف</w:t>
      </w:r>
      <w:r w:rsidR="006C056B">
        <w:rPr>
          <w:rFonts w:hint="cs"/>
          <w:b/>
          <w:bCs/>
          <w:color w:val="auto"/>
          <w:rtl/>
        </w:rPr>
        <w:t xml:space="preserve"> في المسألة</w:t>
      </w:r>
      <w:r w:rsidRPr="00354C2E">
        <w:rPr>
          <w:rFonts w:hint="cs"/>
          <w:b/>
          <w:bCs/>
          <w:color w:val="auto"/>
          <w:rtl/>
        </w:rPr>
        <w:t>:</w:t>
      </w:r>
      <w:r w:rsidRPr="00354C2E">
        <w:rPr>
          <w:rFonts w:hint="cs"/>
          <w:color w:val="auto"/>
          <w:rtl/>
        </w:rPr>
        <w:t>معارضة القياس للآثار الواردة في المسألة, و</w:t>
      </w:r>
      <w:r w:rsidR="007429F3">
        <w:rPr>
          <w:rFonts w:hint="cs"/>
          <w:color w:val="auto"/>
          <w:rtl/>
        </w:rPr>
        <w:t>ذلك أن القياس يقتضي نجاسة الميت</w:t>
      </w:r>
      <w:r w:rsidRPr="00354C2E">
        <w:rPr>
          <w:rFonts w:hint="cs"/>
          <w:color w:val="auto"/>
          <w:rtl/>
        </w:rPr>
        <w:t>؛ إذ هو حيوان ذو نفس سائلة فينجس كما ينجس بالموت سائر الحيوانات, وأما الآثار الواردة</w:t>
      </w:r>
      <w:r w:rsidR="007B6E80" w:rsidRPr="00354C2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B6E80" w:rsidRPr="00354C2E">
        <w:rPr>
          <w:rFonts w:ascii="AGA Arabesque" w:hAnsi="AGA Arabesque"/>
          <w:smallCaps/>
          <w:color w:val="auto"/>
          <w:vertAlign w:val="superscript"/>
          <w:rtl/>
        </w:rPr>
        <w:footnoteReference w:id="13"/>
      </w:r>
      <w:r w:rsidR="007B6E80" w:rsidRPr="00354C2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354C2E">
        <w:rPr>
          <w:rFonts w:hint="cs"/>
          <w:color w:val="auto"/>
          <w:rtl/>
        </w:rPr>
        <w:t>في المسألة تدل ع</w:t>
      </w:r>
      <w:r w:rsidR="007429F3">
        <w:rPr>
          <w:rFonts w:hint="cs"/>
          <w:color w:val="auto"/>
          <w:rtl/>
        </w:rPr>
        <w:t>لى طهارة الميت المسلم بكل صراحة</w:t>
      </w:r>
      <w:r w:rsidRPr="00354C2E">
        <w:rPr>
          <w:rFonts w:hint="cs"/>
          <w:color w:val="auto"/>
          <w:rtl/>
        </w:rPr>
        <w:t>, فتعارضا.</w:t>
      </w:r>
      <w:r w:rsidR="007429F3">
        <w:rPr>
          <w:rFonts w:hint="cs"/>
          <w:color w:val="auto"/>
          <w:rtl/>
        </w:rPr>
        <w:t xml:space="preserve"> والله أعلم.</w:t>
      </w:r>
    </w:p>
    <w:p w:rsidR="00DB35C9" w:rsidRPr="00354C2E" w:rsidRDefault="00DB35C9" w:rsidP="00D7075E">
      <w:pPr>
        <w:spacing w:line="228" w:lineRule="auto"/>
        <w:ind w:hanging="2"/>
        <w:jc w:val="lowKashida"/>
        <w:rPr>
          <w:color w:val="auto"/>
          <w:rtl/>
        </w:rPr>
      </w:pPr>
      <w:r w:rsidRPr="00354C2E">
        <w:rPr>
          <w:rFonts w:hint="cs"/>
          <w:b/>
          <w:bCs/>
          <w:color w:val="auto"/>
          <w:rtl/>
        </w:rPr>
        <w:t>أدلة القول ال</w:t>
      </w:r>
      <w:r w:rsidR="00286300">
        <w:rPr>
          <w:rFonts w:hint="cs"/>
          <w:b/>
          <w:bCs/>
          <w:color w:val="auto"/>
          <w:rtl/>
        </w:rPr>
        <w:t>أول</w:t>
      </w:r>
      <w:r w:rsidRPr="00354C2E">
        <w:rPr>
          <w:rFonts w:hint="cs"/>
          <w:color w:val="auto"/>
          <w:rtl/>
        </w:rPr>
        <w:t xml:space="preserve">: </w:t>
      </w:r>
    </w:p>
    <w:p w:rsidR="00DB35C9" w:rsidRPr="00354C2E" w:rsidRDefault="00DB35C9" w:rsidP="00D7075E">
      <w:pPr>
        <w:spacing w:line="228" w:lineRule="auto"/>
        <w:ind w:firstLine="0"/>
        <w:jc w:val="lowKashida"/>
        <w:rPr>
          <w:color w:val="auto"/>
        </w:rPr>
      </w:pPr>
      <w:r w:rsidRPr="00354C2E">
        <w:rPr>
          <w:rFonts w:hint="cs"/>
          <w:b/>
          <w:bCs/>
          <w:color w:val="auto"/>
          <w:rtl/>
        </w:rPr>
        <w:t>الدليل الأول</w:t>
      </w:r>
      <w:r w:rsidR="00D349D5">
        <w:rPr>
          <w:rFonts w:hint="cs"/>
          <w:color w:val="auto"/>
          <w:rtl/>
        </w:rPr>
        <w:t xml:space="preserve">: </w:t>
      </w:r>
      <w:r w:rsidRPr="00354C2E">
        <w:rPr>
          <w:rFonts w:hint="cs"/>
          <w:color w:val="auto"/>
          <w:rtl/>
        </w:rPr>
        <w:t>إن الآدمي حيوان ذو نفس سائلة</w:t>
      </w:r>
      <w:r w:rsidR="00D349D5">
        <w:rPr>
          <w:rFonts w:hint="cs"/>
          <w:color w:val="auto"/>
          <w:rtl/>
        </w:rPr>
        <w:t xml:space="preserve"> فينجس بالموت لانحباس الدم فيه,</w:t>
      </w:r>
      <w:r w:rsidRPr="00354C2E">
        <w:rPr>
          <w:rFonts w:hint="cs"/>
          <w:color w:val="auto"/>
          <w:rtl/>
        </w:rPr>
        <w:t>كسائر الحيوان</w:t>
      </w:r>
      <w:r w:rsidRPr="00354C2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354C2E">
        <w:rPr>
          <w:rFonts w:ascii="AGA Arabesque" w:hAnsi="AGA Arabesque"/>
          <w:smallCaps/>
          <w:color w:val="auto"/>
          <w:vertAlign w:val="superscript"/>
          <w:rtl/>
        </w:rPr>
        <w:footnoteReference w:id="14"/>
      </w:r>
      <w:r w:rsidRPr="00354C2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E62EA3">
        <w:rPr>
          <w:rFonts w:hint="cs"/>
          <w:color w:val="auto"/>
          <w:rtl/>
        </w:rPr>
        <w:t>.</w:t>
      </w:r>
    </w:p>
    <w:p w:rsidR="00DB35C9" w:rsidRPr="00354C2E" w:rsidRDefault="00DB35C9" w:rsidP="00D7075E">
      <w:pPr>
        <w:spacing w:line="228" w:lineRule="auto"/>
        <w:ind w:firstLine="0"/>
        <w:jc w:val="lowKashida"/>
        <w:rPr>
          <w:color w:val="auto"/>
        </w:rPr>
      </w:pPr>
      <w:r w:rsidRPr="00354C2E">
        <w:rPr>
          <w:rFonts w:hint="cs"/>
          <w:b/>
          <w:bCs/>
          <w:color w:val="auto"/>
          <w:rtl/>
        </w:rPr>
        <w:t>الدليل الثا</w:t>
      </w:r>
      <w:r>
        <w:rPr>
          <w:rFonts w:hint="cs"/>
          <w:b/>
          <w:bCs/>
          <w:color w:val="auto"/>
          <w:rtl/>
        </w:rPr>
        <w:t>ني</w:t>
      </w:r>
      <w:r w:rsidRPr="00354C2E">
        <w:rPr>
          <w:rFonts w:hint="cs"/>
          <w:color w:val="auto"/>
          <w:rtl/>
        </w:rPr>
        <w:t xml:space="preserve">: أنه حيوان طاهر في الحياة غير مأكول بعد الممات, فكان نجسا كسائر الميتات </w:t>
      </w:r>
      <w:r w:rsidRPr="00354C2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354C2E">
        <w:rPr>
          <w:rFonts w:ascii="AGA Arabesque" w:hAnsi="AGA Arabesque"/>
          <w:smallCaps/>
          <w:color w:val="auto"/>
          <w:vertAlign w:val="superscript"/>
          <w:rtl/>
        </w:rPr>
        <w:footnoteReference w:id="15"/>
      </w:r>
      <w:r w:rsidRPr="00354C2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E62EA3">
        <w:rPr>
          <w:rFonts w:hint="cs"/>
          <w:color w:val="auto"/>
          <w:rtl/>
        </w:rPr>
        <w:t>.</w:t>
      </w:r>
      <w:r w:rsidRPr="00354C2E">
        <w:rPr>
          <w:rFonts w:hint="cs"/>
          <w:color w:val="auto"/>
          <w:rtl/>
        </w:rPr>
        <w:t xml:space="preserve"> </w:t>
      </w:r>
    </w:p>
    <w:p w:rsidR="00DB35C9" w:rsidRPr="00286300" w:rsidRDefault="00DB35C9" w:rsidP="00D7075E">
      <w:pPr>
        <w:spacing w:line="228" w:lineRule="auto"/>
        <w:ind w:firstLine="0"/>
        <w:jc w:val="lowKashida"/>
        <w:rPr>
          <w:color w:val="auto"/>
          <w:rtl/>
        </w:rPr>
      </w:pPr>
      <w:r w:rsidRPr="00354C2E">
        <w:rPr>
          <w:rFonts w:hint="cs"/>
          <w:b/>
          <w:bCs/>
          <w:color w:val="auto"/>
          <w:rtl/>
        </w:rPr>
        <w:t>الدليل ال</w:t>
      </w:r>
      <w:r>
        <w:rPr>
          <w:rFonts w:hint="cs"/>
          <w:b/>
          <w:bCs/>
          <w:color w:val="auto"/>
          <w:rtl/>
        </w:rPr>
        <w:t>ثالث</w:t>
      </w:r>
      <w:r w:rsidR="00291460">
        <w:rPr>
          <w:rFonts w:hint="cs"/>
          <w:color w:val="auto"/>
          <w:rtl/>
        </w:rPr>
        <w:t xml:space="preserve">: </w:t>
      </w:r>
      <w:r w:rsidRPr="00354C2E">
        <w:rPr>
          <w:rFonts w:hint="cs"/>
          <w:color w:val="auto"/>
          <w:rtl/>
        </w:rPr>
        <w:t>لأن ما انفصل من أعضائ</w:t>
      </w:r>
      <w:r>
        <w:rPr>
          <w:rFonts w:hint="cs"/>
          <w:color w:val="auto"/>
          <w:rtl/>
        </w:rPr>
        <w:t>ه في حال الحياة نجس لفقد الحياة</w:t>
      </w:r>
      <w:r w:rsidRPr="00354C2E">
        <w:rPr>
          <w:rFonts w:hint="cs"/>
          <w:color w:val="auto"/>
          <w:rtl/>
        </w:rPr>
        <w:t>, فكذلك جملته بعد الوفاة</w:t>
      </w:r>
      <w:r w:rsidRPr="00354C2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354C2E">
        <w:rPr>
          <w:rFonts w:ascii="AGA Arabesque" w:hAnsi="AGA Arabesque"/>
          <w:smallCaps/>
          <w:color w:val="auto"/>
          <w:vertAlign w:val="superscript"/>
          <w:rtl/>
        </w:rPr>
        <w:footnoteReference w:id="16"/>
      </w:r>
      <w:r w:rsidRPr="00354C2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354C2E">
        <w:rPr>
          <w:rFonts w:hint="cs"/>
          <w:color w:val="auto"/>
          <w:rtl/>
        </w:rPr>
        <w:t>.</w:t>
      </w:r>
    </w:p>
    <w:p w:rsidR="002B5071" w:rsidRPr="00354C2E" w:rsidRDefault="00DB35C9" w:rsidP="000F0578">
      <w:pPr>
        <w:ind w:hanging="2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lastRenderedPageBreak/>
        <w:t>أدلة القول الثاني</w:t>
      </w:r>
      <w:r w:rsidR="002B5071" w:rsidRPr="00354C2E">
        <w:rPr>
          <w:rFonts w:hint="cs"/>
          <w:b/>
          <w:bCs/>
          <w:color w:val="auto"/>
          <w:rtl/>
        </w:rPr>
        <w:t xml:space="preserve">: </w:t>
      </w:r>
    </w:p>
    <w:p w:rsidR="002B5071" w:rsidRPr="00354C2E" w:rsidRDefault="007867F0" w:rsidP="000F0578">
      <w:pPr>
        <w:ind w:firstLine="0"/>
        <w:jc w:val="lowKashida"/>
        <w:rPr>
          <w:color w:val="auto"/>
          <w:vertAlign w:val="superscript"/>
        </w:rPr>
      </w:pPr>
      <w:r w:rsidRPr="00354C2E">
        <w:rPr>
          <w:rFonts w:hint="cs"/>
          <w:b/>
          <w:bCs/>
          <w:color w:val="auto"/>
          <w:rtl/>
        </w:rPr>
        <w:t xml:space="preserve">الدليل </w:t>
      </w:r>
      <w:r w:rsidR="005B5B3B" w:rsidRPr="00354C2E">
        <w:rPr>
          <w:rFonts w:hint="cs"/>
          <w:b/>
          <w:bCs/>
          <w:color w:val="auto"/>
          <w:rtl/>
        </w:rPr>
        <w:t xml:space="preserve">الأول: </w:t>
      </w:r>
      <w:r w:rsidR="002B5071" w:rsidRPr="003C6C17">
        <w:rPr>
          <w:rFonts w:hint="cs"/>
          <w:color w:val="auto"/>
          <w:rtl/>
        </w:rPr>
        <w:t>قوله تعالى</w:t>
      </w:r>
      <w:r w:rsidR="002B5071" w:rsidRPr="00354C2E">
        <w:rPr>
          <w:rFonts w:hint="cs"/>
          <w:b/>
          <w:bCs/>
          <w:color w:val="auto"/>
          <w:rtl/>
        </w:rPr>
        <w:t>:</w:t>
      </w:r>
      <w:r w:rsidR="00963D0E" w:rsidRPr="00354C2E">
        <w:rPr>
          <w:rFonts w:ascii="QCF_BSML" w:hAnsi="QCF_BSML" w:cs="QCF_BSML"/>
          <w:color w:val="auto"/>
          <w:sz w:val="32"/>
          <w:szCs w:val="32"/>
          <w:rtl/>
          <w:lang w:eastAsia="en-US"/>
        </w:rPr>
        <w:t>ﭽ</w:t>
      </w:r>
      <w:r w:rsidR="00194FCB">
        <w:rPr>
          <w:rFonts w:ascii="QCF_P289" w:hAnsi="QCF_P289" w:cs="QCF_P289"/>
          <w:color w:val="auto"/>
          <w:sz w:val="32"/>
          <w:szCs w:val="32"/>
          <w:rtl/>
          <w:lang w:eastAsia="en-US"/>
        </w:rPr>
        <w:t xml:space="preserve">ﮏ  ﮐ   </w:t>
      </w:r>
      <w:r w:rsidR="00963D0E" w:rsidRPr="00354C2E">
        <w:rPr>
          <w:rFonts w:ascii="QCF_P289" w:hAnsi="QCF_P289" w:cs="QCF_P289"/>
          <w:color w:val="auto"/>
          <w:sz w:val="32"/>
          <w:szCs w:val="32"/>
          <w:rtl/>
          <w:lang w:eastAsia="en-US"/>
        </w:rPr>
        <w:t>ﮑ  ﮒ  ﮓ   ﮔ  ﮕ  ﮖ  ﮗ  ﮘ  ﮙ  ﮚ  ﮛ   ﮜ  ﮝ  ﮞ  ﮟ</w:t>
      </w:r>
      <w:r w:rsidR="00963D0E" w:rsidRPr="00354C2E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="002B5071" w:rsidRPr="00354C2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B5071" w:rsidRPr="00354C2E">
        <w:rPr>
          <w:rFonts w:ascii="AGA Arabesque" w:hAnsi="AGA Arabesque"/>
          <w:smallCaps/>
          <w:color w:val="auto"/>
          <w:vertAlign w:val="superscript"/>
          <w:rtl/>
        </w:rPr>
        <w:footnoteReference w:id="17"/>
      </w:r>
      <w:r w:rsidR="002B5071" w:rsidRPr="00354C2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2B5071" w:rsidRPr="00194FCB">
        <w:rPr>
          <w:rFonts w:hint="cs"/>
          <w:color w:val="auto"/>
          <w:rtl/>
        </w:rPr>
        <w:t>.</w:t>
      </w:r>
    </w:p>
    <w:p w:rsidR="005B5B3B" w:rsidRPr="00354C2E" w:rsidRDefault="002B5071" w:rsidP="00A1194D">
      <w:pPr>
        <w:ind w:firstLine="0"/>
        <w:jc w:val="lowKashida"/>
        <w:rPr>
          <w:color w:val="auto"/>
          <w:vertAlign w:val="superscript"/>
          <w:rtl/>
        </w:rPr>
      </w:pPr>
      <w:r w:rsidRPr="00354C2E">
        <w:rPr>
          <w:rFonts w:hint="cs"/>
          <w:b/>
          <w:bCs/>
          <w:color w:val="auto"/>
          <w:rtl/>
        </w:rPr>
        <w:t>وجه الدلالة</w:t>
      </w:r>
      <w:r w:rsidRPr="00194FCB">
        <w:rPr>
          <w:rFonts w:hint="cs"/>
          <w:color w:val="auto"/>
          <w:rtl/>
        </w:rPr>
        <w:t>:</w:t>
      </w:r>
      <w:r w:rsidR="00194FCB">
        <w:rPr>
          <w:rFonts w:hint="cs"/>
          <w:color w:val="auto"/>
          <w:rtl/>
        </w:rPr>
        <w:t xml:space="preserve"> </w:t>
      </w:r>
      <w:r w:rsidR="007867F0" w:rsidRPr="00354C2E">
        <w:rPr>
          <w:rFonts w:hint="cs"/>
          <w:color w:val="auto"/>
          <w:rtl/>
        </w:rPr>
        <w:t>أن</w:t>
      </w:r>
      <w:r w:rsidR="00A1194D">
        <w:rPr>
          <w:rFonts w:hint="cs"/>
          <w:color w:val="auto"/>
          <w:rtl/>
        </w:rPr>
        <w:t xml:space="preserve">ه </w:t>
      </w:r>
      <w:r w:rsidR="007867F0" w:rsidRPr="00354C2E">
        <w:rPr>
          <w:rFonts w:hint="cs"/>
          <w:color w:val="auto"/>
          <w:rtl/>
        </w:rPr>
        <w:t>سبحانه وتعالى كرَّم بني آدم</w:t>
      </w:r>
      <w:r w:rsidR="00EA54E3" w:rsidRPr="00354C2E">
        <w:rPr>
          <w:rFonts w:hint="cs"/>
          <w:color w:val="auto"/>
          <w:rtl/>
        </w:rPr>
        <w:t>,</w:t>
      </w:r>
      <w:r w:rsidR="007867F0" w:rsidRPr="00354C2E">
        <w:rPr>
          <w:rFonts w:hint="cs"/>
          <w:color w:val="auto"/>
          <w:rtl/>
        </w:rPr>
        <w:t xml:space="preserve"> </w:t>
      </w:r>
      <w:r w:rsidR="00EA54E3" w:rsidRPr="00354C2E">
        <w:rPr>
          <w:rFonts w:hint="cs"/>
          <w:color w:val="auto"/>
          <w:rtl/>
        </w:rPr>
        <w:t>و</w:t>
      </w:r>
      <w:r w:rsidRPr="00354C2E">
        <w:rPr>
          <w:rFonts w:hint="cs"/>
          <w:color w:val="auto"/>
          <w:rtl/>
        </w:rPr>
        <w:t>تكريم</w:t>
      </w:r>
      <w:r w:rsidR="00EA54E3" w:rsidRPr="00354C2E">
        <w:rPr>
          <w:rFonts w:hint="cs"/>
          <w:color w:val="auto"/>
          <w:rtl/>
        </w:rPr>
        <w:t xml:space="preserve">هم </w:t>
      </w:r>
      <w:r w:rsidRPr="00354C2E">
        <w:rPr>
          <w:rFonts w:hint="cs"/>
          <w:color w:val="auto"/>
          <w:rtl/>
        </w:rPr>
        <w:t>يقتضي عدم تنجيسهم بالموت</w:t>
      </w:r>
      <w:r w:rsidRPr="00354C2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354C2E">
        <w:rPr>
          <w:rFonts w:ascii="AGA Arabesque" w:hAnsi="AGA Arabesque"/>
          <w:smallCaps/>
          <w:color w:val="auto"/>
          <w:vertAlign w:val="superscript"/>
          <w:rtl/>
        </w:rPr>
        <w:footnoteReference w:id="18"/>
      </w:r>
      <w:r w:rsidRPr="00354C2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194FCB">
        <w:rPr>
          <w:rFonts w:hint="cs"/>
          <w:color w:val="auto"/>
          <w:rtl/>
        </w:rPr>
        <w:t>.</w:t>
      </w:r>
    </w:p>
    <w:p w:rsidR="008C6363" w:rsidRPr="00354C2E" w:rsidRDefault="00F70B0A" w:rsidP="00314242">
      <w:pPr>
        <w:ind w:firstLine="0"/>
        <w:jc w:val="lowKashida"/>
        <w:rPr>
          <w:color w:val="auto"/>
          <w:rtl/>
        </w:rPr>
      </w:pPr>
      <w:r w:rsidRPr="00354C2E">
        <w:rPr>
          <w:rFonts w:hint="cs"/>
          <w:b/>
          <w:bCs/>
          <w:color w:val="auto"/>
          <w:rtl/>
        </w:rPr>
        <w:t xml:space="preserve">الدليل </w:t>
      </w:r>
      <w:r w:rsidR="005B5B3B" w:rsidRPr="00354C2E">
        <w:rPr>
          <w:rFonts w:hint="cs"/>
          <w:b/>
          <w:bCs/>
          <w:color w:val="auto"/>
          <w:rtl/>
        </w:rPr>
        <w:t>الثاني:</w:t>
      </w:r>
      <w:r w:rsidR="002D7FB8" w:rsidRPr="00354C2E">
        <w:rPr>
          <w:rFonts w:ascii="Traditional Arabic" w:hint="eastAsia"/>
          <w:b/>
          <w:bCs/>
          <w:color w:val="auto"/>
          <w:rtl/>
          <w:lang w:eastAsia="en-US"/>
        </w:rPr>
        <w:t xml:space="preserve"> </w:t>
      </w:r>
      <w:r w:rsidR="002D7FB8" w:rsidRPr="00354C2E">
        <w:rPr>
          <w:rFonts w:ascii="Traditional Arabic" w:hint="eastAsia"/>
          <w:color w:val="auto"/>
          <w:rtl/>
          <w:lang w:eastAsia="en-US"/>
        </w:rPr>
        <w:t>عن</w:t>
      </w:r>
      <w:r w:rsidR="002D7FB8" w:rsidRPr="00354C2E">
        <w:rPr>
          <w:rFonts w:ascii="Traditional Arabic"/>
          <w:color w:val="auto"/>
          <w:rtl/>
          <w:lang w:eastAsia="en-US"/>
        </w:rPr>
        <w:t xml:space="preserve"> </w:t>
      </w:r>
      <w:r w:rsidR="002D7FB8" w:rsidRPr="00354C2E">
        <w:rPr>
          <w:rFonts w:ascii="Traditional Arabic" w:hint="eastAsia"/>
          <w:color w:val="auto"/>
          <w:rtl/>
          <w:lang w:eastAsia="en-US"/>
        </w:rPr>
        <w:t>أبي</w:t>
      </w:r>
      <w:r w:rsidR="002D7FB8" w:rsidRPr="00354C2E">
        <w:rPr>
          <w:rFonts w:ascii="Traditional Arabic"/>
          <w:color w:val="auto"/>
          <w:rtl/>
          <w:lang w:eastAsia="en-US"/>
        </w:rPr>
        <w:t xml:space="preserve"> </w:t>
      </w:r>
      <w:r w:rsidR="002D7FB8" w:rsidRPr="00354C2E">
        <w:rPr>
          <w:rFonts w:ascii="Traditional Arabic" w:hint="eastAsia"/>
          <w:color w:val="auto"/>
          <w:rtl/>
          <w:lang w:eastAsia="en-US"/>
        </w:rPr>
        <w:t>هريرة</w:t>
      </w:r>
      <w:r w:rsidR="00E02731">
        <w:rPr>
          <w:rFonts w:ascii="Traditional Arabic" w:hint="cs"/>
          <w:color w:val="auto"/>
          <w:rtl/>
          <w:lang w:eastAsia="en-US"/>
        </w:rPr>
        <w:t xml:space="preserve"> </w:t>
      </w:r>
      <w:r w:rsidR="00291460">
        <w:rPr>
          <w:rFonts w:ascii="Traditional Arabic" w:hint="cs"/>
          <w:color w:val="auto"/>
          <w:lang w:eastAsia="en-US"/>
        </w:rPr>
        <w:sym w:font="AGA Arabesque" w:char="F074"/>
      </w:r>
      <w:r w:rsidR="009503EF">
        <w:rPr>
          <w:rFonts w:ascii="Traditional Arabic" w:hint="cs"/>
          <w:color w:val="auto"/>
          <w:rtl/>
          <w:lang w:eastAsia="en-US"/>
        </w:rPr>
        <w:t xml:space="preserve"> </w:t>
      </w:r>
      <w:r w:rsidR="002D7FB8" w:rsidRPr="00354C2E">
        <w:rPr>
          <w:rFonts w:ascii="Traditional Arabic" w:hint="eastAsia"/>
          <w:color w:val="auto"/>
          <w:rtl/>
          <w:lang w:eastAsia="en-US"/>
        </w:rPr>
        <w:t>أن</w:t>
      </w:r>
      <w:r w:rsidR="002D7FB8" w:rsidRPr="00354C2E">
        <w:rPr>
          <w:rFonts w:ascii="Traditional Arabic" w:hint="cs"/>
          <w:color w:val="auto"/>
          <w:rtl/>
          <w:lang w:eastAsia="en-US"/>
        </w:rPr>
        <w:t>َّ</w:t>
      </w:r>
      <w:r w:rsidR="002D7FB8" w:rsidRPr="00354C2E">
        <w:rPr>
          <w:rFonts w:ascii="Traditional Arabic"/>
          <w:color w:val="auto"/>
          <w:rtl/>
          <w:lang w:eastAsia="en-US"/>
        </w:rPr>
        <w:t xml:space="preserve"> </w:t>
      </w:r>
      <w:r w:rsidR="002D7FB8" w:rsidRPr="00354C2E">
        <w:rPr>
          <w:rFonts w:ascii="Traditional Arabic" w:hint="eastAsia"/>
          <w:color w:val="auto"/>
          <w:rtl/>
          <w:lang w:eastAsia="en-US"/>
        </w:rPr>
        <w:t>النبي</w:t>
      </w:r>
      <w:r w:rsidR="00A1194D">
        <w:rPr>
          <w:rFonts w:ascii="Traditional Arabic" w:hint="cs"/>
          <w:color w:val="auto"/>
          <w:rtl/>
          <w:lang w:eastAsia="en-US"/>
        </w:rPr>
        <w:t xml:space="preserve"> </w:t>
      </w:r>
      <w:r w:rsidR="00291460">
        <w:rPr>
          <w:rFonts w:ascii="Traditional Arabic" w:hint="eastAsia"/>
          <w:color w:val="auto"/>
          <w:lang w:eastAsia="en-US"/>
        </w:rPr>
        <w:sym w:font="AGA Arabesque" w:char="F072"/>
      </w:r>
      <w:r w:rsidR="00BA4DE5">
        <w:rPr>
          <w:rFonts w:ascii="Traditional Arabic" w:hint="cs"/>
          <w:color w:val="auto"/>
          <w:rtl/>
          <w:lang w:eastAsia="en-US"/>
        </w:rPr>
        <w:t xml:space="preserve"> </w:t>
      </w:r>
      <w:r w:rsidR="002D7FB8" w:rsidRPr="00354C2E">
        <w:rPr>
          <w:rFonts w:ascii="Traditional Arabic" w:hint="eastAsia"/>
          <w:color w:val="auto"/>
          <w:rtl/>
          <w:lang w:eastAsia="en-US"/>
        </w:rPr>
        <w:t>لقيه</w:t>
      </w:r>
      <w:r w:rsidR="002D7FB8" w:rsidRPr="00354C2E">
        <w:rPr>
          <w:rFonts w:ascii="Traditional Arabic"/>
          <w:color w:val="auto"/>
          <w:rtl/>
          <w:lang w:eastAsia="en-US"/>
        </w:rPr>
        <w:t xml:space="preserve"> </w:t>
      </w:r>
      <w:r w:rsidR="002D7FB8" w:rsidRPr="00354C2E">
        <w:rPr>
          <w:rFonts w:ascii="Traditional Arabic" w:hint="eastAsia"/>
          <w:color w:val="auto"/>
          <w:rtl/>
          <w:lang w:eastAsia="en-US"/>
        </w:rPr>
        <w:t>في</w:t>
      </w:r>
      <w:r w:rsidR="002D7FB8" w:rsidRPr="00354C2E">
        <w:rPr>
          <w:rFonts w:ascii="Traditional Arabic"/>
          <w:color w:val="auto"/>
          <w:rtl/>
          <w:lang w:eastAsia="en-US"/>
        </w:rPr>
        <w:t xml:space="preserve"> </w:t>
      </w:r>
      <w:r w:rsidR="002D7FB8" w:rsidRPr="00354C2E">
        <w:rPr>
          <w:rFonts w:ascii="Traditional Arabic" w:hint="eastAsia"/>
          <w:color w:val="auto"/>
          <w:rtl/>
          <w:lang w:eastAsia="en-US"/>
        </w:rPr>
        <w:t>بعض</w:t>
      </w:r>
      <w:r w:rsidR="002D7FB8" w:rsidRPr="00354C2E">
        <w:rPr>
          <w:rFonts w:ascii="Traditional Arabic"/>
          <w:color w:val="auto"/>
          <w:rtl/>
          <w:lang w:eastAsia="en-US"/>
        </w:rPr>
        <w:t xml:space="preserve"> </w:t>
      </w:r>
      <w:r w:rsidR="002D7FB8" w:rsidRPr="00354C2E">
        <w:rPr>
          <w:rFonts w:ascii="Traditional Arabic" w:hint="eastAsia"/>
          <w:color w:val="auto"/>
          <w:rtl/>
          <w:lang w:eastAsia="en-US"/>
        </w:rPr>
        <w:t>طريق</w:t>
      </w:r>
      <w:r w:rsidR="002D7FB8" w:rsidRPr="00354C2E">
        <w:rPr>
          <w:rFonts w:ascii="Traditional Arabic"/>
          <w:color w:val="auto"/>
          <w:rtl/>
          <w:lang w:eastAsia="en-US"/>
        </w:rPr>
        <w:t xml:space="preserve"> </w:t>
      </w:r>
      <w:r w:rsidR="002D7FB8" w:rsidRPr="00354C2E">
        <w:rPr>
          <w:rFonts w:ascii="Traditional Arabic" w:hint="eastAsia"/>
          <w:color w:val="auto"/>
          <w:rtl/>
          <w:lang w:eastAsia="en-US"/>
        </w:rPr>
        <w:t>المدينة</w:t>
      </w:r>
      <w:r w:rsidR="002D7FB8" w:rsidRPr="00354C2E">
        <w:rPr>
          <w:rFonts w:ascii="Traditional Arabic"/>
          <w:color w:val="auto"/>
          <w:rtl/>
          <w:lang w:eastAsia="en-US"/>
        </w:rPr>
        <w:t xml:space="preserve"> </w:t>
      </w:r>
      <w:r w:rsidR="002D7FB8" w:rsidRPr="00354C2E">
        <w:rPr>
          <w:rFonts w:ascii="Traditional Arabic" w:hint="eastAsia"/>
          <w:color w:val="auto"/>
          <w:rtl/>
          <w:lang w:eastAsia="en-US"/>
        </w:rPr>
        <w:t>وهو</w:t>
      </w:r>
      <w:r w:rsidR="002D7FB8" w:rsidRPr="00354C2E">
        <w:rPr>
          <w:rFonts w:ascii="Traditional Arabic"/>
          <w:color w:val="auto"/>
          <w:rtl/>
          <w:lang w:eastAsia="en-US"/>
        </w:rPr>
        <w:t xml:space="preserve"> </w:t>
      </w:r>
      <w:r w:rsidR="002D7FB8" w:rsidRPr="00354C2E">
        <w:rPr>
          <w:rFonts w:ascii="Traditional Arabic" w:hint="eastAsia"/>
          <w:color w:val="auto"/>
          <w:rtl/>
          <w:lang w:eastAsia="en-US"/>
        </w:rPr>
        <w:t>جنب</w:t>
      </w:r>
      <w:r w:rsidR="000D13B6" w:rsidRPr="00354C2E">
        <w:rPr>
          <w:rFonts w:ascii="Traditional Arabic" w:hint="cs"/>
          <w:color w:val="auto"/>
          <w:rtl/>
          <w:lang w:eastAsia="en-US"/>
        </w:rPr>
        <w:t xml:space="preserve">, </w:t>
      </w:r>
      <w:r w:rsidR="002D7FB8" w:rsidRPr="00354C2E">
        <w:rPr>
          <w:rFonts w:ascii="Traditional Arabic"/>
          <w:color w:val="auto"/>
          <w:rtl/>
          <w:lang w:eastAsia="en-US"/>
        </w:rPr>
        <w:t xml:space="preserve"> </w:t>
      </w:r>
      <w:r w:rsidR="002D7FB8" w:rsidRPr="00354C2E">
        <w:rPr>
          <w:rFonts w:ascii="Traditional Arabic" w:hint="eastAsia"/>
          <w:color w:val="auto"/>
          <w:rtl/>
          <w:lang w:eastAsia="en-US"/>
        </w:rPr>
        <w:t>فان</w:t>
      </w:r>
      <w:r w:rsidR="0069029D" w:rsidRPr="00354C2E">
        <w:rPr>
          <w:rFonts w:ascii="Traditional Arabic" w:hint="cs"/>
          <w:color w:val="auto"/>
          <w:rtl/>
          <w:lang w:eastAsia="en-US"/>
        </w:rPr>
        <w:t>ْ</w:t>
      </w:r>
      <w:r w:rsidR="002D7FB8" w:rsidRPr="00354C2E">
        <w:rPr>
          <w:rFonts w:ascii="Traditional Arabic" w:hint="eastAsia"/>
          <w:color w:val="auto"/>
          <w:rtl/>
          <w:lang w:eastAsia="en-US"/>
        </w:rPr>
        <w:t>خ</w:t>
      </w:r>
      <w:r w:rsidR="0069029D" w:rsidRPr="00354C2E">
        <w:rPr>
          <w:rFonts w:ascii="Traditional Arabic" w:hint="cs"/>
          <w:color w:val="auto"/>
          <w:rtl/>
          <w:lang w:eastAsia="en-US"/>
        </w:rPr>
        <w:t>َ</w:t>
      </w:r>
      <w:r w:rsidR="002D7FB8" w:rsidRPr="00354C2E">
        <w:rPr>
          <w:rFonts w:ascii="Traditional Arabic" w:hint="eastAsia"/>
          <w:color w:val="auto"/>
          <w:rtl/>
          <w:lang w:eastAsia="en-US"/>
        </w:rPr>
        <w:t>ن</w:t>
      </w:r>
      <w:r w:rsidR="0069029D" w:rsidRPr="00354C2E">
        <w:rPr>
          <w:rFonts w:ascii="Traditional Arabic" w:hint="cs"/>
          <w:color w:val="auto"/>
          <w:rtl/>
          <w:lang w:eastAsia="en-US"/>
        </w:rPr>
        <w:t>َ</w:t>
      </w:r>
      <w:r w:rsidR="002D7FB8" w:rsidRPr="00354C2E">
        <w:rPr>
          <w:rFonts w:ascii="Traditional Arabic" w:hint="eastAsia"/>
          <w:color w:val="auto"/>
          <w:rtl/>
          <w:lang w:eastAsia="en-US"/>
        </w:rPr>
        <w:t>س</w:t>
      </w:r>
      <w:r w:rsidR="0069029D" w:rsidRPr="00354C2E">
        <w:rPr>
          <w:rFonts w:ascii="Traditional Arabic" w:hint="cs"/>
          <w:color w:val="auto"/>
          <w:rtl/>
          <w:lang w:eastAsia="en-US"/>
        </w:rPr>
        <w:t>ْ</w:t>
      </w:r>
      <w:r w:rsidR="002D7FB8" w:rsidRPr="00354C2E">
        <w:rPr>
          <w:rFonts w:ascii="Traditional Arabic" w:hint="eastAsia"/>
          <w:color w:val="auto"/>
          <w:rtl/>
          <w:lang w:eastAsia="en-US"/>
        </w:rPr>
        <w:t>ت</w:t>
      </w:r>
      <w:r w:rsidR="0069029D" w:rsidRPr="00354C2E">
        <w:rPr>
          <w:rFonts w:ascii="Traditional Arabic" w:hint="cs"/>
          <w:color w:val="auto"/>
          <w:rtl/>
          <w:lang w:eastAsia="en-US"/>
        </w:rPr>
        <w:t>ُ</w:t>
      </w:r>
      <w:r w:rsidR="00DC194C" w:rsidRPr="00354C2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C194C" w:rsidRPr="00354C2E">
        <w:rPr>
          <w:rFonts w:ascii="AGA Arabesque" w:hAnsi="AGA Arabesque"/>
          <w:smallCaps/>
          <w:color w:val="auto"/>
          <w:vertAlign w:val="superscript"/>
          <w:rtl/>
        </w:rPr>
        <w:footnoteReference w:id="19"/>
      </w:r>
      <w:r w:rsidR="00DC194C" w:rsidRPr="00354C2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2D7FB8" w:rsidRPr="00354C2E">
        <w:rPr>
          <w:rFonts w:ascii="Traditional Arabic" w:hint="eastAsia"/>
          <w:color w:val="auto"/>
          <w:rtl/>
          <w:lang w:eastAsia="en-US"/>
        </w:rPr>
        <w:t>منه</w:t>
      </w:r>
      <w:r w:rsidR="000D13B6" w:rsidRPr="00354C2E">
        <w:rPr>
          <w:rFonts w:ascii="Traditional Arabic" w:hint="cs"/>
          <w:color w:val="auto"/>
          <w:rtl/>
          <w:lang w:eastAsia="en-US"/>
        </w:rPr>
        <w:t>,</w:t>
      </w:r>
      <w:r w:rsidR="002D7FB8" w:rsidRPr="00354C2E">
        <w:rPr>
          <w:rFonts w:ascii="Traditional Arabic"/>
          <w:color w:val="auto"/>
          <w:rtl/>
          <w:lang w:eastAsia="en-US"/>
        </w:rPr>
        <w:t xml:space="preserve"> </w:t>
      </w:r>
      <w:r w:rsidR="002D7FB8" w:rsidRPr="00354C2E">
        <w:rPr>
          <w:rFonts w:ascii="Traditional Arabic" w:hint="eastAsia"/>
          <w:color w:val="auto"/>
          <w:rtl/>
          <w:lang w:eastAsia="en-US"/>
        </w:rPr>
        <w:t>فذهب</w:t>
      </w:r>
      <w:r w:rsidR="002D7FB8" w:rsidRPr="00354C2E">
        <w:rPr>
          <w:rFonts w:ascii="Traditional Arabic"/>
          <w:color w:val="auto"/>
          <w:rtl/>
          <w:lang w:eastAsia="en-US"/>
        </w:rPr>
        <w:t xml:space="preserve"> </w:t>
      </w:r>
      <w:r w:rsidR="002D7FB8" w:rsidRPr="00354C2E">
        <w:rPr>
          <w:rFonts w:ascii="Traditional Arabic" w:hint="eastAsia"/>
          <w:color w:val="auto"/>
          <w:rtl/>
          <w:lang w:eastAsia="en-US"/>
        </w:rPr>
        <w:t>فاغتسل</w:t>
      </w:r>
      <w:r w:rsidR="000D13B6" w:rsidRPr="00354C2E">
        <w:rPr>
          <w:rFonts w:ascii="Traditional Arabic" w:hint="cs"/>
          <w:color w:val="auto"/>
          <w:rtl/>
          <w:lang w:eastAsia="en-US"/>
        </w:rPr>
        <w:t>,</w:t>
      </w:r>
      <w:r w:rsidR="002D7FB8" w:rsidRPr="00354C2E">
        <w:rPr>
          <w:rFonts w:ascii="Traditional Arabic"/>
          <w:color w:val="auto"/>
          <w:rtl/>
          <w:lang w:eastAsia="en-US"/>
        </w:rPr>
        <w:t xml:space="preserve"> </w:t>
      </w:r>
      <w:r w:rsidR="002D7FB8" w:rsidRPr="00354C2E">
        <w:rPr>
          <w:rFonts w:ascii="Traditional Arabic" w:hint="eastAsia"/>
          <w:color w:val="auto"/>
          <w:rtl/>
          <w:lang w:eastAsia="en-US"/>
        </w:rPr>
        <w:t>ثم</w:t>
      </w:r>
      <w:r w:rsidR="002D7FB8" w:rsidRPr="00354C2E">
        <w:rPr>
          <w:rFonts w:ascii="Traditional Arabic"/>
          <w:color w:val="auto"/>
          <w:rtl/>
          <w:lang w:eastAsia="en-US"/>
        </w:rPr>
        <w:t xml:space="preserve"> </w:t>
      </w:r>
      <w:r w:rsidR="002D7FB8" w:rsidRPr="00354C2E">
        <w:rPr>
          <w:rFonts w:ascii="Traditional Arabic" w:hint="eastAsia"/>
          <w:color w:val="auto"/>
          <w:rtl/>
          <w:lang w:eastAsia="en-US"/>
        </w:rPr>
        <w:t>جاء</w:t>
      </w:r>
      <w:r w:rsidR="000D13B6" w:rsidRPr="00354C2E">
        <w:rPr>
          <w:rFonts w:ascii="Traditional Arabic" w:hint="cs"/>
          <w:color w:val="auto"/>
          <w:rtl/>
          <w:lang w:eastAsia="en-US"/>
        </w:rPr>
        <w:t>,</w:t>
      </w:r>
      <w:r w:rsidR="002D7FB8" w:rsidRPr="00354C2E">
        <w:rPr>
          <w:rFonts w:ascii="Traditional Arabic"/>
          <w:color w:val="auto"/>
          <w:rtl/>
          <w:lang w:eastAsia="en-US"/>
        </w:rPr>
        <w:t xml:space="preserve"> </w:t>
      </w:r>
      <w:r w:rsidR="002D7FB8" w:rsidRPr="00354C2E">
        <w:rPr>
          <w:rFonts w:ascii="Traditional Arabic" w:hint="eastAsia"/>
          <w:color w:val="auto"/>
          <w:rtl/>
          <w:lang w:eastAsia="en-US"/>
        </w:rPr>
        <w:t>فقال</w:t>
      </w:r>
      <w:r w:rsidR="000D13B6" w:rsidRPr="00354C2E">
        <w:rPr>
          <w:rFonts w:ascii="Traditional Arabic" w:hint="cs"/>
          <w:color w:val="auto"/>
          <w:rtl/>
          <w:lang w:eastAsia="en-US"/>
        </w:rPr>
        <w:t>:"</w:t>
      </w:r>
      <w:r w:rsidR="002D7FB8" w:rsidRPr="00354C2E">
        <w:rPr>
          <w:rFonts w:ascii="Traditional Arabic" w:hint="eastAsia"/>
          <w:color w:val="auto"/>
          <w:rtl/>
          <w:lang w:eastAsia="en-US"/>
        </w:rPr>
        <w:t>أين</w:t>
      </w:r>
      <w:r w:rsidR="002D7FB8" w:rsidRPr="00354C2E">
        <w:rPr>
          <w:rFonts w:ascii="Traditional Arabic"/>
          <w:color w:val="auto"/>
          <w:rtl/>
          <w:lang w:eastAsia="en-US"/>
        </w:rPr>
        <w:t xml:space="preserve"> </w:t>
      </w:r>
      <w:r w:rsidR="002D7FB8" w:rsidRPr="00354C2E">
        <w:rPr>
          <w:rFonts w:ascii="Traditional Arabic" w:hint="eastAsia"/>
          <w:color w:val="auto"/>
          <w:rtl/>
          <w:lang w:eastAsia="en-US"/>
        </w:rPr>
        <w:t>كنت</w:t>
      </w:r>
      <w:r w:rsidR="002D7FB8" w:rsidRPr="00354C2E">
        <w:rPr>
          <w:rFonts w:ascii="Traditional Arabic"/>
          <w:color w:val="auto"/>
          <w:rtl/>
          <w:lang w:eastAsia="en-US"/>
        </w:rPr>
        <w:t xml:space="preserve"> </w:t>
      </w:r>
      <w:r w:rsidR="002D7FB8" w:rsidRPr="00354C2E">
        <w:rPr>
          <w:rFonts w:ascii="Traditional Arabic" w:hint="eastAsia"/>
          <w:color w:val="auto"/>
          <w:rtl/>
          <w:lang w:eastAsia="en-US"/>
        </w:rPr>
        <w:t>يا</w:t>
      </w:r>
      <w:r w:rsidR="002D7FB8" w:rsidRPr="00354C2E">
        <w:rPr>
          <w:rFonts w:ascii="Traditional Arabic"/>
          <w:color w:val="auto"/>
          <w:rtl/>
          <w:lang w:eastAsia="en-US"/>
        </w:rPr>
        <w:t xml:space="preserve"> </w:t>
      </w:r>
      <w:r w:rsidR="002D7FB8" w:rsidRPr="00354C2E">
        <w:rPr>
          <w:rFonts w:ascii="Traditional Arabic" w:hint="eastAsia"/>
          <w:color w:val="auto"/>
          <w:rtl/>
          <w:lang w:eastAsia="en-US"/>
        </w:rPr>
        <w:t>أبا</w:t>
      </w:r>
      <w:r w:rsidR="002D7FB8" w:rsidRPr="00354C2E">
        <w:rPr>
          <w:rFonts w:ascii="Traditional Arabic"/>
          <w:color w:val="auto"/>
          <w:rtl/>
          <w:lang w:eastAsia="en-US"/>
        </w:rPr>
        <w:t xml:space="preserve"> </w:t>
      </w:r>
      <w:r w:rsidR="002D7FB8" w:rsidRPr="00354C2E">
        <w:rPr>
          <w:rFonts w:ascii="Traditional Arabic" w:hint="eastAsia"/>
          <w:color w:val="auto"/>
          <w:rtl/>
          <w:lang w:eastAsia="en-US"/>
        </w:rPr>
        <w:t>هريرة</w:t>
      </w:r>
      <w:r w:rsidR="00194FCB">
        <w:rPr>
          <w:rFonts w:ascii="Traditional Arabic" w:hint="cs"/>
          <w:color w:val="auto"/>
          <w:rtl/>
          <w:lang w:eastAsia="en-US"/>
        </w:rPr>
        <w:t>!</w:t>
      </w:r>
      <w:r w:rsidR="002D7FB8" w:rsidRPr="00354C2E">
        <w:rPr>
          <w:rFonts w:ascii="Traditional Arabic"/>
          <w:color w:val="auto"/>
          <w:rtl/>
          <w:lang w:eastAsia="en-US"/>
        </w:rPr>
        <w:t xml:space="preserve"> </w:t>
      </w:r>
      <w:r w:rsidR="002D7FB8" w:rsidRPr="00354C2E">
        <w:rPr>
          <w:rFonts w:ascii="Traditional Arabic" w:hint="eastAsia"/>
          <w:color w:val="auto"/>
          <w:rtl/>
          <w:lang w:eastAsia="en-US"/>
        </w:rPr>
        <w:t>قال</w:t>
      </w:r>
      <w:r w:rsidR="000D13B6" w:rsidRPr="00354C2E">
        <w:rPr>
          <w:rFonts w:ascii="Traditional Arabic" w:hint="cs"/>
          <w:color w:val="auto"/>
          <w:rtl/>
          <w:lang w:eastAsia="en-US"/>
        </w:rPr>
        <w:t>:</w:t>
      </w:r>
      <w:r w:rsidR="002D7FB8" w:rsidRPr="00354C2E">
        <w:rPr>
          <w:rFonts w:ascii="Traditional Arabic" w:hint="eastAsia"/>
          <w:color w:val="auto"/>
          <w:rtl/>
          <w:lang w:eastAsia="en-US"/>
        </w:rPr>
        <w:t>كنت</w:t>
      </w:r>
      <w:r w:rsidR="002D7FB8" w:rsidRPr="00354C2E">
        <w:rPr>
          <w:rFonts w:ascii="Traditional Arabic"/>
          <w:color w:val="auto"/>
          <w:rtl/>
          <w:lang w:eastAsia="en-US"/>
        </w:rPr>
        <w:t xml:space="preserve"> </w:t>
      </w:r>
      <w:r w:rsidR="002D7FB8" w:rsidRPr="00354C2E">
        <w:rPr>
          <w:rFonts w:ascii="Traditional Arabic" w:hint="eastAsia"/>
          <w:color w:val="auto"/>
          <w:rtl/>
          <w:lang w:eastAsia="en-US"/>
        </w:rPr>
        <w:t>جنبا</w:t>
      </w:r>
      <w:r w:rsidR="002D7FB8" w:rsidRPr="00354C2E">
        <w:rPr>
          <w:rFonts w:ascii="Traditional Arabic"/>
          <w:color w:val="auto"/>
          <w:rtl/>
          <w:lang w:eastAsia="en-US"/>
        </w:rPr>
        <w:t xml:space="preserve"> </w:t>
      </w:r>
      <w:r w:rsidR="002D7FB8" w:rsidRPr="00354C2E">
        <w:rPr>
          <w:rFonts w:ascii="Traditional Arabic" w:hint="eastAsia"/>
          <w:color w:val="auto"/>
          <w:rtl/>
          <w:lang w:eastAsia="en-US"/>
        </w:rPr>
        <w:t>فكرهت</w:t>
      </w:r>
      <w:r w:rsidR="002D7FB8" w:rsidRPr="00354C2E">
        <w:rPr>
          <w:rFonts w:ascii="Traditional Arabic"/>
          <w:color w:val="auto"/>
          <w:rtl/>
          <w:lang w:eastAsia="en-US"/>
        </w:rPr>
        <w:t xml:space="preserve"> </w:t>
      </w:r>
      <w:r w:rsidR="002D7FB8" w:rsidRPr="00354C2E">
        <w:rPr>
          <w:rFonts w:ascii="Traditional Arabic" w:hint="eastAsia"/>
          <w:color w:val="auto"/>
          <w:rtl/>
          <w:lang w:eastAsia="en-US"/>
        </w:rPr>
        <w:t>أن</w:t>
      </w:r>
      <w:r w:rsidR="002D7FB8" w:rsidRPr="00354C2E">
        <w:rPr>
          <w:rFonts w:ascii="Traditional Arabic"/>
          <w:color w:val="auto"/>
          <w:rtl/>
          <w:lang w:eastAsia="en-US"/>
        </w:rPr>
        <w:t xml:space="preserve"> </w:t>
      </w:r>
      <w:r w:rsidR="002D7FB8" w:rsidRPr="00354C2E">
        <w:rPr>
          <w:rFonts w:ascii="Traditional Arabic" w:hint="eastAsia"/>
          <w:color w:val="auto"/>
          <w:rtl/>
          <w:lang w:eastAsia="en-US"/>
        </w:rPr>
        <w:t>أجالسك</w:t>
      </w:r>
      <w:r w:rsidR="002D7FB8" w:rsidRPr="00354C2E">
        <w:rPr>
          <w:rFonts w:ascii="Traditional Arabic"/>
          <w:color w:val="auto"/>
          <w:rtl/>
          <w:lang w:eastAsia="en-US"/>
        </w:rPr>
        <w:t xml:space="preserve"> </w:t>
      </w:r>
      <w:r w:rsidR="002D7FB8" w:rsidRPr="00354C2E">
        <w:rPr>
          <w:rFonts w:ascii="Traditional Arabic" w:hint="eastAsia"/>
          <w:color w:val="auto"/>
          <w:rtl/>
          <w:lang w:eastAsia="en-US"/>
        </w:rPr>
        <w:t>وأنا</w:t>
      </w:r>
      <w:r w:rsidR="002D7FB8" w:rsidRPr="00354C2E">
        <w:rPr>
          <w:rFonts w:ascii="Traditional Arabic"/>
          <w:color w:val="auto"/>
          <w:rtl/>
          <w:lang w:eastAsia="en-US"/>
        </w:rPr>
        <w:t xml:space="preserve"> </w:t>
      </w:r>
      <w:r w:rsidR="002D7FB8" w:rsidRPr="00354C2E">
        <w:rPr>
          <w:rFonts w:ascii="Traditional Arabic" w:hint="eastAsia"/>
          <w:color w:val="auto"/>
          <w:rtl/>
          <w:lang w:eastAsia="en-US"/>
        </w:rPr>
        <w:t>على</w:t>
      </w:r>
      <w:r w:rsidR="002D7FB8" w:rsidRPr="00354C2E">
        <w:rPr>
          <w:rFonts w:ascii="Traditional Arabic"/>
          <w:color w:val="auto"/>
          <w:rtl/>
          <w:lang w:eastAsia="en-US"/>
        </w:rPr>
        <w:t xml:space="preserve"> </w:t>
      </w:r>
      <w:r w:rsidR="002D7FB8" w:rsidRPr="00354C2E">
        <w:rPr>
          <w:rFonts w:ascii="Traditional Arabic" w:hint="eastAsia"/>
          <w:color w:val="auto"/>
          <w:rtl/>
          <w:lang w:eastAsia="en-US"/>
        </w:rPr>
        <w:t>غير</w:t>
      </w:r>
      <w:r w:rsidR="002D7FB8" w:rsidRPr="00354C2E">
        <w:rPr>
          <w:rFonts w:ascii="Traditional Arabic"/>
          <w:color w:val="auto"/>
          <w:rtl/>
          <w:lang w:eastAsia="en-US"/>
        </w:rPr>
        <w:t xml:space="preserve"> </w:t>
      </w:r>
      <w:r w:rsidR="002D7FB8" w:rsidRPr="00354C2E">
        <w:rPr>
          <w:rFonts w:ascii="Traditional Arabic" w:hint="eastAsia"/>
          <w:color w:val="auto"/>
          <w:rtl/>
          <w:lang w:eastAsia="en-US"/>
        </w:rPr>
        <w:t>طهارة</w:t>
      </w:r>
      <w:r w:rsidR="000D13B6" w:rsidRPr="00354C2E">
        <w:rPr>
          <w:rFonts w:ascii="Traditional Arabic" w:hint="cs"/>
          <w:color w:val="auto"/>
          <w:rtl/>
          <w:lang w:eastAsia="en-US"/>
        </w:rPr>
        <w:t>,</w:t>
      </w:r>
      <w:r w:rsidR="002D7FB8" w:rsidRPr="00354C2E">
        <w:rPr>
          <w:rFonts w:ascii="Traditional Arabic"/>
          <w:color w:val="auto"/>
          <w:rtl/>
          <w:lang w:eastAsia="en-US"/>
        </w:rPr>
        <w:t xml:space="preserve"> </w:t>
      </w:r>
      <w:r w:rsidR="002D7FB8" w:rsidRPr="00354C2E">
        <w:rPr>
          <w:rFonts w:ascii="Traditional Arabic" w:hint="eastAsia"/>
          <w:color w:val="auto"/>
          <w:rtl/>
          <w:lang w:eastAsia="en-US"/>
        </w:rPr>
        <w:t>فقال</w:t>
      </w:r>
      <w:r w:rsidR="000D13B6" w:rsidRPr="00354C2E">
        <w:rPr>
          <w:rFonts w:ascii="Traditional Arabic" w:hint="cs"/>
          <w:color w:val="auto"/>
          <w:rtl/>
          <w:lang w:eastAsia="en-US"/>
        </w:rPr>
        <w:t>:"</w:t>
      </w:r>
      <w:r w:rsidR="002D7FB8" w:rsidRPr="00354C2E">
        <w:rPr>
          <w:rFonts w:ascii="Traditional Arabic" w:hint="eastAsia"/>
          <w:color w:val="auto"/>
          <w:rtl/>
          <w:lang w:eastAsia="en-US"/>
        </w:rPr>
        <w:t>سبحان</w:t>
      </w:r>
      <w:r w:rsidR="002D7FB8" w:rsidRPr="00354C2E">
        <w:rPr>
          <w:rFonts w:ascii="Traditional Arabic"/>
          <w:color w:val="auto"/>
          <w:rtl/>
          <w:lang w:eastAsia="en-US"/>
        </w:rPr>
        <w:t xml:space="preserve"> </w:t>
      </w:r>
      <w:r w:rsidR="002D7FB8" w:rsidRPr="00354C2E">
        <w:rPr>
          <w:rFonts w:ascii="Traditional Arabic" w:hint="eastAsia"/>
          <w:color w:val="auto"/>
          <w:rtl/>
          <w:lang w:eastAsia="en-US"/>
        </w:rPr>
        <w:t>الله</w:t>
      </w:r>
      <w:r w:rsidR="002D7FB8" w:rsidRPr="00354C2E">
        <w:rPr>
          <w:rFonts w:ascii="Traditional Arabic"/>
          <w:color w:val="auto"/>
          <w:rtl/>
          <w:lang w:eastAsia="en-US"/>
        </w:rPr>
        <w:t xml:space="preserve"> </w:t>
      </w:r>
      <w:r w:rsidR="002D7FB8" w:rsidRPr="00354C2E">
        <w:rPr>
          <w:rFonts w:ascii="Traditional Arabic" w:hint="eastAsia"/>
          <w:color w:val="auto"/>
          <w:rtl/>
          <w:lang w:eastAsia="en-US"/>
        </w:rPr>
        <w:t>إن</w:t>
      </w:r>
      <w:r w:rsidR="00314242">
        <w:rPr>
          <w:rFonts w:ascii="Traditional Arabic" w:hint="cs"/>
          <w:color w:val="auto"/>
          <w:rtl/>
          <w:lang w:eastAsia="en-US"/>
        </w:rPr>
        <w:t xml:space="preserve"> المؤمن</w:t>
      </w:r>
      <w:r w:rsidR="002D7FB8" w:rsidRPr="00354C2E">
        <w:rPr>
          <w:rFonts w:ascii="Traditional Arabic"/>
          <w:color w:val="auto"/>
          <w:rtl/>
          <w:lang w:eastAsia="en-US"/>
        </w:rPr>
        <w:t xml:space="preserve"> </w:t>
      </w:r>
      <w:r w:rsidR="002D7FB8" w:rsidRPr="00354C2E">
        <w:rPr>
          <w:rFonts w:ascii="Traditional Arabic" w:hint="eastAsia"/>
          <w:color w:val="auto"/>
          <w:rtl/>
          <w:lang w:eastAsia="en-US"/>
        </w:rPr>
        <w:t>لا</w:t>
      </w:r>
      <w:r w:rsidR="002D7FB8" w:rsidRPr="00354C2E">
        <w:rPr>
          <w:rFonts w:ascii="Traditional Arabic"/>
          <w:color w:val="auto"/>
          <w:rtl/>
          <w:lang w:eastAsia="en-US"/>
        </w:rPr>
        <w:t xml:space="preserve"> </w:t>
      </w:r>
      <w:r w:rsidR="002D7FB8" w:rsidRPr="00354C2E">
        <w:rPr>
          <w:rFonts w:ascii="Traditional Arabic" w:hint="eastAsia"/>
          <w:color w:val="auto"/>
          <w:rtl/>
          <w:lang w:eastAsia="en-US"/>
        </w:rPr>
        <w:t>ي</w:t>
      </w:r>
      <w:r w:rsidR="000D13B6" w:rsidRPr="00354C2E">
        <w:rPr>
          <w:rFonts w:ascii="Traditional Arabic" w:hint="cs"/>
          <w:color w:val="auto"/>
          <w:rtl/>
          <w:lang w:eastAsia="en-US"/>
        </w:rPr>
        <w:t>َ</w:t>
      </w:r>
      <w:r w:rsidR="002D7FB8" w:rsidRPr="00354C2E">
        <w:rPr>
          <w:rFonts w:ascii="Traditional Arabic" w:hint="eastAsia"/>
          <w:color w:val="auto"/>
          <w:rtl/>
          <w:lang w:eastAsia="en-US"/>
        </w:rPr>
        <w:t>ن</w:t>
      </w:r>
      <w:r w:rsidR="000D13B6" w:rsidRPr="00354C2E">
        <w:rPr>
          <w:rFonts w:ascii="Traditional Arabic" w:hint="cs"/>
          <w:color w:val="auto"/>
          <w:rtl/>
          <w:lang w:eastAsia="en-US"/>
        </w:rPr>
        <w:t>ْ</w:t>
      </w:r>
      <w:r w:rsidR="002D7FB8" w:rsidRPr="00354C2E">
        <w:rPr>
          <w:rFonts w:ascii="Traditional Arabic" w:hint="eastAsia"/>
          <w:color w:val="auto"/>
          <w:rtl/>
          <w:lang w:eastAsia="en-US"/>
        </w:rPr>
        <w:t>ج</w:t>
      </w:r>
      <w:r w:rsidR="000D13B6" w:rsidRPr="00354C2E">
        <w:rPr>
          <w:rFonts w:ascii="Traditional Arabic" w:hint="cs"/>
          <w:color w:val="auto"/>
          <w:rtl/>
          <w:lang w:eastAsia="en-US"/>
        </w:rPr>
        <w:t>ُ</w:t>
      </w:r>
      <w:r w:rsidR="002D7FB8" w:rsidRPr="00354C2E">
        <w:rPr>
          <w:rFonts w:ascii="Traditional Arabic" w:hint="eastAsia"/>
          <w:color w:val="auto"/>
          <w:rtl/>
          <w:lang w:eastAsia="en-US"/>
        </w:rPr>
        <w:t>س</w:t>
      </w:r>
      <w:r w:rsidR="000D13B6" w:rsidRPr="00194FCB">
        <w:rPr>
          <w:rFonts w:ascii="AGA Arabesque" w:hAnsi="AGA Arabesque" w:hint="cs"/>
          <w:smallCaps/>
          <w:color w:val="auto"/>
          <w:rtl/>
        </w:rPr>
        <w:t>"</w:t>
      </w:r>
      <w:r w:rsidR="00103E69" w:rsidRPr="00354C2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103E69" w:rsidRPr="00354C2E">
        <w:rPr>
          <w:rFonts w:ascii="AGA Arabesque" w:hAnsi="AGA Arabesque"/>
          <w:smallCaps/>
          <w:color w:val="auto"/>
          <w:vertAlign w:val="superscript"/>
          <w:rtl/>
        </w:rPr>
        <w:footnoteReference w:id="20"/>
      </w:r>
      <w:r w:rsidR="00103E69" w:rsidRPr="00354C2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4F7518" w:rsidRPr="00194FCB">
        <w:rPr>
          <w:rFonts w:hint="cs"/>
          <w:color w:val="auto"/>
          <w:rtl/>
        </w:rPr>
        <w:t>.</w:t>
      </w:r>
      <w:r w:rsidR="004F7518" w:rsidRPr="00354C2E">
        <w:rPr>
          <w:rFonts w:hint="cs"/>
          <w:color w:val="auto"/>
          <w:vertAlign w:val="superscript"/>
          <w:rtl/>
        </w:rPr>
        <w:t xml:space="preserve"> </w:t>
      </w:r>
    </w:p>
    <w:p w:rsidR="008C6363" w:rsidRPr="00354C2E" w:rsidRDefault="008E7187" w:rsidP="00E02731">
      <w:pPr>
        <w:ind w:firstLine="0"/>
        <w:jc w:val="lowKashida"/>
        <w:rPr>
          <w:b/>
          <w:bCs/>
          <w:color w:val="auto"/>
          <w:rtl/>
        </w:rPr>
      </w:pPr>
      <w:r w:rsidRPr="00354C2E">
        <w:rPr>
          <w:rFonts w:hint="cs"/>
          <w:b/>
          <w:bCs/>
          <w:color w:val="auto"/>
          <w:rtl/>
        </w:rPr>
        <w:t>الدليل الثالث</w:t>
      </w:r>
      <w:r w:rsidR="008C6363" w:rsidRPr="00354C2E">
        <w:rPr>
          <w:rFonts w:hint="cs"/>
          <w:b/>
          <w:bCs/>
          <w:color w:val="auto"/>
          <w:rtl/>
        </w:rPr>
        <w:t xml:space="preserve">: </w:t>
      </w:r>
      <w:r w:rsidR="008C6363" w:rsidRPr="00354C2E">
        <w:rPr>
          <w:rFonts w:ascii="Traditional Arabic" w:hint="eastAsia"/>
          <w:color w:val="auto"/>
          <w:rtl/>
          <w:lang w:eastAsia="en-US"/>
        </w:rPr>
        <w:t>عن</w:t>
      </w:r>
      <w:r w:rsidR="008C6363" w:rsidRPr="00354C2E">
        <w:rPr>
          <w:rFonts w:ascii="Traditional Arabic"/>
          <w:color w:val="auto"/>
          <w:rtl/>
          <w:lang w:eastAsia="en-US"/>
        </w:rPr>
        <w:t xml:space="preserve"> </w:t>
      </w:r>
      <w:r w:rsidR="008C6363" w:rsidRPr="00354C2E">
        <w:rPr>
          <w:rFonts w:ascii="Traditional Arabic" w:hint="eastAsia"/>
          <w:color w:val="auto"/>
          <w:rtl/>
          <w:lang w:eastAsia="en-US"/>
        </w:rPr>
        <w:t>حذيفة</w:t>
      </w:r>
      <w:r w:rsidR="008C6363" w:rsidRPr="00354C2E">
        <w:rPr>
          <w:rFonts w:ascii="Traditional Arabic" w:hint="cs"/>
          <w:color w:val="auto"/>
          <w:rtl/>
          <w:lang w:eastAsia="en-US"/>
        </w:rPr>
        <w:t xml:space="preserve"> </w:t>
      </w:r>
      <w:r w:rsidR="00E02731">
        <w:rPr>
          <w:rFonts w:asciiTheme="minorHAnsi" w:hAnsiTheme="minorHAnsi"/>
          <w:color w:val="auto"/>
          <w:lang w:eastAsia="en-US"/>
        </w:rPr>
        <w:t xml:space="preserve"> </w:t>
      </w:r>
      <w:r w:rsidR="00291460">
        <w:rPr>
          <w:rFonts w:ascii="Traditional Arabic" w:hint="cs"/>
          <w:color w:val="auto"/>
          <w:lang w:eastAsia="en-US"/>
        </w:rPr>
        <w:sym w:font="AGA Arabesque" w:char="F074"/>
      </w:r>
      <w:r w:rsidR="008C6363" w:rsidRPr="00354C2E">
        <w:rPr>
          <w:rFonts w:ascii="Traditional Arabic" w:hint="eastAsia"/>
          <w:color w:val="auto"/>
          <w:rtl/>
          <w:lang w:eastAsia="en-US"/>
        </w:rPr>
        <w:t>أن</w:t>
      </w:r>
      <w:r w:rsidR="008C6363" w:rsidRPr="00354C2E">
        <w:rPr>
          <w:rFonts w:ascii="Traditional Arabic"/>
          <w:color w:val="auto"/>
          <w:rtl/>
          <w:lang w:eastAsia="en-US"/>
        </w:rPr>
        <w:t xml:space="preserve"> </w:t>
      </w:r>
      <w:r w:rsidR="008C6363" w:rsidRPr="00354C2E">
        <w:rPr>
          <w:rFonts w:ascii="Traditional Arabic" w:hint="eastAsia"/>
          <w:color w:val="auto"/>
          <w:rtl/>
          <w:lang w:eastAsia="en-US"/>
        </w:rPr>
        <w:t>رسول</w:t>
      </w:r>
      <w:r w:rsidR="008C6363" w:rsidRPr="00354C2E">
        <w:rPr>
          <w:rFonts w:ascii="Traditional Arabic"/>
          <w:color w:val="auto"/>
          <w:rtl/>
          <w:lang w:eastAsia="en-US"/>
        </w:rPr>
        <w:t xml:space="preserve"> </w:t>
      </w:r>
      <w:r w:rsidR="008C6363" w:rsidRPr="00354C2E">
        <w:rPr>
          <w:rFonts w:ascii="Traditional Arabic" w:hint="eastAsia"/>
          <w:color w:val="auto"/>
          <w:rtl/>
          <w:lang w:eastAsia="en-US"/>
        </w:rPr>
        <w:t>الله</w:t>
      </w:r>
      <w:r w:rsidR="008C6363" w:rsidRPr="00354C2E">
        <w:rPr>
          <w:rFonts w:ascii="Traditional Arabic"/>
          <w:color w:val="auto"/>
          <w:rtl/>
          <w:lang w:eastAsia="en-US"/>
        </w:rPr>
        <w:t xml:space="preserve"> </w:t>
      </w:r>
      <w:r w:rsidR="00291460">
        <w:rPr>
          <w:rFonts w:ascii="Traditional Arabic" w:hint="eastAsia"/>
          <w:color w:val="auto"/>
          <w:lang w:eastAsia="en-US"/>
        </w:rPr>
        <w:sym w:font="AGA Arabesque" w:char="F072"/>
      </w:r>
      <w:r w:rsidR="008C6363" w:rsidRPr="00354C2E">
        <w:rPr>
          <w:rFonts w:ascii="Traditional Arabic"/>
          <w:color w:val="auto"/>
          <w:rtl/>
          <w:lang w:eastAsia="en-US"/>
        </w:rPr>
        <w:t xml:space="preserve"> </w:t>
      </w:r>
      <w:r w:rsidR="008C6363" w:rsidRPr="00354C2E">
        <w:rPr>
          <w:rFonts w:ascii="Traditional Arabic" w:hint="eastAsia"/>
          <w:color w:val="auto"/>
          <w:rtl/>
          <w:lang w:eastAsia="en-US"/>
        </w:rPr>
        <w:t>لقيه</w:t>
      </w:r>
      <w:r w:rsidR="008C6363" w:rsidRPr="00354C2E">
        <w:rPr>
          <w:rFonts w:ascii="Traditional Arabic"/>
          <w:color w:val="auto"/>
          <w:rtl/>
          <w:lang w:eastAsia="en-US"/>
        </w:rPr>
        <w:t xml:space="preserve"> </w:t>
      </w:r>
      <w:r w:rsidR="008C6363" w:rsidRPr="00354C2E">
        <w:rPr>
          <w:rFonts w:ascii="Traditional Arabic" w:hint="eastAsia"/>
          <w:color w:val="auto"/>
          <w:rtl/>
          <w:lang w:eastAsia="en-US"/>
        </w:rPr>
        <w:t>وهو</w:t>
      </w:r>
      <w:r w:rsidR="008C6363" w:rsidRPr="00354C2E">
        <w:rPr>
          <w:rFonts w:ascii="Traditional Arabic"/>
          <w:color w:val="auto"/>
          <w:rtl/>
          <w:lang w:eastAsia="en-US"/>
        </w:rPr>
        <w:t xml:space="preserve"> </w:t>
      </w:r>
      <w:r w:rsidR="008C6363" w:rsidRPr="00354C2E">
        <w:rPr>
          <w:rFonts w:ascii="Traditional Arabic" w:hint="eastAsia"/>
          <w:color w:val="auto"/>
          <w:rtl/>
          <w:lang w:eastAsia="en-US"/>
        </w:rPr>
        <w:t>جنب</w:t>
      </w:r>
      <w:r w:rsidR="008C6363" w:rsidRPr="00354C2E">
        <w:rPr>
          <w:rFonts w:ascii="Traditional Arabic" w:hint="cs"/>
          <w:color w:val="auto"/>
          <w:rtl/>
          <w:lang w:eastAsia="en-US"/>
        </w:rPr>
        <w:t>,</w:t>
      </w:r>
      <w:r w:rsidR="008C6363" w:rsidRPr="00354C2E">
        <w:rPr>
          <w:rFonts w:ascii="Traditional Arabic"/>
          <w:color w:val="auto"/>
          <w:rtl/>
          <w:lang w:eastAsia="en-US"/>
        </w:rPr>
        <w:t xml:space="preserve"> </w:t>
      </w:r>
      <w:r w:rsidR="008C6363" w:rsidRPr="00354C2E">
        <w:rPr>
          <w:rFonts w:ascii="Traditional Arabic" w:hint="eastAsia"/>
          <w:color w:val="auto"/>
          <w:rtl/>
          <w:lang w:eastAsia="en-US"/>
        </w:rPr>
        <w:t>فحاد</w:t>
      </w:r>
      <w:r w:rsidR="008C6363" w:rsidRPr="00354C2E">
        <w:rPr>
          <w:rFonts w:ascii="Traditional Arabic"/>
          <w:color w:val="auto"/>
          <w:rtl/>
          <w:lang w:eastAsia="en-US"/>
        </w:rPr>
        <w:t xml:space="preserve"> </w:t>
      </w:r>
      <w:r w:rsidR="008C6363" w:rsidRPr="00354C2E">
        <w:rPr>
          <w:rFonts w:ascii="Traditional Arabic" w:hint="eastAsia"/>
          <w:color w:val="auto"/>
          <w:rtl/>
          <w:lang w:eastAsia="en-US"/>
        </w:rPr>
        <w:t>عنه</w:t>
      </w:r>
      <w:r w:rsidR="008C6363" w:rsidRPr="00354C2E">
        <w:rPr>
          <w:rFonts w:ascii="Traditional Arabic" w:hint="cs"/>
          <w:color w:val="auto"/>
          <w:rtl/>
          <w:lang w:eastAsia="en-US"/>
        </w:rPr>
        <w:t>,</w:t>
      </w:r>
      <w:r w:rsidR="008C6363" w:rsidRPr="00354C2E">
        <w:rPr>
          <w:rFonts w:ascii="Traditional Arabic"/>
          <w:color w:val="auto"/>
          <w:rtl/>
          <w:lang w:eastAsia="en-US"/>
        </w:rPr>
        <w:t xml:space="preserve"> </w:t>
      </w:r>
      <w:r w:rsidR="008C6363" w:rsidRPr="00354C2E">
        <w:rPr>
          <w:rFonts w:ascii="Traditional Arabic" w:hint="eastAsia"/>
          <w:color w:val="auto"/>
          <w:rtl/>
          <w:lang w:eastAsia="en-US"/>
        </w:rPr>
        <w:t>فاغتسل</w:t>
      </w:r>
      <w:r w:rsidR="008C6363" w:rsidRPr="00354C2E">
        <w:rPr>
          <w:rFonts w:ascii="Traditional Arabic" w:hint="cs"/>
          <w:color w:val="auto"/>
          <w:rtl/>
          <w:lang w:eastAsia="en-US"/>
        </w:rPr>
        <w:t>,</w:t>
      </w:r>
      <w:r w:rsidR="008C6363" w:rsidRPr="00354C2E">
        <w:rPr>
          <w:rFonts w:ascii="Traditional Arabic"/>
          <w:color w:val="auto"/>
          <w:rtl/>
          <w:lang w:eastAsia="en-US"/>
        </w:rPr>
        <w:t xml:space="preserve"> </w:t>
      </w:r>
      <w:r w:rsidR="008C6363" w:rsidRPr="00354C2E">
        <w:rPr>
          <w:rFonts w:ascii="Traditional Arabic" w:hint="eastAsia"/>
          <w:color w:val="auto"/>
          <w:rtl/>
          <w:lang w:eastAsia="en-US"/>
        </w:rPr>
        <w:t>ثم</w:t>
      </w:r>
      <w:r w:rsidR="008C6363" w:rsidRPr="00354C2E">
        <w:rPr>
          <w:rFonts w:ascii="Traditional Arabic"/>
          <w:color w:val="auto"/>
          <w:rtl/>
          <w:lang w:eastAsia="en-US"/>
        </w:rPr>
        <w:t xml:space="preserve"> </w:t>
      </w:r>
      <w:r w:rsidR="008C6363" w:rsidRPr="00354C2E">
        <w:rPr>
          <w:rFonts w:ascii="Traditional Arabic" w:hint="eastAsia"/>
          <w:color w:val="auto"/>
          <w:rtl/>
          <w:lang w:eastAsia="en-US"/>
        </w:rPr>
        <w:t>جاء</w:t>
      </w:r>
      <w:r w:rsidR="008C6363" w:rsidRPr="00354C2E">
        <w:rPr>
          <w:rFonts w:ascii="Traditional Arabic" w:hint="cs"/>
          <w:color w:val="auto"/>
          <w:rtl/>
          <w:lang w:eastAsia="en-US"/>
        </w:rPr>
        <w:t>,</w:t>
      </w:r>
      <w:r w:rsidR="008C6363" w:rsidRPr="00354C2E">
        <w:rPr>
          <w:rFonts w:ascii="Traditional Arabic"/>
          <w:color w:val="auto"/>
          <w:rtl/>
          <w:lang w:eastAsia="en-US"/>
        </w:rPr>
        <w:t xml:space="preserve"> </w:t>
      </w:r>
      <w:r w:rsidR="008C6363" w:rsidRPr="00354C2E">
        <w:rPr>
          <w:rFonts w:ascii="Traditional Arabic" w:hint="eastAsia"/>
          <w:color w:val="auto"/>
          <w:rtl/>
          <w:lang w:eastAsia="en-US"/>
        </w:rPr>
        <w:t>فقال</w:t>
      </w:r>
      <w:r w:rsidR="008C6363" w:rsidRPr="00354C2E">
        <w:rPr>
          <w:rFonts w:ascii="Traditional Arabic" w:hint="cs"/>
          <w:color w:val="auto"/>
          <w:rtl/>
          <w:lang w:eastAsia="en-US"/>
        </w:rPr>
        <w:t>:</w:t>
      </w:r>
      <w:r w:rsidR="008C6363" w:rsidRPr="00354C2E">
        <w:rPr>
          <w:rFonts w:ascii="Traditional Arabic" w:hint="eastAsia"/>
          <w:color w:val="auto"/>
          <w:rtl/>
          <w:lang w:eastAsia="en-US"/>
        </w:rPr>
        <w:t>كنت</w:t>
      </w:r>
      <w:r w:rsidR="008C6363" w:rsidRPr="00354C2E">
        <w:rPr>
          <w:rFonts w:ascii="Traditional Arabic"/>
          <w:color w:val="auto"/>
          <w:rtl/>
          <w:lang w:eastAsia="en-US"/>
        </w:rPr>
        <w:t xml:space="preserve"> </w:t>
      </w:r>
      <w:r w:rsidR="008C6363" w:rsidRPr="00354C2E">
        <w:rPr>
          <w:rFonts w:ascii="Traditional Arabic" w:hint="eastAsia"/>
          <w:color w:val="auto"/>
          <w:rtl/>
          <w:lang w:eastAsia="en-US"/>
        </w:rPr>
        <w:t>جنبا</w:t>
      </w:r>
      <w:r w:rsidR="00194FCB">
        <w:rPr>
          <w:rFonts w:ascii="Traditional Arabic" w:hint="cs"/>
          <w:color w:val="auto"/>
          <w:rtl/>
          <w:lang w:eastAsia="en-US"/>
        </w:rPr>
        <w:t>,</w:t>
      </w:r>
      <w:r w:rsidR="008C6363" w:rsidRPr="00354C2E">
        <w:rPr>
          <w:rFonts w:ascii="Traditional Arabic"/>
          <w:color w:val="auto"/>
          <w:rtl/>
          <w:lang w:eastAsia="en-US"/>
        </w:rPr>
        <w:t xml:space="preserve"> </w:t>
      </w:r>
      <w:r w:rsidR="008C6363" w:rsidRPr="00354C2E">
        <w:rPr>
          <w:rFonts w:ascii="Traditional Arabic" w:hint="eastAsia"/>
          <w:color w:val="auto"/>
          <w:rtl/>
          <w:lang w:eastAsia="en-US"/>
        </w:rPr>
        <w:t>قال</w:t>
      </w:r>
      <w:r w:rsidR="008C6363" w:rsidRPr="00354C2E">
        <w:rPr>
          <w:rFonts w:ascii="Traditional Arabic" w:hint="cs"/>
          <w:color w:val="auto"/>
          <w:rtl/>
          <w:lang w:eastAsia="en-US"/>
        </w:rPr>
        <w:t>:"</w:t>
      </w:r>
      <w:r w:rsidR="008C6363" w:rsidRPr="00354C2E">
        <w:rPr>
          <w:rFonts w:ascii="Traditional Arabic" w:hint="eastAsia"/>
          <w:color w:val="auto"/>
          <w:rtl/>
          <w:lang w:eastAsia="en-US"/>
        </w:rPr>
        <w:t>إن</w:t>
      </w:r>
      <w:r w:rsidR="008C6363" w:rsidRPr="00354C2E">
        <w:rPr>
          <w:rFonts w:ascii="Traditional Arabic"/>
          <w:color w:val="auto"/>
          <w:rtl/>
          <w:lang w:eastAsia="en-US"/>
        </w:rPr>
        <w:t xml:space="preserve"> </w:t>
      </w:r>
      <w:r w:rsidR="008C6363" w:rsidRPr="00354C2E">
        <w:rPr>
          <w:rFonts w:ascii="Traditional Arabic" w:hint="eastAsia"/>
          <w:color w:val="auto"/>
          <w:rtl/>
          <w:lang w:eastAsia="en-US"/>
        </w:rPr>
        <w:t>المسلم</w:t>
      </w:r>
      <w:r w:rsidR="008C6363" w:rsidRPr="00354C2E">
        <w:rPr>
          <w:rFonts w:ascii="Traditional Arabic"/>
          <w:color w:val="auto"/>
          <w:rtl/>
          <w:lang w:eastAsia="en-US"/>
        </w:rPr>
        <w:t xml:space="preserve"> </w:t>
      </w:r>
      <w:r w:rsidR="008C6363" w:rsidRPr="00354C2E">
        <w:rPr>
          <w:rFonts w:ascii="Traditional Arabic" w:hint="eastAsia"/>
          <w:color w:val="auto"/>
          <w:rtl/>
          <w:lang w:eastAsia="en-US"/>
        </w:rPr>
        <w:t>لا</w:t>
      </w:r>
      <w:r w:rsidR="008C6363" w:rsidRPr="00354C2E">
        <w:rPr>
          <w:rFonts w:ascii="Traditional Arabic"/>
          <w:color w:val="auto"/>
          <w:rtl/>
          <w:lang w:eastAsia="en-US"/>
        </w:rPr>
        <w:t xml:space="preserve"> </w:t>
      </w:r>
      <w:r w:rsidR="008C6363" w:rsidRPr="00354C2E">
        <w:rPr>
          <w:rFonts w:ascii="Traditional Arabic" w:hint="eastAsia"/>
          <w:color w:val="auto"/>
          <w:rtl/>
          <w:lang w:eastAsia="en-US"/>
        </w:rPr>
        <w:t>ينجس</w:t>
      </w:r>
      <w:r w:rsidR="008C6363" w:rsidRPr="00354C2E">
        <w:rPr>
          <w:rFonts w:hint="cs"/>
          <w:color w:val="auto"/>
          <w:rtl/>
        </w:rPr>
        <w:t>"</w:t>
      </w:r>
      <w:r w:rsidR="008C6363" w:rsidRPr="00354C2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C6363" w:rsidRPr="00354C2E">
        <w:rPr>
          <w:rFonts w:ascii="AGA Arabesque" w:hAnsi="AGA Arabesque"/>
          <w:smallCaps/>
          <w:color w:val="auto"/>
          <w:vertAlign w:val="superscript"/>
          <w:rtl/>
        </w:rPr>
        <w:footnoteReference w:id="21"/>
      </w:r>
      <w:r w:rsidR="008C6363" w:rsidRPr="00354C2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C6363" w:rsidRPr="00194FCB">
        <w:rPr>
          <w:rFonts w:ascii="AGA Arabesque" w:hAnsi="AGA Arabesque" w:hint="cs"/>
          <w:smallCaps/>
          <w:color w:val="auto"/>
          <w:rtl/>
        </w:rPr>
        <w:t>.</w:t>
      </w:r>
    </w:p>
    <w:p w:rsidR="004F4961" w:rsidRPr="00354C2E" w:rsidRDefault="00103E69" w:rsidP="000F0578">
      <w:pPr>
        <w:ind w:firstLine="0"/>
        <w:jc w:val="lowKashida"/>
        <w:rPr>
          <w:color w:val="auto"/>
          <w:rtl/>
        </w:rPr>
      </w:pPr>
      <w:r w:rsidRPr="00354C2E">
        <w:rPr>
          <w:rFonts w:hint="cs"/>
          <w:b/>
          <w:bCs/>
          <w:color w:val="auto"/>
          <w:rtl/>
        </w:rPr>
        <w:t>وجه الدلالة</w:t>
      </w:r>
      <w:r w:rsidRPr="00354C2E">
        <w:rPr>
          <w:rFonts w:hint="cs"/>
          <w:color w:val="auto"/>
          <w:rtl/>
        </w:rPr>
        <w:t xml:space="preserve"> </w:t>
      </w:r>
      <w:r w:rsidR="008C6363" w:rsidRPr="00354C2E">
        <w:rPr>
          <w:rFonts w:hint="cs"/>
          <w:b/>
          <w:bCs/>
          <w:color w:val="auto"/>
          <w:rtl/>
        </w:rPr>
        <w:t>من الحديثين</w:t>
      </w:r>
      <w:r w:rsidRPr="00354C2E">
        <w:rPr>
          <w:rFonts w:hint="cs"/>
          <w:color w:val="auto"/>
          <w:rtl/>
        </w:rPr>
        <w:t xml:space="preserve">: </w:t>
      </w:r>
      <w:r w:rsidR="009F1CCE" w:rsidRPr="00354C2E">
        <w:rPr>
          <w:rFonts w:hint="cs"/>
          <w:color w:val="auto"/>
          <w:rtl/>
        </w:rPr>
        <w:t xml:space="preserve">أن النبي </w:t>
      </w:r>
      <w:r w:rsidR="00291460">
        <w:rPr>
          <w:rFonts w:hint="cs"/>
          <w:color w:val="auto"/>
        </w:rPr>
        <w:sym w:font="AGA Arabesque" w:char="F072"/>
      </w:r>
      <w:r w:rsidR="009F1CCE" w:rsidRPr="00354C2E">
        <w:rPr>
          <w:rFonts w:hint="cs"/>
          <w:color w:val="auto"/>
          <w:rtl/>
        </w:rPr>
        <w:t xml:space="preserve"> نفى النجاسة عن المؤمن,</w:t>
      </w:r>
      <w:r w:rsidR="00194FCB">
        <w:rPr>
          <w:rFonts w:hint="cs"/>
          <w:color w:val="auto"/>
          <w:rtl/>
        </w:rPr>
        <w:t xml:space="preserve"> </w:t>
      </w:r>
      <w:r w:rsidR="007A306F" w:rsidRPr="00354C2E">
        <w:rPr>
          <w:rFonts w:hint="cs"/>
          <w:color w:val="auto"/>
          <w:rtl/>
        </w:rPr>
        <w:t>وهو مؤمن بعد موته كما كان في حياته, ف</w:t>
      </w:r>
      <w:r w:rsidR="009F1CCE" w:rsidRPr="00354C2E">
        <w:rPr>
          <w:rFonts w:hint="cs"/>
          <w:color w:val="auto"/>
          <w:rtl/>
        </w:rPr>
        <w:t xml:space="preserve">هو </w:t>
      </w:r>
      <w:r w:rsidRPr="00354C2E">
        <w:rPr>
          <w:rFonts w:hint="cs"/>
          <w:color w:val="auto"/>
          <w:rtl/>
        </w:rPr>
        <w:t>عام يتناول</w:t>
      </w:r>
      <w:r w:rsidR="00194FCB">
        <w:rPr>
          <w:rFonts w:hint="cs"/>
          <w:color w:val="auto"/>
          <w:rtl/>
        </w:rPr>
        <w:t xml:space="preserve"> حال</w:t>
      </w:r>
      <w:r w:rsidR="009F1CCE" w:rsidRPr="00354C2E">
        <w:rPr>
          <w:rFonts w:hint="cs"/>
          <w:color w:val="auto"/>
          <w:rtl/>
        </w:rPr>
        <w:t xml:space="preserve"> الحياة والموت</w:t>
      </w:r>
      <w:r w:rsidRPr="00354C2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354C2E">
        <w:rPr>
          <w:rFonts w:ascii="AGA Arabesque" w:hAnsi="AGA Arabesque"/>
          <w:smallCaps/>
          <w:color w:val="auto"/>
          <w:vertAlign w:val="superscript"/>
          <w:rtl/>
        </w:rPr>
        <w:footnoteReference w:id="22"/>
      </w:r>
      <w:r w:rsidRPr="00354C2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F1CCE" w:rsidRPr="00194FCB">
        <w:rPr>
          <w:rFonts w:hint="cs"/>
          <w:color w:val="auto"/>
          <w:rtl/>
        </w:rPr>
        <w:t>.</w:t>
      </w:r>
      <w:r w:rsidR="009F1CCE" w:rsidRPr="00354C2E">
        <w:rPr>
          <w:rFonts w:hint="cs"/>
          <w:color w:val="auto"/>
          <w:vertAlign w:val="superscript"/>
          <w:rtl/>
        </w:rPr>
        <w:t xml:space="preserve"> </w:t>
      </w:r>
    </w:p>
    <w:p w:rsidR="00B73504" w:rsidRPr="00354C2E" w:rsidRDefault="006C056B" w:rsidP="000F0578">
      <w:pPr>
        <w:ind w:firstLine="0"/>
        <w:jc w:val="lowKashida"/>
        <w:rPr>
          <w:color w:val="auto"/>
          <w:vertAlign w:val="superscript"/>
          <w:rtl/>
        </w:rPr>
      </w:pPr>
      <w:r>
        <w:rPr>
          <w:rFonts w:hint="cs"/>
          <w:b/>
          <w:bCs/>
          <w:color w:val="auto"/>
          <w:rtl/>
        </w:rPr>
        <w:t>الدليل الرابع</w:t>
      </w:r>
      <w:r w:rsidR="00F26CF8" w:rsidRPr="00354C2E">
        <w:rPr>
          <w:rFonts w:hint="cs"/>
          <w:b/>
          <w:bCs/>
          <w:color w:val="auto"/>
          <w:rtl/>
        </w:rPr>
        <w:t>:</w:t>
      </w:r>
      <w:r w:rsidR="007238D7" w:rsidRPr="00354C2E">
        <w:rPr>
          <w:rFonts w:ascii="Traditional Arabic" w:hint="eastAsia"/>
          <w:b/>
          <w:bCs/>
          <w:color w:val="auto"/>
          <w:rtl/>
          <w:lang w:eastAsia="en-US"/>
        </w:rPr>
        <w:t xml:space="preserve"> </w:t>
      </w:r>
      <w:r w:rsidR="007238D7" w:rsidRPr="00354C2E">
        <w:rPr>
          <w:rFonts w:ascii="Traditional Arabic" w:hint="eastAsia"/>
          <w:color w:val="auto"/>
          <w:rtl/>
          <w:lang w:eastAsia="en-US"/>
        </w:rPr>
        <w:t>عن</w:t>
      </w:r>
      <w:r w:rsidR="007238D7" w:rsidRPr="00354C2E">
        <w:rPr>
          <w:rFonts w:ascii="Traditional Arabic"/>
          <w:color w:val="auto"/>
          <w:rtl/>
          <w:lang w:eastAsia="en-US"/>
        </w:rPr>
        <w:t xml:space="preserve"> </w:t>
      </w:r>
      <w:r w:rsidR="00194FCB">
        <w:rPr>
          <w:rFonts w:ascii="Traditional Arabic" w:hint="cs"/>
          <w:color w:val="auto"/>
          <w:rtl/>
          <w:lang w:eastAsia="en-US"/>
        </w:rPr>
        <w:t>ا</w:t>
      </w:r>
      <w:r w:rsidR="007238D7" w:rsidRPr="00354C2E">
        <w:rPr>
          <w:rFonts w:ascii="Traditional Arabic" w:hint="eastAsia"/>
          <w:color w:val="auto"/>
          <w:rtl/>
          <w:lang w:eastAsia="en-US"/>
        </w:rPr>
        <w:t>بن</w:t>
      </w:r>
      <w:r w:rsidR="007238D7" w:rsidRPr="00354C2E">
        <w:rPr>
          <w:rFonts w:ascii="Traditional Arabic"/>
          <w:color w:val="auto"/>
          <w:rtl/>
          <w:lang w:eastAsia="en-US"/>
        </w:rPr>
        <w:t xml:space="preserve"> </w:t>
      </w:r>
      <w:r w:rsidR="007238D7" w:rsidRPr="00354C2E">
        <w:rPr>
          <w:rFonts w:ascii="Traditional Arabic" w:hint="eastAsia"/>
          <w:color w:val="auto"/>
          <w:rtl/>
          <w:lang w:eastAsia="en-US"/>
        </w:rPr>
        <w:t>عباس</w:t>
      </w:r>
      <w:r w:rsidR="00291460">
        <w:rPr>
          <w:rFonts w:ascii="Traditional Arabic" w:hint="cs"/>
          <w:color w:val="auto"/>
          <w:rtl/>
          <w:lang w:eastAsia="en-US"/>
        </w:rPr>
        <w:t xml:space="preserve"> رضي الله عنهما</w:t>
      </w:r>
      <w:r w:rsidR="007238D7" w:rsidRPr="00354C2E">
        <w:rPr>
          <w:rFonts w:ascii="Traditional Arabic"/>
          <w:color w:val="auto"/>
          <w:rtl/>
          <w:lang w:eastAsia="en-US"/>
        </w:rPr>
        <w:t xml:space="preserve"> </w:t>
      </w:r>
      <w:r w:rsidR="007238D7" w:rsidRPr="00354C2E">
        <w:rPr>
          <w:rFonts w:ascii="Traditional Arabic" w:hint="eastAsia"/>
          <w:color w:val="auto"/>
          <w:rtl/>
          <w:lang w:eastAsia="en-US"/>
        </w:rPr>
        <w:t>قال</w:t>
      </w:r>
      <w:r w:rsidR="007238D7" w:rsidRPr="00354C2E">
        <w:rPr>
          <w:rFonts w:ascii="Traditional Arabic" w:hint="cs"/>
          <w:color w:val="auto"/>
          <w:rtl/>
          <w:lang w:eastAsia="en-US"/>
        </w:rPr>
        <w:t>:</w:t>
      </w:r>
      <w:r w:rsidR="007238D7" w:rsidRPr="00354C2E">
        <w:rPr>
          <w:rFonts w:ascii="Traditional Arabic"/>
          <w:color w:val="auto"/>
          <w:rtl/>
          <w:lang w:eastAsia="en-US"/>
        </w:rPr>
        <w:t xml:space="preserve"> </w:t>
      </w:r>
      <w:r w:rsidR="007238D7" w:rsidRPr="00354C2E">
        <w:rPr>
          <w:rFonts w:ascii="Traditional Arabic" w:hint="eastAsia"/>
          <w:color w:val="auto"/>
          <w:rtl/>
          <w:lang w:eastAsia="en-US"/>
        </w:rPr>
        <w:t>قال</w:t>
      </w:r>
      <w:r w:rsidR="007238D7" w:rsidRPr="00354C2E">
        <w:rPr>
          <w:rFonts w:ascii="Traditional Arabic"/>
          <w:color w:val="auto"/>
          <w:rtl/>
          <w:lang w:eastAsia="en-US"/>
        </w:rPr>
        <w:t xml:space="preserve"> </w:t>
      </w:r>
      <w:r w:rsidR="007238D7" w:rsidRPr="00354C2E">
        <w:rPr>
          <w:rFonts w:ascii="Traditional Arabic" w:hint="eastAsia"/>
          <w:color w:val="auto"/>
          <w:rtl/>
          <w:lang w:eastAsia="en-US"/>
        </w:rPr>
        <w:t>رسول</w:t>
      </w:r>
      <w:r w:rsidR="007238D7" w:rsidRPr="00354C2E">
        <w:rPr>
          <w:rFonts w:ascii="Traditional Arabic"/>
          <w:color w:val="auto"/>
          <w:rtl/>
          <w:lang w:eastAsia="en-US"/>
        </w:rPr>
        <w:t xml:space="preserve"> </w:t>
      </w:r>
      <w:r w:rsidR="007238D7" w:rsidRPr="00354C2E">
        <w:rPr>
          <w:rFonts w:ascii="Traditional Arabic" w:hint="eastAsia"/>
          <w:color w:val="auto"/>
          <w:rtl/>
          <w:lang w:eastAsia="en-US"/>
        </w:rPr>
        <w:t>الله</w:t>
      </w:r>
      <w:r w:rsidR="007238D7" w:rsidRPr="00354C2E">
        <w:rPr>
          <w:rFonts w:ascii="Traditional Arabic"/>
          <w:color w:val="auto"/>
          <w:rtl/>
          <w:lang w:eastAsia="en-US"/>
        </w:rPr>
        <w:t xml:space="preserve"> </w:t>
      </w:r>
      <w:r w:rsidR="00291460">
        <w:rPr>
          <w:rFonts w:ascii="Traditional Arabic" w:hint="eastAsia"/>
          <w:color w:val="auto"/>
          <w:lang w:eastAsia="en-US"/>
        </w:rPr>
        <w:sym w:font="AGA Arabesque" w:char="F072"/>
      </w:r>
      <w:r w:rsidR="007238D7" w:rsidRPr="00354C2E">
        <w:rPr>
          <w:rFonts w:ascii="Traditional Arabic" w:hint="cs"/>
          <w:color w:val="auto"/>
          <w:rtl/>
          <w:lang w:eastAsia="en-US"/>
        </w:rPr>
        <w:t>:"</w:t>
      </w:r>
      <w:r w:rsidR="007238D7" w:rsidRPr="00354C2E">
        <w:rPr>
          <w:rFonts w:ascii="Traditional Arabic" w:hint="eastAsia"/>
          <w:color w:val="auto"/>
          <w:rtl/>
          <w:lang w:eastAsia="en-US"/>
        </w:rPr>
        <w:t>لا</w:t>
      </w:r>
      <w:r w:rsidR="007238D7" w:rsidRPr="00354C2E">
        <w:rPr>
          <w:rFonts w:ascii="Traditional Arabic"/>
          <w:color w:val="auto"/>
          <w:rtl/>
          <w:lang w:eastAsia="en-US"/>
        </w:rPr>
        <w:t xml:space="preserve"> </w:t>
      </w:r>
      <w:r w:rsidR="007238D7" w:rsidRPr="00354C2E">
        <w:rPr>
          <w:rFonts w:ascii="Traditional Arabic" w:hint="eastAsia"/>
          <w:color w:val="auto"/>
          <w:rtl/>
          <w:lang w:eastAsia="en-US"/>
        </w:rPr>
        <w:t>ت</w:t>
      </w:r>
      <w:r w:rsidR="007238D7" w:rsidRPr="00354C2E">
        <w:rPr>
          <w:rFonts w:ascii="Traditional Arabic" w:hint="cs"/>
          <w:color w:val="auto"/>
          <w:rtl/>
          <w:lang w:eastAsia="en-US"/>
        </w:rPr>
        <w:t>ُ</w:t>
      </w:r>
      <w:r w:rsidR="007238D7" w:rsidRPr="00354C2E">
        <w:rPr>
          <w:rFonts w:ascii="Traditional Arabic" w:hint="eastAsia"/>
          <w:color w:val="auto"/>
          <w:rtl/>
          <w:lang w:eastAsia="en-US"/>
        </w:rPr>
        <w:t>ن</w:t>
      </w:r>
      <w:r w:rsidR="007238D7" w:rsidRPr="00354C2E">
        <w:rPr>
          <w:rFonts w:ascii="Traditional Arabic" w:hint="cs"/>
          <w:color w:val="auto"/>
          <w:rtl/>
          <w:lang w:eastAsia="en-US"/>
        </w:rPr>
        <w:t>َ</w:t>
      </w:r>
      <w:r w:rsidR="007238D7" w:rsidRPr="00354C2E">
        <w:rPr>
          <w:rFonts w:ascii="Traditional Arabic" w:hint="eastAsia"/>
          <w:color w:val="auto"/>
          <w:rtl/>
          <w:lang w:eastAsia="en-US"/>
        </w:rPr>
        <w:t>ج</w:t>
      </w:r>
      <w:r w:rsidR="007238D7" w:rsidRPr="00354C2E">
        <w:rPr>
          <w:rFonts w:ascii="Traditional Arabic" w:hint="cs"/>
          <w:color w:val="auto"/>
          <w:rtl/>
          <w:lang w:eastAsia="en-US"/>
        </w:rPr>
        <w:t>ِّ</w:t>
      </w:r>
      <w:r w:rsidR="007238D7" w:rsidRPr="00354C2E">
        <w:rPr>
          <w:rFonts w:ascii="Traditional Arabic" w:hint="eastAsia"/>
          <w:color w:val="auto"/>
          <w:rtl/>
          <w:lang w:eastAsia="en-US"/>
        </w:rPr>
        <w:t>س</w:t>
      </w:r>
      <w:r w:rsidR="007238D7" w:rsidRPr="00354C2E">
        <w:rPr>
          <w:rFonts w:ascii="Traditional Arabic" w:hint="cs"/>
          <w:color w:val="auto"/>
          <w:rtl/>
          <w:lang w:eastAsia="en-US"/>
        </w:rPr>
        <w:t>ُ</w:t>
      </w:r>
      <w:r w:rsidR="007238D7" w:rsidRPr="00354C2E">
        <w:rPr>
          <w:rFonts w:ascii="Traditional Arabic" w:hint="eastAsia"/>
          <w:color w:val="auto"/>
          <w:rtl/>
          <w:lang w:eastAsia="en-US"/>
        </w:rPr>
        <w:t>و</w:t>
      </w:r>
      <w:r w:rsidR="007238D7" w:rsidRPr="00354C2E">
        <w:rPr>
          <w:rFonts w:ascii="Traditional Arabic" w:hint="cs"/>
          <w:color w:val="auto"/>
          <w:rtl/>
          <w:lang w:eastAsia="en-US"/>
        </w:rPr>
        <w:t>ْ</w:t>
      </w:r>
      <w:r w:rsidR="007238D7" w:rsidRPr="00354C2E">
        <w:rPr>
          <w:rFonts w:ascii="Traditional Arabic" w:hint="eastAsia"/>
          <w:color w:val="auto"/>
          <w:rtl/>
          <w:lang w:eastAsia="en-US"/>
        </w:rPr>
        <w:t>ا</w:t>
      </w:r>
      <w:r w:rsidR="007238D7" w:rsidRPr="00354C2E">
        <w:rPr>
          <w:rFonts w:ascii="Traditional Arabic"/>
          <w:color w:val="auto"/>
          <w:rtl/>
          <w:lang w:eastAsia="en-US"/>
        </w:rPr>
        <w:t xml:space="preserve"> </w:t>
      </w:r>
      <w:r w:rsidR="007238D7" w:rsidRPr="00354C2E">
        <w:rPr>
          <w:rFonts w:ascii="Traditional Arabic" w:hint="eastAsia"/>
          <w:color w:val="auto"/>
          <w:rtl/>
          <w:lang w:eastAsia="en-US"/>
        </w:rPr>
        <w:t>موتاكم</w:t>
      </w:r>
      <w:r w:rsidR="00FE0115" w:rsidRPr="00354C2E">
        <w:rPr>
          <w:rFonts w:ascii="Traditional Arabic" w:hint="cs"/>
          <w:color w:val="auto"/>
          <w:rtl/>
          <w:lang w:eastAsia="en-US"/>
        </w:rPr>
        <w:t>؛</w:t>
      </w:r>
      <w:r w:rsidR="007238D7" w:rsidRPr="00354C2E">
        <w:rPr>
          <w:rFonts w:ascii="Traditional Arabic"/>
          <w:color w:val="auto"/>
          <w:rtl/>
          <w:lang w:eastAsia="en-US"/>
        </w:rPr>
        <w:t xml:space="preserve"> </w:t>
      </w:r>
      <w:r w:rsidR="007238D7" w:rsidRPr="00354C2E">
        <w:rPr>
          <w:rFonts w:ascii="Traditional Arabic" w:hint="eastAsia"/>
          <w:color w:val="auto"/>
          <w:rtl/>
          <w:lang w:eastAsia="en-US"/>
        </w:rPr>
        <w:t>فإن</w:t>
      </w:r>
      <w:r w:rsidR="007238D7" w:rsidRPr="00354C2E">
        <w:rPr>
          <w:rFonts w:ascii="Traditional Arabic"/>
          <w:color w:val="auto"/>
          <w:rtl/>
          <w:lang w:eastAsia="en-US"/>
        </w:rPr>
        <w:t xml:space="preserve"> </w:t>
      </w:r>
      <w:r w:rsidR="007238D7" w:rsidRPr="00354C2E">
        <w:rPr>
          <w:rFonts w:ascii="Traditional Arabic" w:hint="eastAsia"/>
          <w:color w:val="auto"/>
          <w:rtl/>
          <w:lang w:eastAsia="en-US"/>
        </w:rPr>
        <w:t>المسلم</w:t>
      </w:r>
      <w:r w:rsidR="007238D7" w:rsidRPr="00354C2E">
        <w:rPr>
          <w:rFonts w:ascii="Traditional Arabic"/>
          <w:color w:val="auto"/>
          <w:rtl/>
          <w:lang w:eastAsia="en-US"/>
        </w:rPr>
        <w:t xml:space="preserve"> </w:t>
      </w:r>
      <w:r w:rsidR="007238D7" w:rsidRPr="00354C2E">
        <w:rPr>
          <w:rFonts w:ascii="Traditional Arabic" w:hint="eastAsia"/>
          <w:color w:val="auto"/>
          <w:rtl/>
          <w:lang w:eastAsia="en-US"/>
        </w:rPr>
        <w:t>لا</w:t>
      </w:r>
      <w:r w:rsidR="007238D7" w:rsidRPr="00354C2E">
        <w:rPr>
          <w:rFonts w:ascii="Traditional Arabic"/>
          <w:color w:val="auto"/>
          <w:rtl/>
          <w:lang w:eastAsia="en-US"/>
        </w:rPr>
        <w:t xml:space="preserve"> </w:t>
      </w:r>
      <w:r w:rsidR="007238D7" w:rsidRPr="00354C2E">
        <w:rPr>
          <w:rFonts w:ascii="Traditional Arabic" w:hint="eastAsia"/>
          <w:color w:val="auto"/>
          <w:rtl/>
          <w:lang w:eastAsia="en-US"/>
        </w:rPr>
        <w:t>ينجس</w:t>
      </w:r>
      <w:r w:rsidR="007238D7" w:rsidRPr="00354C2E">
        <w:rPr>
          <w:rFonts w:ascii="Traditional Arabic"/>
          <w:color w:val="auto"/>
          <w:rtl/>
          <w:lang w:eastAsia="en-US"/>
        </w:rPr>
        <w:t xml:space="preserve"> </w:t>
      </w:r>
      <w:r w:rsidR="007238D7" w:rsidRPr="00354C2E">
        <w:rPr>
          <w:rFonts w:ascii="Traditional Arabic" w:hint="eastAsia"/>
          <w:color w:val="auto"/>
          <w:rtl/>
          <w:lang w:eastAsia="en-US"/>
        </w:rPr>
        <w:t>حيا</w:t>
      </w:r>
      <w:r w:rsidR="003A079D" w:rsidRPr="00354C2E">
        <w:rPr>
          <w:rFonts w:ascii="Traditional Arabic" w:hint="cs"/>
          <w:color w:val="auto"/>
          <w:rtl/>
          <w:lang w:eastAsia="en-US"/>
        </w:rPr>
        <w:t>ً</w:t>
      </w:r>
      <w:r w:rsidR="007238D7" w:rsidRPr="00354C2E">
        <w:rPr>
          <w:rFonts w:ascii="Traditional Arabic"/>
          <w:color w:val="auto"/>
          <w:rtl/>
          <w:lang w:eastAsia="en-US"/>
        </w:rPr>
        <w:t xml:space="preserve"> </w:t>
      </w:r>
      <w:r w:rsidR="007238D7" w:rsidRPr="00354C2E">
        <w:rPr>
          <w:rFonts w:ascii="Traditional Arabic" w:hint="eastAsia"/>
          <w:color w:val="auto"/>
          <w:rtl/>
          <w:lang w:eastAsia="en-US"/>
        </w:rPr>
        <w:t>ولا</w:t>
      </w:r>
      <w:r w:rsidR="007238D7" w:rsidRPr="00354C2E">
        <w:rPr>
          <w:rFonts w:ascii="Traditional Arabic"/>
          <w:color w:val="auto"/>
          <w:rtl/>
          <w:lang w:eastAsia="en-US"/>
        </w:rPr>
        <w:t xml:space="preserve"> </w:t>
      </w:r>
      <w:r w:rsidR="007238D7" w:rsidRPr="00354C2E">
        <w:rPr>
          <w:rFonts w:ascii="Traditional Arabic" w:hint="eastAsia"/>
          <w:color w:val="auto"/>
          <w:rtl/>
          <w:lang w:eastAsia="en-US"/>
        </w:rPr>
        <w:t>ميتا</w:t>
      </w:r>
      <w:r w:rsidR="003A079D" w:rsidRPr="00354C2E">
        <w:rPr>
          <w:rFonts w:ascii="Traditional Arabic" w:hint="cs"/>
          <w:color w:val="auto"/>
          <w:rtl/>
          <w:lang w:eastAsia="en-US"/>
        </w:rPr>
        <w:t>ً</w:t>
      </w:r>
      <w:r w:rsidR="00FE0115" w:rsidRPr="00354C2E">
        <w:rPr>
          <w:rFonts w:ascii="Traditional Arabic" w:hint="cs"/>
          <w:color w:val="auto"/>
          <w:rtl/>
          <w:lang w:eastAsia="en-US"/>
        </w:rPr>
        <w:t>"</w:t>
      </w:r>
      <w:r w:rsidR="00B624A8" w:rsidRPr="00354C2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624A8" w:rsidRPr="00354C2E">
        <w:rPr>
          <w:rFonts w:ascii="AGA Arabesque" w:hAnsi="AGA Arabesque"/>
          <w:smallCaps/>
          <w:color w:val="auto"/>
          <w:vertAlign w:val="superscript"/>
          <w:rtl/>
        </w:rPr>
        <w:footnoteReference w:id="23"/>
      </w:r>
      <w:r w:rsidR="00B624A8" w:rsidRPr="00354C2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42A0A" w:rsidRPr="00E62EA3">
        <w:rPr>
          <w:rFonts w:hint="cs"/>
          <w:color w:val="auto"/>
          <w:rtl/>
        </w:rPr>
        <w:t>.</w:t>
      </w:r>
    </w:p>
    <w:p w:rsidR="00542A0A" w:rsidRPr="00354C2E" w:rsidRDefault="003F46C1" w:rsidP="000F0578">
      <w:pPr>
        <w:ind w:hanging="2"/>
        <w:jc w:val="lowKashida"/>
        <w:rPr>
          <w:color w:val="auto"/>
          <w:rtl/>
        </w:rPr>
      </w:pPr>
      <w:r w:rsidRPr="00354C2E">
        <w:rPr>
          <w:rFonts w:hint="cs"/>
          <w:b/>
          <w:bCs/>
          <w:color w:val="auto"/>
          <w:rtl/>
        </w:rPr>
        <w:lastRenderedPageBreak/>
        <w:t>الدليل الخامس</w:t>
      </w:r>
      <w:r w:rsidR="00542A0A" w:rsidRPr="00354C2E">
        <w:rPr>
          <w:rFonts w:hint="cs"/>
          <w:b/>
          <w:bCs/>
          <w:color w:val="auto"/>
          <w:rtl/>
        </w:rPr>
        <w:t>:</w:t>
      </w:r>
      <w:r w:rsidR="003A2FB9" w:rsidRPr="00354C2E">
        <w:rPr>
          <w:rFonts w:ascii="Traditional Arabic" w:hint="eastAsia"/>
          <w:b/>
          <w:bCs/>
          <w:color w:val="auto"/>
          <w:rtl/>
          <w:lang w:eastAsia="en-US"/>
        </w:rPr>
        <w:t xml:space="preserve"> </w:t>
      </w:r>
      <w:r w:rsidR="003A2FB9" w:rsidRPr="00354C2E">
        <w:rPr>
          <w:rFonts w:ascii="Traditional Arabic" w:hint="eastAsia"/>
          <w:color w:val="auto"/>
          <w:rtl/>
          <w:lang w:eastAsia="en-US"/>
        </w:rPr>
        <w:t>عن</w:t>
      </w:r>
      <w:r w:rsidR="003A2FB9" w:rsidRPr="00354C2E">
        <w:rPr>
          <w:rFonts w:ascii="Traditional Arabic"/>
          <w:color w:val="auto"/>
          <w:rtl/>
          <w:lang w:eastAsia="en-US"/>
        </w:rPr>
        <w:t xml:space="preserve"> </w:t>
      </w:r>
      <w:r w:rsidR="003A2FB9" w:rsidRPr="00354C2E">
        <w:rPr>
          <w:rFonts w:ascii="Traditional Arabic" w:hint="eastAsia"/>
          <w:color w:val="auto"/>
          <w:rtl/>
          <w:lang w:eastAsia="en-US"/>
        </w:rPr>
        <w:t>عائشة</w:t>
      </w:r>
      <w:r w:rsidR="003A2FB9" w:rsidRPr="00354C2E">
        <w:rPr>
          <w:rFonts w:ascii="Traditional Arabic" w:hint="cs"/>
          <w:color w:val="auto"/>
          <w:rtl/>
          <w:lang w:eastAsia="en-US"/>
        </w:rPr>
        <w:t xml:space="preserve"> </w:t>
      </w:r>
      <w:r w:rsidR="00291460">
        <w:rPr>
          <w:rFonts w:ascii="Traditional Arabic" w:hint="cs"/>
          <w:color w:val="auto"/>
          <w:rtl/>
          <w:lang w:eastAsia="en-US"/>
        </w:rPr>
        <w:t xml:space="preserve">رضي الله </w:t>
      </w:r>
      <w:r w:rsidR="003A2FB9" w:rsidRPr="00354C2E">
        <w:rPr>
          <w:rFonts w:ascii="Traditional Arabic" w:hint="cs"/>
          <w:color w:val="auto"/>
          <w:rtl/>
          <w:lang w:eastAsia="en-US"/>
        </w:rPr>
        <w:t xml:space="preserve">عنها </w:t>
      </w:r>
      <w:r w:rsidR="003A2FB9" w:rsidRPr="00354C2E">
        <w:rPr>
          <w:rFonts w:ascii="Traditional Arabic" w:hint="eastAsia"/>
          <w:color w:val="auto"/>
          <w:rtl/>
          <w:lang w:eastAsia="en-US"/>
        </w:rPr>
        <w:t>قالت</w:t>
      </w:r>
      <w:r w:rsidR="003A2FB9" w:rsidRPr="00354C2E">
        <w:rPr>
          <w:rFonts w:ascii="Traditional Arabic" w:hint="cs"/>
          <w:color w:val="auto"/>
          <w:rtl/>
          <w:lang w:eastAsia="en-US"/>
        </w:rPr>
        <w:t>:</w:t>
      </w:r>
      <w:r w:rsidR="003A2FB9" w:rsidRPr="00354C2E">
        <w:rPr>
          <w:rFonts w:ascii="Traditional Arabic" w:hint="eastAsia"/>
          <w:color w:val="auto"/>
          <w:rtl/>
          <w:lang w:eastAsia="en-US"/>
        </w:rPr>
        <w:t>رأيت</w:t>
      </w:r>
      <w:r w:rsidR="003A2FB9" w:rsidRPr="00354C2E">
        <w:rPr>
          <w:rFonts w:ascii="Traditional Arabic"/>
          <w:color w:val="auto"/>
          <w:rtl/>
          <w:lang w:eastAsia="en-US"/>
        </w:rPr>
        <w:t xml:space="preserve"> </w:t>
      </w:r>
      <w:r w:rsidR="003A2FB9" w:rsidRPr="00354C2E">
        <w:rPr>
          <w:rFonts w:ascii="Traditional Arabic" w:hint="eastAsia"/>
          <w:color w:val="auto"/>
          <w:rtl/>
          <w:lang w:eastAsia="en-US"/>
        </w:rPr>
        <w:t>رسول</w:t>
      </w:r>
      <w:r w:rsidR="003A2FB9" w:rsidRPr="00354C2E">
        <w:rPr>
          <w:rFonts w:ascii="Traditional Arabic"/>
          <w:color w:val="auto"/>
          <w:rtl/>
          <w:lang w:eastAsia="en-US"/>
        </w:rPr>
        <w:t xml:space="preserve"> </w:t>
      </w:r>
      <w:r w:rsidR="003A2FB9" w:rsidRPr="00354C2E">
        <w:rPr>
          <w:rFonts w:ascii="Traditional Arabic" w:hint="eastAsia"/>
          <w:color w:val="auto"/>
          <w:rtl/>
          <w:lang w:eastAsia="en-US"/>
        </w:rPr>
        <w:t>الله</w:t>
      </w:r>
      <w:r w:rsidR="003A2FB9" w:rsidRPr="00354C2E">
        <w:rPr>
          <w:rFonts w:ascii="Traditional Arabic"/>
          <w:color w:val="auto"/>
          <w:rtl/>
          <w:lang w:eastAsia="en-US"/>
        </w:rPr>
        <w:t xml:space="preserve"> </w:t>
      </w:r>
      <w:r w:rsidR="00291460">
        <w:rPr>
          <w:rFonts w:ascii="Traditional Arabic" w:hint="eastAsia"/>
          <w:color w:val="auto"/>
          <w:lang w:eastAsia="en-US"/>
        </w:rPr>
        <w:sym w:font="AGA Arabesque" w:char="F072"/>
      </w:r>
      <w:r w:rsidR="003A2FB9" w:rsidRPr="00354C2E">
        <w:rPr>
          <w:rFonts w:ascii="Traditional Arabic"/>
          <w:color w:val="auto"/>
          <w:rtl/>
          <w:lang w:eastAsia="en-US"/>
        </w:rPr>
        <w:t xml:space="preserve"> </w:t>
      </w:r>
      <w:r w:rsidR="003A2FB9" w:rsidRPr="00354C2E">
        <w:rPr>
          <w:rFonts w:ascii="Traditional Arabic" w:hint="eastAsia"/>
          <w:color w:val="auto"/>
          <w:rtl/>
          <w:lang w:eastAsia="en-US"/>
        </w:rPr>
        <w:t>ي</w:t>
      </w:r>
      <w:r w:rsidR="003A2FB9" w:rsidRPr="00354C2E">
        <w:rPr>
          <w:rFonts w:ascii="Traditional Arabic" w:hint="cs"/>
          <w:color w:val="auto"/>
          <w:rtl/>
          <w:lang w:eastAsia="en-US"/>
        </w:rPr>
        <w:t>ُ</w:t>
      </w:r>
      <w:r w:rsidR="003A2FB9" w:rsidRPr="00354C2E">
        <w:rPr>
          <w:rFonts w:ascii="Traditional Arabic" w:hint="eastAsia"/>
          <w:color w:val="auto"/>
          <w:rtl/>
          <w:lang w:eastAsia="en-US"/>
        </w:rPr>
        <w:t>ق</w:t>
      </w:r>
      <w:r w:rsidR="003A2FB9" w:rsidRPr="00354C2E">
        <w:rPr>
          <w:rFonts w:ascii="Traditional Arabic" w:hint="cs"/>
          <w:color w:val="auto"/>
          <w:rtl/>
          <w:lang w:eastAsia="en-US"/>
        </w:rPr>
        <w:t>َ</w:t>
      </w:r>
      <w:r w:rsidR="003A2FB9" w:rsidRPr="00354C2E">
        <w:rPr>
          <w:rFonts w:ascii="Traditional Arabic" w:hint="eastAsia"/>
          <w:color w:val="auto"/>
          <w:rtl/>
          <w:lang w:eastAsia="en-US"/>
        </w:rPr>
        <w:t>ب</w:t>
      </w:r>
      <w:r w:rsidR="003A2FB9" w:rsidRPr="00354C2E">
        <w:rPr>
          <w:rFonts w:ascii="Traditional Arabic" w:hint="cs"/>
          <w:color w:val="auto"/>
          <w:rtl/>
          <w:lang w:eastAsia="en-US"/>
        </w:rPr>
        <w:t>ِّ</w:t>
      </w:r>
      <w:r w:rsidR="003A2FB9" w:rsidRPr="00354C2E">
        <w:rPr>
          <w:rFonts w:ascii="Traditional Arabic" w:hint="eastAsia"/>
          <w:color w:val="auto"/>
          <w:rtl/>
          <w:lang w:eastAsia="en-US"/>
        </w:rPr>
        <w:t>ل</w:t>
      </w:r>
      <w:r w:rsidR="003A2FB9" w:rsidRPr="00354C2E">
        <w:rPr>
          <w:rFonts w:ascii="Traditional Arabic" w:hint="cs"/>
          <w:color w:val="auto"/>
          <w:rtl/>
          <w:lang w:eastAsia="en-US"/>
        </w:rPr>
        <w:t>ُ</w:t>
      </w:r>
      <w:r w:rsidR="003A2FB9" w:rsidRPr="00354C2E">
        <w:rPr>
          <w:rFonts w:ascii="Traditional Arabic"/>
          <w:color w:val="auto"/>
          <w:rtl/>
          <w:lang w:eastAsia="en-US"/>
        </w:rPr>
        <w:t xml:space="preserve"> </w:t>
      </w:r>
      <w:r w:rsidR="003A2FB9" w:rsidRPr="00354C2E">
        <w:rPr>
          <w:rFonts w:ascii="Traditional Arabic" w:hint="eastAsia"/>
          <w:color w:val="auto"/>
          <w:rtl/>
          <w:lang w:eastAsia="en-US"/>
        </w:rPr>
        <w:t>عثمان</w:t>
      </w:r>
      <w:r w:rsidR="003A2FB9" w:rsidRPr="00354C2E">
        <w:rPr>
          <w:rFonts w:ascii="Traditional Arabic"/>
          <w:color w:val="auto"/>
          <w:rtl/>
          <w:lang w:eastAsia="en-US"/>
        </w:rPr>
        <w:t xml:space="preserve"> </w:t>
      </w:r>
      <w:r w:rsidR="003A2FB9" w:rsidRPr="00354C2E">
        <w:rPr>
          <w:rFonts w:ascii="Traditional Arabic" w:hint="eastAsia"/>
          <w:color w:val="auto"/>
          <w:rtl/>
          <w:lang w:eastAsia="en-US"/>
        </w:rPr>
        <w:t>بن</w:t>
      </w:r>
      <w:r w:rsidR="003A2FB9" w:rsidRPr="00354C2E">
        <w:rPr>
          <w:rFonts w:ascii="Traditional Arabic"/>
          <w:color w:val="auto"/>
          <w:rtl/>
          <w:lang w:eastAsia="en-US"/>
        </w:rPr>
        <w:t xml:space="preserve"> </w:t>
      </w:r>
      <w:r w:rsidR="003A2FB9" w:rsidRPr="00354C2E">
        <w:rPr>
          <w:rFonts w:ascii="Traditional Arabic" w:hint="eastAsia"/>
          <w:color w:val="auto"/>
          <w:rtl/>
          <w:lang w:eastAsia="en-US"/>
        </w:rPr>
        <w:t>مظعون</w:t>
      </w:r>
      <w:r w:rsidR="0009354E" w:rsidRPr="00354C2E">
        <w:rPr>
          <w:color w:val="auto"/>
          <w:position w:val="6"/>
          <w:vertAlign w:val="superscript"/>
          <w:rtl/>
        </w:rPr>
        <w:t>(</w:t>
      </w:r>
      <w:r w:rsidR="0009354E" w:rsidRPr="00354C2E">
        <w:rPr>
          <w:rStyle w:val="ae"/>
          <w:color w:val="auto"/>
          <w:rtl/>
        </w:rPr>
        <w:footnoteReference w:id="24"/>
      </w:r>
      <w:r w:rsidR="0009354E" w:rsidRPr="00354C2E">
        <w:rPr>
          <w:color w:val="auto"/>
          <w:position w:val="6"/>
          <w:vertAlign w:val="superscript"/>
          <w:rtl/>
        </w:rPr>
        <w:t>)</w:t>
      </w:r>
      <w:r w:rsidR="003A2FB9" w:rsidRPr="00354C2E">
        <w:rPr>
          <w:rFonts w:ascii="Traditional Arabic" w:hint="eastAsia"/>
          <w:color w:val="auto"/>
          <w:rtl/>
          <w:lang w:eastAsia="en-US"/>
        </w:rPr>
        <w:t>وهو</w:t>
      </w:r>
      <w:r w:rsidR="003A2FB9" w:rsidRPr="00354C2E">
        <w:rPr>
          <w:rFonts w:ascii="Traditional Arabic"/>
          <w:color w:val="auto"/>
          <w:rtl/>
          <w:lang w:eastAsia="en-US"/>
        </w:rPr>
        <w:t xml:space="preserve"> </w:t>
      </w:r>
      <w:r w:rsidR="003A2FB9" w:rsidRPr="00354C2E">
        <w:rPr>
          <w:rFonts w:ascii="Traditional Arabic" w:hint="eastAsia"/>
          <w:color w:val="auto"/>
          <w:rtl/>
          <w:lang w:eastAsia="en-US"/>
        </w:rPr>
        <w:t>ميت</w:t>
      </w:r>
      <w:r w:rsidR="003A2FB9" w:rsidRPr="00354C2E">
        <w:rPr>
          <w:rFonts w:ascii="Traditional Arabic" w:hint="cs"/>
          <w:color w:val="auto"/>
          <w:rtl/>
          <w:lang w:eastAsia="en-US"/>
        </w:rPr>
        <w:t>,</w:t>
      </w:r>
      <w:r w:rsidR="003A2FB9" w:rsidRPr="00354C2E">
        <w:rPr>
          <w:rFonts w:ascii="Traditional Arabic"/>
          <w:color w:val="auto"/>
          <w:rtl/>
          <w:lang w:eastAsia="en-US"/>
        </w:rPr>
        <w:t xml:space="preserve"> </w:t>
      </w:r>
      <w:r w:rsidR="003A2FB9" w:rsidRPr="00354C2E">
        <w:rPr>
          <w:rFonts w:ascii="Traditional Arabic" w:hint="eastAsia"/>
          <w:color w:val="auto"/>
          <w:rtl/>
          <w:lang w:eastAsia="en-US"/>
        </w:rPr>
        <w:t>حتى</w:t>
      </w:r>
      <w:r w:rsidR="003A2FB9" w:rsidRPr="00354C2E">
        <w:rPr>
          <w:rFonts w:ascii="Traditional Arabic"/>
          <w:color w:val="auto"/>
          <w:rtl/>
          <w:lang w:eastAsia="en-US"/>
        </w:rPr>
        <w:t xml:space="preserve"> </w:t>
      </w:r>
      <w:r w:rsidR="003A2FB9" w:rsidRPr="00354C2E">
        <w:rPr>
          <w:rFonts w:ascii="Traditional Arabic" w:hint="eastAsia"/>
          <w:color w:val="auto"/>
          <w:rtl/>
          <w:lang w:eastAsia="en-US"/>
        </w:rPr>
        <w:t>رأيت</w:t>
      </w:r>
      <w:r w:rsidR="003A2FB9" w:rsidRPr="00354C2E">
        <w:rPr>
          <w:rFonts w:ascii="Traditional Arabic"/>
          <w:color w:val="auto"/>
          <w:rtl/>
          <w:lang w:eastAsia="en-US"/>
        </w:rPr>
        <w:t xml:space="preserve"> </w:t>
      </w:r>
      <w:r w:rsidR="003A2FB9" w:rsidRPr="00354C2E">
        <w:rPr>
          <w:rFonts w:ascii="Traditional Arabic" w:hint="eastAsia"/>
          <w:color w:val="auto"/>
          <w:rtl/>
          <w:lang w:eastAsia="en-US"/>
        </w:rPr>
        <w:t>الد</w:t>
      </w:r>
      <w:r w:rsidR="003A2FB9" w:rsidRPr="00354C2E">
        <w:rPr>
          <w:rFonts w:ascii="Traditional Arabic" w:hint="cs"/>
          <w:color w:val="auto"/>
          <w:rtl/>
          <w:lang w:eastAsia="en-US"/>
        </w:rPr>
        <w:t>ُ</w:t>
      </w:r>
      <w:r w:rsidR="003A2FB9" w:rsidRPr="00354C2E">
        <w:rPr>
          <w:rFonts w:ascii="Traditional Arabic" w:hint="eastAsia"/>
          <w:color w:val="auto"/>
          <w:rtl/>
          <w:lang w:eastAsia="en-US"/>
        </w:rPr>
        <w:t>م</w:t>
      </w:r>
      <w:r w:rsidR="003A2FB9" w:rsidRPr="00354C2E">
        <w:rPr>
          <w:rFonts w:ascii="Traditional Arabic" w:hint="cs"/>
          <w:color w:val="auto"/>
          <w:rtl/>
          <w:lang w:eastAsia="en-US"/>
        </w:rPr>
        <w:t>ُ</w:t>
      </w:r>
      <w:r w:rsidR="003A2FB9" w:rsidRPr="00354C2E">
        <w:rPr>
          <w:rFonts w:ascii="Traditional Arabic" w:hint="eastAsia"/>
          <w:color w:val="auto"/>
          <w:rtl/>
          <w:lang w:eastAsia="en-US"/>
        </w:rPr>
        <w:t>و</w:t>
      </w:r>
      <w:r w:rsidR="003A2FB9" w:rsidRPr="00354C2E">
        <w:rPr>
          <w:rFonts w:ascii="Traditional Arabic" w:hint="cs"/>
          <w:color w:val="auto"/>
          <w:rtl/>
          <w:lang w:eastAsia="en-US"/>
        </w:rPr>
        <w:t>ْ</w:t>
      </w:r>
      <w:r w:rsidR="003A2FB9" w:rsidRPr="00354C2E">
        <w:rPr>
          <w:rFonts w:ascii="Traditional Arabic" w:hint="eastAsia"/>
          <w:color w:val="auto"/>
          <w:rtl/>
          <w:lang w:eastAsia="en-US"/>
        </w:rPr>
        <w:t>ع</w:t>
      </w:r>
      <w:r w:rsidR="003A2FB9" w:rsidRPr="00354C2E">
        <w:rPr>
          <w:rFonts w:ascii="Traditional Arabic" w:hint="cs"/>
          <w:color w:val="auto"/>
          <w:rtl/>
          <w:lang w:eastAsia="en-US"/>
        </w:rPr>
        <w:t>َ</w:t>
      </w:r>
      <w:r w:rsidR="003A2FB9" w:rsidRPr="00354C2E">
        <w:rPr>
          <w:rFonts w:ascii="Traditional Arabic"/>
          <w:color w:val="auto"/>
          <w:rtl/>
          <w:lang w:eastAsia="en-US"/>
        </w:rPr>
        <w:t xml:space="preserve"> </w:t>
      </w:r>
      <w:r w:rsidR="003A2FB9" w:rsidRPr="00354C2E">
        <w:rPr>
          <w:rFonts w:ascii="Traditional Arabic" w:hint="eastAsia"/>
          <w:color w:val="auto"/>
          <w:rtl/>
          <w:lang w:eastAsia="en-US"/>
        </w:rPr>
        <w:t>ت</w:t>
      </w:r>
      <w:r w:rsidR="003A2FB9" w:rsidRPr="00354C2E">
        <w:rPr>
          <w:rFonts w:ascii="Traditional Arabic" w:hint="cs"/>
          <w:color w:val="auto"/>
          <w:rtl/>
          <w:lang w:eastAsia="en-US"/>
        </w:rPr>
        <w:t>َ</w:t>
      </w:r>
      <w:r w:rsidR="003A2FB9" w:rsidRPr="00354C2E">
        <w:rPr>
          <w:rFonts w:ascii="Traditional Arabic" w:hint="eastAsia"/>
          <w:color w:val="auto"/>
          <w:rtl/>
          <w:lang w:eastAsia="en-US"/>
        </w:rPr>
        <w:t>س</w:t>
      </w:r>
      <w:r w:rsidR="003A2FB9" w:rsidRPr="00354C2E">
        <w:rPr>
          <w:rFonts w:ascii="Traditional Arabic" w:hint="cs"/>
          <w:color w:val="auto"/>
          <w:rtl/>
          <w:lang w:eastAsia="en-US"/>
        </w:rPr>
        <w:t>ِ</w:t>
      </w:r>
      <w:r w:rsidR="003A2FB9" w:rsidRPr="00354C2E">
        <w:rPr>
          <w:rFonts w:ascii="Traditional Arabic" w:hint="eastAsia"/>
          <w:color w:val="auto"/>
          <w:rtl/>
          <w:lang w:eastAsia="en-US"/>
        </w:rPr>
        <w:t>ي</w:t>
      </w:r>
      <w:r w:rsidR="003A2FB9" w:rsidRPr="00354C2E">
        <w:rPr>
          <w:rFonts w:ascii="Traditional Arabic" w:hint="cs"/>
          <w:color w:val="auto"/>
          <w:rtl/>
          <w:lang w:eastAsia="en-US"/>
        </w:rPr>
        <w:t>ْ</w:t>
      </w:r>
      <w:r w:rsidR="003A2FB9" w:rsidRPr="00354C2E">
        <w:rPr>
          <w:rFonts w:ascii="Traditional Arabic" w:hint="eastAsia"/>
          <w:color w:val="auto"/>
          <w:rtl/>
          <w:lang w:eastAsia="en-US"/>
        </w:rPr>
        <w:t>ل</w:t>
      </w:r>
      <w:r w:rsidR="003A2FB9" w:rsidRPr="00354C2E">
        <w:rPr>
          <w:rFonts w:ascii="Traditional Arabic" w:hint="cs"/>
          <w:color w:val="auto"/>
          <w:rtl/>
          <w:lang w:eastAsia="en-US"/>
        </w:rPr>
        <w:t>ُ</w:t>
      </w:r>
      <w:r w:rsidR="00007831" w:rsidRPr="00354C2E">
        <w:rPr>
          <w:rFonts w:ascii="Traditional Arabic" w:hint="cs"/>
          <w:color w:val="auto"/>
          <w:rtl/>
          <w:lang w:eastAsia="en-US"/>
        </w:rPr>
        <w:t xml:space="preserve"> </w:t>
      </w:r>
      <w:r w:rsidR="00007831" w:rsidRPr="00354C2E">
        <w:rPr>
          <w:rFonts w:ascii="Traditional Arabic" w:hint="eastAsia"/>
          <w:color w:val="auto"/>
          <w:rtl/>
          <w:lang w:eastAsia="en-US"/>
        </w:rPr>
        <w:t>على</w:t>
      </w:r>
      <w:r w:rsidR="00007831" w:rsidRPr="00354C2E">
        <w:rPr>
          <w:rFonts w:ascii="Traditional Arabic"/>
          <w:color w:val="auto"/>
          <w:rtl/>
          <w:lang w:eastAsia="en-US"/>
        </w:rPr>
        <w:t xml:space="preserve"> </w:t>
      </w:r>
      <w:r w:rsidR="00007831" w:rsidRPr="00354C2E">
        <w:rPr>
          <w:rFonts w:ascii="Traditional Arabic" w:hint="eastAsia"/>
          <w:color w:val="auto"/>
          <w:rtl/>
          <w:lang w:eastAsia="en-US"/>
        </w:rPr>
        <w:t>خ</w:t>
      </w:r>
      <w:r w:rsidR="001427D0" w:rsidRPr="00354C2E">
        <w:rPr>
          <w:rFonts w:ascii="Traditional Arabic" w:hint="cs"/>
          <w:color w:val="auto"/>
          <w:rtl/>
          <w:lang w:eastAsia="en-US"/>
        </w:rPr>
        <w:t>َ</w:t>
      </w:r>
      <w:r w:rsidR="00007831" w:rsidRPr="00354C2E">
        <w:rPr>
          <w:rFonts w:ascii="Traditional Arabic" w:hint="eastAsia"/>
          <w:color w:val="auto"/>
          <w:rtl/>
          <w:lang w:eastAsia="en-US"/>
        </w:rPr>
        <w:t>د</w:t>
      </w:r>
      <w:r w:rsidR="001427D0" w:rsidRPr="00354C2E">
        <w:rPr>
          <w:rFonts w:ascii="Traditional Arabic" w:hint="cs"/>
          <w:color w:val="auto"/>
          <w:rtl/>
          <w:lang w:eastAsia="en-US"/>
        </w:rPr>
        <w:t>َّ</w:t>
      </w:r>
      <w:r w:rsidR="00007831" w:rsidRPr="00354C2E">
        <w:rPr>
          <w:rFonts w:ascii="Traditional Arabic" w:hint="eastAsia"/>
          <w:color w:val="auto"/>
          <w:rtl/>
          <w:lang w:eastAsia="en-US"/>
        </w:rPr>
        <w:t>ي</w:t>
      </w:r>
      <w:r w:rsidR="001427D0" w:rsidRPr="00354C2E">
        <w:rPr>
          <w:rFonts w:ascii="Traditional Arabic" w:hint="cs"/>
          <w:color w:val="auto"/>
          <w:rtl/>
          <w:lang w:eastAsia="en-US"/>
        </w:rPr>
        <w:t>ْ</w:t>
      </w:r>
      <w:r w:rsidR="00007831" w:rsidRPr="00354C2E">
        <w:rPr>
          <w:rFonts w:ascii="Traditional Arabic" w:hint="eastAsia"/>
          <w:color w:val="auto"/>
          <w:rtl/>
          <w:lang w:eastAsia="en-US"/>
        </w:rPr>
        <w:t>ه</w:t>
      </w:r>
      <w:r w:rsidR="00007831" w:rsidRPr="00354C2E">
        <w:rPr>
          <w:rFonts w:ascii="Traditional Arabic"/>
          <w:color w:val="auto"/>
          <w:rtl/>
          <w:lang w:eastAsia="en-US"/>
        </w:rPr>
        <w:t xml:space="preserve"> </w:t>
      </w:r>
      <w:r w:rsidR="00007831" w:rsidRPr="00354C2E">
        <w:rPr>
          <w:rFonts w:ascii="Traditional Arabic" w:hint="eastAsia"/>
          <w:color w:val="auto"/>
          <w:rtl/>
          <w:lang w:eastAsia="en-US"/>
        </w:rPr>
        <w:t>يعني</w:t>
      </w:r>
      <w:r w:rsidR="00007831" w:rsidRPr="00354C2E">
        <w:rPr>
          <w:rFonts w:ascii="Traditional Arabic"/>
          <w:color w:val="auto"/>
          <w:rtl/>
          <w:lang w:eastAsia="en-US"/>
        </w:rPr>
        <w:t xml:space="preserve"> </w:t>
      </w:r>
      <w:r w:rsidR="00007831" w:rsidRPr="00354C2E">
        <w:rPr>
          <w:rFonts w:ascii="Traditional Arabic" w:hint="eastAsia"/>
          <w:color w:val="auto"/>
          <w:rtl/>
          <w:lang w:eastAsia="en-US"/>
        </w:rPr>
        <w:t>عثمان</w:t>
      </w:r>
      <w:r w:rsidR="00542A0A" w:rsidRPr="00354C2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42A0A" w:rsidRPr="00354C2E">
        <w:rPr>
          <w:rFonts w:ascii="AGA Arabesque" w:hAnsi="AGA Arabesque"/>
          <w:smallCaps/>
          <w:color w:val="auto"/>
          <w:vertAlign w:val="superscript"/>
          <w:rtl/>
        </w:rPr>
        <w:footnoteReference w:id="25"/>
      </w:r>
      <w:r w:rsidR="00542A0A" w:rsidRPr="00354C2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42A0A" w:rsidRPr="00E62EA3">
        <w:rPr>
          <w:rFonts w:hint="cs"/>
          <w:color w:val="auto"/>
          <w:rtl/>
        </w:rPr>
        <w:t>.</w:t>
      </w:r>
    </w:p>
    <w:p w:rsidR="00542A0A" w:rsidRPr="00354C2E" w:rsidRDefault="00542A0A" w:rsidP="000F0578">
      <w:pPr>
        <w:ind w:hanging="2"/>
        <w:jc w:val="lowKashida"/>
        <w:rPr>
          <w:color w:val="auto"/>
          <w:rtl/>
        </w:rPr>
      </w:pPr>
      <w:r w:rsidRPr="00354C2E">
        <w:rPr>
          <w:rFonts w:hint="cs"/>
          <w:b/>
          <w:bCs/>
          <w:color w:val="auto"/>
          <w:rtl/>
        </w:rPr>
        <w:t>وجه الدلالة</w:t>
      </w:r>
      <w:r w:rsidRPr="00354C2E">
        <w:rPr>
          <w:rFonts w:hint="cs"/>
          <w:color w:val="auto"/>
          <w:rtl/>
        </w:rPr>
        <w:t>: ولو كان المسلم ينجس بالموت لما ق</w:t>
      </w:r>
      <w:r w:rsidR="00802C98" w:rsidRPr="00354C2E">
        <w:rPr>
          <w:rFonts w:hint="cs"/>
          <w:color w:val="auto"/>
          <w:rtl/>
        </w:rPr>
        <w:t>َ</w:t>
      </w:r>
      <w:r w:rsidRPr="00354C2E">
        <w:rPr>
          <w:rFonts w:hint="cs"/>
          <w:color w:val="auto"/>
          <w:rtl/>
        </w:rPr>
        <w:t>ب</w:t>
      </w:r>
      <w:r w:rsidR="00802C98" w:rsidRPr="00354C2E">
        <w:rPr>
          <w:rFonts w:hint="cs"/>
          <w:color w:val="auto"/>
          <w:rtl/>
        </w:rPr>
        <w:t>َّ</w:t>
      </w:r>
      <w:r w:rsidRPr="00354C2E">
        <w:rPr>
          <w:rFonts w:hint="cs"/>
          <w:color w:val="auto"/>
          <w:rtl/>
        </w:rPr>
        <w:t>ل</w:t>
      </w:r>
      <w:r w:rsidR="00802C98" w:rsidRPr="00354C2E">
        <w:rPr>
          <w:rFonts w:hint="cs"/>
          <w:color w:val="auto"/>
          <w:rtl/>
        </w:rPr>
        <w:t>َ</w:t>
      </w:r>
      <w:r w:rsidRPr="00354C2E">
        <w:rPr>
          <w:rFonts w:hint="cs"/>
          <w:color w:val="auto"/>
          <w:rtl/>
        </w:rPr>
        <w:t xml:space="preserve"> النبي </w:t>
      </w:r>
      <w:r w:rsidR="00291460">
        <w:rPr>
          <w:rFonts w:hint="cs"/>
          <w:color w:val="auto"/>
        </w:rPr>
        <w:sym w:font="AGA Arabesque" w:char="F072"/>
      </w:r>
      <w:r w:rsidR="00081FF1" w:rsidRPr="00354C2E">
        <w:rPr>
          <w:rFonts w:hint="cs"/>
          <w:color w:val="auto"/>
          <w:rtl/>
        </w:rPr>
        <w:t xml:space="preserve"> عثمان بن مظعون وهو ميت</w:t>
      </w:r>
      <w:r w:rsidR="0073246B" w:rsidRPr="00354C2E">
        <w:rPr>
          <w:rFonts w:hint="cs"/>
          <w:color w:val="auto"/>
          <w:rtl/>
        </w:rPr>
        <w:t xml:space="preserve">, </w:t>
      </w:r>
      <w:r w:rsidR="00C33611" w:rsidRPr="00354C2E">
        <w:rPr>
          <w:rFonts w:hint="cs"/>
          <w:color w:val="auto"/>
          <w:rtl/>
        </w:rPr>
        <w:t xml:space="preserve"> </w:t>
      </w:r>
      <w:r w:rsidR="00C33611" w:rsidRPr="00354C2E">
        <w:rPr>
          <w:rFonts w:ascii="Traditional Arabic" w:hint="eastAsia"/>
          <w:color w:val="auto"/>
          <w:rtl/>
          <w:lang w:eastAsia="en-US"/>
        </w:rPr>
        <w:t>وخاصة</w:t>
      </w:r>
      <w:r w:rsidR="00C33611" w:rsidRPr="00354C2E">
        <w:rPr>
          <w:rFonts w:ascii="Traditional Arabic"/>
          <w:color w:val="auto"/>
          <w:rtl/>
          <w:lang w:eastAsia="en-US"/>
        </w:rPr>
        <w:t xml:space="preserve"> </w:t>
      </w:r>
      <w:r w:rsidR="00C33611" w:rsidRPr="00354C2E">
        <w:rPr>
          <w:rFonts w:ascii="Traditional Arabic" w:hint="eastAsia"/>
          <w:color w:val="auto"/>
          <w:rtl/>
          <w:lang w:eastAsia="en-US"/>
        </w:rPr>
        <w:t>فإن</w:t>
      </w:r>
      <w:r w:rsidR="00C33611" w:rsidRPr="00354C2E">
        <w:rPr>
          <w:rFonts w:ascii="Traditional Arabic"/>
          <w:color w:val="auto"/>
          <w:rtl/>
          <w:lang w:eastAsia="en-US"/>
        </w:rPr>
        <w:t xml:space="preserve"> </w:t>
      </w:r>
      <w:r w:rsidR="00C33611" w:rsidRPr="00354C2E">
        <w:rPr>
          <w:rFonts w:ascii="Traditional Arabic" w:hint="eastAsia"/>
          <w:color w:val="auto"/>
          <w:rtl/>
          <w:lang w:eastAsia="en-US"/>
        </w:rPr>
        <w:t>الدموع</w:t>
      </w:r>
      <w:r w:rsidR="00C33611" w:rsidRPr="00354C2E">
        <w:rPr>
          <w:rFonts w:ascii="Traditional Arabic"/>
          <w:color w:val="auto"/>
          <w:rtl/>
          <w:lang w:eastAsia="en-US"/>
        </w:rPr>
        <w:t xml:space="preserve"> </w:t>
      </w:r>
      <w:r w:rsidR="00C33611" w:rsidRPr="00354C2E">
        <w:rPr>
          <w:rFonts w:ascii="Traditional Arabic" w:hint="eastAsia"/>
          <w:color w:val="auto"/>
          <w:rtl/>
          <w:lang w:eastAsia="en-US"/>
        </w:rPr>
        <w:t>إذا</w:t>
      </w:r>
      <w:r w:rsidR="00C33611" w:rsidRPr="00354C2E">
        <w:rPr>
          <w:rFonts w:ascii="Traditional Arabic"/>
          <w:color w:val="auto"/>
          <w:rtl/>
          <w:lang w:eastAsia="en-US"/>
        </w:rPr>
        <w:t xml:space="preserve"> </w:t>
      </w:r>
      <w:r w:rsidR="00C33611" w:rsidRPr="00354C2E">
        <w:rPr>
          <w:rFonts w:ascii="Traditional Arabic" w:hint="eastAsia"/>
          <w:color w:val="auto"/>
          <w:rtl/>
          <w:lang w:eastAsia="en-US"/>
        </w:rPr>
        <w:t>سالت</w:t>
      </w:r>
      <w:r w:rsidR="00C33611" w:rsidRPr="00354C2E">
        <w:rPr>
          <w:rFonts w:ascii="Traditional Arabic"/>
          <w:color w:val="auto"/>
          <w:rtl/>
          <w:lang w:eastAsia="en-US"/>
        </w:rPr>
        <w:t xml:space="preserve"> </w:t>
      </w:r>
      <w:r w:rsidR="00C33611" w:rsidRPr="00354C2E">
        <w:rPr>
          <w:rFonts w:ascii="Traditional Arabic" w:hint="eastAsia"/>
          <w:color w:val="auto"/>
          <w:rtl/>
          <w:lang w:eastAsia="en-US"/>
        </w:rPr>
        <w:t>عليه</w:t>
      </w:r>
      <w:r w:rsidR="00C33611" w:rsidRPr="00354C2E">
        <w:rPr>
          <w:rFonts w:ascii="Traditional Arabic"/>
          <w:color w:val="auto"/>
          <w:rtl/>
          <w:lang w:eastAsia="en-US"/>
        </w:rPr>
        <w:t xml:space="preserve"> </w:t>
      </w:r>
      <w:r w:rsidR="00C33611" w:rsidRPr="00354C2E">
        <w:rPr>
          <w:rFonts w:ascii="Traditional Arabic" w:hint="eastAsia"/>
          <w:color w:val="auto"/>
          <w:rtl/>
          <w:lang w:eastAsia="en-US"/>
        </w:rPr>
        <w:t>وهو</w:t>
      </w:r>
      <w:r w:rsidR="00C33611" w:rsidRPr="00354C2E">
        <w:rPr>
          <w:rFonts w:ascii="Traditional Arabic"/>
          <w:color w:val="auto"/>
          <w:rtl/>
          <w:lang w:eastAsia="en-US"/>
        </w:rPr>
        <w:t xml:space="preserve"> </w:t>
      </w:r>
      <w:r w:rsidR="00C33611" w:rsidRPr="00354C2E">
        <w:rPr>
          <w:rFonts w:ascii="Traditional Arabic" w:hint="eastAsia"/>
          <w:color w:val="auto"/>
          <w:rtl/>
          <w:lang w:eastAsia="en-US"/>
        </w:rPr>
        <w:t>نجس</w:t>
      </w:r>
      <w:r w:rsidR="00C33611" w:rsidRPr="00354C2E">
        <w:rPr>
          <w:rFonts w:ascii="Traditional Arabic"/>
          <w:color w:val="auto"/>
          <w:rtl/>
          <w:lang w:eastAsia="en-US"/>
        </w:rPr>
        <w:t xml:space="preserve"> </w:t>
      </w:r>
      <w:r w:rsidR="00C33611" w:rsidRPr="00354C2E">
        <w:rPr>
          <w:rFonts w:ascii="Traditional Arabic" w:hint="eastAsia"/>
          <w:color w:val="auto"/>
          <w:rtl/>
          <w:lang w:eastAsia="en-US"/>
        </w:rPr>
        <w:t>لم</w:t>
      </w:r>
      <w:r w:rsidR="00C33611" w:rsidRPr="00354C2E">
        <w:rPr>
          <w:rFonts w:ascii="Traditional Arabic"/>
          <w:color w:val="auto"/>
          <w:rtl/>
          <w:lang w:eastAsia="en-US"/>
        </w:rPr>
        <w:t xml:space="preserve"> </w:t>
      </w:r>
      <w:r w:rsidR="00C33611" w:rsidRPr="00354C2E">
        <w:rPr>
          <w:rFonts w:ascii="Traditional Arabic" w:hint="eastAsia"/>
          <w:color w:val="auto"/>
          <w:rtl/>
          <w:lang w:eastAsia="en-US"/>
        </w:rPr>
        <w:t>يجز</w:t>
      </w:r>
      <w:r w:rsidR="00C33611" w:rsidRPr="00354C2E">
        <w:rPr>
          <w:rFonts w:ascii="Traditional Arabic"/>
          <w:color w:val="auto"/>
          <w:rtl/>
          <w:lang w:eastAsia="en-US"/>
        </w:rPr>
        <w:t xml:space="preserve"> </w:t>
      </w:r>
      <w:r w:rsidR="00C33611" w:rsidRPr="00354C2E">
        <w:rPr>
          <w:rFonts w:ascii="Traditional Arabic" w:hint="eastAsia"/>
          <w:color w:val="auto"/>
          <w:rtl/>
          <w:lang w:eastAsia="en-US"/>
        </w:rPr>
        <w:t>أن</w:t>
      </w:r>
      <w:r w:rsidR="00C33611" w:rsidRPr="00354C2E">
        <w:rPr>
          <w:rFonts w:ascii="Traditional Arabic"/>
          <w:color w:val="auto"/>
          <w:rtl/>
          <w:lang w:eastAsia="en-US"/>
        </w:rPr>
        <w:t xml:space="preserve"> </w:t>
      </w:r>
      <w:r w:rsidR="00C33611" w:rsidRPr="00354C2E">
        <w:rPr>
          <w:rFonts w:ascii="Traditional Arabic" w:hint="eastAsia"/>
          <w:color w:val="auto"/>
          <w:rtl/>
          <w:lang w:eastAsia="en-US"/>
        </w:rPr>
        <w:t>تلاصقها</w:t>
      </w:r>
      <w:r w:rsidR="00C33611" w:rsidRPr="00354C2E">
        <w:rPr>
          <w:rFonts w:ascii="Traditional Arabic"/>
          <w:color w:val="auto"/>
          <w:rtl/>
          <w:lang w:eastAsia="en-US"/>
        </w:rPr>
        <w:t xml:space="preserve"> </w:t>
      </w:r>
      <w:r w:rsidR="00C33611" w:rsidRPr="00354C2E">
        <w:rPr>
          <w:rFonts w:ascii="Traditional Arabic" w:hint="eastAsia"/>
          <w:color w:val="auto"/>
          <w:rtl/>
          <w:lang w:eastAsia="en-US"/>
        </w:rPr>
        <w:t>بشرة</w:t>
      </w:r>
      <w:r w:rsidR="00C33611" w:rsidRPr="00354C2E">
        <w:rPr>
          <w:rFonts w:ascii="Traditional Arabic"/>
          <w:color w:val="auto"/>
          <w:rtl/>
          <w:lang w:eastAsia="en-US"/>
        </w:rPr>
        <w:t xml:space="preserve"> </w:t>
      </w:r>
      <w:r w:rsidR="00BA4DE5">
        <w:rPr>
          <w:rFonts w:ascii="Traditional Arabic" w:hint="eastAsia"/>
          <w:color w:val="auto"/>
          <w:rtl/>
          <w:lang w:eastAsia="en-US"/>
        </w:rPr>
        <w:t>الح</w:t>
      </w:r>
      <w:r w:rsidR="00BA4DE5">
        <w:rPr>
          <w:rFonts w:ascii="Traditional Arabic" w:hint="cs"/>
          <w:color w:val="auto"/>
          <w:rtl/>
          <w:lang w:eastAsia="en-US"/>
        </w:rPr>
        <w:t>ي</w:t>
      </w:r>
      <w:r w:rsidR="00C33611" w:rsidRPr="00354C2E">
        <w:rPr>
          <w:rFonts w:ascii="Traditional Arabic" w:hint="eastAsia"/>
          <w:color w:val="auto"/>
          <w:rtl/>
          <w:lang w:eastAsia="en-US"/>
        </w:rPr>
        <w:t>،</w:t>
      </w:r>
      <w:r w:rsidR="00C33611" w:rsidRPr="00354C2E">
        <w:rPr>
          <w:rFonts w:ascii="Traditional Arabic"/>
          <w:color w:val="auto"/>
          <w:rtl/>
          <w:lang w:eastAsia="en-US"/>
        </w:rPr>
        <w:t xml:space="preserve"> </w:t>
      </w:r>
      <w:r w:rsidR="00C33611" w:rsidRPr="00354C2E">
        <w:rPr>
          <w:rFonts w:ascii="Traditional Arabic" w:hint="eastAsia"/>
          <w:color w:val="auto"/>
          <w:rtl/>
          <w:lang w:eastAsia="en-US"/>
        </w:rPr>
        <w:t>لأنها</w:t>
      </w:r>
      <w:r w:rsidR="00C33611" w:rsidRPr="00354C2E">
        <w:rPr>
          <w:rFonts w:ascii="Traditional Arabic"/>
          <w:color w:val="auto"/>
          <w:rtl/>
          <w:lang w:eastAsia="en-US"/>
        </w:rPr>
        <w:t xml:space="preserve"> </w:t>
      </w:r>
      <w:r w:rsidR="00C33611" w:rsidRPr="00354C2E">
        <w:rPr>
          <w:rFonts w:ascii="Traditional Arabic" w:hint="eastAsia"/>
          <w:color w:val="auto"/>
          <w:rtl/>
          <w:lang w:eastAsia="en-US"/>
        </w:rPr>
        <w:t>تصير</w:t>
      </w:r>
      <w:r w:rsidR="00C33611" w:rsidRPr="00354C2E">
        <w:rPr>
          <w:rFonts w:ascii="Traditional Arabic"/>
          <w:color w:val="auto"/>
          <w:rtl/>
          <w:lang w:eastAsia="en-US"/>
        </w:rPr>
        <w:t xml:space="preserve"> </w:t>
      </w:r>
      <w:r w:rsidR="00C33611" w:rsidRPr="00354C2E">
        <w:rPr>
          <w:rFonts w:ascii="Traditional Arabic" w:hint="eastAsia"/>
          <w:color w:val="auto"/>
          <w:rtl/>
          <w:lang w:eastAsia="en-US"/>
        </w:rPr>
        <w:t>نجسة</w:t>
      </w:r>
      <w:r w:rsidR="00C33611" w:rsidRPr="00354C2E">
        <w:rPr>
          <w:rFonts w:ascii="Traditional Arabic"/>
          <w:color w:val="auto"/>
          <w:rtl/>
          <w:lang w:eastAsia="en-US"/>
        </w:rPr>
        <w:t xml:space="preserve"> </w:t>
      </w:r>
      <w:r w:rsidR="00C33611" w:rsidRPr="00354C2E">
        <w:rPr>
          <w:rFonts w:ascii="Traditional Arabic" w:hint="eastAsia"/>
          <w:color w:val="auto"/>
          <w:rtl/>
          <w:lang w:eastAsia="en-US"/>
        </w:rPr>
        <w:t>رطبة</w:t>
      </w:r>
      <w:r w:rsidRPr="00354C2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354C2E">
        <w:rPr>
          <w:rFonts w:ascii="AGA Arabesque" w:hAnsi="AGA Arabesque"/>
          <w:smallCaps/>
          <w:color w:val="auto"/>
          <w:vertAlign w:val="superscript"/>
          <w:rtl/>
        </w:rPr>
        <w:footnoteReference w:id="26"/>
      </w:r>
      <w:r w:rsidRPr="00354C2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E62EA3">
        <w:rPr>
          <w:rFonts w:hint="cs"/>
          <w:color w:val="auto"/>
          <w:rtl/>
        </w:rPr>
        <w:t>.</w:t>
      </w:r>
    </w:p>
    <w:p w:rsidR="00542A0A" w:rsidRPr="00354C2E" w:rsidRDefault="00AA3570" w:rsidP="009503EF">
      <w:pPr>
        <w:spacing w:line="238" w:lineRule="auto"/>
        <w:ind w:firstLine="0"/>
        <w:jc w:val="lowKashida"/>
        <w:rPr>
          <w:color w:val="auto"/>
          <w:rtl/>
        </w:rPr>
      </w:pPr>
      <w:r>
        <w:rPr>
          <w:rFonts w:hint="cs"/>
          <w:b/>
          <w:bCs/>
          <w:color w:val="auto"/>
          <w:rtl/>
        </w:rPr>
        <w:t xml:space="preserve">الدليل </w:t>
      </w:r>
      <w:r w:rsidR="003F46C1" w:rsidRPr="00354C2E">
        <w:rPr>
          <w:rFonts w:hint="cs"/>
          <w:b/>
          <w:bCs/>
          <w:color w:val="auto"/>
          <w:rtl/>
        </w:rPr>
        <w:t>السادس</w:t>
      </w:r>
      <w:r w:rsidR="00542A0A" w:rsidRPr="00354C2E">
        <w:rPr>
          <w:rFonts w:hint="cs"/>
          <w:color w:val="auto"/>
          <w:rtl/>
        </w:rPr>
        <w:t>:</w:t>
      </w:r>
      <w:r w:rsidR="008A7DCC" w:rsidRPr="00354C2E">
        <w:rPr>
          <w:rFonts w:ascii="Traditional Arabic" w:hint="eastAsia"/>
          <w:b/>
          <w:bCs/>
          <w:color w:val="auto"/>
          <w:rtl/>
          <w:lang w:eastAsia="en-US"/>
        </w:rPr>
        <w:t xml:space="preserve"> </w:t>
      </w:r>
      <w:r w:rsidR="008A7DCC" w:rsidRPr="00354C2E">
        <w:rPr>
          <w:rFonts w:ascii="Traditional Arabic" w:hint="eastAsia"/>
          <w:color w:val="auto"/>
          <w:rtl/>
          <w:lang w:eastAsia="en-US"/>
        </w:rPr>
        <w:t>عن</w:t>
      </w:r>
      <w:r w:rsidR="008A7DCC" w:rsidRPr="00354C2E">
        <w:rPr>
          <w:rFonts w:ascii="Traditional Arabic"/>
          <w:color w:val="auto"/>
          <w:rtl/>
          <w:lang w:eastAsia="en-US"/>
        </w:rPr>
        <w:t xml:space="preserve"> </w:t>
      </w:r>
      <w:r w:rsidR="008A7DCC" w:rsidRPr="00354C2E">
        <w:rPr>
          <w:rFonts w:ascii="Traditional Arabic" w:hint="eastAsia"/>
          <w:color w:val="auto"/>
          <w:rtl/>
          <w:lang w:eastAsia="en-US"/>
        </w:rPr>
        <w:t>أبي</w:t>
      </w:r>
      <w:r w:rsidR="008A7DCC" w:rsidRPr="00354C2E">
        <w:rPr>
          <w:rFonts w:ascii="Traditional Arabic"/>
          <w:color w:val="auto"/>
          <w:rtl/>
          <w:lang w:eastAsia="en-US"/>
        </w:rPr>
        <w:t xml:space="preserve"> </w:t>
      </w:r>
      <w:r w:rsidR="008A7DCC" w:rsidRPr="00354C2E">
        <w:rPr>
          <w:rFonts w:ascii="Traditional Arabic" w:hint="eastAsia"/>
          <w:color w:val="auto"/>
          <w:rtl/>
          <w:lang w:eastAsia="en-US"/>
        </w:rPr>
        <w:t>سلمة</w:t>
      </w:r>
      <w:r w:rsidR="008A7DCC" w:rsidRPr="00354C2E">
        <w:rPr>
          <w:rFonts w:ascii="Traditional Arabic"/>
          <w:color w:val="auto"/>
          <w:rtl/>
          <w:lang w:eastAsia="en-US"/>
        </w:rPr>
        <w:t xml:space="preserve"> </w:t>
      </w:r>
      <w:r w:rsidR="008A7DCC" w:rsidRPr="00354C2E">
        <w:rPr>
          <w:rFonts w:ascii="Traditional Arabic" w:hint="eastAsia"/>
          <w:color w:val="auto"/>
          <w:rtl/>
          <w:lang w:eastAsia="en-US"/>
        </w:rPr>
        <w:t>بن</w:t>
      </w:r>
      <w:r w:rsidR="008A7DCC" w:rsidRPr="00354C2E">
        <w:rPr>
          <w:rFonts w:ascii="Traditional Arabic"/>
          <w:color w:val="auto"/>
          <w:rtl/>
          <w:lang w:eastAsia="en-US"/>
        </w:rPr>
        <w:t xml:space="preserve"> </w:t>
      </w:r>
      <w:r w:rsidR="008A7DCC" w:rsidRPr="00354C2E">
        <w:rPr>
          <w:rFonts w:ascii="Traditional Arabic" w:hint="eastAsia"/>
          <w:color w:val="auto"/>
          <w:rtl/>
          <w:lang w:eastAsia="en-US"/>
        </w:rPr>
        <w:t>عبد</w:t>
      </w:r>
      <w:r w:rsidR="008A7DCC" w:rsidRPr="00354C2E">
        <w:rPr>
          <w:rFonts w:ascii="Traditional Arabic"/>
          <w:color w:val="auto"/>
          <w:rtl/>
          <w:lang w:eastAsia="en-US"/>
        </w:rPr>
        <w:t xml:space="preserve"> </w:t>
      </w:r>
      <w:r w:rsidR="008A7DCC" w:rsidRPr="00354C2E">
        <w:rPr>
          <w:rFonts w:ascii="Traditional Arabic" w:hint="eastAsia"/>
          <w:color w:val="auto"/>
          <w:rtl/>
          <w:lang w:eastAsia="en-US"/>
        </w:rPr>
        <w:t>الرحمن</w:t>
      </w:r>
      <w:r w:rsidR="008A7DCC" w:rsidRPr="00354C2E">
        <w:rPr>
          <w:rFonts w:ascii="Traditional Arabic"/>
          <w:color w:val="auto"/>
          <w:rtl/>
          <w:lang w:eastAsia="en-US"/>
        </w:rPr>
        <w:t xml:space="preserve"> </w:t>
      </w:r>
      <w:r w:rsidR="008A7DCC" w:rsidRPr="00354C2E">
        <w:rPr>
          <w:rFonts w:ascii="Traditional Arabic" w:hint="eastAsia"/>
          <w:color w:val="auto"/>
          <w:rtl/>
          <w:lang w:eastAsia="en-US"/>
        </w:rPr>
        <w:t>أن</w:t>
      </w:r>
      <w:r w:rsidR="00540622">
        <w:rPr>
          <w:rFonts w:ascii="Traditional Arabic" w:hint="cs"/>
          <w:color w:val="auto"/>
          <w:rtl/>
          <w:lang w:eastAsia="en-US"/>
        </w:rPr>
        <w:t>َّ</w:t>
      </w:r>
      <w:r w:rsidR="008A7DCC" w:rsidRPr="00354C2E">
        <w:rPr>
          <w:rFonts w:ascii="Traditional Arabic"/>
          <w:color w:val="auto"/>
          <w:rtl/>
          <w:lang w:eastAsia="en-US"/>
        </w:rPr>
        <w:t xml:space="preserve"> </w:t>
      </w:r>
      <w:r w:rsidR="008A7DCC" w:rsidRPr="00354C2E">
        <w:rPr>
          <w:rFonts w:ascii="Traditional Arabic" w:hint="eastAsia"/>
          <w:color w:val="auto"/>
          <w:rtl/>
          <w:lang w:eastAsia="en-US"/>
        </w:rPr>
        <w:t>عائشة</w:t>
      </w:r>
      <w:r w:rsidR="008A7DCC" w:rsidRPr="00354C2E">
        <w:rPr>
          <w:rFonts w:ascii="Traditional Arabic"/>
          <w:color w:val="auto"/>
          <w:rtl/>
          <w:lang w:eastAsia="en-US"/>
        </w:rPr>
        <w:t xml:space="preserve"> </w:t>
      </w:r>
      <w:r w:rsidR="008A7DCC" w:rsidRPr="00354C2E">
        <w:rPr>
          <w:rFonts w:ascii="Traditional Arabic" w:hint="eastAsia"/>
          <w:color w:val="auto"/>
          <w:rtl/>
          <w:lang w:eastAsia="en-US"/>
        </w:rPr>
        <w:t>لما</w:t>
      </w:r>
      <w:r w:rsidR="008A7DCC" w:rsidRPr="00354C2E">
        <w:rPr>
          <w:rFonts w:ascii="Traditional Arabic"/>
          <w:color w:val="auto"/>
          <w:rtl/>
          <w:lang w:eastAsia="en-US"/>
        </w:rPr>
        <w:t xml:space="preserve"> </w:t>
      </w:r>
      <w:r w:rsidR="008A7DCC" w:rsidRPr="00354C2E">
        <w:rPr>
          <w:rFonts w:ascii="Traditional Arabic" w:hint="eastAsia"/>
          <w:color w:val="auto"/>
          <w:rtl/>
          <w:lang w:eastAsia="en-US"/>
        </w:rPr>
        <w:t>توفي</w:t>
      </w:r>
      <w:r w:rsidR="008A7DCC" w:rsidRPr="00354C2E">
        <w:rPr>
          <w:rFonts w:ascii="Traditional Arabic"/>
          <w:color w:val="auto"/>
          <w:rtl/>
          <w:lang w:eastAsia="en-US"/>
        </w:rPr>
        <w:t xml:space="preserve"> </w:t>
      </w:r>
      <w:r w:rsidR="008A7DCC" w:rsidRPr="00354C2E">
        <w:rPr>
          <w:rFonts w:ascii="Traditional Arabic" w:hint="eastAsia"/>
          <w:color w:val="auto"/>
          <w:rtl/>
          <w:lang w:eastAsia="en-US"/>
        </w:rPr>
        <w:t>سعد</w:t>
      </w:r>
      <w:r w:rsidR="008A7DCC" w:rsidRPr="00354C2E">
        <w:rPr>
          <w:rFonts w:ascii="Traditional Arabic"/>
          <w:color w:val="auto"/>
          <w:rtl/>
          <w:lang w:eastAsia="en-US"/>
        </w:rPr>
        <w:t xml:space="preserve"> </w:t>
      </w:r>
      <w:r w:rsidR="008A7DCC" w:rsidRPr="00354C2E">
        <w:rPr>
          <w:rFonts w:ascii="Traditional Arabic" w:hint="eastAsia"/>
          <w:color w:val="auto"/>
          <w:rtl/>
          <w:lang w:eastAsia="en-US"/>
        </w:rPr>
        <w:t>بن</w:t>
      </w:r>
      <w:r w:rsidR="008A7DCC" w:rsidRPr="00354C2E">
        <w:rPr>
          <w:rFonts w:ascii="Traditional Arabic"/>
          <w:color w:val="auto"/>
          <w:rtl/>
          <w:lang w:eastAsia="en-US"/>
        </w:rPr>
        <w:t xml:space="preserve"> </w:t>
      </w:r>
      <w:r w:rsidR="008A7DCC" w:rsidRPr="00354C2E">
        <w:rPr>
          <w:rFonts w:ascii="Traditional Arabic" w:hint="eastAsia"/>
          <w:color w:val="auto"/>
          <w:rtl/>
          <w:lang w:eastAsia="en-US"/>
        </w:rPr>
        <w:t>أبي</w:t>
      </w:r>
      <w:r w:rsidR="008A7DCC" w:rsidRPr="00354C2E">
        <w:rPr>
          <w:rFonts w:ascii="Traditional Arabic"/>
          <w:color w:val="auto"/>
          <w:rtl/>
          <w:lang w:eastAsia="en-US"/>
        </w:rPr>
        <w:t xml:space="preserve"> </w:t>
      </w:r>
      <w:r w:rsidR="008A7DCC" w:rsidRPr="00354C2E">
        <w:rPr>
          <w:rFonts w:ascii="Traditional Arabic" w:hint="eastAsia"/>
          <w:color w:val="auto"/>
          <w:rtl/>
          <w:lang w:eastAsia="en-US"/>
        </w:rPr>
        <w:t>وقاص</w:t>
      </w:r>
      <w:r w:rsidR="008A7DCC" w:rsidRPr="00354C2E">
        <w:rPr>
          <w:rFonts w:ascii="Traditional Arabic"/>
          <w:color w:val="auto"/>
          <w:rtl/>
          <w:lang w:eastAsia="en-US"/>
        </w:rPr>
        <w:t xml:space="preserve"> </w:t>
      </w:r>
      <w:r w:rsidR="008A7DCC" w:rsidRPr="00354C2E">
        <w:rPr>
          <w:rFonts w:ascii="Traditional Arabic" w:hint="eastAsia"/>
          <w:color w:val="auto"/>
          <w:rtl/>
          <w:lang w:eastAsia="en-US"/>
        </w:rPr>
        <w:t>قالت</w:t>
      </w:r>
      <w:r w:rsidR="00DF3B07" w:rsidRPr="00354C2E">
        <w:rPr>
          <w:rFonts w:ascii="Traditional Arabic" w:hint="cs"/>
          <w:color w:val="auto"/>
          <w:rtl/>
          <w:lang w:eastAsia="en-US"/>
        </w:rPr>
        <w:t>:</w:t>
      </w:r>
      <w:r w:rsidR="008A7DCC" w:rsidRPr="00354C2E">
        <w:rPr>
          <w:rFonts w:ascii="Traditional Arabic"/>
          <w:color w:val="auto"/>
          <w:rtl/>
          <w:lang w:eastAsia="en-US"/>
        </w:rPr>
        <w:t xml:space="preserve"> </w:t>
      </w:r>
      <w:r w:rsidR="008A7DCC" w:rsidRPr="00354C2E">
        <w:rPr>
          <w:rFonts w:ascii="Traditional Arabic" w:hint="eastAsia"/>
          <w:color w:val="auto"/>
          <w:rtl/>
          <w:lang w:eastAsia="en-US"/>
        </w:rPr>
        <w:t>ادخلوا</w:t>
      </w:r>
      <w:r w:rsidR="008A7DCC" w:rsidRPr="00354C2E">
        <w:rPr>
          <w:rFonts w:ascii="Traditional Arabic"/>
          <w:color w:val="auto"/>
          <w:rtl/>
          <w:lang w:eastAsia="en-US"/>
        </w:rPr>
        <w:t xml:space="preserve"> </w:t>
      </w:r>
      <w:r w:rsidR="008A7DCC" w:rsidRPr="00354C2E">
        <w:rPr>
          <w:rFonts w:ascii="Traditional Arabic" w:hint="eastAsia"/>
          <w:color w:val="auto"/>
          <w:rtl/>
          <w:lang w:eastAsia="en-US"/>
        </w:rPr>
        <w:t>به</w:t>
      </w:r>
      <w:r w:rsidR="008A7DCC" w:rsidRPr="00354C2E">
        <w:rPr>
          <w:rFonts w:ascii="Traditional Arabic"/>
          <w:color w:val="auto"/>
          <w:rtl/>
          <w:lang w:eastAsia="en-US"/>
        </w:rPr>
        <w:t xml:space="preserve"> </w:t>
      </w:r>
      <w:r w:rsidR="008A7DCC" w:rsidRPr="00354C2E">
        <w:rPr>
          <w:rFonts w:ascii="Traditional Arabic" w:hint="eastAsia"/>
          <w:color w:val="auto"/>
          <w:rtl/>
          <w:lang w:eastAsia="en-US"/>
        </w:rPr>
        <w:t>المسجد</w:t>
      </w:r>
      <w:r w:rsidR="008A7DCC" w:rsidRPr="00354C2E">
        <w:rPr>
          <w:rFonts w:ascii="Traditional Arabic"/>
          <w:color w:val="auto"/>
          <w:rtl/>
          <w:lang w:eastAsia="en-US"/>
        </w:rPr>
        <w:t xml:space="preserve"> </w:t>
      </w:r>
      <w:r w:rsidR="008A7DCC" w:rsidRPr="00354C2E">
        <w:rPr>
          <w:rFonts w:ascii="Traditional Arabic" w:hint="eastAsia"/>
          <w:color w:val="auto"/>
          <w:rtl/>
          <w:lang w:eastAsia="en-US"/>
        </w:rPr>
        <w:t>حتى</w:t>
      </w:r>
      <w:r w:rsidR="008A7DCC" w:rsidRPr="00354C2E">
        <w:rPr>
          <w:rFonts w:ascii="Traditional Arabic"/>
          <w:color w:val="auto"/>
          <w:rtl/>
          <w:lang w:eastAsia="en-US"/>
        </w:rPr>
        <w:t xml:space="preserve"> </w:t>
      </w:r>
      <w:r w:rsidR="008A7DCC" w:rsidRPr="00354C2E">
        <w:rPr>
          <w:rFonts w:ascii="Traditional Arabic" w:hint="eastAsia"/>
          <w:color w:val="auto"/>
          <w:rtl/>
          <w:lang w:eastAsia="en-US"/>
        </w:rPr>
        <w:t>أصلي</w:t>
      </w:r>
      <w:r w:rsidR="008A7DCC" w:rsidRPr="00354C2E">
        <w:rPr>
          <w:rFonts w:ascii="Traditional Arabic"/>
          <w:color w:val="auto"/>
          <w:rtl/>
          <w:lang w:eastAsia="en-US"/>
        </w:rPr>
        <w:t xml:space="preserve"> </w:t>
      </w:r>
      <w:r w:rsidR="008A7DCC" w:rsidRPr="00354C2E">
        <w:rPr>
          <w:rFonts w:ascii="Traditional Arabic" w:hint="eastAsia"/>
          <w:color w:val="auto"/>
          <w:rtl/>
          <w:lang w:eastAsia="en-US"/>
        </w:rPr>
        <w:t>عليه</w:t>
      </w:r>
      <w:r w:rsidR="00E62EA3">
        <w:rPr>
          <w:rFonts w:ascii="Traditional Arabic" w:hint="cs"/>
          <w:color w:val="auto"/>
          <w:rtl/>
          <w:lang w:eastAsia="en-US"/>
        </w:rPr>
        <w:t>,</w:t>
      </w:r>
      <w:r w:rsidR="008A7DCC" w:rsidRPr="00354C2E">
        <w:rPr>
          <w:rFonts w:ascii="Traditional Arabic"/>
          <w:color w:val="auto"/>
          <w:rtl/>
          <w:lang w:eastAsia="en-US"/>
        </w:rPr>
        <w:t xml:space="preserve"> </w:t>
      </w:r>
      <w:r w:rsidR="008A7DCC" w:rsidRPr="00354C2E">
        <w:rPr>
          <w:rFonts w:ascii="Traditional Arabic" w:hint="eastAsia"/>
          <w:color w:val="auto"/>
          <w:rtl/>
          <w:lang w:eastAsia="en-US"/>
        </w:rPr>
        <w:t>فأنكر</w:t>
      </w:r>
      <w:r w:rsidR="008A7DCC" w:rsidRPr="00354C2E">
        <w:rPr>
          <w:rFonts w:ascii="Traditional Arabic"/>
          <w:color w:val="auto"/>
          <w:rtl/>
          <w:lang w:eastAsia="en-US"/>
        </w:rPr>
        <w:t xml:space="preserve"> </w:t>
      </w:r>
      <w:r w:rsidR="008A7DCC" w:rsidRPr="00354C2E">
        <w:rPr>
          <w:rFonts w:ascii="Traditional Arabic" w:hint="eastAsia"/>
          <w:color w:val="auto"/>
          <w:rtl/>
          <w:lang w:eastAsia="en-US"/>
        </w:rPr>
        <w:t>ذلك</w:t>
      </w:r>
      <w:r w:rsidR="008A7DCC" w:rsidRPr="00354C2E">
        <w:rPr>
          <w:rFonts w:ascii="Traditional Arabic"/>
          <w:color w:val="auto"/>
          <w:rtl/>
          <w:lang w:eastAsia="en-US"/>
        </w:rPr>
        <w:t xml:space="preserve"> </w:t>
      </w:r>
      <w:r w:rsidR="008A7DCC" w:rsidRPr="00354C2E">
        <w:rPr>
          <w:rFonts w:ascii="Traditional Arabic" w:hint="eastAsia"/>
          <w:color w:val="auto"/>
          <w:rtl/>
          <w:lang w:eastAsia="en-US"/>
        </w:rPr>
        <w:t>عليها</w:t>
      </w:r>
      <w:r w:rsidR="00DF3B07" w:rsidRPr="00354C2E">
        <w:rPr>
          <w:rFonts w:ascii="Traditional Arabic" w:hint="cs"/>
          <w:color w:val="auto"/>
          <w:rtl/>
          <w:lang w:eastAsia="en-US"/>
        </w:rPr>
        <w:t>,</w:t>
      </w:r>
      <w:r w:rsidR="008A7DCC" w:rsidRPr="00354C2E">
        <w:rPr>
          <w:rFonts w:ascii="Traditional Arabic"/>
          <w:color w:val="auto"/>
          <w:rtl/>
          <w:lang w:eastAsia="en-US"/>
        </w:rPr>
        <w:t xml:space="preserve"> </w:t>
      </w:r>
      <w:r w:rsidR="008A7DCC" w:rsidRPr="00354C2E">
        <w:rPr>
          <w:rFonts w:ascii="Traditional Arabic" w:hint="eastAsia"/>
          <w:color w:val="auto"/>
          <w:rtl/>
          <w:lang w:eastAsia="en-US"/>
        </w:rPr>
        <w:t>فقالت</w:t>
      </w:r>
      <w:r w:rsidR="00DF3B07" w:rsidRPr="00354C2E">
        <w:rPr>
          <w:rFonts w:ascii="Traditional Arabic" w:hint="cs"/>
          <w:color w:val="auto"/>
          <w:rtl/>
          <w:lang w:eastAsia="en-US"/>
        </w:rPr>
        <w:t>:</w:t>
      </w:r>
      <w:r w:rsidR="008A7DCC" w:rsidRPr="00354C2E">
        <w:rPr>
          <w:rFonts w:ascii="Traditional Arabic"/>
          <w:color w:val="auto"/>
          <w:rtl/>
          <w:lang w:eastAsia="en-US"/>
        </w:rPr>
        <w:t xml:space="preserve"> </w:t>
      </w:r>
      <w:r w:rsidR="008A7DCC" w:rsidRPr="00354C2E">
        <w:rPr>
          <w:rFonts w:ascii="Traditional Arabic" w:hint="eastAsia"/>
          <w:color w:val="auto"/>
          <w:rtl/>
          <w:lang w:eastAsia="en-US"/>
        </w:rPr>
        <w:t>والله</w:t>
      </w:r>
      <w:r w:rsidR="008A7DCC" w:rsidRPr="00354C2E">
        <w:rPr>
          <w:rFonts w:ascii="Traditional Arabic"/>
          <w:color w:val="auto"/>
          <w:rtl/>
          <w:lang w:eastAsia="en-US"/>
        </w:rPr>
        <w:t xml:space="preserve"> </w:t>
      </w:r>
      <w:r w:rsidR="008A7DCC" w:rsidRPr="00354C2E">
        <w:rPr>
          <w:rFonts w:ascii="Traditional Arabic" w:hint="eastAsia"/>
          <w:color w:val="auto"/>
          <w:rtl/>
          <w:lang w:eastAsia="en-US"/>
        </w:rPr>
        <w:t>لقد</w:t>
      </w:r>
      <w:r w:rsidR="008A7DCC" w:rsidRPr="00354C2E">
        <w:rPr>
          <w:rFonts w:ascii="Traditional Arabic"/>
          <w:color w:val="auto"/>
          <w:rtl/>
          <w:lang w:eastAsia="en-US"/>
        </w:rPr>
        <w:t xml:space="preserve"> </w:t>
      </w:r>
      <w:r w:rsidR="008A7DCC" w:rsidRPr="00354C2E">
        <w:rPr>
          <w:rFonts w:ascii="Traditional Arabic" w:hint="eastAsia"/>
          <w:color w:val="auto"/>
          <w:rtl/>
          <w:lang w:eastAsia="en-US"/>
        </w:rPr>
        <w:t>صلى</w:t>
      </w:r>
      <w:r w:rsidR="008A7DCC" w:rsidRPr="00354C2E">
        <w:rPr>
          <w:rFonts w:ascii="Traditional Arabic"/>
          <w:color w:val="auto"/>
          <w:rtl/>
          <w:lang w:eastAsia="en-US"/>
        </w:rPr>
        <w:t xml:space="preserve"> </w:t>
      </w:r>
      <w:r w:rsidR="008A7DCC" w:rsidRPr="00354C2E">
        <w:rPr>
          <w:rFonts w:ascii="Traditional Arabic" w:hint="eastAsia"/>
          <w:color w:val="auto"/>
          <w:rtl/>
          <w:lang w:eastAsia="en-US"/>
        </w:rPr>
        <w:lastRenderedPageBreak/>
        <w:t>رسول</w:t>
      </w:r>
      <w:r w:rsidR="008A7DCC" w:rsidRPr="00354C2E">
        <w:rPr>
          <w:rFonts w:ascii="Traditional Arabic"/>
          <w:color w:val="auto"/>
          <w:rtl/>
          <w:lang w:eastAsia="en-US"/>
        </w:rPr>
        <w:t xml:space="preserve"> </w:t>
      </w:r>
      <w:r w:rsidR="008A7DCC" w:rsidRPr="00354C2E">
        <w:rPr>
          <w:rFonts w:ascii="Traditional Arabic" w:hint="eastAsia"/>
          <w:color w:val="auto"/>
          <w:rtl/>
          <w:lang w:eastAsia="en-US"/>
        </w:rPr>
        <w:t>الله</w:t>
      </w:r>
      <w:r w:rsidR="008A7DCC" w:rsidRPr="00354C2E">
        <w:rPr>
          <w:rFonts w:ascii="Traditional Arabic"/>
          <w:color w:val="auto"/>
          <w:rtl/>
          <w:lang w:eastAsia="en-US"/>
        </w:rPr>
        <w:t xml:space="preserve"> </w:t>
      </w:r>
      <w:r w:rsidR="00291460">
        <w:rPr>
          <w:rFonts w:ascii="Traditional Arabic" w:hint="eastAsia"/>
          <w:color w:val="auto"/>
          <w:lang w:eastAsia="en-US"/>
        </w:rPr>
        <w:sym w:font="AGA Arabesque" w:char="F072"/>
      </w:r>
      <w:r w:rsidR="008A7DCC" w:rsidRPr="00354C2E">
        <w:rPr>
          <w:rFonts w:ascii="Traditional Arabic"/>
          <w:color w:val="auto"/>
          <w:rtl/>
          <w:lang w:eastAsia="en-US"/>
        </w:rPr>
        <w:t xml:space="preserve"> </w:t>
      </w:r>
      <w:r w:rsidR="008A7DCC" w:rsidRPr="00354C2E">
        <w:rPr>
          <w:rFonts w:ascii="Traditional Arabic" w:hint="eastAsia"/>
          <w:color w:val="auto"/>
          <w:rtl/>
          <w:lang w:eastAsia="en-US"/>
        </w:rPr>
        <w:t>على</w:t>
      </w:r>
      <w:r w:rsidR="008A7DCC" w:rsidRPr="00354C2E">
        <w:rPr>
          <w:rFonts w:ascii="Traditional Arabic"/>
          <w:color w:val="auto"/>
          <w:rtl/>
          <w:lang w:eastAsia="en-US"/>
        </w:rPr>
        <w:t xml:space="preserve"> </w:t>
      </w:r>
      <w:r w:rsidR="008A7DCC" w:rsidRPr="00354C2E">
        <w:rPr>
          <w:rFonts w:ascii="Traditional Arabic" w:hint="eastAsia"/>
          <w:color w:val="auto"/>
          <w:rtl/>
          <w:lang w:eastAsia="en-US"/>
        </w:rPr>
        <w:t>اب</w:t>
      </w:r>
      <w:r w:rsidR="00DF3B07" w:rsidRPr="00354C2E">
        <w:rPr>
          <w:rFonts w:ascii="Traditional Arabic" w:hint="cs"/>
          <w:color w:val="auto"/>
          <w:rtl/>
          <w:lang w:eastAsia="en-US"/>
        </w:rPr>
        <w:t>ْ</w:t>
      </w:r>
      <w:r w:rsidR="008A7DCC" w:rsidRPr="00354C2E">
        <w:rPr>
          <w:rFonts w:ascii="Traditional Arabic" w:hint="eastAsia"/>
          <w:color w:val="auto"/>
          <w:rtl/>
          <w:lang w:eastAsia="en-US"/>
        </w:rPr>
        <w:t>ن</w:t>
      </w:r>
      <w:r w:rsidR="00DF3B07" w:rsidRPr="00354C2E">
        <w:rPr>
          <w:rFonts w:ascii="Traditional Arabic" w:hint="cs"/>
          <w:color w:val="auto"/>
          <w:rtl/>
          <w:lang w:eastAsia="en-US"/>
        </w:rPr>
        <w:t>َ</w:t>
      </w:r>
      <w:r w:rsidR="008A7DCC" w:rsidRPr="00354C2E">
        <w:rPr>
          <w:rFonts w:ascii="Traditional Arabic" w:hint="eastAsia"/>
          <w:color w:val="auto"/>
          <w:rtl/>
          <w:lang w:eastAsia="en-US"/>
        </w:rPr>
        <w:t>ي</w:t>
      </w:r>
      <w:r w:rsidR="00DF3B07" w:rsidRPr="00354C2E">
        <w:rPr>
          <w:rFonts w:ascii="Traditional Arabic" w:hint="cs"/>
          <w:color w:val="auto"/>
          <w:rtl/>
          <w:lang w:eastAsia="en-US"/>
        </w:rPr>
        <w:t>ْ</w:t>
      </w:r>
      <w:r w:rsidR="008A7DCC" w:rsidRPr="00354C2E">
        <w:rPr>
          <w:rFonts w:ascii="Traditional Arabic"/>
          <w:color w:val="auto"/>
          <w:rtl/>
          <w:lang w:eastAsia="en-US"/>
        </w:rPr>
        <w:t xml:space="preserve"> </w:t>
      </w:r>
      <w:r w:rsidR="008A7DCC" w:rsidRPr="00354C2E">
        <w:rPr>
          <w:rFonts w:ascii="Traditional Arabic" w:hint="eastAsia"/>
          <w:color w:val="auto"/>
          <w:rtl/>
          <w:lang w:eastAsia="en-US"/>
        </w:rPr>
        <w:t>بيضاء</w:t>
      </w:r>
      <w:r w:rsidR="006047EF" w:rsidRPr="00354C2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6047EF" w:rsidRPr="00354C2E">
        <w:rPr>
          <w:rFonts w:ascii="AGA Arabesque" w:hAnsi="AGA Arabesque"/>
          <w:smallCaps/>
          <w:color w:val="auto"/>
          <w:vertAlign w:val="superscript"/>
          <w:rtl/>
        </w:rPr>
        <w:footnoteReference w:id="27"/>
      </w:r>
      <w:r w:rsidR="006047EF" w:rsidRPr="00354C2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A7DCC" w:rsidRPr="00354C2E">
        <w:rPr>
          <w:rFonts w:ascii="Traditional Arabic"/>
          <w:color w:val="auto"/>
          <w:rtl/>
          <w:lang w:eastAsia="en-US"/>
        </w:rPr>
        <w:t xml:space="preserve"> </w:t>
      </w:r>
      <w:r w:rsidR="008A7DCC" w:rsidRPr="00354C2E">
        <w:rPr>
          <w:rFonts w:ascii="Traditional Arabic" w:hint="eastAsia"/>
          <w:color w:val="auto"/>
          <w:rtl/>
          <w:lang w:eastAsia="en-US"/>
        </w:rPr>
        <w:t>في</w:t>
      </w:r>
      <w:r w:rsidR="008A7DCC" w:rsidRPr="00354C2E">
        <w:rPr>
          <w:rFonts w:ascii="Traditional Arabic"/>
          <w:color w:val="auto"/>
          <w:rtl/>
          <w:lang w:eastAsia="en-US"/>
        </w:rPr>
        <w:t xml:space="preserve"> </w:t>
      </w:r>
      <w:r w:rsidR="008A7DCC" w:rsidRPr="00354C2E">
        <w:rPr>
          <w:rFonts w:ascii="Traditional Arabic" w:hint="eastAsia"/>
          <w:color w:val="auto"/>
          <w:rtl/>
          <w:lang w:eastAsia="en-US"/>
        </w:rPr>
        <w:t>المسجد</w:t>
      </w:r>
      <w:r w:rsidR="008A7DCC" w:rsidRPr="00354C2E">
        <w:rPr>
          <w:rFonts w:ascii="Traditional Arabic"/>
          <w:color w:val="auto"/>
          <w:rtl/>
          <w:lang w:eastAsia="en-US"/>
        </w:rPr>
        <w:t xml:space="preserve"> </w:t>
      </w:r>
      <w:r w:rsidR="008A7DCC" w:rsidRPr="00354C2E">
        <w:rPr>
          <w:rFonts w:ascii="Traditional Arabic" w:hint="eastAsia"/>
          <w:color w:val="auto"/>
          <w:rtl/>
          <w:lang w:eastAsia="en-US"/>
        </w:rPr>
        <w:t>سهيل</w:t>
      </w:r>
      <w:r w:rsidR="006047EF" w:rsidRPr="00354C2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6047EF" w:rsidRPr="00354C2E">
        <w:rPr>
          <w:rFonts w:ascii="AGA Arabesque" w:hAnsi="AGA Arabesque"/>
          <w:smallCaps/>
          <w:color w:val="auto"/>
          <w:vertAlign w:val="superscript"/>
          <w:rtl/>
        </w:rPr>
        <w:footnoteReference w:id="28"/>
      </w:r>
      <w:r w:rsidR="006047EF" w:rsidRPr="00354C2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A7DCC" w:rsidRPr="00354C2E">
        <w:rPr>
          <w:rFonts w:ascii="Traditional Arabic"/>
          <w:color w:val="auto"/>
          <w:rtl/>
          <w:lang w:eastAsia="en-US"/>
        </w:rPr>
        <w:t xml:space="preserve"> </w:t>
      </w:r>
      <w:r w:rsidR="008A7DCC" w:rsidRPr="00354C2E">
        <w:rPr>
          <w:rFonts w:ascii="Traditional Arabic" w:hint="eastAsia"/>
          <w:color w:val="auto"/>
          <w:rtl/>
          <w:lang w:eastAsia="en-US"/>
        </w:rPr>
        <w:t>وأخيه</w:t>
      </w:r>
      <w:r w:rsidR="006047EF" w:rsidRPr="00354C2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6047EF" w:rsidRPr="00354C2E">
        <w:rPr>
          <w:rFonts w:ascii="AGA Arabesque" w:hAnsi="AGA Arabesque"/>
          <w:smallCaps/>
          <w:color w:val="auto"/>
          <w:vertAlign w:val="superscript"/>
          <w:rtl/>
        </w:rPr>
        <w:footnoteReference w:id="29"/>
      </w:r>
      <w:r w:rsidR="006047EF" w:rsidRPr="00354C2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047EF" w:rsidRPr="00354C2E">
        <w:rPr>
          <w:color w:val="auto"/>
          <w:position w:val="6"/>
          <w:vertAlign w:val="superscript"/>
          <w:rtl/>
        </w:rPr>
        <w:t xml:space="preserve"> </w:t>
      </w:r>
      <w:r w:rsidR="008A7DCC" w:rsidRPr="00291460">
        <w:rPr>
          <w:color w:val="auto"/>
          <w:position w:val="6"/>
          <w:vertAlign w:val="superscript"/>
          <w:rtl/>
        </w:rPr>
        <w:t>(</w:t>
      </w:r>
      <w:r w:rsidR="008A7DCC" w:rsidRPr="00291460">
        <w:rPr>
          <w:rStyle w:val="ae"/>
          <w:color w:val="auto"/>
          <w:rtl/>
        </w:rPr>
        <w:footnoteReference w:id="30"/>
      </w:r>
      <w:r w:rsidR="008A7DCC" w:rsidRPr="00291460">
        <w:rPr>
          <w:color w:val="auto"/>
          <w:position w:val="6"/>
          <w:vertAlign w:val="superscript"/>
          <w:rtl/>
        </w:rPr>
        <w:t>)</w:t>
      </w:r>
      <w:r w:rsidR="008A7DCC" w:rsidRPr="00E62EA3">
        <w:rPr>
          <w:rFonts w:hint="cs"/>
          <w:color w:val="auto"/>
          <w:rtl/>
        </w:rPr>
        <w:t>.</w:t>
      </w:r>
    </w:p>
    <w:p w:rsidR="00B73504" w:rsidRPr="00354C2E" w:rsidRDefault="00542A0A" w:rsidP="009503EF">
      <w:pPr>
        <w:spacing w:line="238" w:lineRule="auto"/>
        <w:ind w:firstLine="0"/>
        <w:jc w:val="lowKashida"/>
        <w:rPr>
          <w:color w:val="auto"/>
          <w:rtl/>
        </w:rPr>
      </w:pPr>
      <w:r w:rsidRPr="00354C2E">
        <w:rPr>
          <w:rFonts w:hint="cs"/>
          <w:b/>
          <w:bCs/>
          <w:color w:val="auto"/>
          <w:rtl/>
        </w:rPr>
        <w:t>وجه الدلالة</w:t>
      </w:r>
      <w:r w:rsidRPr="00354C2E">
        <w:rPr>
          <w:rFonts w:hint="cs"/>
          <w:color w:val="auto"/>
          <w:rtl/>
        </w:rPr>
        <w:t>: إدخال الميت المسجد والصلاة عليه دليل على طهارته</w:t>
      </w:r>
      <w:r w:rsidR="0009354E" w:rsidRPr="00354C2E">
        <w:rPr>
          <w:rFonts w:hint="cs"/>
          <w:color w:val="auto"/>
          <w:rtl/>
        </w:rPr>
        <w:t>,</w:t>
      </w:r>
      <w:r w:rsidRPr="00354C2E">
        <w:rPr>
          <w:rFonts w:hint="cs"/>
          <w:color w:val="auto"/>
          <w:rtl/>
        </w:rPr>
        <w:t xml:space="preserve"> ولو كان نجسا لمنع من المسجد</w:t>
      </w:r>
      <w:r w:rsidRPr="00354C2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354C2E">
        <w:rPr>
          <w:rFonts w:ascii="AGA Arabesque" w:hAnsi="AGA Arabesque"/>
          <w:smallCaps/>
          <w:color w:val="auto"/>
          <w:vertAlign w:val="superscript"/>
          <w:rtl/>
        </w:rPr>
        <w:footnoteReference w:id="31"/>
      </w:r>
      <w:r w:rsidRPr="00354C2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E62EA3">
        <w:rPr>
          <w:rFonts w:hint="cs"/>
          <w:color w:val="auto"/>
          <w:rtl/>
        </w:rPr>
        <w:t>.</w:t>
      </w:r>
      <w:r w:rsidRPr="00354C2E">
        <w:rPr>
          <w:rFonts w:hint="cs"/>
          <w:color w:val="auto"/>
          <w:rtl/>
        </w:rPr>
        <w:t xml:space="preserve"> </w:t>
      </w:r>
    </w:p>
    <w:p w:rsidR="00287BE9" w:rsidRPr="00354C2E" w:rsidRDefault="00287BE9" w:rsidP="009503EF">
      <w:pPr>
        <w:spacing w:line="238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354C2E">
        <w:rPr>
          <w:rFonts w:hint="cs"/>
          <w:b/>
          <w:bCs/>
          <w:color w:val="auto"/>
          <w:rtl/>
        </w:rPr>
        <w:t>السابع</w:t>
      </w:r>
      <w:r w:rsidRPr="00354C2E">
        <w:rPr>
          <w:rFonts w:hint="cs"/>
          <w:color w:val="auto"/>
          <w:rtl/>
        </w:rPr>
        <w:t xml:space="preserve">: </w:t>
      </w:r>
      <w:r w:rsidRPr="00354C2E">
        <w:rPr>
          <w:rFonts w:ascii="Traditional Arabic" w:hint="eastAsia"/>
          <w:color w:val="auto"/>
          <w:rtl/>
          <w:lang w:eastAsia="en-US"/>
        </w:rPr>
        <w:t>عن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عائشة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بنت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سعد</w:t>
      </w:r>
      <w:r w:rsidR="000C0890" w:rsidRPr="00354C2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0C0890" w:rsidRPr="00354C2E">
        <w:rPr>
          <w:rFonts w:ascii="AGA Arabesque" w:hAnsi="AGA Arabesque"/>
          <w:smallCaps/>
          <w:color w:val="auto"/>
          <w:vertAlign w:val="superscript"/>
          <w:rtl/>
        </w:rPr>
        <w:footnoteReference w:id="32"/>
      </w:r>
      <w:r w:rsidR="000C0890" w:rsidRPr="00354C2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قالت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أوذن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سعد</w:t>
      </w:r>
      <w:r w:rsidR="000C0890" w:rsidRPr="00354C2E">
        <w:rPr>
          <w:rFonts w:ascii="Traditional Arabic" w:hint="cs"/>
          <w:color w:val="auto"/>
          <w:rtl/>
          <w:lang w:eastAsia="en-US"/>
        </w:rPr>
        <w:t>ٌ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بجنازة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سعيد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بن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زيد</w:t>
      </w:r>
      <w:r w:rsidR="000C0890" w:rsidRPr="00354C2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0C0890" w:rsidRPr="00354C2E">
        <w:rPr>
          <w:rFonts w:ascii="AGA Arabesque" w:hAnsi="AGA Arabesque"/>
          <w:smallCaps/>
          <w:color w:val="auto"/>
          <w:vertAlign w:val="superscript"/>
          <w:rtl/>
        </w:rPr>
        <w:footnoteReference w:id="33"/>
      </w:r>
      <w:r w:rsidR="000C0890" w:rsidRPr="00354C2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354C2E">
        <w:rPr>
          <w:rFonts w:ascii="Traditional Arabic" w:hint="eastAsia"/>
          <w:color w:val="auto"/>
          <w:rtl/>
          <w:lang w:eastAsia="en-US"/>
        </w:rPr>
        <w:t>،وهو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بالبقيع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فجاء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فغ</w:t>
      </w:r>
      <w:r w:rsidR="00571089" w:rsidRPr="00354C2E">
        <w:rPr>
          <w:rFonts w:ascii="Traditional Arabic" w:hint="cs"/>
          <w:color w:val="auto"/>
          <w:rtl/>
          <w:lang w:eastAsia="en-US"/>
        </w:rPr>
        <w:t>َ</w:t>
      </w:r>
      <w:r w:rsidRPr="00354C2E">
        <w:rPr>
          <w:rFonts w:ascii="Traditional Arabic" w:hint="eastAsia"/>
          <w:color w:val="auto"/>
          <w:rtl/>
          <w:lang w:eastAsia="en-US"/>
        </w:rPr>
        <w:t>س</w:t>
      </w:r>
      <w:r w:rsidR="00571089" w:rsidRPr="00354C2E">
        <w:rPr>
          <w:rFonts w:ascii="Traditional Arabic" w:hint="cs"/>
          <w:color w:val="auto"/>
          <w:rtl/>
          <w:lang w:eastAsia="en-US"/>
        </w:rPr>
        <w:t>َّ</w:t>
      </w:r>
      <w:r w:rsidRPr="00354C2E">
        <w:rPr>
          <w:rFonts w:ascii="Traditional Arabic" w:hint="eastAsia"/>
          <w:color w:val="auto"/>
          <w:rtl/>
          <w:lang w:eastAsia="en-US"/>
        </w:rPr>
        <w:t>ل</w:t>
      </w:r>
      <w:r w:rsidR="00571089" w:rsidRPr="00354C2E">
        <w:rPr>
          <w:rFonts w:ascii="Traditional Arabic" w:hint="cs"/>
          <w:color w:val="auto"/>
          <w:rtl/>
          <w:lang w:eastAsia="en-US"/>
        </w:rPr>
        <w:t>َ</w:t>
      </w:r>
      <w:r w:rsidRPr="00354C2E">
        <w:rPr>
          <w:rFonts w:ascii="Traditional Arabic" w:hint="eastAsia"/>
          <w:color w:val="auto"/>
          <w:rtl/>
          <w:lang w:eastAsia="en-US"/>
        </w:rPr>
        <w:t>ه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وكفنه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وحنطه،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ثم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أتى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داره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فصلى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عليه،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ثم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دعا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بماء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فاغتسل،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ثم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قال</w:t>
      </w:r>
      <w:r w:rsidRPr="00354C2E">
        <w:rPr>
          <w:rFonts w:ascii="Traditional Arabic"/>
          <w:color w:val="auto"/>
          <w:rtl/>
          <w:lang w:eastAsia="en-US"/>
        </w:rPr>
        <w:t xml:space="preserve">: </w:t>
      </w:r>
      <w:r w:rsidRPr="00354C2E">
        <w:rPr>
          <w:rFonts w:ascii="Traditional Arabic" w:hint="eastAsia"/>
          <w:color w:val="auto"/>
          <w:rtl/>
          <w:lang w:eastAsia="en-US"/>
        </w:rPr>
        <w:t>إني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لم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أغتسل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من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غسله</w:t>
      </w:r>
      <w:r w:rsidRPr="00354C2E">
        <w:rPr>
          <w:rFonts w:ascii="Traditional Arabic" w:hint="cs"/>
          <w:color w:val="auto"/>
          <w:rtl/>
          <w:lang w:eastAsia="en-US"/>
        </w:rPr>
        <w:t>,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ولو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كان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نجسا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ما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غسلته</w:t>
      </w:r>
      <w:r w:rsidRPr="00354C2E">
        <w:rPr>
          <w:rFonts w:ascii="Traditional Arabic" w:hint="cs"/>
          <w:color w:val="auto"/>
          <w:rtl/>
          <w:lang w:eastAsia="en-US"/>
        </w:rPr>
        <w:t>,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ولكني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اغتسلت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من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الحر</w:t>
      </w:r>
      <w:r w:rsidR="00BA4DE5">
        <w:rPr>
          <w:rFonts w:ascii="Traditional Arabic" w:hint="cs"/>
          <w:color w:val="auto"/>
          <w:rtl/>
          <w:lang w:eastAsia="en-US"/>
        </w:rPr>
        <w:t>. وفي رواية:</w:t>
      </w:r>
      <w:r w:rsidRPr="00354C2E">
        <w:rPr>
          <w:rFonts w:ascii="Traditional Arabic" w:hint="cs"/>
          <w:color w:val="auto"/>
          <w:rtl/>
          <w:lang w:eastAsia="en-US"/>
        </w:rPr>
        <w:t>"لو كان نجسا ما مسسته"</w:t>
      </w:r>
      <w:r w:rsidRPr="00354C2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354C2E">
        <w:rPr>
          <w:rFonts w:ascii="AGA Arabesque" w:hAnsi="AGA Arabesque"/>
          <w:smallCaps/>
          <w:color w:val="auto"/>
          <w:vertAlign w:val="superscript"/>
          <w:rtl/>
        </w:rPr>
        <w:footnoteReference w:id="34"/>
      </w:r>
      <w:r w:rsidRPr="00354C2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354C2E">
        <w:rPr>
          <w:rFonts w:ascii="Traditional Arabic"/>
          <w:color w:val="auto"/>
          <w:rtl/>
          <w:lang w:eastAsia="en-US"/>
        </w:rPr>
        <w:t>.</w:t>
      </w:r>
    </w:p>
    <w:p w:rsidR="00BB1A59" w:rsidRPr="00354C2E" w:rsidRDefault="006C056B" w:rsidP="00AA3570">
      <w:pPr>
        <w:spacing w:line="235" w:lineRule="auto"/>
        <w:ind w:hanging="2"/>
        <w:jc w:val="lowKashida"/>
        <w:rPr>
          <w:b/>
          <w:bCs/>
          <w:color w:val="auto"/>
          <w:rtl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lastRenderedPageBreak/>
        <w:t>وجه الدلالة</w:t>
      </w:r>
      <w:r w:rsidR="00BB1A59" w:rsidRPr="00354C2E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>
        <w:rPr>
          <w:rFonts w:hint="cs"/>
          <w:color w:val="auto"/>
          <w:rtl/>
        </w:rPr>
        <w:t>قوله</w:t>
      </w:r>
      <w:r w:rsidR="00BB1A59" w:rsidRPr="00354C2E">
        <w:rPr>
          <w:rFonts w:hint="cs"/>
          <w:color w:val="auto"/>
          <w:rtl/>
        </w:rPr>
        <w:t>:</w:t>
      </w:r>
      <w:r w:rsidR="00BA4DE5">
        <w:rPr>
          <w:rFonts w:hint="cs"/>
          <w:color w:val="auto"/>
          <w:rtl/>
        </w:rPr>
        <w:t xml:space="preserve">"لو </w:t>
      </w:r>
      <w:r w:rsidR="00291460">
        <w:rPr>
          <w:rFonts w:hint="cs"/>
          <w:color w:val="auto"/>
          <w:rtl/>
        </w:rPr>
        <w:t>كان نجسا ما غسلته"وبلفظ</w:t>
      </w:r>
      <w:r w:rsidR="00E62EA3">
        <w:rPr>
          <w:rFonts w:hint="cs"/>
          <w:color w:val="auto"/>
          <w:rtl/>
        </w:rPr>
        <w:t>:"ما مسسته</w:t>
      </w:r>
      <w:r w:rsidR="00BB1A59" w:rsidRPr="00354C2E">
        <w:rPr>
          <w:rFonts w:hint="cs"/>
          <w:color w:val="auto"/>
          <w:rtl/>
        </w:rPr>
        <w:t>" يدل على أن المسلم لا ينجس بعد الموت, لمسه وغسله إياه.</w:t>
      </w:r>
    </w:p>
    <w:p w:rsidR="00934D0F" w:rsidRPr="00354C2E" w:rsidRDefault="003F46C1" w:rsidP="00AA3570">
      <w:pPr>
        <w:spacing w:line="235" w:lineRule="auto"/>
        <w:ind w:hanging="2"/>
        <w:jc w:val="lowKashida"/>
        <w:rPr>
          <w:color w:val="auto"/>
          <w:rtl/>
        </w:rPr>
      </w:pPr>
      <w:r w:rsidRPr="00354C2E">
        <w:rPr>
          <w:rFonts w:hint="cs"/>
          <w:b/>
          <w:bCs/>
          <w:color w:val="auto"/>
          <w:rtl/>
        </w:rPr>
        <w:t xml:space="preserve">الدليل </w:t>
      </w:r>
      <w:r w:rsidR="0079264C">
        <w:rPr>
          <w:rFonts w:hint="cs"/>
          <w:b/>
          <w:bCs/>
          <w:color w:val="auto"/>
          <w:rtl/>
        </w:rPr>
        <w:t>الثامن</w:t>
      </w:r>
      <w:r w:rsidR="00BA4DE5">
        <w:rPr>
          <w:rFonts w:hint="cs"/>
          <w:color w:val="auto"/>
          <w:rtl/>
        </w:rPr>
        <w:t>:</w:t>
      </w:r>
      <w:r w:rsidR="004D3D5F">
        <w:rPr>
          <w:rFonts w:hint="cs"/>
          <w:color w:val="auto"/>
          <w:rtl/>
        </w:rPr>
        <w:t xml:space="preserve"> </w:t>
      </w:r>
      <w:r w:rsidR="00934D0F" w:rsidRPr="00354C2E">
        <w:rPr>
          <w:rFonts w:hint="cs"/>
          <w:color w:val="auto"/>
          <w:rtl/>
        </w:rPr>
        <w:t>لو</w:t>
      </w:r>
      <w:r w:rsidR="00E62EA3">
        <w:rPr>
          <w:rFonts w:hint="cs"/>
          <w:color w:val="auto"/>
          <w:rtl/>
        </w:rPr>
        <w:t>كان نجسا لما غسل كسائر الميتات</w:t>
      </w:r>
      <w:r w:rsidR="002A4F3F" w:rsidRPr="00354C2E">
        <w:rPr>
          <w:rFonts w:hint="cs"/>
          <w:color w:val="auto"/>
          <w:rtl/>
        </w:rPr>
        <w:t>؛ لأن غسل ما هو نجس العين يزيد تنجيسا ولا يفيده الغسل تطهيرا</w:t>
      </w:r>
      <w:r w:rsidR="002A4F3F" w:rsidRPr="00354C2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A4F3F" w:rsidRPr="00354C2E">
        <w:rPr>
          <w:rFonts w:ascii="AGA Arabesque" w:hAnsi="AGA Arabesque"/>
          <w:smallCaps/>
          <w:color w:val="auto"/>
          <w:vertAlign w:val="superscript"/>
          <w:rtl/>
        </w:rPr>
        <w:footnoteReference w:id="35"/>
      </w:r>
      <w:r w:rsidR="002A4F3F" w:rsidRPr="00354C2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4732A" w:rsidRPr="00354C2E">
        <w:rPr>
          <w:rFonts w:hint="cs"/>
          <w:color w:val="auto"/>
          <w:rtl/>
        </w:rPr>
        <w:t xml:space="preserve">. </w:t>
      </w:r>
    </w:p>
    <w:p w:rsidR="00E4732A" w:rsidRPr="00354C2E" w:rsidRDefault="003F46C1" w:rsidP="00AA3570">
      <w:pPr>
        <w:spacing w:line="235" w:lineRule="auto"/>
        <w:ind w:hanging="2"/>
        <w:jc w:val="lowKashida"/>
        <w:rPr>
          <w:color w:val="auto"/>
          <w:rtl/>
        </w:rPr>
      </w:pPr>
      <w:r w:rsidRPr="00354C2E">
        <w:rPr>
          <w:rFonts w:hint="cs"/>
          <w:b/>
          <w:bCs/>
          <w:color w:val="auto"/>
          <w:rtl/>
        </w:rPr>
        <w:t xml:space="preserve">الدليل </w:t>
      </w:r>
      <w:r w:rsidR="00A52BB2">
        <w:rPr>
          <w:rFonts w:hint="cs"/>
          <w:b/>
          <w:bCs/>
          <w:color w:val="auto"/>
          <w:rtl/>
        </w:rPr>
        <w:t>التاسع</w:t>
      </w:r>
      <w:r w:rsidRPr="00354C2E">
        <w:rPr>
          <w:rFonts w:hint="cs"/>
          <w:color w:val="auto"/>
          <w:rtl/>
        </w:rPr>
        <w:t xml:space="preserve">: </w:t>
      </w:r>
      <w:r w:rsidR="00E4732A" w:rsidRPr="00354C2E">
        <w:rPr>
          <w:rFonts w:hint="cs"/>
          <w:color w:val="auto"/>
          <w:rtl/>
        </w:rPr>
        <w:t>لأنه آدمي</w:t>
      </w:r>
      <w:r w:rsidRPr="00354C2E">
        <w:rPr>
          <w:rFonts w:hint="cs"/>
          <w:color w:val="auto"/>
          <w:rtl/>
        </w:rPr>
        <w:t>,</w:t>
      </w:r>
      <w:r w:rsidR="00E4732A" w:rsidRPr="00354C2E">
        <w:rPr>
          <w:rFonts w:hint="cs"/>
          <w:color w:val="auto"/>
          <w:rtl/>
        </w:rPr>
        <w:t xml:space="preserve"> فلم ينجس</w:t>
      </w:r>
      <w:r w:rsidRPr="00354C2E">
        <w:rPr>
          <w:rFonts w:hint="cs"/>
          <w:color w:val="auto"/>
          <w:rtl/>
        </w:rPr>
        <w:t>,</w:t>
      </w:r>
      <w:r w:rsidR="00E4732A" w:rsidRPr="00354C2E">
        <w:rPr>
          <w:rFonts w:hint="cs"/>
          <w:color w:val="auto"/>
          <w:rtl/>
        </w:rPr>
        <w:t xml:space="preserve"> كالشهيد</w:t>
      </w:r>
      <w:r w:rsidR="00E4732A" w:rsidRPr="00354C2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4732A" w:rsidRPr="00354C2E">
        <w:rPr>
          <w:rFonts w:ascii="AGA Arabesque" w:hAnsi="AGA Arabesque"/>
          <w:smallCaps/>
          <w:color w:val="auto"/>
          <w:vertAlign w:val="superscript"/>
          <w:rtl/>
        </w:rPr>
        <w:footnoteReference w:id="36"/>
      </w:r>
      <w:r w:rsidR="00E4732A" w:rsidRPr="00354C2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4732A" w:rsidRPr="00354C2E">
        <w:rPr>
          <w:rFonts w:hint="cs"/>
          <w:color w:val="auto"/>
          <w:rtl/>
        </w:rPr>
        <w:t xml:space="preserve">. </w:t>
      </w:r>
    </w:p>
    <w:p w:rsidR="005951DD" w:rsidRPr="00354C2E" w:rsidRDefault="003C6C17" w:rsidP="00AA3570">
      <w:pPr>
        <w:spacing w:line="235" w:lineRule="auto"/>
        <w:ind w:firstLine="0"/>
        <w:jc w:val="lowKashida"/>
        <w:rPr>
          <w:color w:val="auto"/>
          <w:rtl/>
        </w:rPr>
      </w:pPr>
      <w:r>
        <w:rPr>
          <w:rFonts w:hint="cs"/>
          <w:b/>
          <w:bCs/>
          <w:color w:val="auto"/>
          <w:rtl/>
        </w:rPr>
        <w:t>و</w:t>
      </w:r>
      <w:r w:rsidR="005951DD" w:rsidRPr="00354C2E">
        <w:rPr>
          <w:rFonts w:hint="cs"/>
          <w:b/>
          <w:bCs/>
          <w:color w:val="auto"/>
          <w:rtl/>
        </w:rPr>
        <w:t>الراجح في المسألة</w:t>
      </w:r>
      <w:r w:rsidR="005951DD" w:rsidRPr="00354C2E">
        <w:rPr>
          <w:rFonts w:hint="cs"/>
          <w:color w:val="auto"/>
          <w:rtl/>
        </w:rPr>
        <w:t xml:space="preserve"> وا</w:t>
      </w:r>
      <w:r w:rsidR="00E62EA3">
        <w:rPr>
          <w:rFonts w:hint="cs"/>
          <w:color w:val="auto"/>
          <w:rtl/>
        </w:rPr>
        <w:t>لله أعلم بالصواب هو القول</w:t>
      </w:r>
      <w:r w:rsidR="006C056B">
        <w:rPr>
          <w:rFonts w:hint="cs"/>
          <w:color w:val="auto"/>
          <w:rtl/>
        </w:rPr>
        <w:t xml:space="preserve"> الثاني, وذلك لما يلي</w:t>
      </w:r>
      <w:r w:rsidR="005951DD" w:rsidRPr="00354C2E">
        <w:rPr>
          <w:rFonts w:hint="cs"/>
          <w:color w:val="auto"/>
          <w:rtl/>
        </w:rPr>
        <w:t>:</w:t>
      </w:r>
    </w:p>
    <w:p w:rsidR="005951DD" w:rsidRPr="00354C2E" w:rsidRDefault="005951DD" w:rsidP="00AA3570">
      <w:pPr>
        <w:pStyle w:val="afc"/>
        <w:numPr>
          <w:ilvl w:val="0"/>
          <w:numId w:val="6"/>
        </w:numPr>
        <w:spacing w:line="235" w:lineRule="auto"/>
        <w:ind w:left="452" w:hanging="426"/>
        <w:jc w:val="lowKashida"/>
        <w:rPr>
          <w:color w:val="auto"/>
        </w:rPr>
      </w:pPr>
      <w:r w:rsidRPr="00354C2E">
        <w:rPr>
          <w:rFonts w:hint="cs"/>
          <w:color w:val="auto"/>
          <w:rtl/>
        </w:rPr>
        <w:t xml:space="preserve">لقوة أدلة </w:t>
      </w:r>
      <w:r w:rsidR="00822AF0" w:rsidRPr="00354C2E">
        <w:rPr>
          <w:rFonts w:hint="cs"/>
          <w:color w:val="auto"/>
          <w:rtl/>
        </w:rPr>
        <w:t xml:space="preserve"> هذا </w:t>
      </w:r>
      <w:r w:rsidRPr="00354C2E">
        <w:rPr>
          <w:rFonts w:hint="cs"/>
          <w:color w:val="auto"/>
          <w:rtl/>
        </w:rPr>
        <w:t>القول.</w:t>
      </w:r>
    </w:p>
    <w:p w:rsidR="00822AF0" w:rsidRPr="00354C2E" w:rsidRDefault="006C056B" w:rsidP="00AA3570">
      <w:pPr>
        <w:pStyle w:val="afc"/>
        <w:numPr>
          <w:ilvl w:val="0"/>
          <w:numId w:val="6"/>
        </w:numPr>
        <w:spacing w:line="235" w:lineRule="auto"/>
        <w:ind w:left="452" w:hanging="426"/>
        <w:jc w:val="lowKashida"/>
        <w:rPr>
          <w:color w:val="auto"/>
        </w:rPr>
      </w:pPr>
      <w:r>
        <w:rPr>
          <w:rFonts w:hint="cs"/>
          <w:color w:val="auto"/>
          <w:rtl/>
        </w:rPr>
        <w:t>لضعف أدلة القول الأول</w:t>
      </w:r>
      <w:r w:rsidR="00822AF0" w:rsidRPr="00354C2E">
        <w:rPr>
          <w:rFonts w:hint="cs"/>
          <w:color w:val="auto"/>
          <w:rtl/>
        </w:rPr>
        <w:t xml:space="preserve"> بمقا</w:t>
      </w:r>
      <w:r w:rsidR="00291460">
        <w:rPr>
          <w:rFonts w:hint="cs"/>
          <w:color w:val="auto"/>
          <w:rtl/>
        </w:rPr>
        <w:t>بلة أدلة القول الثاني</w:t>
      </w:r>
      <w:r w:rsidR="00822AF0" w:rsidRPr="00354C2E">
        <w:rPr>
          <w:rFonts w:hint="cs"/>
          <w:color w:val="auto"/>
          <w:rtl/>
        </w:rPr>
        <w:t xml:space="preserve">. </w:t>
      </w:r>
    </w:p>
    <w:p w:rsidR="00822AF0" w:rsidRPr="00354C2E" w:rsidRDefault="00822AF0" w:rsidP="00AA3570">
      <w:pPr>
        <w:pStyle w:val="afc"/>
        <w:numPr>
          <w:ilvl w:val="0"/>
          <w:numId w:val="6"/>
        </w:numPr>
        <w:spacing w:line="235" w:lineRule="auto"/>
        <w:ind w:left="452" w:hanging="426"/>
        <w:jc w:val="lowKashida"/>
        <w:rPr>
          <w:color w:val="auto"/>
        </w:rPr>
      </w:pPr>
      <w:r w:rsidRPr="00354C2E">
        <w:rPr>
          <w:rFonts w:hint="cs"/>
          <w:color w:val="auto"/>
          <w:rtl/>
        </w:rPr>
        <w:t>ل</w:t>
      </w:r>
      <w:r w:rsidR="00E62EA3">
        <w:rPr>
          <w:rFonts w:hint="cs"/>
          <w:color w:val="auto"/>
          <w:rtl/>
        </w:rPr>
        <w:t>أن هذا الذي يقتضيه النظر والأثر</w:t>
      </w:r>
      <w:r w:rsidRPr="00354C2E">
        <w:rPr>
          <w:rFonts w:hint="cs"/>
          <w:color w:val="auto"/>
          <w:rtl/>
        </w:rPr>
        <w:t>:</w:t>
      </w:r>
    </w:p>
    <w:p w:rsidR="00E62EA3" w:rsidRDefault="00822AF0" w:rsidP="00AA3570">
      <w:pPr>
        <w:spacing w:line="235" w:lineRule="auto"/>
        <w:ind w:firstLine="0"/>
        <w:jc w:val="lowKashida"/>
        <w:rPr>
          <w:b/>
          <w:bCs/>
          <w:color w:val="auto"/>
          <w:rtl/>
        </w:rPr>
      </w:pPr>
      <w:r w:rsidRPr="00354C2E">
        <w:rPr>
          <w:rFonts w:hint="cs"/>
          <w:b/>
          <w:bCs/>
          <w:color w:val="auto"/>
          <w:rtl/>
        </w:rPr>
        <w:t>أما النظر</w:t>
      </w:r>
      <w:r w:rsidR="002663C2" w:rsidRPr="00354C2E">
        <w:rPr>
          <w:rFonts w:hint="cs"/>
          <w:b/>
          <w:bCs/>
          <w:color w:val="auto"/>
          <w:rtl/>
        </w:rPr>
        <w:t xml:space="preserve">:  </w:t>
      </w:r>
    </w:p>
    <w:p w:rsidR="002663C2" w:rsidRPr="00354C2E" w:rsidRDefault="002663C2" w:rsidP="00AA3570">
      <w:pPr>
        <w:spacing w:line="235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354C2E">
        <w:rPr>
          <w:rFonts w:hint="cs"/>
          <w:b/>
          <w:bCs/>
          <w:color w:val="auto"/>
          <w:rtl/>
        </w:rPr>
        <w:t>أولا</w:t>
      </w:r>
      <w:r w:rsidRPr="00354C2E">
        <w:rPr>
          <w:rFonts w:hint="cs"/>
          <w:color w:val="auto"/>
          <w:rtl/>
        </w:rPr>
        <w:t>:</w:t>
      </w:r>
      <w:r w:rsidR="00822AF0" w:rsidRPr="00354C2E">
        <w:rPr>
          <w:rFonts w:hint="cs"/>
          <w:color w:val="auto"/>
          <w:rtl/>
        </w:rPr>
        <w:t xml:space="preserve"> </w:t>
      </w:r>
      <w:r w:rsidRPr="00354C2E">
        <w:rPr>
          <w:rFonts w:ascii="Traditional Arabic" w:hint="cs"/>
          <w:color w:val="auto"/>
          <w:rtl/>
          <w:lang w:eastAsia="en-US"/>
        </w:rPr>
        <w:t>ف</w:t>
      </w:r>
      <w:r w:rsidR="00822AF0" w:rsidRPr="00354C2E">
        <w:rPr>
          <w:rFonts w:ascii="Traditional Arabic" w:hint="eastAsia"/>
          <w:color w:val="auto"/>
          <w:rtl/>
          <w:lang w:eastAsia="en-US"/>
        </w:rPr>
        <w:t>لأن</w:t>
      </w:r>
      <w:r w:rsidR="00822AF0"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cs"/>
          <w:color w:val="auto"/>
          <w:rtl/>
          <w:lang w:eastAsia="en-US"/>
        </w:rPr>
        <w:t xml:space="preserve">مجرد موت الحيوان ليس بعلة لنجاسته </w:t>
      </w:r>
      <w:r w:rsidR="00822AF0" w:rsidRPr="00354C2E">
        <w:rPr>
          <w:rFonts w:ascii="Traditional Arabic" w:hint="eastAsia"/>
          <w:color w:val="auto"/>
          <w:rtl/>
          <w:lang w:eastAsia="en-US"/>
        </w:rPr>
        <w:t>إذ</w:t>
      </w:r>
      <w:r w:rsidR="00822AF0" w:rsidRPr="00354C2E">
        <w:rPr>
          <w:rFonts w:ascii="Traditional Arabic"/>
          <w:color w:val="auto"/>
          <w:rtl/>
          <w:lang w:eastAsia="en-US"/>
        </w:rPr>
        <w:t xml:space="preserve"> </w:t>
      </w:r>
      <w:r w:rsidR="00822AF0" w:rsidRPr="00354C2E">
        <w:rPr>
          <w:rFonts w:ascii="Traditional Arabic" w:hint="eastAsia"/>
          <w:color w:val="auto"/>
          <w:rtl/>
          <w:lang w:eastAsia="en-US"/>
        </w:rPr>
        <w:t>قد</w:t>
      </w:r>
      <w:r w:rsidR="00822AF0" w:rsidRPr="00354C2E">
        <w:rPr>
          <w:rFonts w:ascii="Traditional Arabic"/>
          <w:color w:val="auto"/>
          <w:rtl/>
          <w:lang w:eastAsia="en-US"/>
        </w:rPr>
        <w:t xml:space="preserve"> </w:t>
      </w:r>
      <w:r w:rsidR="00822AF0" w:rsidRPr="00354C2E">
        <w:rPr>
          <w:rFonts w:ascii="Traditional Arabic" w:hint="eastAsia"/>
          <w:color w:val="auto"/>
          <w:rtl/>
          <w:lang w:eastAsia="en-US"/>
        </w:rPr>
        <w:t>يعدم</w:t>
      </w:r>
      <w:r w:rsidR="00822AF0" w:rsidRPr="00354C2E">
        <w:rPr>
          <w:rFonts w:ascii="Traditional Arabic"/>
          <w:color w:val="auto"/>
          <w:rtl/>
          <w:lang w:eastAsia="en-US"/>
        </w:rPr>
        <w:t xml:space="preserve"> </w:t>
      </w:r>
      <w:r w:rsidR="00822AF0" w:rsidRPr="00354C2E">
        <w:rPr>
          <w:rFonts w:ascii="Traditional Arabic" w:hint="eastAsia"/>
          <w:color w:val="auto"/>
          <w:rtl/>
          <w:lang w:eastAsia="en-US"/>
        </w:rPr>
        <w:t>الروح</w:t>
      </w:r>
      <w:r w:rsidR="00822AF0" w:rsidRPr="00354C2E">
        <w:rPr>
          <w:rFonts w:ascii="Traditional Arabic"/>
          <w:color w:val="auto"/>
          <w:rtl/>
          <w:lang w:eastAsia="en-US"/>
        </w:rPr>
        <w:t xml:space="preserve"> </w:t>
      </w:r>
      <w:r w:rsidR="00822AF0" w:rsidRPr="00354C2E">
        <w:rPr>
          <w:rFonts w:ascii="Traditional Arabic" w:hint="eastAsia"/>
          <w:color w:val="auto"/>
          <w:rtl/>
          <w:lang w:eastAsia="en-US"/>
        </w:rPr>
        <w:t>بالذكاة</w:t>
      </w:r>
      <w:r w:rsidR="00822AF0" w:rsidRPr="00354C2E">
        <w:rPr>
          <w:rFonts w:ascii="Traditional Arabic"/>
          <w:color w:val="auto"/>
          <w:rtl/>
          <w:lang w:eastAsia="en-US"/>
        </w:rPr>
        <w:t xml:space="preserve"> </w:t>
      </w:r>
      <w:r w:rsidR="00822AF0" w:rsidRPr="00354C2E">
        <w:rPr>
          <w:rFonts w:ascii="Traditional Arabic" w:hint="eastAsia"/>
          <w:color w:val="auto"/>
          <w:rtl/>
          <w:lang w:eastAsia="en-US"/>
        </w:rPr>
        <w:t>فيما</w:t>
      </w:r>
      <w:r w:rsidR="00822AF0" w:rsidRPr="00354C2E">
        <w:rPr>
          <w:rFonts w:ascii="Traditional Arabic"/>
          <w:color w:val="auto"/>
          <w:rtl/>
          <w:lang w:eastAsia="en-US"/>
        </w:rPr>
        <w:t xml:space="preserve"> </w:t>
      </w:r>
      <w:r w:rsidR="00822AF0" w:rsidRPr="00354C2E">
        <w:rPr>
          <w:rFonts w:ascii="Traditional Arabic" w:hint="eastAsia"/>
          <w:color w:val="auto"/>
          <w:rtl/>
          <w:lang w:eastAsia="en-US"/>
        </w:rPr>
        <w:t>يؤكل</w:t>
      </w:r>
      <w:r w:rsidR="00822AF0" w:rsidRPr="00354C2E">
        <w:rPr>
          <w:rFonts w:ascii="Traditional Arabic"/>
          <w:color w:val="auto"/>
          <w:rtl/>
          <w:lang w:eastAsia="en-US"/>
        </w:rPr>
        <w:t xml:space="preserve"> </w:t>
      </w:r>
      <w:r w:rsidR="00822AF0" w:rsidRPr="00354C2E">
        <w:rPr>
          <w:rFonts w:ascii="Traditional Arabic" w:hint="eastAsia"/>
          <w:color w:val="auto"/>
          <w:rtl/>
          <w:lang w:eastAsia="en-US"/>
        </w:rPr>
        <w:t>من</w:t>
      </w:r>
      <w:r w:rsidR="00822AF0" w:rsidRPr="00354C2E">
        <w:rPr>
          <w:rFonts w:ascii="Traditional Arabic"/>
          <w:color w:val="auto"/>
          <w:rtl/>
          <w:lang w:eastAsia="en-US"/>
        </w:rPr>
        <w:t xml:space="preserve"> </w:t>
      </w:r>
      <w:r w:rsidR="00822AF0" w:rsidRPr="00354C2E">
        <w:rPr>
          <w:rFonts w:ascii="Traditional Arabic" w:hint="eastAsia"/>
          <w:color w:val="auto"/>
          <w:rtl/>
          <w:lang w:eastAsia="en-US"/>
        </w:rPr>
        <w:t>دواب</w:t>
      </w:r>
      <w:r w:rsidR="00822AF0" w:rsidRPr="00354C2E">
        <w:rPr>
          <w:rFonts w:ascii="Traditional Arabic"/>
          <w:color w:val="auto"/>
          <w:rtl/>
          <w:lang w:eastAsia="en-US"/>
        </w:rPr>
        <w:t xml:space="preserve"> </w:t>
      </w:r>
      <w:r w:rsidR="00822AF0" w:rsidRPr="00354C2E">
        <w:rPr>
          <w:rFonts w:ascii="Traditional Arabic" w:hint="eastAsia"/>
          <w:color w:val="auto"/>
          <w:rtl/>
          <w:lang w:eastAsia="en-US"/>
        </w:rPr>
        <w:t>البر،</w:t>
      </w:r>
      <w:r w:rsidR="00822AF0" w:rsidRPr="00354C2E">
        <w:rPr>
          <w:rFonts w:ascii="Traditional Arabic"/>
          <w:color w:val="auto"/>
          <w:rtl/>
          <w:lang w:eastAsia="en-US"/>
        </w:rPr>
        <w:t xml:space="preserve"> </w:t>
      </w:r>
      <w:r w:rsidR="00822AF0" w:rsidRPr="00354C2E">
        <w:rPr>
          <w:rFonts w:ascii="Traditional Arabic" w:hint="eastAsia"/>
          <w:color w:val="auto"/>
          <w:rtl/>
          <w:lang w:eastAsia="en-US"/>
        </w:rPr>
        <w:t>وبالموت</w:t>
      </w:r>
      <w:r w:rsidR="00822AF0" w:rsidRPr="00354C2E">
        <w:rPr>
          <w:rFonts w:ascii="Traditional Arabic"/>
          <w:color w:val="auto"/>
          <w:rtl/>
          <w:lang w:eastAsia="en-US"/>
        </w:rPr>
        <w:t xml:space="preserve"> </w:t>
      </w:r>
      <w:r w:rsidR="00822AF0" w:rsidRPr="00354C2E">
        <w:rPr>
          <w:rFonts w:ascii="Traditional Arabic" w:hint="eastAsia"/>
          <w:color w:val="auto"/>
          <w:rtl/>
          <w:lang w:eastAsia="en-US"/>
        </w:rPr>
        <w:t>في</w:t>
      </w:r>
      <w:r w:rsidR="00822AF0" w:rsidRPr="00354C2E">
        <w:rPr>
          <w:rFonts w:ascii="Traditional Arabic"/>
          <w:color w:val="auto"/>
          <w:rtl/>
          <w:lang w:eastAsia="en-US"/>
        </w:rPr>
        <w:t xml:space="preserve"> </w:t>
      </w:r>
      <w:r w:rsidR="00822AF0" w:rsidRPr="00354C2E">
        <w:rPr>
          <w:rFonts w:ascii="Traditional Arabic" w:hint="eastAsia"/>
          <w:color w:val="auto"/>
          <w:rtl/>
          <w:lang w:eastAsia="en-US"/>
        </w:rPr>
        <w:t>دواب</w:t>
      </w:r>
      <w:r w:rsidR="00822AF0" w:rsidRPr="00354C2E">
        <w:rPr>
          <w:rFonts w:ascii="Traditional Arabic"/>
          <w:color w:val="auto"/>
          <w:rtl/>
          <w:lang w:eastAsia="en-US"/>
        </w:rPr>
        <w:t xml:space="preserve"> </w:t>
      </w:r>
      <w:r w:rsidR="00822AF0" w:rsidRPr="00354C2E">
        <w:rPr>
          <w:rFonts w:ascii="Traditional Arabic" w:hint="eastAsia"/>
          <w:color w:val="auto"/>
          <w:rtl/>
          <w:lang w:eastAsia="en-US"/>
        </w:rPr>
        <w:t>البحر،</w:t>
      </w:r>
      <w:r w:rsidR="00822AF0" w:rsidRPr="00354C2E">
        <w:rPr>
          <w:rFonts w:ascii="Traditional Arabic"/>
          <w:color w:val="auto"/>
          <w:rtl/>
          <w:lang w:eastAsia="en-US"/>
        </w:rPr>
        <w:t xml:space="preserve"> </w:t>
      </w:r>
      <w:r w:rsidR="00822AF0" w:rsidRPr="00354C2E">
        <w:rPr>
          <w:rFonts w:ascii="Traditional Arabic" w:hint="eastAsia"/>
          <w:color w:val="auto"/>
          <w:rtl/>
          <w:lang w:eastAsia="en-US"/>
        </w:rPr>
        <w:t>فلا</w:t>
      </w:r>
      <w:r w:rsidR="00822AF0" w:rsidRPr="00354C2E">
        <w:rPr>
          <w:rFonts w:ascii="Traditional Arabic"/>
          <w:color w:val="auto"/>
          <w:rtl/>
          <w:lang w:eastAsia="en-US"/>
        </w:rPr>
        <w:t xml:space="preserve"> </w:t>
      </w:r>
      <w:r w:rsidR="00822AF0" w:rsidRPr="00354C2E">
        <w:rPr>
          <w:rFonts w:ascii="Traditional Arabic" w:hint="eastAsia"/>
          <w:color w:val="auto"/>
          <w:rtl/>
          <w:lang w:eastAsia="en-US"/>
        </w:rPr>
        <w:t>ينجس</w:t>
      </w:r>
      <w:r w:rsidR="00822AF0" w:rsidRPr="00354C2E">
        <w:rPr>
          <w:rFonts w:ascii="Traditional Arabic"/>
          <w:color w:val="auto"/>
          <w:rtl/>
          <w:lang w:eastAsia="en-US"/>
        </w:rPr>
        <w:t xml:space="preserve"> </w:t>
      </w:r>
      <w:r w:rsidR="00822AF0" w:rsidRPr="00354C2E">
        <w:rPr>
          <w:rFonts w:ascii="Traditional Arabic" w:hint="eastAsia"/>
          <w:color w:val="auto"/>
          <w:rtl/>
          <w:lang w:eastAsia="en-US"/>
        </w:rPr>
        <w:t>بذلك،</w:t>
      </w:r>
      <w:r w:rsidR="00822AF0" w:rsidRPr="00354C2E">
        <w:rPr>
          <w:rFonts w:ascii="Traditional Arabic"/>
          <w:color w:val="auto"/>
          <w:rtl/>
          <w:lang w:eastAsia="en-US"/>
        </w:rPr>
        <w:t xml:space="preserve"> </w:t>
      </w:r>
      <w:r w:rsidR="00822AF0" w:rsidRPr="00354C2E">
        <w:rPr>
          <w:rFonts w:ascii="Traditional Arabic" w:hint="eastAsia"/>
          <w:color w:val="auto"/>
          <w:rtl/>
          <w:lang w:eastAsia="en-US"/>
        </w:rPr>
        <w:t>فلما</w:t>
      </w:r>
      <w:r w:rsidR="00613F05">
        <w:rPr>
          <w:rFonts w:ascii="Traditional Arabic" w:hint="cs"/>
          <w:color w:val="auto"/>
          <w:rtl/>
          <w:lang w:eastAsia="en-US"/>
        </w:rPr>
        <w:t xml:space="preserve"> </w:t>
      </w:r>
      <w:r w:rsidR="00822AF0" w:rsidRPr="00354C2E">
        <w:rPr>
          <w:rFonts w:ascii="Traditional Arabic" w:hint="eastAsia"/>
          <w:color w:val="auto"/>
          <w:rtl/>
          <w:lang w:eastAsia="en-US"/>
        </w:rPr>
        <w:t>لم</w:t>
      </w:r>
      <w:r w:rsidR="00822AF0" w:rsidRPr="00354C2E">
        <w:rPr>
          <w:rFonts w:ascii="Traditional Arabic"/>
          <w:color w:val="auto"/>
          <w:rtl/>
          <w:lang w:eastAsia="en-US"/>
        </w:rPr>
        <w:t xml:space="preserve"> </w:t>
      </w:r>
      <w:r w:rsidR="00822AF0" w:rsidRPr="00354C2E">
        <w:rPr>
          <w:rFonts w:ascii="Traditional Arabic" w:hint="eastAsia"/>
          <w:color w:val="auto"/>
          <w:rtl/>
          <w:lang w:eastAsia="en-US"/>
        </w:rPr>
        <w:t>يكن</w:t>
      </w:r>
      <w:r w:rsidR="00822AF0" w:rsidRPr="00354C2E">
        <w:rPr>
          <w:rFonts w:ascii="Traditional Arabic"/>
          <w:color w:val="auto"/>
          <w:rtl/>
          <w:lang w:eastAsia="en-US"/>
        </w:rPr>
        <w:t xml:space="preserve"> </w:t>
      </w:r>
      <w:r w:rsidR="00822AF0" w:rsidRPr="00354C2E">
        <w:rPr>
          <w:rFonts w:ascii="Traditional Arabic" w:hint="eastAsia"/>
          <w:color w:val="auto"/>
          <w:rtl/>
          <w:lang w:eastAsia="en-US"/>
        </w:rPr>
        <w:t>عدم</w:t>
      </w:r>
      <w:r w:rsidR="00822AF0" w:rsidRPr="00354C2E">
        <w:rPr>
          <w:rFonts w:ascii="Traditional Arabic"/>
          <w:color w:val="auto"/>
          <w:rtl/>
          <w:lang w:eastAsia="en-US"/>
        </w:rPr>
        <w:t xml:space="preserve"> </w:t>
      </w:r>
      <w:r w:rsidR="00822AF0" w:rsidRPr="00354C2E">
        <w:rPr>
          <w:rFonts w:ascii="Traditional Arabic" w:hint="eastAsia"/>
          <w:color w:val="auto"/>
          <w:rtl/>
          <w:lang w:eastAsia="en-US"/>
        </w:rPr>
        <w:t>الروح</w:t>
      </w:r>
      <w:r w:rsidR="00822AF0" w:rsidRPr="00354C2E">
        <w:rPr>
          <w:rFonts w:ascii="Traditional Arabic"/>
          <w:color w:val="auto"/>
          <w:rtl/>
          <w:lang w:eastAsia="en-US"/>
        </w:rPr>
        <w:t xml:space="preserve"> </w:t>
      </w:r>
      <w:r w:rsidR="00822AF0" w:rsidRPr="00354C2E">
        <w:rPr>
          <w:rFonts w:ascii="Traditional Arabic" w:hint="eastAsia"/>
          <w:color w:val="auto"/>
          <w:rtl/>
          <w:lang w:eastAsia="en-US"/>
        </w:rPr>
        <w:t>من</w:t>
      </w:r>
      <w:r w:rsidR="00822AF0" w:rsidRPr="00354C2E">
        <w:rPr>
          <w:rFonts w:ascii="Traditional Arabic"/>
          <w:color w:val="auto"/>
          <w:rtl/>
          <w:lang w:eastAsia="en-US"/>
        </w:rPr>
        <w:t xml:space="preserve"> </w:t>
      </w:r>
      <w:r w:rsidR="00822AF0" w:rsidRPr="00354C2E">
        <w:rPr>
          <w:rFonts w:ascii="Traditional Arabic" w:hint="eastAsia"/>
          <w:color w:val="auto"/>
          <w:rtl/>
          <w:lang w:eastAsia="en-US"/>
        </w:rPr>
        <w:t>الحيوان</w:t>
      </w:r>
      <w:r w:rsidR="00822AF0" w:rsidRPr="00354C2E">
        <w:rPr>
          <w:rFonts w:ascii="Traditional Arabic"/>
          <w:color w:val="auto"/>
          <w:rtl/>
          <w:lang w:eastAsia="en-US"/>
        </w:rPr>
        <w:t xml:space="preserve"> </w:t>
      </w:r>
      <w:r w:rsidR="00822AF0" w:rsidRPr="00354C2E">
        <w:rPr>
          <w:rFonts w:ascii="Traditional Arabic" w:hint="eastAsia"/>
          <w:color w:val="auto"/>
          <w:rtl/>
          <w:lang w:eastAsia="en-US"/>
        </w:rPr>
        <w:t>علة</w:t>
      </w:r>
      <w:r w:rsidR="00822AF0" w:rsidRPr="00354C2E">
        <w:rPr>
          <w:rFonts w:ascii="Traditional Arabic"/>
          <w:color w:val="auto"/>
          <w:rtl/>
          <w:lang w:eastAsia="en-US"/>
        </w:rPr>
        <w:t xml:space="preserve"> </w:t>
      </w:r>
      <w:r w:rsidR="00822AF0" w:rsidRPr="00354C2E">
        <w:rPr>
          <w:rFonts w:ascii="Traditional Arabic" w:hint="eastAsia"/>
          <w:color w:val="auto"/>
          <w:rtl/>
          <w:lang w:eastAsia="en-US"/>
        </w:rPr>
        <w:t>في</w:t>
      </w:r>
      <w:r w:rsidR="00822AF0" w:rsidRPr="00354C2E">
        <w:rPr>
          <w:rFonts w:ascii="Traditional Arabic"/>
          <w:color w:val="auto"/>
          <w:rtl/>
          <w:lang w:eastAsia="en-US"/>
        </w:rPr>
        <w:t xml:space="preserve"> </w:t>
      </w:r>
      <w:r w:rsidR="00822AF0" w:rsidRPr="00354C2E">
        <w:rPr>
          <w:rFonts w:ascii="Traditional Arabic" w:hint="eastAsia"/>
          <w:color w:val="auto"/>
          <w:rtl/>
          <w:lang w:eastAsia="en-US"/>
        </w:rPr>
        <w:t>النجاسة،</w:t>
      </w:r>
      <w:r w:rsidR="00822AF0" w:rsidRPr="00354C2E">
        <w:rPr>
          <w:rFonts w:ascii="Traditional Arabic"/>
          <w:color w:val="auto"/>
          <w:rtl/>
          <w:lang w:eastAsia="en-US"/>
        </w:rPr>
        <w:t xml:space="preserve"> </w:t>
      </w:r>
      <w:r w:rsidR="00822AF0" w:rsidRPr="00354C2E">
        <w:rPr>
          <w:rFonts w:ascii="Traditional Arabic" w:hint="eastAsia"/>
          <w:color w:val="auto"/>
          <w:rtl/>
          <w:lang w:eastAsia="en-US"/>
        </w:rPr>
        <w:t>وجب</w:t>
      </w:r>
      <w:r w:rsidR="00822AF0" w:rsidRPr="00354C2E">
        <w:rPr>
          <w:rFonts w:ascii="Traditional Arabic"/>
          <w:color w:val="auto"/>
          <w:rtl/>
          <w:lang w:eastAsia="en-US"/>
        </w:rPr>
        <w:t xml:space="preserve"> </w:t>
      </w:r>
      <w:r w:rsidR="00822AF0" w:rsidRPr="00354C2E">
        <w:rPr>
          <w:rFonts w:ascii="Traditional Arabic" w:hint="eastAsia"/>
          <w:color w:val="auto"/>
          <w:rtl/>
          <w:lang w:eastAsia="en-US"/>
        </w:rPr>
        <w:t>ألا</w:t>
      </w:r>
      <w:r w:rsidR="00822AF0" w:rsidRPr="00354C2E">
        <w:rPr>
          <w:rFonts w:ascii="Traditional Arabic"/>
          <w:color w:val="auto"/>
          <w:rtl/>
          <w:lang w:eastAsia="en-US"/>
        </w:rPr>
        <w:t xml:space="preserve"> </w:t>
      </w:r>
      <w:r w:rsidR="00822AF0" w:rsidRPr="00354C2E">
        <w:rPr>
          <w:rFonts w:ascii="Traditional Arabic" w:hint="eastAsia"/>
          <w:color w:val="auto"/>
          <w:rtl/>
          <w:lang w:eastAsia="en-US"/>
        </w:rPr>
        <w:t>ينجس</w:t>
      </w:r>
      <w:r w:rsidR="00822AF0" w:rsidRPr="00354C2E">
        <w:rPr>
          <w:rFonts w:ascii="Traditional Arabic"/>
          <w:color w:val="auto"/>
          <w:rtl/>
          <w:lang w:eastAsia="en-US"/>
        </w:rPr>
        <w:t xml:space="preserve"> </w:t>
      </w:r>
      <w:r w:rsidR="00822AF0" w:rsidRPr="00354C2E">
        <w:rPr>
          <w:rFonts w:ascii="Traditional Arabic" w:hint="eastAsia"/>
          <w:color w:val="auto"/>
          <w:rtl/>
          <w:lang w:eastAsia="en-US"/>
        </w:rPr>
        <w:t>بالموت</w:t>
      </w:r>
      <w:r w:rsidR="00822AF0" w:rsidRPr="00354C2E">
        <w:rPr>
          <w:rFonts w:ascii="Traditional Arabic"/>
          <w:color w:val="auto"/>
          <w:rtl/>
          <w:lang w:eastAsia="en-US"/>
        </w:rPr>
        <w:t xml:space="preserve"> </w:t>
      </w:r>
      <w:r w:rsidR="00822AF0" w:rsidRPr="00354C2E">
        <w:rPr>
          <w:rFonts w:ascii="Traditional Arabic" w:hint="eastAsia"/>
          <w:color w:val="auto"/>
          <w:rtl/>
          <w:lang w:eastAsia="en-US"/>
        </w:rPr>
        <w:t>إلا</w:t>
      </w:r>
      <w:r w:rsidR="00822AF0" w:rsidRPr="00354C2E">
        <w:rPr>
          <w:rFonts w:ascii="Traditional Arabic"/>
          <w:color w:val="auto"/>
          <w:rtl/>
          <w:lang w:eastAsia="en-US"/>
        </w:rPr>
        <w:t xml:space="preserve"> </w:t>
      </w:r>
      <w:r w:rsidR="00822AF0" w:rsidRPr="00354C2E">
        <w:rPr>
          <w:rFonts w:ascii="Traditional Arabic" w:hint="eastAsia"/>
          <w:color w:val="auto"/>
          <w:rtl/>
          <w:lang w:eastAsia="en-US"/>
        </w:rPr>
        <w:t>ما</w:t>
      </w:r>
      <w:r w:rsidR="00822AF0" w:rsidRPr="00354C2E">
        <w:rPr>
          <w:rFonts w:ascii="Traditional Arabic"/>
          <w:color w:val="auto"/>
          <w:rtl/>
          <w:lang w:eastAsia="en-US"/>
        </w:rPr>
        <w:t xml:space="preserve"> </w:t>
      </w:r>
      <w:r w:rsidR="00822AF0" w:rsidRPr="00354C2E">
        <w:rPr>
          <w:rFonts w:ascii="Traditional Arabic" w:hint="eastAsia"/>
          <w:color w:val="auto"/>
          <w:rtl/>
          <w:lang w:eastAsia="en-US"/>
        </w:rPr>
        <w:t>يموت</w:t>
      </w:r>
      <w:r w:rsidR="00822AF0" w:rsidRPr="00354C2E">
        <w:rPr>
          <w:rFonts w:ascii="Traditional Arabic"/>
          <w:color w:val="auto"/>
          <w:rtl/>
          <w:lang w:eastAsia="en-US"/>
        </w:rPr>
        <w:t xml:space="preserve"> </w:t>
      </w:r>
      <w:r w:rsidR="00822AF0" w:rsidRPr="00354C2E">
        <w:rPr>
          <w:rFonts w:ascii="Traditional Arabic" w:hint="eastAsia"/>
          <w:color w:val="auto"/>
          <w:rtl/>
          <w:lang w:eastAsia="en-US"/>
        </w:rPr>
        <w:t>مما</w:t>
      </w:r>
      <w:r w:rsidR="00822AF0" w:rsidRPr="00354C2E">
        <w:rPr>
          <w:rFonts w:ascii="Traditional Arabic"/>
          <w:color w:val="auto"/>
          <w:rtl/>
          <w:lang w:eastAsia="en-US"/>
        </w:rPr>
        <w:t xml:space="preserve"> </w:t>
      </w:r>
      <w:r w:rsidR="00822AF0" w:rsidRPr="00354C2E">
        <w:rPr>
          <w:rFonts w:ascii="Traditional Arabic" w:hint="eastAsia"/>
          <w:color w:val="auto"/>
          <w:rtl/>
          <w:lang w:eastAsia="en-US"/>
        </w:rPr>
        <w:t>يحل</w:t>
      </w:r>
      <w:r w:rsidR="00822AF0" w:rsidRPr="00354C2E">
        <w:rPr>
          <w:rFonts w:ascii="Traditional Arabic"/>
          <w:color w:val="auto"/>
          <w:rtl/>
          <w:lang w:eastAsia="en-US"/>
        </w:rPr>
        <w:t xml:space="preserve"> </w:t>
      </w:r>
      <w:r w:rsidR="00822AF0" w:rsidRPr="00354C2E">
        <w:rPr>
          <w:rFonts w:ascii="Traditional Arabic" w:hint="eastAsia"/>
          <w:color w:val="auto"/>
          <w:rtl/>
          <w:lang w:eastAsia="en-US"/>
        </w:rPr>
        <w:t>أكله</w:t>
      </w:r>
      <w:r w:rsidR="00822AF0" w:rsidRPr="00354C2E">
        <w:rPr>
          <w:rFonts w:ascii="Traditional Arabic"/>
          <w:color w:val="auto"/>
          <w:rtl/>
          <w:lang w:eastAsia="en-US"/>
        </w:rPr>
        <w:t xml:space="preserve"> </w:t>
      </w:r>
      <w:r w:rsidR="00822AF0" w:rsidRPr="00354C2E">
        <w:rPr>
          <w:rFonts w:ascii="Traditional Arabic" w:hint="eastAsia"/>
          <w:color w:val="auto"/>
          <w:rtl/>
          <w:lang w:eastAsia="en-US"/>
        </w:rPr>
        <w:t>ب</w:t>
      </w:r>
      <w:r w:rsidRPr="00354C2E">
        <w:rPr>
          <w:rFonts w:ascii="Traditional Arabic" w:hint="eastAsia"/>
          <w:color w:val="auto"/>
          <w:rtl/>
          <w:lang w:eastAsia="en-US"/>
        </w:rPr>
        <w:t>ذكاة</w:t>
      </w:r>
      <w:r w:rsidR="00613F05">
        <w:rPr>
          <w:rFonts w:ascii="Traditional Arabic" w:hint="cs"/>
          <w:color w:val="auto"/>
          <w:rtl/>
          <w:lang w:eastAsia="en-US"/>
        </w:rPr>
        <w:t>.</w:t>
      </w:r>
    </w:p>
    <w:p w:rsidR="00822AF0" w:rsidRPr="00354C2E" w:rsidRDefault="002663C2" w:rsidP="00AA3570">
      <w:pPr>
        <w:spacing w:line="235" w:lineRule="auto"/>
        <w:ind w:firstLine="0"/>
        <w:jc w:val="lowKashida"/>
        <w:rPr>
          <w:color w:val="auto"/>
          <w:rtl/>
        </w:rPr>
      </w:pPr>
      <w:r w:rsidRPr="00354C2E">
        <w:rPr>
          <w:rFonts w:ascii="Traditional Arabic" w:hint="cs"/>
          <w:b/>
          <w:bCs/>
          <w:color w:val="auto"/>
          <w:rtl/>
          <w:lang w:eastAsia="en-US"/>
        </w:rPr>
        <w:t>ثانيا</w:t>
      </w:r>
      <w:r w:rsidR="00E84453">
        <w:rPr>
          <w:rFonts w:ascii="Traditional Arabic" w:hint="cs"/>
          <w:color w:val="auto"/>
          <w:rtl/>
          <w:lang w:eastAsia="en-US"/>
        </w:rPr>
        <w:t>:</w:t>
      </w:r>
      <w:r w:rsidRPr="00354C2E">
        <w:rPr>
          <w:rFonts w:ascii="Traditional Arabic" w:hint="eastAsia"/>
          <w:color w:val="auto"/>
          <w:rtl/>
          <w:lang w:eastAsia="en-US"/>
        </w:rPr>
        <w:t>لأن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الله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سمى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الميتات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رجسا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والميت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من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بني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آدم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لا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يسمى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ميتة</w:t>
      </w:r>
      <w:r w:rsidRPr="00354C2E">
        <w:rPr>
          <w:rFonts w:ascii="Traditional Arabic" w:hint="cs"/>
          <w:color w:val="auto"/>
          <w:rtl/>
          <w:lang w:eastAsia="en-US"/>
        </w:rPr>
        <w:t>,</w:t>
      </w:r>
      <w:r w:rsidR="00E84453">
        <w:rPr>
          <w:rFonts w:ascii="Traditional Arabic" w:hint="cs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فليس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برجس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ولا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نجس</w:t>
      </w:r>
      <w:r w:rsidR="00E62EA3">
        <w:rPr>
          <w:rFonts w:ascii="Traditional Arabic" w:hint="cs"/>
          <w:color w:val="auto"/>
          <w:rtl/>
          <w:lang w:eastAsia="en-US"/>
        </w:rPr>
        <w:t>,</w:t>
      </w:r>
      <w:r w:rsidRPr="00354C2E">
        <w:rPr>
          <w:rFonts w:ascii="Traditional Arabic" w:hint="cs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ولا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حرم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أكله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لنجاسة،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إذ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ليس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بنجس،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وإنما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حرم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إكراما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له؟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ألا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ترى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أنه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لما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لم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يسم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ميتة،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لم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يجز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للمضطر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أن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يأكله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بإباحة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الله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تعالى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له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أكل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الميتة</w:t>
      </w:r>
      <w:r w:rsidRPr="00354C2E">
        <w:rPr>
          <w:rFonts w:ascii="Traditional Arabic"/>
          <w:color w:val="auto"/>
          <w:rtl/>
          <w:lang w:eastAsia="en-US"/>
        </w:rPr>
        <w:t xml:space="preserve">  </w:t>
      </w:r>
      <w:r w:rsidRPr="00354C2E">
        <w:rPr>
          <w:rFonts w:ascii="Traditional Arabic" w:hint="eastAsia"/>
          <w:color w:val="auto"/>
          <w:rtl/>
          <w:lang w:eastAsia="en-US"/>
        </w:rPr>
        <w:t>على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الصحيح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من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الأقوال</w:t>
      </w:r>
      <w:r w:rsidRPr="00354C2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354C2E">
        <w:rPr>
          <w:rFonts w:ascii="AGA Arabesque" w:hAnsi="AGA Arabesque"/>
          <w:smallCaps/>
          <w:color w:val="auto"/>
          <w:vertAlign w:val="superscript"/>
          <w:rtl/>
        </w:rPr>
        <w:footnoteReference w:id="37"/>
      </w:r>
      <w:r w:rsidRPr="00354C2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354C2E">
        <w:rPr>
          <w:rFonts w:ascii="Traditional Arabic" w:hint="cs"/>
          <w:color w:val="auto"/>
          <w:rtl/>
          <w:lang w:eastAsia="en-US"/>
        </w:rPr>
        <w:t>.</w:t>
      </w:r>
      <w:r w:rsidR="00822AF0" w:rsidRPr="00354C2E">
        <w:rPr>
          <w:rFonts w:ascii="Traditional Arabic"/>
          <w:color w:val="auto"/>
          <w:rtl/>
          <w:lang w:eastAsia="en-US"/>
        </w:rPr>
        <w:t xml:space="preserve"> </w:t>
      </w:r>
    </w:p>
    <w:p w:rsidR="007B401C" w:rsidRPr="00354C2E" w:rsidRDefault="007B401C" w:rsidP="00AA3570">
      <w:pPr>
        <w:spacing w:line="235" w:lineRule="auto"/>
        <w:ind w:firstLine="0"/>
        <w:jc w:val="lowKashida"/>
        <w:rPr>
          <w:color w:val="auto"/>
          <w:rtl/>
        </w:rPr>
      </w:pPr>
      <w:r w:rsidRPr="00354C2E">
        <w:rPr>
          <w:rFonts w:hint="cs"/>
          <w:b/>
          <w:bCs/>
          <w:color w:val="auto"/>
          <w:rtl/>
        </w:rPr>
        <w:t>وأما الأثر</w:t>
      </w:r>
      <w:r w:rsidRPr="00354C2E">
        <w:rPr>
          <w:rFonts w:hint="cs"/>
          <w:color w:val="auto"/>
          <w:rtl/>
        </w:rPr>
        <w:t xml:space="preserve">: فلأن الأحاديث الواردة في المسألة </w:t>
      </w:r>
      <w:r w:rsidR="00E62EA3">
        <w:rPr>
          <w:rFonts w:hint="cs"/>
          <w:color w:val="auto"/>
          <w:rtl/>
        </w:rPr>
        <w:t>دالة على هذا القول بغاية الوضوح</w:t>
      </w:r>
      <w:r w:rsidRPr="00354C2E">
        <w:rPr>
          <w:rFonts w:hint="cs"/>
          <w:color w:val="auto"/>
          <w:rtl/>
        </w:rPr>
        <w:t xml:space="preserve">, كما قد سبق عند ذكر أدلة القول </w:t>
      </w:r>
      <w:r w:rsidR="00BA4DE5">
        <w:rPr>
          <w:rFonts w:hint="cs"/>
          <w:color w:val="auto"/>
          <w:rtl/>
        </w:rPr>
        <w:t>الثاني</w:t>
      </w:r>
      <w:r w:rsidRPr="00354C2E">
        <w:rPr>
          <w:rFonts w:hint="cs"/>
          <w:color w:val="auto"/>
          <w:rtl/>
        </w:rPr>
        <w:t>.</w:t>
      </w:r>
    </w:p>
    <w:p w:rsidR="004B70A4" w:rsidRPr="00354C2E" w:rsidRDefault="004B70A4" w:rsidP="00D24941">
      <w:pPr>
        <w:spacing w:line="230" w:lineRule="auto"/>
        <w:ind w:firstLine="0"/>
        <w:jc w:val="lowKashida"/>
        <w:rPr>
          <w:color w:val="auto"/>
          <w:rtl/>
        </w:rPr>
      </w:pPr>
      <w:r w:rsidRPr="00E62EA3">
        <w:rPr>
          <w:rFonts w:hint="cs"/>
          <w:b/>
          <w:bCs/>
          <w:color w:val="auto"/>
          <w:rtl/>
        </w:rPr>
        <w:t xml:space="preserve">أما </w:t>
      </w:r>
      <w:r w:rsidR="00D24941">
        <w:rPr>
          <w:rFonts w:hint="cs"/>
          <w:b/>
          <w:bCs/>
          <w:color w:val="auto"/>
          <w:rtl/>
        </w:rPr>
        <w:t xml:space="preserve">استدلال </w:t>
      </w:r>
      <w:r w:rsidRPr="00E62EA3">
        <w:rPr>
          <w:rFonts w:hint="cs"/>
          <w:b/>
          <w:bCs/>
          <w:color w:val="auto"/>
          <w:rtl/>
        </w:rPr>
        <w:t>أصحاب القول</w:t>
      </w:r>
      <w:r w:rsidR="006C056B">
        <w:rPr>
          <w:rFonts w:hint="cs"/>
          <w:b/>
          <w:bCs/>
          <w:color w:val="auto"/>
          <w:rtl/>
        </w:rPr>
        <w:t xml:space="preserve"> الأول</w:t>
      </w:r>
      <w:r w:rsidRPr="00E62EA3">
        <w:rPr>
          <w:rFonts w:hint="cs"/>
          <w:b/>
          <w:bCs/>
          <w:color w:val="auto"/>
          <w:rtl/>
        </w:rPr>
        <w:t xml:space="preserve"> من الأقيسة فلها جوابان</w:t>
      </w:r>
      <w:r w:rsidRPr="00354C2E">
        <w:rPr>
          <w:rFonts w:hint="cs"/>
          <w:color w:val="auto"/>
          <w:rtl/>
        </w:rPr>
        <w:t>:</w:t>
      </w:r>
      <w:r w:rsidR="00E62EA3">
        <w:rPr>
          <w:rFonts w:hint="cs"/>
          <w:color w:val="auto"/>
          <w:rtl/>
        </w:rPr>
        <w:t xml:space="preserve"> إجمالا و تفصيلا.</w:t>
      </w:r>
    </w:p>
    <w:p w:rsidR="004B70A4" w:rsidRPr="00354C2E" w:rsidRDefault="004B70A4" w:rsidP="00D24941">
      <w:pPr>
        <w:spacing w:line="230" w:lineRule="auto"/>
        <w:ind w:firstLine="0"/>
        <w:jc w:val="lowKashida"/>
        <w:rPr>
          <w:color w:val="auto"/>
          <w:rtl/>
        </w:rPr>
      </w:pPr>
      <w:r w:rsidRPr="00354C2E">
        <w:rPr>
          <w:rFonts w:hint="cs"/>
          <w:b/>
          <w:bCs/>
          <w:color w:val="auto"/>
          <w:rtl/>
        </w:rPr>
        <w:t xml:space="preserve">الأول وهو الجواب </w:t>
      </w:r>
      <w:r w:rsidR="00E62EA3">
        <w:rPr>
          <w:rFonts w:hint="cs"/>
          <w:b/>
          <w:bCs/>
          <w:color w:val="auto"/>
          <w:rtl/>
        </w:rPr>
        <w:t>الإجمالي</w:t>
      </w:r>
      <w:r w:rsidRPr="00354C2E">
        <w:rPr>
          <w:rFonts w:hint="cs"/>
          <w:color w:val="auto"/>
          <w:rtl/>
        </w:rPr>
        <w:t>: أن أقيست</w:t>
      </w:r>
      <w:r w:rsidR="007161E7">
        <w:rPr>
          <w:rFonts w:hint="cs"/>
          <w:color w:val="auto"/>
          <w:rtl/>
        </w:rPr>
        <w:t>َ</w:t>
      </w:r>
      <w:r w:rsidR="00DB35C9">
        <w:rPr>
          <w:rFonts w:hint="cs"/>
          <w:color w:val="auto"/>
          <w:rtl/>
        </w:rPr>
        <w:t>هم  فاسد الاعتبار</w:t>
      </w:r>
      <w:r w:rsidRPr="00354C2E">
        <w:rPr>
          <w:rFonts w:hint="cs"/>
          <w:color w:val="auto"/>
          <w:rtl/>
        </w:rPr>
        <w:t xml:space="preserve">؛ لأنها في مقالة النص. </w:t>
      </w:r>
    </w:p>
    <w:p w:rsidR="00822AF0" w:rsidRPr="00354C2E" w:rsidRDefault="00E62EA3" w:rsidP="00D24941">
      <w:pPr>
        <w:spacing w:line="230" w:lineRule="auto"/>
        <w:ind w:firstLine="0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lastRenderedPageBreak/>
        <w:t xml:space="preserve">الثاني وهو الجواب </w:t>
      </w:r>
      <w:r w:rsidR="004B70A4" w:rsidRPr="00354C2E">
        <w:rPr>
          <w:rFonts w:hint="cs"/>
          <w:b/>
          <w:bCs/>
          <w:color w:val="auto"/>
          <w:rtl/>
        </w:rPr>
        <w:t>التفصيل</w:t>
      </w:r>
      <w:r>
        <w:rPr>
          <w:rFonts w:hint="cs"/>
          <w:b/>
          <w:bCs/>
          <w:color w:val="auto"/>
          <w:rtl/>
        </w:rPr>
        <w:t>ي</w:t>
      </w:r>
      <w:r w:rsidR="004B70A4" w:rsidRPr="00354C2E">
        <w:rPr>
          <w:rFonts w:hint="cs"/>
          <w:b/>
          <w:bCs/>
          <w:color w:val="auto"/>
          <w:rtl/>
        </w:rPr>
        <w:t>:</w:t>
      </w:r>
    </w:p>
    <w:p w:rsidR="004B70A4" w:rsidRPr="00354C2E" w:rsidRDefault="004B70A4" w:rsidP="00D24941">
      <w:pPr>
        <w:spacing w:line="230" w:lineRule="auto"/>
        <w:ind w:firstLine="0"/>
        <w:jc w:val="lowKashida"/>
        <w:rPr>
          <w:color w:val="auto"/>
          <w:rtl/>
        </w:rPr>
      </w:pPr>
      <w:r w:rsidRPr="00EE57C1">
        <w:rPr>
          <w:rFonts w:hint="cs"/>
          <w:b/>
          <w:bCs/>
          <w:color w:val="auto"/>
          <w:rtl/>
        </w:rPr>
        <w:t>أما قياسهم الإنسان على الحيوان</w:t>
      </w:r>
      <w:r w:rsidR="00E62EA3">
        <w:rPr>
          <w:rFonts w:hint="cs"/>
          <w:color w:val="auto"/>
          <w:rtl/>
        </w:rPr>
        <w:t xml:space="preserve"> في النجاسة بالموت فضعيف</w:t>
      </w:r>
      <w:r w:rsidRPr="00354C2E">
        <w:rPr>
          <w:rFonts w:hint="cs"/>
          <w:color w:val="auto"/>
          <w:rtl/>
        </w:rPr>
        <w:t>؛ لأن الحيوان قد يموت ولا ينجس كدواب البحر, ثم قياس الآ</w:t>
      </w:r>
      <w:r w:rsidR="00E62EA3">
        <w:rPr>
          <w:rFonts w:hint="cs"/>
          <w:color w:val="auto"/>
          <w:rtl/>
        </w:rPr>
        <w:t>دمي على الحيوان فقياس مع الفارق</w:t>
      </w:r>
      <w:r w:rsidRPr="00354C2E">
        <w:rPr>
          <w:rFonts w:hint="cs"/>
          <w:color w:val="auto"/>
          <w:rtl/>
        </w:rPr>
        <w:t>؛ إذ الآدمي مُكَرَّمٌ و</w:t>
      </w:r>
      <w:r w:rsidR="00E62EA3">
        <w:rPr>
          <w:rFonts w:hint="cs"/>
          <w:color w:val="auto"/>
          <w:rtl/>
        </w:rPr>
        <w:t>مسلط على الحيوانات دون العكس</w:t>
      </w:r>
      <w:r w:rsidR="00E87DAC" w:rsidRPr="00354C2E">
        <w:rPr>
          <w:rFonts w:hint="cs"/>
          <w:color w:val="auto"/>
          <w:rtl/>
        </w:rPr>
        <w:t>, فلا يقاس عليه.</w:t>
      </w:r>
    </w:p>
    <w:p w:rsidR="003D1643" w:rsidRPr="00354C2E" w:rsidRDefault="003D1643" w:rsidP="00D24941">
      <w:pPr>
        <w:spacing w:line="230" w:lineRule="auto"/>
        <w:ind w:firstLine="0"/>
        <w:jc w:val="lowKashida"/>
        <w:rPr>
          <w:b/>
          <w:bCs/>
          <w:color w:val="auto"/>
          <w:rtl/>
        </w:rPr>
      </w:pPr>
      <w:r w:rsidRPr="00354C2E">
        <w:rPr>
          <w:rFonts w:hint="cs"/>
          <w:b/>
          <w:bCs/>
          <w:color w:val="auto"/>
          <w:rtl/>
        </w:rPr>
        <w:t>وقولهم إنه حيوان طاهر</w:t>
      </w:r>
      <w:r w:rsidR="00E62EA3">
        <w:rPr>
          <w:rFonts w:hint="cs"/>
          <w:color w:val="auto"/>
          <w:rtl/>
        </w:rPr>
        <w:t xml:space="preserve"> في الحياة حرام أكله بعد الممات</w:t>
      </w:r>
      <w:r w:rsidR="00DB35C9">
        <w:rPr>
          <w:rFonts w:hint="cs"/>
          <w:color w:val="auto"/>
          <w:rtl/>
        </w:rPr>
        <w:t>, فيقال لهم</w:t>
      </w:r>
      <w:r w:rsidRPr="00354C2E">
        <w:rPr>
          <w:rFonts w:hint="cs"/>
          <w:color w:val="auto"/>
          <w:rtl/>
        </w:rPr>
        <w:t>: إن حرمة أكل الإنسان ليست ل</w:t>
      </w:r>
      <w:r w:rsidR="00E62EA3">
        <w:rPr>
          <w:rFonts w:hint="cs"/>
          <w:color w:val="auto"/>
          <w:rtl/>
        </w:rPr>
        <w:t>أجل نجاسته كسائر الحيوان الميتة</w:t>
      </w:r>
      <w:r w:rsidRPr="00354C2E">
        <w:rPr>
          <w:rFonts w:hint="cs"/>
          <w:color w:val="auto"/>
          <w:rtl/>
        </w:rPr>
        <w:t>, بل الإنسان محرم أكله بعد الممات كرامة له من الله تعالى.</w:t>
      </w:r>
    </w:p>
    <w:p w:rsidR="002C0BB4" w:rsidRPr="00354C2E" w:rsidRDefault="002C0BB4" w:rsidP="00D24941">
      <w:pPr>
        <w:spacing w:line="230" w:lineRule="auto"/>
        <w:ind w:firstLine="0"/>
        <w:jc w:val="lowKashida"/>
        <w:rPr>
          <w:color w:val="auto"/>
          <w:rtl/>
        </w:rPr>
      </w:pPr>
      <w:r w:rsidRPr="00EE57C1">
        <w:rPr>
          <w:rFonts w:hint="cs"/>
          <w:b/>
          <w:bCs/>
          <w:color w:val="auto"/>
          <w:rtl/>
        </w:rPr>
        <w:t>أما قياسهم الميت على أعضائه المنفصلة</w:t>
      </w:r>
      <w:r w:rsidRPr="00354C2E">
        <w:rPr>
          <w:rFonts w:hint="cs"/>
          <w:color w:val="auto"/>
          <w:rtl/>
        </w:rPr>
        <w:t xml:space="preserve"> هو حي في النجاسة فلا يصح اعتبار</w:t>
      </w:r>
      <w:r w:rsidR="00E62EA3">
        <w:rPr>
          <w:rFonts w:hint="cs"/>
          <w:color w:val="auto"/>
          <w:rtl/>
        </w:rPr>
        <w:t xml:space="preserve"> الميت بها لضعفها عن حرمة الميت</w:t>
      </w:r>
      <w:r w:rsidRPr="00354C2E">
        <w:rPr>
          <w:rFonts w:hint="cs"/>
          <w:color w:val="auto"/>
          <w:rtl/>
        </w:rPr>
        <w:t>؛ لأنه لا يص</w:t>
      </w:r>
      <w:r w:rsidR="003D1643" w:rsidRPr="00354C2E">
        <w:rPr>
          <w:rFonts w:hint="cs"/>
          <w:color w:val="auto"/>
          <w:rtl/>
        </w:rPr>
        <w:t>لى على الأعضاء المنفصلة من الحي</w:t>
      </w:r>
      <w:r w:rsidRPr="00354C2E">
        <w:rPr>
          <w:rFonts w:hint="cs"/>
          <w:color w:val="auto"/>
          <w:rtl/>
        </w:rPr>
        <w:t>, ولو وجد للميت طرف منفصل صلى عليه</w:t>
      </w:r>
      <w:r w:rsidRPr="00354C2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354C2E">
        <w:rPr>
          <w:rFonts w:ascii="AGA Arabesque" w:hAnsi="AGA Arabesque"/>
          <w:smallCaps/>
          <w:color w:val="auto"/>
          <w:vertAlign w:val="superscript"/>
          <w:rtl/>
        </w:rPr>
        <w:footnoteReference w:id="38"/>
      </w:r>
      <w:r w:rsidRPr="00354C2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354C2E">
        <w:rPr>
          <w:rFonts w:hint="cs"/>
          <w:color w:val="auto"/>
          <w:rtl/>
        </w:rPr>
        <w:t xml:space="preserve">. </w:t>
      </w:r>
    </w:p>
    <w:p w:rsidR="00A84213" w:rsidRPr="00354C2E" w:rsidRDefault="00A84213" w:rsidP="00D24941">
      <w:pPr>
        <w:spacing w:line="230" w:lineRule="auto"/>
        <w:ind w:firstLine="0"/>
        <w:jc w:val="lowKashida"/>
        <w:rPr>
          <w:color w:val="auto"/>
          <w:rtl/>
        </w:rPr>
      </w:pPr>
      <w:r w:rsidRPr="00354C2E">
        <w:rPr>
          <w:rFonts w:hint="cs"/>
          <w:color w:val="auto"/>
          <w:rtl/>
        </w:rPr>
        <w:t>ثم</w:t>
      </w:r>
      <w:r w:rsidR="00C123BC" w:rsidRPr="00354C2E">
        <w:rPr>
          <w:rFonts w:hint="cs"/>
          <w:color w:val="auto"/>
          <w:rtl/>
        </w:rPr>
        <w:t xml:space="preserve"> هو </w:t>
      </w:r>
      <w:r w:rsidRPr="00354C2E">
        <w:rPr>
          <w:rFonts w:hint="cs"/>
          <w:color w:val="auto"/>
          <w:rtl/>
        </w:rPr>
        <w:t xml:space="preserve">رد المختلف فيه إلى المختلف فيه, </w:t>
      </w:r>
      <w:r w:rsidRPr="00354C2E">
        <w:rPr>
          <w:color w:val="auto"/>
          <w:rtl/>
        </w:rPr>
        <w:t>–</w:t>
      </w:r>
      <w:r w:rsidRPr="00354C2E">
        <w:rPr>
          <w:rFonts w:hint="cs"/>
          <w:color w:val="auto"/>
          <w:rtl/>
        </w:rPr>
        <w:t xml:space="preserve"> أعضاء الإنسان المنفصلة-  وهو ضعيف</w:t>
      </w:r>
      <w:r w:rsidRPr="00354C2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354C2E">
        <w:rPr>
          <w:rFonts w:ascii="AGA Arabesque" w:hAnsi="AGA Arabesque"/>
          <w:smallCaps/>
          <w:color w:val="auto"/>
          <w:vertAlign w:val="superscript"/>
          <w:rtl/>
        </w:rPr>
        <w:footnoteReference w:id="39"/>
      </w:r>
      <w:r w:rsidRPr="00354C2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354C2E">
        <w:rPr>
          <w:rFonts w:hint="cs"/>
          <w:color w:val="auto"/>
          <w:rtl/>
        </w:rPr>
        <w:t xml:space="preserve">. </w:t>
      </w:r>
    </w:p>
    <w:p w:rsidR="004304C7" w:rsidRPr="00354C2E" w:rsidRDefault="005C70D7" w:rsidP="00D24941">
      <w:pPr>
        <w:spacing w:line="230" w:lineRule="auto"/>
        <w:ind w:firstLine="0"/>
        <w:jc w:val="lowKashida"/>
        <w:rPr>
          <w:color w:val="auto"/>
          <w:rtl/>
        </w:rPr>
      </w:pPr>
      <w:r w:rsidRPr="00354C2E">
        <w:rPr>
          <w:rFonts w:ascii="Traditional Arabic" w:hint="cs"/>
          <w:b/>
          <w:bCs/>
          <w:color w:val="auto"/>
          <w:rtl/>
          <w:lang w:eastAsia="en-US"/>
        </w:rPr>
        <w:t>و</w:t>
      </w:r>
      <w:r w:rsidRPr="00354C2E">
        <w:rPr>
          <w:rFonts w:ascii="Traditional Arabic" w:hint="eastAsia"/>
          <w:b/>
          <w:bCs/>
          <w:color w:val="auto"/>
          <w:rtl/>
          <w:lang w:eastAsia="en-US"/>
        </w:rPr>
        <w:t>لا</w:t>
      </w:r>
      <w:r w:rsidRPr="00354C2E">
        <w:rPr>
          <w:rFonts w:ascii="Traditional Arabic"/>
          <w:b/>
          <w:bCs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b/>
          <w:bCs/>
          <w:color w:val="auto"/>
          <w:rtl/>
          <w:lang w:eastAsia="en-US"/>
        </w:rPr>
        <w:t>يقال</w:t>
      </w:r>
      <w:r w:rsidR="003D1643" w:rsidRPr="00354C2E">
        <w:rPr>
          <w:rFonts w:ascii="Traditional Arabic" w:hint="cs"/>
          <w:color w:val="auto"/>
          <w:rtl/>
          <w:lang w:eastAsia="en-US"/>
        </w:rPr>
        <w:t>: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ولو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كان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طاهرا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لما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أمر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بغسله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كسائر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الأعيان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الطاهرة؛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لأن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غسل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الطاهر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معهود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في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الحدث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وغيره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بخلاف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النجس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على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أن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الغرض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منه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تكريمه</w:t>
      </w:r>
      <w:r w:rsidR="004304C7" w:rsidRPr="00354C2E">
        <w:rPr>
          <w:rFonts w:ascii="Traditional Arabic" w:hint="cs"/>
          <w:color w:val="auto"/>
          <w:rtl/>
          <w:lang w:eastAsia="en-US"/>
        </w:rPr>
        <w:t>,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وإزالة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الأوساخ</w:t>
      </w:r>
      <w:r w:rsidRPr="00354C2E">
        <w:rPr>
          <w:rFonts w:ascii="Traditional Arabic"/>
          <w:color w:val="auto"/>
          <w:rtl/>
          <w:lang w:eastAsia="en-US"/>
        </w:rPr>
        <w:t xml:space="preserve"> </w:t>
      </w:r>
      <w:r w:rsidRPr="00354C2E">
        <w:rPr>
          <w:rFonts w:ascii="Traditional Arabic" w:hint="eastAsia"/>
          <w:color w:val="auto"/>
          <w:rtl/>
          <w:lang w:eastAsia="en-US"/>
        </w:rPr>
        <w:t>عنه</w:t>
      </w:r>
      <w:r w:rsidR="003D1643" w:rsidRPr="00354C2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D1643" w:rsidRPr="00354C2E">
        <w:rPr>
          <w:rFonts w:ascii="AGA Arabesque" w:hAnsi="AGA Arabesque"/>
          <w:smallCaps/>
          <w:color w:val="auto"/>
          <w:vertAlign w:val="superscript"/>
          <w:rtl/>
        </w:rPr>
        <w:footnoteReference w:id="40"/>
      </w:r>
      <w:r w:rsidR="003D1643" w:rsidRPr="00354C2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D1643" w:rsidRPr="00354C2E">
        <w:rPr>
          <w:rFonts w:hint="cs"/>
          <w:color w:val="auto"/>
          <w:rtl/>
        </w:rPr>
        <w:t>.</w:t>
      </w:r>
    </w:p>
    <w:p w:rsidR="00DC3244" w:rsidRDefault="004304C7" w:rsidP="00D24941">
      <w:pPr>
        <w:spacing w:line="230" w:lineRule="auto"/>
        <w:ind w:firstLine="0"/>
        <w:jc w:val="lowKashida"/>
        <w:rPr>
          <w:color w:val="auto"/>
          <w:rtl/>
        </w:rPr>
      </w:pPr>
      <w:r w:rsidRPr="00354C2E">
        <w:rPr>
          <w:rFonts w:hint="cs"/>
          <w:color w:val="auto"/>
          <w:rtl/>
        </w:rPr>
        <w:t>وأما غسل الميت فتعبد أو للنظافة</w:t>
      </w:r>
      <w:r w:rsidR="006A70D4" w:rsidRPr="00354C2E">
        <w:rPr>
          <w:rFonts w:hint="cs"/>
          <w:color w:val="auto"/>
          <w:rtl/>
        </w:rPr>
        <w:t xml:space="preserve"> لمباشرة الملائكة إياه , وللقائه لله تعالى</w:t>
      </w:r>
      <w:r w:rsidRPr="00354C2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354C2E">
        <w:rPr>
          <w:rFonts w:ascii="AGA Arabesque" w:hAnsi="AGA Arabesque"/>
          <w:smallCaps/>
          <w:color w:val="auto"/>
          <w:vertAlign w:val="superscript"/>
          <w:rtl/>
        </w:rPr>
        <w:footnoteReference w:id="41"/>
      </w:r>
      <w:r w:rsidRPr="00354C2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354C2E">
        <w:rPr>
          <w:rFonts w:hint="cs"/>
          <w:color w:val="auto"/>
          <w:rtl/>
        </w:rPr>
        <w:t>.</w:t>
      </w:r>
    </w:p>
    <w:p w:rsidR="005C70D7" w:rsidRPr="00354C2E" w:rsidRDefault="00DC3244" w:rsidP="00D24941">
      <w:pPr>
        <w:spacing w:line="230" w:lineRule="auto"/>
        <w:ind w:firstLine="0"/>
        <w:jc w:val="lowKashida"/>
        <w:rPr>
          <w:color w:val="auto"/>
          <w:rtl/>
        </w:rPr>
      </w:pPr>
      <w:r w:rsidRPr="00DC3244">
        <w:rPr>
          <w:rFonts w:hint="cs"/>
          <w:b/>
          <w:bCs/>
          <w:color w:val="auto"/>
          <w:rtl/>
        </w:rPr>
        <w:t>قال ابن القيم</w:t>
      </w:r>
      <w:r>
        <w:rPr>
          <w:rFonts w:hint="cs"/>
          <w:color w:val="auto"/>
          <w:rtl/>
        </w:rPr>
        <w:t>:</w:t>
      </w:r>
      <w:r w:rsidRPr="00FB52E9">
        <w:rPr>
          <w:rFonts w:hint="cs"/>
          <w:color w:val="auto"/>
          <w:rtl/>
        </w:rPr>
        <w:t>"</w:t>
      </w:r>
      <w:r w:rsidRPr="00FB52E9">
        <w:rPr>
          <w:rFonts w:ascii="Traditional Arabic" w:hint="cs"/>
          <w:rtl/>
          <w:lang w:eastAsia="en-US"/>
        </w:rPr>
        <w:t>إ</w:t>
      </w:r>
      <w:r w:rsidRPr="00FB52E9">
        <w:rPr>
          <w:rFonts w:ascii="Traditional Arabic" w:hint="eastAsia"/>
          <w:rtl/>
          <w:lang w:eastAsia="en-US"/>
        </w:rPr>
        <w:t>نه</w:t>
      </w:r>
      <w:r w:rsidRPr="00FB52E9">
        <w:rPr>
          <w:rFonts w:ascii="Traditional Arabic"/>
          <w:rtl/>
          <w:lang w:eastAsia="en-US"/>
        </w:rPr>
        <w:t xml:space="preserve"> </w:t>
      </w:r>
      <w:r w:rsidRPr="00FB52E9">
        <w:rPr>
          <w:rFonts w:ascii="Traditional Arabic" w:hint="eastAsia"/>
          <w:rtl/>
          <w:lang w:eastAsia="en-US"/>
        </w:rPr>
        <w:t>لا</w:t>
      </w:r>
      <w:r w:rsidRPr="00FB52E9">
        <w:rPr>
          <w:rFonts w:ascii="Traditional Arabic"/>
          <w:rtl/>
          <w:lang w:eastAsia="en-US"/>
        </w:rPr>
        <w:t xml:space="preserve"> </w:t>
      </w:r>
      <w:r w:rsidRPr="00FB52E9">
        <w:rPr>
          <w:rFonts w:ascii="Traditional Arabic" w:hint="eastAsia"/>
          <w:rtl/>
          <w:lang w:eastAsia="en-US"/>
        </w:rPr>
        <w:t>يَنْجُسُ</w:t>
      </w:r>
      <w:r w:rsidRPr="00FB52E9">
        <w:rPr>
          <w:rFonts w:ascii="Traditional Arabic"/>
          <w:rtl/>
          <w:lang w:eastAsia="en-US"/>
        </w:rPr>
        <w:t xml:space="preserve"> </w:t>
      </w:r>
      <w:r w:rsidRPr="00FB52E9">
        <w:rPr>
          <w:rFonts w:ascii="Traditional Arabic" w:hint="eastAsia"/>
          <w:rtl/>
          <w:lang w:eastAsia="en-US"/>
        </w:rPr>
        <w:t>بالموت،</w:t>
      </w:r>
      <w:r w:rsidRPr="00FB52E9">
        <w:rPr>
          <w:rFonts w:ascii="Traditional Arabic"/>
          <w:rtl/>
          <w:lang w:eastAsia="en-US"/>
        </w:rPr>
        <w:t xml:space="preserve"> </w:t>
      </w:r>
      <w:r w:rsidRPr="00FB52E9">
        <w:rPr>
          <w:rFonts w:ascii="Traditional Arabic" w:hint="eastAsia"/>
          <w:rtl/>
          <w:lang w:eastAsia="en-US"/>
        </w:rPr>
        <w:t>لأنه</w:t>
      </w:r>
      <w:r w:rsidRPr="00FB52E9">
        <w:rPr>
          <w:rFonts w:ascii="Traditional Arabic"/>
          <w:rtl/>
          <w:lang w:eastAsia="en-US"/>
        </w:rPr>
        <w:t xml:space="preserve"> </w:t>
      </w:r>
      <w:r w:rsidRPr="00FB52E9">
        <w:rPr>
          <w:rFonts w:ascii="Traditional Arabic" w:hint="eastAsia"/>
          <w:rtl/>
          <w:lang w:eastAsia="en-US"/>
        </w:rPr>
        <w:t>لو</w:t>
      </w:r>
      <w:r w:rsidRPr="00FB52E9">
        <w:rPr>
          <w:rFonts w:ascii="Traditional Arabic"/>
          <w:rtl/>
          <w:lang w:eastAsia="en-US"/>
        </w:rPr>
        <w:t xml:space="preserve"> </w:t>
      </w:r>
      <w:r w:rsidRPr="00FB52E9">
        <w:rPr>
          <w:rFonts w:ascii="Traditional Arabic" w:hint="eastAsia"/>
          <w:rtl/>
          <w:lang w:eastAsia="en-US"/>
        </w:rPr>
        <w:t>نجس</w:t>
      </w:r>
      <w:r w:rsidRPr="00FB52E9">
        <w:rPr>
          <w:rFonts w:ascii="Traditional Arabic"/>
          <w:rtl/>
          <w:lang w:eastAsia="en-US"/>
        </w:rPr>
        <w:t xml:space="preserve"> </w:t>
      </w:r>
      <w:r w:rsidRPr="00FB52E9">
        <w:rPr>
          <w:rFonts w:ascii="Traditional Arabic" w:hint="eastAsia"/>
          <w:rtl/>
          <w:lang w:eastAsia="en-US"/>
        </w:rPr>
        <w:t>بالموت</w:t>
      </w:r>
      <w:r w:rsidRPr="00FB52E9">
        <w:rPr>
          <w:rFonts w:ascii="Traditional Arabic"/>
          <w:rtl/>
          <w:lang w:eastAsia="en-US"/>
        </w:rPr>
        <w:t xml:space="preserve"> </w:t>
      </w:r>
      <w:r w:rsidRPr="00FB52E9">
        <w:rPr>
          <w:rFonts w:ascii="Traditional Arabic" w:hint="eastAsia"/>
          <w:rtl/>
          <w:lang w:eastAsia="en-US"/>
        </w:rPr>
        <w:t>لم</w:t>
      </w:r>
      <w:r w:rsidRPr="00FB52E9">
        <w:rPr>
          <w:rFonts w:ascii="Traditional Arabic"/>
          <w:rtl/>
          <w:lang w:eastAsia="en-US"/>
        </w:rPr>
        <w:t xml:space="preserve"> </w:t>
      </w:r>
      <w:r w:rsidRPr="00FB52E9">
        <w:rPr>
          <w:rFonts w:ascii="Traditional Arabic" w:hint="eastAsia"/>
          <w:rtl/>
          <w:lang w:eastAsia="en-US"/>
        </w:rPr>
        <w:t>يَزِدْهُ</w:t>
      </w:r>
      <w:r w:rsidRPr="00FB52E9">
        <w:rPr>
          <w:rFonts w:ascii="Traditional Arabic"/>
          <w:rtl/>
          <w:lang w:eastAsia="en-US"/>
        </w:rPr>
        <w:t xml:space="preserve"> </w:t>
      </w:r>
      <w:r w:rsidRPr="00FB52E9">
        <w:rPr>
          <w:rFonts w:ascii="Traditional Arabic" w:hint="eastAsia"/>
          <w:rtl/>
          <w:lang w:eastAsia="en-US"/>
        </w:rPr>
        <w:t>غسلُه</w:t>
      </w:r>
      <w:r w:rsidRPr="00FB52E9">
        <w:rPr>
          <w:rFonts w:ascii="Traditional Arabic"/>
          <w:rtl/>
          <w:lang w:eastAsia="en-US"/>
        </w:rPr>
        <w:t xml:space="preserve"> </w:t>
      </w:r>
      <w:r w:rsidRPr="00FB52E9">
        <w:rPr>
          <w:rFonts w:ascii="Traditional Arabic" w:hint="eastAsia"/>
          <w:rtl/>
          <w:lang w:eastAsia="en-US"/>
        </w:rPr>
        <w:t>إلا</w:t>
      </w:r>
      <w:r w:rsidRPr="00FB52E9">
        <w:rPr>
          <w:rFonts w:ascii="Traditional Arabic"/>
          <w:rtl/>
          <w:lang w:eastAsia="en-US"/>
        </w:rPr>
        <w:t xml:space="preserve"> </w:t>
      </w:r>
      <w:r w:rsidRPr="00FB52E9">
        <w:rPr>
          <w:rFonts w:ascii="Traditional Arabic" w:hint="eastAsia"/>
          <w:rtl/>
          <w:lang w:eastAsia="en-US"/>
        </w:rPr>
        <w:t>نجاسة،</w:t>
      </w:r>
      <w:r w:rsidRPr="00FB52E9">
        <w:rPr>
          <w:rFonts w:ascii="Traditional Arabic"/>
          <w:rtl/>
          <w:lang w:eastAsia="en-US"/>
        </w:rPr>
        <w:t xml:space="preserve"> </w:t>
      </w:r>
      <w:r w:rsidRPr="00FB52E9">
        <w:rPr>
          <w:rFonts w:ascii="Traditional Arabic" w:hint="eastAsia"/>
          <w:rtl/>
          <w:lang w:eastAsia="en-US"/>
        </w:rPr>
        <w:t>لأن</w:t>
      </w:r>
      <w:r w:rsidRPr="00FB52E9">
        <w:rPr>
          <w:rFonts w:ascii="Traditional Arabic"/>
          <w:rtl/>
          <w:lang w:eastAsia="en-US"/>
        </w:rPr>
        <w:t xml:space="preserve"> </w:t>
      </w:r>
      <w:r w:rsidRPr="00FB52E9">
        <w:rPr>
          <w:rFonts w:ascii="Traditional Arabic" w:hint="eastAsia"/>
          <w:rtl/>
          <w:lang w:eastAsia="en-US"/>
        </w:rPr>
        <w:t>نجاسة</w:t>
      </w:r>
      <w:r w:rsidRPr="00FB52E9">
        <w:rPr>
          <w:rFonts w:ascii="Traditional Arabic"/>
          <w:rtl/>
          <w:lang w:eastAsia="en-US"/>
        </w:rPr>
        <w:t xml:space="preserve"> </w:t>
      </w:r>
      <w:r w:rsidRPr="00FB52E9">
        <w:rPr>
          <w:rFonts w:ascii="Traditional Arabic" w:hint="eastAsia"/>
          <w:rtl/>
          <w:lang w:eastAsia="en-US"/>
        </w:rPr>
        <w:t>الموتِ</w:t>
      </w:r>
      <w:r w:rsidRPr="00FB52E9">
        <w:rPr>
          <w:rFonts w:ascii="Traditional Arabic"/>
          <w:rtl/>
          <w:lang w:eastAsia="en-US"/>
        </w:rPr>
        <w:t xml:space="preserve"> </w:t>
      </w:r>
      <w:r w:rsidRPr="00FB52E9">
        <w:rPr>
          <w:rFonts w:ascii="Traditional Arabic" w:hint="eastAsia"/>
          <w:rtl/>
          <w:lang w:eastAsia="en-US"/>
        </w:rPr>
        <w:t>للحيوان</w:t>
      </w:r>
      <w:r w:rsidRPr="00FB52E9">
        <w:rPr>
          <w:rFonts w:ascii="Traditional Arabic"/>
          <w:rtl/>
          <w:lang w:eastAsia="en-US"/>
        </w:rPr>
        <w:t xml:space="preserve"> </w:t>
      </w:r>
      <w:r w:rsidRPr="00FB52E9">
        <w:rPr>
          <w:rFonts w:ascii="Traditional Arabic" w:hint="eastAsia"/>
          <w:rtl/>
          <w:lang w:eastAsia="en-US"/>
        </w:rPr>
        <w:t>عينية،</w:t>
      </w:r>
      <w:r w:rsidRPr="00FB52E9">
        <w:rPr>
          <w:rFonts w:ascii="Traditional Arabic"/>
          <w:rtl/>
          <w:lang w:eastAsia="en-US"/>
        </w:rPr>
        <w:t xml:space="preserve"> </w:t>
      </w:r>
      <w:r w:rsidRPr="00FB52E9">
        <w:rPr>
          <w:rFonts w:ascii="Traditional Arabic" w:hint="eastAsia"/>
          <w:rtl/>
          <w:lang w:eastAsia="en-US"/>
        </w:rPr>
        <w:t>فإن</w:t>
      </w:r>
      <w:r w:rsidRPr="00FB52E9">
        <w:rPr>
          <w:rFonts w:ascii="Traditional Arabic"/>
          <w:rtl/>
          <w:lang w:eastAsia="en-US"/>
        </w:rPr>
        <w:t xml:space="preserve"> </w:t>
      </w:r>
      <w:r w:rsidRPr="00FB52E9">
        <w:rPr>
          <w:rFonts w:ascii="Traditional Arabic" w:hint="eastAsia"/>
          <w:rtl/>
          <w:lang w:eastAsia="en-US"/>
        </w:rPr>
        <w:t>ساعد</w:t>
      </w:r>
      <w:r w:rsidRPr="00FB52E9">
        <w:rPr>
          <w:rFonts w:ascii="Traditional Arabic"/>
          <w:rtl/>
          <w:lang w:eastAsia="en-US"/>
        </w:rPr>
        <w:t xml:space="preserve"> </w:t>
      </w:r>
      <w:r w:rsidRPr="00FB52E9">
        <w:rPr>
          <w:rFonts w:ascii="Traditional Arabic" w:hint="eastAsia"/>
          <w:rtl/>
          <w:lang w:eastAsia="en-US"/>
        </w:rPr>
        <w:t>المنجِّسون</w:t>
      </w:r>
      <w:r w:rsidRPr="00FB52E9">
        <w:rPr>
          <w:rFonts w:ascii="Traditional Arabic"/>
          <w:rtl/>
          <w:lang w:eastAsia="en-US"/>
        </w:rPr>
        <w:t xml:space="preserve"> </w:t>
      </w:r>
      <w:r w:rsidRPr="00FB52E9">
        <w:rPr>
          <w:rFonts w:ascii="Traditional Arabic" w:hint="eastAsia"/>
          <w:rtl/>
          <w:lang w:eastAsia="en-US"/>
        </w:rPr>
        <w:t>على</w:t>
      </w:r>
      <w:r w:rsidRPr="00FB52E9">
        <w:rPr>
          <w:rFonts w:ascii="Traditional Arabic"/>
          <w:rtl/>
          <w:lang w:eastAsia="en-US"/>
        </w:rPr>
        <w:t xml:space="preserve"> </w:t>
      </w:r>
      <w:r w:rsidRPr="00FB52E9">
        <w:rPr>
          <w:rFonts w:ascii="Traditional Arabic" w:hint="eastAsia"/>
          <w:rtl/>
          <w:lang w:eastAsia="en-US"/>
        </w:rPr>
        <w:t>أنه</w:t>
      </w:r>
      <w:r w:rsidRPr="00FB52E9">
        <w:rPr>
          <w:rFonts w:ascii="Traditional Arabic"/>
          <w:rtl/>
          <w:lang w:eastAsia="en-US"/>
        </w:rPr>
        <w:t xml:space="preserve"> </w:t>
      </w:r>
      <w:r w:rsidRPr="00FB52E9">
        <w:rPr>
          <w:rFonts w:ascii="Traditional Arabic" w:hint="eastAsia"/>
          <w:rtl/>
          <w:lang w:eastAsia="en-US"/>
        </w:rPr>
        <w:t>يَطْهُرُ</w:t>
      </w:r>
      <w:r w:rsidRPr="00FB52E9">
        <w:rPr>
          <w:rFonts w:ascii="Traditional Arabic"/>
          <w:rtl/>
          <w:lang w:eastAsia="en-US"/>
        </w:rPr>
        <w:t xml:space="preserve"> </w:t>
      </w:r>
      <w:r w:rsidRPr="00FB52E9">
        <w:rPr>
          <w:rFonts w:ascii="Traditional Arabic" w:hint="eastAsia"/>
          <w:rtl/>
          <w:lang w:eastAsia="en-US"/>
        </w:rPr>
        <w:t>بالغَسل،</w:t>
      </w:r>
      <w:r w:rsidRPr="00FB52E9">
        <w:rPr>
          <w:rFonts w:ascii="Traditional Arabic"/>
          <w:rtl/>
          <w:lang w:eastAsia="en-US"/>
        </w:rPr>
        <w:t xml:space="preserve"> </w:t>
      </w:r>
      <w:r w:rsidRPr="00FB52E9">
        <w:rPr>
          <w:rFonts w:ascii="Traditional Arabic" w:hint="eastAsia"/>
          <w:rtl/>
          <w:lang w:eastAsia="en-US"/>
        </w:rPr>
        <w:t>بطل</w:t>
      </w:r>
      <w:r w:rsidRPr="00FB52E9">
        <w:rPr>
          <w:rFonts w:ascii="Traditional Arabic"/>
          <w:rtl/>
          <w:lang w:eastAsia="en-US"/>
        </w:rPr>
        <w:t xml:space="preserve"> </w:t>
      </w:r>
      <w:r w:rsidRPr="00FB52E9">
        <w:rPr>
          <w:rFonts w:ascii="Traditional Arabic" w:hint="eastAsia"/>
          <w:rtl/>
          <w:lang w:eastAsia="en-US"/>
        </w:rPr>
        <w:t>أن</w:t>
      </w:r>
      <w:r w:rsidRPr="00FB52E9">
        <w:rPr>
          <w:rFonts w:ascii="Traditional Arabic"/>
          <w:rtl/>
          <w:lang w:eastAsia="en-US"/>
        </w:rPr>
        <w:t xml:space="preserve"> </w:t>
      </w:r>
      <w:r w:rsidRPr="00FB52E9">
        <w:rPr>
          <w:rFonts w:ascii="Traditional Arabic" w:hint="eastAsia"/>
          <w:rtl/>
          <w:lang w:eastAsia="en-US"/>
        </w:rPr>
        <w:t>يكون</w:t>
      </w:r>
      <w:r w:rsidRPr="00FB52E9">
        <w:rPr>
          <w:rFonts w:ascii="Traditional Arabic"/>
          <w:rtl/>
          <w:lang w:eastAsia="en-US"/>
        </w:rPr>
        <w:t xml:space="preserve"> </w:t>
      </w:r>
      <w:r w:rsidRPr="00FB52E9">
        <w:rPr>
          <w:rFonts w:ascii="Traditional Arabic" w:hint="eastAsia"/>
          <w:rtl/>
          <w:lang w:eastAsia="en-US"/>
        </w:rPr>
        <w:t>نَجساً</w:t>
      </w:r>
      <w:r w:rsidRPr="00FB52E9">
        <w:rPr>
          <w:rFonts w:ascii="Traditional Arabic"/>
          <w:rtl/>
          <w:lang w:eastAsia="en-US"/>
        </w:rPr>
        <w:t xml:space="preserve"> </w:t>
      </w:r>
      <w:r w:rsidRPr="00FB52E9">
        <w:rPr>
          <w:rFonts w:ascii="Traditional Arabic" w:hint="eastAsia"/>
          <w:rtl/>
          <w:lang w:eastAsia="en-US"/>
        </w:rPr>
        <w:t>بالموت،</w:t>
      </w:r>
      <w:r w:rsidRPr="00FB52E9">
        <w:rPr>
          <w:rFonts w:ascii="Traditional Arabic"/>
          <w:rtl/>
          <w:lang w:eastAsia="en-US"/>
        </w:rPr>
        <w:t xml:space="preserve"> </w:t>
      </w:r>
      <w:r w:rsidRPr="00FB52E9">
        <w:rPr>
          <w:rFonts w:ascii="Traditional Arabic" w:hint="eastAsia"/>
          <w:rtl/>
          <w:lang w:eastAsia="en-US"/>
        </w:rPr>
        <w:t>وإن</w:t>
      </w:r>
      <w:r w:rsidRPr="00FB52E9">
        <w:rPr>
          <w:rFonts w:ascii="Traditional Arabic"/>
          <w:rtl/>
          <w:lang w:eastAsia="en-US"/>
        </w:rPr>
        <w:t xml:space="preserve"> </w:t>
      </w:r>
      <w:r w:rsidRPr="00FB52E9">
        <w:rPr>
          <w:rFonts w:ascii="Traditional Arabic" w:hint="eastAsia"/>
          <w:rtl/>
          <w:lang w:eastAsia="en-US"/>
        </w:rPr>
        <w:t>قالوا</w:t>
      </w:r>
      <w:r w:rsidRPr="00FB52E9">
        <w:rPr>
          <w:rFonts w:ascii="Traditional Arabic"/>
          <w:rtl/>
          <w:lang w:eastAsia="en-US"/>
        </w:rPr>
        <w:t xml:space="preserve">: </w:t>
      </w:r>
      <w:r w:rsidRPr="00FB52E9">
        <w:rPr>
          <w:rFonts w:ascii="Traditional Arabic" w:hint="eastAsia"/>
          <w:rtl/>
          <w:lang w:eastAsia="en-US"/>
        </w:rPr>
        <w:t>لا</w:t>
      </w:r>
      <w:r w:rsidRPr="00FB52E9">
        <w:rPr>
          <w:rFonts w:ascii="Traditional Arabic"/>
          <w:rtl/>
          <w:lang w:eastAsia="en-US"/>
        </w:rPr>
        <w:t xml:space="preserve"> </w:t>
      </w:r>
      <w:r w:rsidRPr="00FB52E9">
        <w:rPr>
          <w:rFonts w:ascii="Traditional Arabic" w:hint="eastAsia"/>
          <w:rtl/>
          <w:lang w:eastAsia="en-US"/>
        </w:rPr>
        <w:t>يطهُرُ،</w:t>
      </w:r>
      <w:r w:rsidRPr="00FB52E9">
        <w:rPr>
          <w:rFonts w:ascii="Traditional Arabic"/>
          <w:rtl/>
          <w:lang w:eastAsia="en-US"/>
        </w:rPr>
        <w:t xml:space="preserve"> </w:t>
      </w:r>
      <w:r w:rsidRPr="00FB52E9">
        <w:rPr>
          <w:rFonts w:ascii="Traditional Arabic" w:hint="eastAsia"/>
          <w:rtl/>
          <w:lang w:eastAsia="en-US"/>
        </w:rPr>
        <w:t>لم</w:t>
      </w:r>
      <w:r w:rsidRPr="00FB52E9">
        <w:rPr>
          <w:rFonts w:ascii="Traditional Arabic"/>
          <w:rtl/>
          <w:lang w:eastAsia="en-US"/>
        </w:rPr>
        <w:t xml:space="preserve"> </w:t>
      </w:r>
      <w:r w:rsidRPr="00FB52E9">
        <w:rPr>
          <w:rFonts w:ascii="Traditional Arabic" w:hint="eastAsia"/>
          <w:rtl/>
          <w:lang w:eastAsia="en-US"/>
        </w:rPr>
        <w:t>يزد</w:t>
      </w:r>
      <w:r w:rsidRPr="00FB52E9">
        <w:rPr>
          <w:rFonts w:ascii="Traditional Arabic"/>
          <w:rtl/>
          <w:lang w:eastAsia="en-US"/>
        </w:rPr>
        <w:t xml:space="preserve"> </w:t>
      </w:r>
      <w:r w:rsidRPr="00FB52E9">
        <w:rPr>
          <w:rFonts w:ascii="Traditional Arabic" w:hint="eastAsia"/>
          <w:rtl/>
          <w:lang w:eastAsia="en-US"/>
        </w:rPr>
        <w:t>الغسلُ</w:t>
      </w:r>
      <w:r w:rsidRPr="00FB52E9">
        <w:rPr>
          <w:rFonts w:ascii="Traditional Arabic"/>
          <w:rtl/>
          <w:lang w:eastAsia="en-US"/>
        </w:rPr>
        <w:t xml:space="preserve"> </w:t>
      </w:r>
      <w:r w:rsidRPr="00FB52E9">
        <w:rPr>
          <w:rFonts w:ascii="Traditional Arabic" w:hint="eastAsia"/>
          <w:rtl/>
          <w:lang w:eastAsia="en-US"/>
        </w:rPr>
        <w:t>أكفانَه</w:t>
      </w:r>
      <w:r w:rsidRPr="00FB52E9">
        <w:rPr>
          <w:rFonts w:ascii="Traditional Arabic"/>
          <w:rtl/>
          <w:lang w:eastAsia="en-US"/>
        </w:rPr>
        <w:t xml:space="preserve"> </w:t>
      </w:r>
      <w:r w:rsidRPr="00FB52E9">
        <w:rPr>
          <w:rFonts w:ascii="Traditional Arabic" w:hint="eastAsia"/>
          <w:rtl/>
          <w:lang w:eastAsia="en-US"/>
        </w:rPr>
        <w:t>وثيابه</w:t>
      </w:r>
      <w:r w:rsidRPr="00FB52E9">
        <w:rPr>
          <w:rFonts w:ascii="Traditional Arabic"/>
          <w:rtl/>
          <w:lang w:eastAsia="en-US"/>
        </w:rPr>
        <w:t xml:space="preserve"> </w:t>
      </w:r>
      <w:r w:rsidRPr="00FB52E9">
        <w:rPr>
          <w:rFonts w:ascii="Traditional Arabic" w:hint="eastAsia"/>
          <w:rtl/>
          <w:lang w:eastAsia="en-US"/>
        </w:rPr>
        <w:t>وغاسله</w:t>
      </w:r>
      <w:r w:rsidRPr="00FB52E9">
        <w:rPr>
          <w:rFonts w:ascii="Traditional Arabic"/>
          <w:rtl/>
          <w:lang w:eastAsia="en-US"/>
        </w:rPr>
        <w:t xml:space="preserve"> </w:t>
      </w:r>
      <w:r w:rsidRPr="00FB52E9">
        <w:rPr>
          <w:rFonts w:ascii="Traditional Arabic" w:hint="eastAsia"/>
          <w:rtl/>
          <w:lang w:eastAsia="en-US"/>
        </w:rPr>
        <w:t>إلا</w:t>
      </w:r>
      <w:r w:rsidRPr="00FB52E9">
        <w:rPr>
          <w:rFonts w:ascii="Traditional Arabic"/>
          <w:rtl/>
          <w:lang w:eastAsia="en-US"/>
        </w:rPr>
        <w:t xml:space="preserve"> </w:t>
      </w:r>
      <w:r w:rsidRPr="00FB52E9">
        <w:rPr>
          <w:rFonts w:ascii="Traditional Arabic" w:hint="eastAsia"/>
          <w:rtl/>
          <w:lang w:eastAsia="en-US"/>
        </w:rPr>
        <w:t>نجاسة</w:t>
      </w:r>
      <w:r w:rsidR="00FB52E9" w:rsidRPr="00FB52E9">
        <w:rPr>
          <w:rFonts w:ascii="Traditional Arabic" w:hint="cs"/>
          <w:rtl/>
          <w:lang w:eastAsia="en-US"/>
        </w:rPr>
        <w:t>"</w:t>
      </w:r>
      <w:r w:rsidR="00FB52E9" w:rsidRPr="00354C2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B52E9" w:rsidRPr="00354C2E">
        <w:rPr>
          <w:rFonts w:ascii="AGA Arabesque" w:hAnsi="AGA Arabesque"/>
          <w:smallCaps/>
          <w:color w:val="auto"/>
          <w:vertAlign w:val="superscript"/>
          <w:rtl/>
        </w:rPr>
        <w:footnoteReference w:id="42"/>
      </w:r>
      <w:r w:rsidR="00FB52E9" w:rsidRPr="00354C2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FB52E9">
        <w:rPr>
          <w:rFonts w:ascii="Traditional Arabic"/>
          <w:rtl/>
          <w:lang w:eastAsia="en-US"/>
        </w:rPr>
        <w:t>.</w:t>
      </w:r>
      <w:r w:rsidR="00BF3C14">
        <w:rPr>
          <w:rFonts w:hint="cs"/>
          <w:color w:val="auto"/>
          <w:sz w:val="40"/>
          <w:szCs w:val="40"/>
          <w:rtl/>
        </w:rPr>
        <w:t xml:space="preserve"> </w:t>
      </w:r>
      <w:r w:rsidR="00BF3C14" w:rsidRPr="00BF3C14">
        <w:rPr>
          <w:rFonts w:hint="cs"/>
          <w:color w:val="auto"/>
          <w:rtl/>
        </w:rPr>
        <w:t>والله أعلم.</w:t>
      </w:r>
      <w:r w:rsidR="003D1643" w:rsidRPr="00BF3C14">
        <w:rPr>
          <w:rFonts w:hint="cs"/>
          <w:color w:val="auto"/>
          <w:rtl/>
        </w:rPr>
        <w:t xml:space="preserve"> </w:t>
      </w:r>
      <w:r w:rsidR="002B41D0" w:rsidRPr="00BF3C14">
        <w:rPr>
          <w:rFonts w:hint="cs"/>
          <w:color w:val="auto"/>
          <w:rtl/>
        </w:rPr>
        <w:t xml:space="preserve"> </w:t>
      </w:r>
    </w:p>
    <w:p w:rsidR="007F311F" w:rsidRPr="00354C2E" w:rsidRDefault="007F311F" w:rsidP="000F0578">
      <w:pPr>
        <w:ind w:firstLine="0"/>
        <w:jc w:val="lowKashida"/>
        <w:rPr>
          <w:color w:val="auto"/>
          <w:rtl/>
        </w:rPr>
      </w:pPr>
    </w:p>
    <w:sectPr w:rsidR="007F311F" w:rsidRPr="00354C2E" w:rsidSect="00D7075E">
      <w:headerReference w:type="default" r:id="rId8"/>
      <w:footerReference w:type="default" r:id="rId9"/>
      <w:footnotePr>
        <w:numRestart w:val="eachPage"/>
      </w:footnotePr>
      <w:pgSz w:w="11906" w:h="16838"/>
      <w:pgMar w:top="1247" w:right="1985" w:bottom="1418" w:left="1418" w:header="709" w:footer="709" w:gutter="113"/>
      <w:pgNumType w:start="399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7438" w:rsidRDefault="00197438" w:rsidP="00AC063D">
      <w:r>
        <w:separator/>
      </w:r>
    </w:p>
  </w:endnote>
  <w:endnote w:type="continuationSeparator" w:id="1">
    <w:p w:rsidR="00197438" w:rsidRDefault="00197438" w:rsidP="00AC06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8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5026001"/>
      <w:docPartObj>
        <w:docPartGallery w:val="Page Numbers (Bottom of Page)"/>
        <w:docPartUnique/>
      </w:docPartObj>
    </w:sdtPr>
    <w:sdtContent>
      <w:p w:rsidR="001852D7" w:rsidRDefault="00D7075E" w:rsidP="00D7075E">
        <w:pPr>
          <w:pStyle w:val="afd"/>
          <w:jc w:val="center"/>
        </w:pPr>
        <w:r>
          <w:rPr>
            <w:noProof/>
            <w:rtl/>
            <w:lang w:eastAsia="en-US"/>
          </w:rPr>
          <w:pict>
            <v:roundrect id="_x0000_s46081" style="position:absolute;left:0;text-align:left;margin-left:193.15pt;margin-top:9.4pt;width:38.9pt;height:20.05pt;z-index:251658240;mso-position-horizontal-relative:margin;mso-position-vertical-relative:text" arcsize="10923f">
              <v:textbox style="mso-next-textbox:#_x0000_s46081">
                <w:txbxContent>
                  <w:p w:rsidR="00D7075E" w:rsidRPr="00A6537B" w:rsidRDefault="00D7075E" w:rsidP="00D7075E">
                    <w:pPr>
                      <w:spacing w:line="216" w:lineRule="auto"/>
                      <w:ind w:firstLine="0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EF14CF">
                      <w:rPr>
                        <w:rFonts w:cstheme="minorBidi"/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9D1F72">
                      <w:rPr>
                        <w:rFonts w:cs="Arial"/>
                        <w:noProof/>
                        <w:spacing w:val="-20"/>
                        <w:sz w:val="32"/>
                        <w:szCs w:val="32"/>
                        <w:rtl/>
                      </w:rPr>
                      <w:t>401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89007D" w:rsidRDefault="0089007D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7438" w:rsidRDefault="00197438" w:rsidP="00852DC6">
      <w:pPr>
        <w:ind w:firstLine="0"/>
      </w:pPr>
      <w:r>
        <w:separator/>
      </w:r>
    </w:p>
  </w:footnote>
  <w:footnote w:type="continuationSeparator" w:id="1">
    <w:p w:rsidR="00197438" w:rsidRDefault="00197438" w:rsidP="00852DC6">
      <w:pPr>
        <w:ind w:firstLine="0"/>
      </w:pPr>
      <w:r>
        <w:separator/>
      </w:r>
    </w:p>
  </w:footnote>
  <w:footnote w:id="2">
    <w:p w:rsidR="00A92CBD" w:rsidRPr="0070153A" w:rsidRDefault="00A92CBD" w:rsidP="000031B8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0153A">
        <w:rPr>
          <w:rFonts w:hint="cs"/>
          <w:color w:val="auto"/>
          <w:sz w:val="32"/>
          <w:szCs w:val="32"/>
          <w:rtl/>
        </w:rPr>
        <w:t>(</w:t>
      </w:r>
      <w:r w:rsidRPr="0070153A">
        <w:rPr>
          <w:color w:val="auto"/>
          <w:sz w:val="32"/>
          <w:szCs w:val="32"/>
          <w:rtl/>
        </w:rPr>
        <w:footnoteRef/>
      </w:r>
      <w:r w:rsidRPr="0070153A">
        <w:rPr>
          <w:rFonts w:hint="cs"/>
          <w:color w:val="auto"/>
          <w:sz w:val="32"/>
          <w:szCs w:val="32"/>
          <w:rtl/>
        </w:rPr>
        <w:t>)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400EE2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="00191516">
        <w:rPr>
          <w:rFonts w:ascii="Traditional Arabic" w:eastAsia="Calibri" w:hint="cs"/>
          <w:color w:val="auto"/>
          <w:sz w:val="32"/>
          <w:szCs w:val="32"/>
          <w:rtl/>
        </w:rPr>
        <w:t>مرعاة المفاتيح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2/147. </w:t>
      </w:r>
    </w:p>
  </w:footnote>
  <w:footnote w:id="3">
    <w:p w:rsidR="00D67E03" w:rsidRPr="0070153A" w:rsidRDefault="00D67E03" w:rsidP="000031B8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0153A">
        <w:rPr>
          <w:rFonts w:hint="cs"/>
          <w:color w:val="auto"/>
          <w:sz w:val="32"/>
          <w:szCs w:val="32"/>
          <w:rtl/>
        </w:rPr>
        <w:t>(</w:t>
      </w:r>
      <w:r w:rsidRPr="0070153A">
        <w:rPr>
          <w:color w:val="auto"/>
          <w:sz w:val="32"/>
          <w:szCs w:val="32"/>
          <w:rtl/>
        </w:rPr>
        <w:footnoteRef/>
      </w:r>
      <w:r w:rsidRPr="0070153A">
        <w:rPr>
          <w:rFonts w:hint="cs"/>
          <w:color w:val="auto"/>
          <w:sz w:val="32"/>
          <w:szCs w:val="32"/>
          <w:rtl/>
        </w:rPr>
        <w:t>)</w:t>
      </w:r>
      <w:r w:rsidR="00CE42A7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AC74A0" w:rsidRPr="0070153A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A53CA5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B46862">
        <w:rPr>
          <w:rFonts w:ascii="Traditional Arabic" w:eastAsia="Calibri" w:hint="cs"/>
          <w:color w:val="auto"/>
          <w:sz w:val="32"/>
          <w:szCs w:val="32"/>
          <w:rtl/>
        </w:rPr>
        <w:t>شرح مسلم للنووي</w:t>
      </w:r>
      <w:r w:rsidR="00CE42A7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4/66, </w:t>
      </w:r>
      <w:r w:rsidR="00283C3B" w:rsidRPr="0070153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B46862">
        <w:rPr>
          <w:rFonts w:ascii="Traditional Arabic" w:eastAsia="Calibri" w:hint="cs"/>
          <w:color w:val="auto"/>
          <w:sz w:val="32"/>
          <w:szCs w:val="32"/>
          <w:rtl/>
        </w:rPr>
        <w:t>شرح سنن أبي داود للعيني</w:t>
      </w:r>
      <w:r w:rsidR="00CE42A7" w:rsidRPr="0070153A">
        <w:rPr>
          <w:rFonts w:ascii="Traditional Arabic" w:eastAsia="Calibri" w:hint="cs"/>
          <w:color w:val="auto"/>
          <w:sz w:val="32"/>
          <w:szCs w:val="32"/>
          <w:rtl/>
        </w:rPr>
        <w:t>1/512,</w:t>
      </w:r>
      <w:r w:rsidR="00AE7DEA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283C3B" w:rsidRPr="0070153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AE7DEA" w:rsidRPr="0070153A">
        <w:rPr>
          <w:rFonts w:ascii="Traditional Arabic" w:eastAsia="Calibri" w:hint="cs"/>
          <w:color w:val="auto"/>
          <w:sz w:val="32"/>
          <w:szCs w:val="32"/>
          <w:rtl/>
        </w:rPr>
        <w:t>كشف ا</w:t>
      </w:r>
      <w:r w:rsidR="00B635D6">
        <w:rPr>
          <w:rFonts w:ascii="Traditional Arabic" w:eastAsia="Calibri" w:hint="cs"/>
          <w:color w:val="auto"/>
          <w:sz w:val="32"/>
          <w:szCs w:val="32"/>
          <w:rtl/>
        </w:rPr>
        <w:t xml:space="preserve">لمشكل في حديث الصحيحين1/393, </w:t>
      </w:r>
      <w:r w:rsidR="00283C3B" w:rsidRPr="0070153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AE7DEA" w:rsidRPr="0070153A">
        <w:rPr>
          <w:rFonts w:ascii="Traditional Arabic" w:eastAsia="Calibri" w:hint="cs"/>
          <w:color w:val="auto"/>
          <w:sz w:val="32"/>
          <w:szCs w:val="32"/>
          <w:rtl/>
        </w:rPr>
        <w:t>فيض القدير</w:t>
      </w:r>
      <w:r w:rsidR="00FB5010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349D5">
        <w:rPr>
          <w:rFonts w:ascii="Traditional Arabic" w:eastAsia="Calibri" w:hint="cs"/>
          <w:color w:val="auto"/>
          <w:sz w:val="32"/>
          <w:szCs w:val="32"/>
          <w:rtl/>
        </w:rPr>
        <w:t>للمناوي</w:t>
      </w:r>
      <w:r w:rsidR="00191516">
        <w:rPr>
          <w:rFonts w:ascii="Traditional Arabic" w:eastAsia="Calibri" w:hint="cs"/>
          <w:color w:val="auto"/>
          <w:sz w:val="32"/>
          <w:szCs w:val="32"/>
          <w:rtl/>
        </w:rPr>
        <w:t xml:space="preserve">3/115, </w:t>
      </w:r>
      <w:r w:rsidR="00B635D6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191516">
        <w:rPr>
          <w:rFonts w:ascii="Traditional Arabic" w:eastAsia="Calibri" w:hint="cs"/>
          <w:color w:val="auto"/>
          <w:sz w:val="32"/>
          <w:szCs w:val="32"/>
          <w:rtl/>
        </w:rPr>
        <w:t>نيل الأوطار</w:t>
      </w:r>
      <w:r w:rsidR="00ED6443" w:rsidRPr="0070153A">
        <w:rPr>
          <w:rFonts w:ascii="Traditional Arabic" w:eastAsia="Calibri" w:hint="cs"/>
          <w:color w:val="auto"/>
          <w:sz w:val="32"/>
          <w:szCs w:val="32"/>
          <w:rtl/>
        </w:rPr>
        <w:t>1/35.</w:t>
      </w:r>
      <w:r w:rsidR="00CE42A7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4">
    <w:p w:rsidR="002A44E4" w:rsidRPr="0070153A" w:rsidRDefault="002A44E4" w:rsidP="000031B8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0153A">
        <w:rPr>
          <w:rFonts w:hint="cs"/>
          <w:color w:val="auto"/>
          <w:sz w:val="32"/>
          <w:szCs w:val="32"/>
          <w:rtl/>
        </w:rPr>
        <w:t>(</w:t>
      </w:r>
      <w:r w:rsidRPr="0070153A">
        <w:rPr>
          <w:color w:val="auto"/>
          <w:sz w:val="32"/>
          <w:szCs w:val="32"/>
          <w:rtl/>
        </w:rPr>
        <w:footnoteRef/>
      </w:r>
      <w:r w:rsidRPr="0070153A">
        <w:rPr>
          <w:rFonts w:hint="cs"/>
          <w:color w:val="auto"/>
          <w:sz w:val="32"/>
          <w:szCs w:val="32"/>
          <w:rtl/>
        </w:rPr>
        <w:t>)</w:t>
      </w:r>
      <w:r w:rsidR="00AC74A0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="00283C3B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>مواهب</w:t>
      </w:r>
      <w:r w:rsidR="008B11FE">
        <w:rPr>
          <w:rFonts w:ascii="Traditional Arabic" w:eastAsia="Calibri" w:hint="cs"/>
          <w:color w:val="auto"/>
          <w:sz w:val="32"/>
          <w:szCs w:val="32"/>
          <w:rtl/>
        </w:rPr>
        <w:t xml:space="preserve"> الجليل1/142, ومنح الجليل1/51, حاشية الدسوقي1/54.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5">
    <w:p w:rsidR="00451240" w:rsidRPr="0070153A" w:rsidRDefault="00451240" w:rsidP="000031B8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0153A">
        <w:rPr>
          <w:rFonts w:hint="cs"/>
          <w:color w:val="auto"/>
          <w:sz w:val="32"/>
          <w:szCs w:val="32"/>
          <w:rtl/>
        </w:rPr>
        <w:t>(</w:t>
      </w:r>
      <w:r w:rsidRPr="0070153A">
        <w:rPr>
          <w:color w:val="auto"/>
          <w:sz w:val="32"/>
          <w:szCs w:val="32"/>
          <w:rtl/>
        </w:rPr>
        <w:footnoteRef/>
      </w:r>
      <w:r w:rsidRPr="0070153A">
        <w:rPr>
          <w:rFonts w:hint="cs"/>
          <w:color w:val="auto"/>
          <w:sz w:val="32"/>
          <w:szCs w:val="32"/>
          <w:rtl/>
        </w:rPr>
        <w:t>)</w:t>
      </w:r>
      <w:r w:rsidR="00F86CFB">
        <w:rPr>
          <w:rFonts w:hint="cs"/>
          <w:color w:val="auto"/>
          <w:sz w:val="32"/>
          <w:szCs w:val="32"/>
          <w:rtl/>
        </w:rPr>
        <w:t xml:space="preserve"> إلا أن الحنفية قالوا:</w:t>
      </w:r>
      <w:r w:rsidR="008B11FE">
        <w:rPr>
          <w:rFonts w:hint="cs"/>
          <w:color w:val="auto"/>
          <w:sz w:val="32"/>
          <w:szCs w:val="32"/>
          <w:rtl/>
        </w:rPr>
        <w:t>إنه يطهر بالغسل</w:t>
      </w:r>
      <w:r w:rsidR="00F86CFB">
        <w:rPr>
          <w:rFonts w:hint="cs"/>
          <w:color w:val="auto"/>
          <w:sz w:val="32"/>
          <w:szCs w:val="32"/>
          <w:rtl/>
        </w:rPr>
        <w:t>.</w:t>
      </w:r>
      <w:r w:rsidR="008B11FE">
        <w:rPr>
          <w:rFonts w:hint="cs"/>
          <w:color w:val="auto"/>
          <w:sz w:val="32"/>
          <w:szCs w:val="32"/>
          <w:rtl/>
        </w:rPr>
        <w:t>ينظر</w:t>
      </w:r>
      <w:r w:rsidR="00F86CFB">
        <w:rPr>
          <w:rFonts w:hint="cs"/>
          <w:color w:val="auto"/>
          <w:sz w:val="32"/>
          <w:szCs w:val="32"/>
          <w:rtl/>
        </w:rPr>
        <w:t>:[</w:t>
      </w:r>
      <w:r w:rsidR="008B11FE">
        <w:rPr>
          <w:rFonts w:hint="cs"/>
          <w:color w:val="auto"/>
          <w:sz w:val="32"/>
          <w:szCs w:val="32"/>
          <w:rtl/>
        </w:rPr>
        <w:t>بدائع الصنائع1</w:t>
      </w:r>
      <w:r w:rsidRPr="0070153A">
        <w:rPr>
          <w:rFonts w:hint="cs"/>
          <w:color w:val="auto"/>
          <w:sz w:val="32"/>
          <w:szCs w:val="32"/>
          <w:rtl/>
        </w:rPr>
        <w:t>/304,</w:t>
      </w:r>
      <w:r w:rsidR="008B11FE">
        <w:rPr>
          <w:rFonts w:ascii="Traditional Arabic" w:eastAsia="Calibri" w:hint="cs"/>
          <w:color w:val="auto"/>
          <w:sz w:val="32"/>
          <w:szCs w:val="32"/>
          <w:rtl/>
        </w:rPr>
        <w:t xml:space="preserve"> والمحيط البرهاني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1/153, </w:t>
      </w:r>
      <w:r w:rsidR="008B11FE">
        <w:rPr>
          <w:rFonts w:ascii="Traditional Arabic" w:eastAsia="Calibri" w:hint="cs"/>
          <w:color w:val="auto"/>
          <w:sz w:val="32"/>
          <w:szCs w:val="32"/>
          <w:rtl/>
        </w:rPr>
        <w:t>والاختيار لتعليل المختار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>1/15,</w:t>
      </w:r>
      <w:r w:rsidRPr="0070153A">
        <w:rPr>
          <w:rFonts w:hint="cs"/>
          <w:color w:val="auto"/>
          <w:sz w:val="32"/>
          <w:szCs w:val="32"/>
          <w:rtl/>
        </w:rPr>
        <w:t xml:space="preserve"> </w:t>
      </w:r>
      <w:r w:rsidR="00F86CFB">
        <w:rPr>
          <w:rFonts w:ascii="Traditional Arabic" w:eastAsia="Calibri" w:hint="cs"/>
          <w:color w:val="auto"/>
          <w:sz w:val="32"/>
          <w:szCs w:val="32"/>
          <w:rtl/>
        </w:rPr>
        <w:t>وتبيين الحقائق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>1/248, والعناية 2/105,</w:t>
      </w:r>
      <w:r w:rsidR="008B11FE" w:rsidRPr="008B11F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8B11FE" w:rsidRPr="0070153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8B11FE">
        <w:rPr>
          <w:rFonts w:ascii="Traditional Arabic" w:eastAsia="Calibri" w:hint="cs"/>
          <w:color w:val="auto"/>
          <w:sz w:val="32"/>
          <w:szCs w:val="32"/>
          <w:rtl/>
        </w:rPr>
        <w:t>فتح القدير</w:t>
      </w:r>
      <w:r w:rsidR="008B11FE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2/106, </w:t>
      </w:r>
      <w:r w:rsidR="008B11FE" w:rsidRPr="008B11FE">
        <w:rPr>
          <w:rFonts w:hint="cs"/>
          <w:color w:val="auto"/>
          <w:sz w:val="32"/>
          <w:szCs w:val="32"/>
          <w:rtl/>
        </w:rPr>
        <w:t xml:space="preserve"> </w:t>
      </w:r>
      <w:r w:rsidR="008B11FE" w:rsidRPr="0070153A">
        <w:rPr>
          <w:rFonts w:hint="cs"/>
          <w:color w:val="auto"/>
          <w:sz w:val="32"/>
          <w:szCs w:val="32"/>
          <w:rtl/>
        </w:rPr>
        <w:t>و</w:t>
      </w:r>
      <w:r w:rsidR="008B11FE">
        <w:rPr>
          <w:rFonts w:ascii="Traditional Arabic" w:eastAsia="Calibri" w:hint="cs"/>
          <w:color w:val="auto"/>
          <w:sz w:val="32"/>
          <w:szCs w:val="32"/>
          <w:rtl/>
        </w:rPr>
        <w:t>البحر الرائق</w:t>
      </w:r>
      <w:r w:rsidR="008B11FE" w:rsidRPr="0070153A">
        <w:rPr>
          <w:rFonts w:ascii="Traditional Arabic" w:eastAsia="Calibri" w:hint="cs"/>
          <w:color w:val="auto"/>
          <w:sz w:val="32"/>
          <w:szCs w:val="32"/>
          <w:rtl/>
        </w:rPr>
        <w:t>2/188,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وحاشية ابن عابدين 3/84</w:t>
      </w:r>
      <w:r w:rsidR="00F86CFB">
        <w:rPr>
          <w:rFonts w:ascii="Traditional Arabic" w:eastAsia="Calibri" w:hint="cs"/>
          <w:color w:val="auto"/>
          <w:sz w:val="32"/>
          <w:szCs w:val="32"/>
          <w:rtl/>
        </w:rPr>
        <w:t>]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.  </w:t>
      </w:r>
    </w:p>
  </w:footnote>
  <w:footnote w:id="6">
    <w:p w:rsidR="00451240" w:rsidRPr="0070153A" w:rsidRDefault="00451240" w:rsidP="000031B8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0153A">
        <w:rPr>
          <w:rFonts w:hint="cs"/>
          <w:color w:val="auto"/>
          <w:sz w:val="32"/>
          <w:szCs w:val="32"/>
          <w:rtl/>
        </w:rPr>
        <w:t>(</w:t>
      </w:r>
      <w:r w:rsidRPr="0070153A">
        <w:rPr>
          <w:color w:val="auto"/>
          <w:sz w:val="32"/>
          <w:szCs w:val="32"/>
          <w:rtl/>
        </w:rPr>
        <w:footnoteRef/>
      </w:r>
      <w:r w:rsidRPr="0070153A">
        <w:rPr>
          <w:rFonts w:hint="cs"/>
          <w:color w:val="auto"/>
          <w:sz w:val="32"/>
          <w:szCs w:val="32"/>
          <w:rtl/>
        </w:rPr>
        <w:t>)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D349D5">
        <w:rPr>
          <w:rFonts w:ascii="Traditional Arabic" w:eastAsia="Calibri" w:hint="cs"/>
          <w:color w:val="auto"/>
          <w:sz w:val="32"/>
          <w:szCs w:val="32"/>
          <w:rtl/>
        </w:rPr>
        <w:t>:البيان والتحصيل2/207,والتاج والإكليل1/141,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ومنح </w:t>
      </w:r>
      <w:r w:rsidR="00D349D5">
        <w:rPr>
          <w:rFonts w:ascii="Traditional Arabic" w:eastAsia="Calibri" w:hint="cs"/>
          <w:color w:val="auto"/>
          <w:sz w:val="32"/>
          <w:szCs w:val="32"/>
          <w:rtl/>
        </w:rPr>
        <w:t>الجليل1/50,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F86CFB">
        <w:rPr>
          <w:rFonts w:ascii="Traditional Arabic" w:eastAsia="Calibri" w:hint="cs"/>
          <w:color w:val="auto"/>
          <w:sz w:val="32"/>
          <w:szCs w:val="32"/>
          <w:rtl/>
        </w:rPr>
        <w:t>الخرشي على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مختصر </w:t>
      </w:r>
      <w:r w:rsidR="00F86CFB">
        <w:rPr>
          <w:rFonts w:ascii="Traditional Arabic" w:eastAsia="Calibri" w:hint="cs"/>
          <w:color w:val="auto"/>
          <w:sz w:val="32"/>
          <w:szCs w:val="32"/>
          <w:rtl/>
        </w:rPr>
        <w:t>الخليل</w:t>
      </w:r>
      <w:r w:rsidR="00D349D5">
        <w:rPr>
          <w:rFonts w:ascii="Traditional Arabic" w:eastAsia="Calibri" w:hint="cs"/>
          <w:color w:val="auto"/>
          <w:sz w:val="32"/>
          <w:szCs w:val="32"/>
          <w:rtl/>
        </w:rPr>
        <w:t xml:space="preserve">1/88, 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>ومواهب الجليل1/141,</w:t>
      </w:r>
      <w:r w:rsidR="00D349D5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8B11FE" w:rsidRPr="0070153A">
        <w:rPr>
          <w:rFonts w:ascii="Traditional Arabic" w:eastAsia="Calibri" w:hint="cs"/>
          <w:color w:val="auto"/>
          <w:sz w:val="32"/>
          <w:szCs w:val="32"/>
          <w:rtl/>
        </w:rPr>
        <w:t>والشح الكبير للدردير1/53,</w:t>
      </w:r>
      <w:r w:rsidR="00D349D5">
        <w:rPr>
          <w:rFonts w:ascii="Traditional Arabic" w:eastAsia="Calibri" w:hint="cs"/>
          <w:color w:val="auto"/>
          <w:sz w:val="32"/>
          <w:szCs w:val="32"/>
          <w:rtl/>
        </w:rPr>
        <w:t xml:space="preserve"> وحاشية الدسوقي1/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53. </w:t>
      </w:r>
    </w:p>
  </w:footnote>
  <w:footnote w:id="7">
    <w:p w:rsidR="00451240" w:rsidRPr="0070153A" w:rsidRDefault="00451240" w:rsidP="000031B8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0153A">
        <w:rPr>
          <w:rFonts w:hint="cs"/>
          <w:color w:val="auto"/>
          <w:sz w:val="32"/>
          <w:szCs w:val="32"/>
          <w:rtl/>
        </w:rPr>
        <w:t>(</w:t>
      </w:r>
      <w:r w:rsidRPr="0070153A">
        <w:rPr>
          <w:color w:val="auto"/>
          <w:sz w:val="32"/>
          <w:szCs w:val="32"/>
          <w:rtl/>
        </w:rPr>
        <w:footnoteRef/>
      </w:r>
      <w:r w:rsidRPr="0070153A">
        <w:rPr>
          <w:rFonts w:hint="cs"/>
          <w:color w:val="auto"/>
          <w:sz w:val="32"/>
          <w:szCs w:val="32"/>
          <w:rtl/>
        </w:rPr>
        <w:t>)</w:t>
      </w:r>
      <w:r w:rsidR="00D349D5">
        <w:rPr>
          <w:rFonts w:ascii="Traditional Arabic" w:eastAsia="Calibri" w:hint="cs"/>
          <w:color w:val="auto"/>
          <w:sz w:val="32"/>
          <w:szCs w:val="32"/>
          <w:rtl/>
        </w:rPr>
        <w:t xml:space="preserve"> ينظر: 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>الحاوي ا</w:t>
      </w:r>
      <w:r w:rsidR="00F86CFB">
        <w:rPr>
          <w:rFonts w:ascii="Traditional Arabic" w:eastAsia="Calibri" w:hint="cs"/>
          <w:color w:val="auto"/>
          <w:sz w:val="32"/>
          <w:szCs w:val="32"/>
          <w:rtl/>
        </w:rPr>
        <w:t>لكبير3/120,ونهاية المطلب3/8, والعزيز شرح الوجير1/30,</w:t>
      </w:r>
      <w:r w:rsidR="00D349D5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F86CFB">
        <w:rPr>
          <w:rFonts w:ascii="Traditional Arabic" w:eastAsia="Calibri" w:hint="cs"/>
          <w:color w:val="auto"/>
          <w:sz w:val="32"/>
          <w:szCs w:val="32"/>
          <w:rtl/>
        </w:rPr>
        <w:t>واللباب لابن المحاملي ص 79, والمجموع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2/579, </w:t>
      </w:r>
      <w:r w:rsidR="00F86CFB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8B11FE">
        <w:rPr>
          <w:rFonts w:ascii="Traditional Arabic" w:eastAsia="Calibri" w:hint="cs"/>
          <w:color w:val="auto"/>
          <w:sz w:val="32"/>
          <w:szCs w:val="32"/>
          <w:rtl/>
        </w:rPr>
        <w:t>شرح مسلم للنووي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4/66. </w:t>
      </w:r>
    </w:p>
  </w:footnote>
  <w:footnote w:id="8">
    <w:p w:rsidR="00451240" w:rsidRPr="0070153A" w:rsidRDefault="00451240" w:rsidP="000031B8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0153A">
        <w:rPr>
          <w:rFonts w:hint="cs"/>
          <w:color w:val="auto"/>
          <w:sz w:val="32"/>
          <w:szCs w:val="32"/>
          <w:rtl/>
        </w:rPr>
        <w:t>(</w:t>
      </w:r>
      <w:r w:rsidRPr="0070153A">
        <w:rPr>
          <w:color w:val="auto"/>
          <w:sz w:val="32"/>
          <w:szCs w:val="32"/>
          <w:rtl/>
        </w:rPr>
        <w:footnoteRef/>
      </w:r>
      <w:r w:rsidRPr="0070153A">
        <w:rPr>
          <w:rFonts w:hint="cs"/>
          <w:color w:val="auto"/>
          <w:sz w:val="32"/>
          <w:szCs w:val="32"/>
          <w:rtl/>
        </w:rPr>
        <w:t>)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ينظر: </w:t>
      </w:r>
      <w:r w:rsidR="008B11FE">
        <w:rPr>
          <w:rFonts w:ascii="Traditional Arabic" w:eastAsia="Calibri" w:hint="cs"/>
          <w:color w:val="auto"/>
          <w:sz w:val="32"/>
          <w:szCs w:val="32"/>
          <w:rtl/>
        </w:rPr>
        <w:t>المغني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>1/63,</w:t>
      </w:r>
      <w:r w:rsidR="008B11FE" w:rsidRPr="008B11F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8B11FE">
        <w:rPr>
          <w:rFonts w:ascii="Traditional Arabic" w:eastAsia="Calibri" w:hint="cs"/>
          <w:color w:val="auto"/>
          <w:sz w:val="32"/>
          <w:szCs w:val="32"/>
          <w:rtl/>
        </w:rPr>
        <w:t>والعدة شرح العمدة</w:t>
      </w:r>
      <w:r w:rsidR="008B11FE" w:rsidRPr="0070153A">
        <w:rPr>
          <w:rFonts w:ascii="Traditional Arabic" w:eastAsia="Calibri" w:hint="cs"/>
          <w:color w:val="auto"/>
          <w:sz w:val="32"/>
          <w:szCs w:val="32"/>
          <w:rtl/>
        </w:rPr>
        <w:t>1/51</w:t>
      </w:r>
      <w:r w:rsidR="008B11FE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و</w:t>
      </w:r>
      <w:r w:rsidR="008B11FE">
        <w:rPr>
          <w:rFonts w:ascii="Traditional Arabic" w:eastAsia="Calibri" w:hint="cs"/>
          <w:color w:val="auto"/>
          <w:sz w:val="32"/>
          <w:szCs w:val="32"/>
          <w:rtl/>
        </w:rPr>
        <w:t>شرح الزركشي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>1/138, و</w:t>
      </w:r>
      <w:r w:rsidR="008B11FE">
        <w:rPr>
          <w:rFonts w:ascii="Traditional Arabic" w:eastAsia="Calibri" w:hint="cs"/>
          <w:color w:val="auto"/>
          <w:sz w:val="32"/>
          <w:szCs w:val="32"/>
          <w:rtl/>
        </w:rPr>
        <w:t xml:space="preserve">الإنصاف مع المقنع 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>2/338, و</w:t>
      </w:r>
      <w:r w:rsidR="008B11FE">
        <w:rPr>
          <w:rFonts w:ascii="Traditional Arabic" w:eastAsia="Calibri" w:hint="cs"/>
          <w:color w:val="auto"/>
          <w:sz w:val="32"/>
          <w:szCs w:val="32"/>
          <w:rtl/>
        </w:rPr>
        <w:t>المبدع1/218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</w:p>
  </w:footnote>
  <w:footnote w:id="9">
    <w:p w:rsidR="00D67E03" w:rsidRPr="0070153A" w:rsidRDefault="00D67E03" w:rsidP="00D7075E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0153A">
        <w:rPr>
          <w:rFonts w:hint="cs"/>
          <w:color w:val="auto"/>
          <w:sz w:val="32"/>
          <w:szCs w:val="32"/>
          <w:rtl/>
        </w:rPr>
        <w:t>(</w:t>
      </w:r>
      <w:r w:rsidRPr="0070153A">
        <w:rPr>
          <w:color w:val="auto"/>
          <w:sz w:val="32"/>
          <w:szCs w:val="32"/>
          <w:rtl/>
        </w:rPr>
        <w:footnoteRef/>
      </w:r>
      <w:r w:rsidRPr="0070153A">
        <w:rPr>
          <w:rFonts w:hint="cs"/>
          <w:color w:val="auto"/>
          <w:sz w:val="32"/>
          <w:szCs w:val="32"/>
          <w:rtl/>
        </w:rPr>
        <w:t>)</w:t>
      </w:r>
      <w:r w:rsidR="00AC74A0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="00F86CFB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8B11FE">
        <w:rPr>
          <w:rFonts w:ascii="Traditional Arabic" w:eastAsia="Calibri" w:hint="cs"/>
          <w:color w:val="auto"/>
          <w:sz w:val="32"/>
          <w:szCs w:val="32"/>
          <w:rtl/>
        </w:rPr>
        <w:t>بدائع الصنائع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>1/303,</w:t>
      </w:r>
      <w:r w:rsidR="008B11FE">
        <w:rPr>
          <w:rFonts w:ascii="Traditional Arabic" w:eastAsia="Calibri" w:hint="cs"/>
          <w:color w:val="auto"/>
          <w:sz w:val="32"/>
          <w:szCs w:val="32"/>
          <w:rtl/>
        </w:rPr>
        <w:t xml:space="preserve"> والمحيط البرهاني</w:t>
      </w:r>
      <w:r w:rsidR="00F86CFB">
        <w:rPr>
          <w:rFonts w:ascii="Traditional Arabic" w:eastAsia="Calibri" w:hint="cs"/>
          <w:color w:val="auto"/>
          <w:sz w:val="32"/>
          <w:szCs w:val="32"/>
          <w:rtl/>
        </w:rPr>
        <w:t>1/153,</w:t>
      </w:r>
      <w:r w:rsidR="00C94C53" w:rsidRPr="0070153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8B11FE">
        <w:rPr>
          <w:rFonts w:ascii="Traditional Arabic" w:eastAsia="Calibri" w:hint="cs"/>
          <w:color w:val="auto"/>
          <w:sz w:val="32"/>
          <w:szCs w:val="32"/>
          <w:rtl/>
        </w:rPr>
        <w:t>فتح القدير</w:t>
      </w:r>
      <w:r w:rsidR="00F86CFB">
        <w:rPr>
          <w:rFonts w:ascii="Traditional Arabic" w:eastAsia="Calibri" w:hint="cs"/>
          <w:color w:val="auto"/>
          <w:sz w:val="32"/>
          <w:szCs w:val="32"/>
          <w:rtl/>
        </w:rPr>
        <w:t>2/106,</w:t>
      </w:r>
      <w:r w:rsidR="00B42BE7" w:rsidRPr="0070153A">
        <w:rPr>
          <w:rFonts w:hint="cs"/>
          <w:color w:val="auto"/>
          <w:sz w:val="32"/>
          <w:szCs w:val="32"/>
          <w:rtl/>
        </w:rPr>
        <w:t>و</w:t>
      </w:r>
      <w:r w:rsidR="00F86CFB">
        <w:rPr>
          <w:rFonts w:ascii="Traditional Arabic" w:eastAsia="Calibri" w:hint="cs"/>
          <w:color w:val="auto"/>
          <w:sz w:val="32"/>
          <w:szCs w:val="32"/>
          <w:rtl/>
        </w:rPr>
        <w:t>البحر الرائق</w:t>
      </w:r>
      <w:r w:rsidR="00283C3B" w:rsidRPr="0070153A">
        <w:rPr>
          <w:rFonts w:ascii="Traditional Arabic" w:eastAsia="Calibri" w:hint="cs"/>
          <w:color w:val="auto"/>
          <w:sz w:val="32"/>
          <w:szCs w:val="32"/>
          <w:rtl/>
        </w:rPr>
        <w:t>2/188.</w:t>
      </w:r>
      <w:r w:rsidR="00B42BE7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 </w:t>
      </w:r>
    </w:p>
  </w:footnote>
  <w:footnote w:id="10">
    <w:p w:rsidR="007759BB" w:rsidRPr="0070153A" w:rsidRDefault="007759BB" w:rsidP="00D7075E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0153A">
        <w:rPr>
          <w:rFonts w:hint="cs"/>
          <w:color w:val="auto"/>
          <w:sz w:val="32"/>
          <w:szCs w:val="32"/>
          <w:rtl/>
        </w:rPr>
        <w:t>(</w:t>
      </w:r>
      <w:r w:rsidRPr="0070153A">
        <w:rPr>
          <w:color w:val="auto"/>
          <w:sz w:val="32"/>
          <w:szCs w:val="32"/>
          <w:rtl/>
        </w:rPr>
        <w:footnoteRef/>
      </w:r>
      <w:r w:rsidRPr="0070153A">
        <w:rPr>
          <w:rFonts w:hint="cs"/>
          <w:color w:val="auto"/>
          <w:sz w:val="32"/>
          <w:szCs w:val="32"/>
          <w:rtl/>
        </w:rPr>
        <w:t>)</w:t>
      </w:r>
      <w:r w:rsidR="00FC3AA8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283C3B" w:rsidRPr="0070153A">
        <w:rPr>
          <w:rFonts w:ascii="Traditional Arabic" w:eastAsia="Calibri" w:hint="cs"/>
          <w:color w:val="auto"/>
          <w:sz w:val="32"/>
          <w:szCs w:val="32"/>
          <w:rtl/>
        </w:rPr>
        <w:t>ينظر:</w:t>
      </w:r>
      <w:r w:rsidR="008B11F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EA6C28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شرح البخاري لابن بطال3/252, </w:t>
      </w:r>
      <w:r w:rsidR="008B11FE">
        <w:rPr>
          <w:rFonts w:ascii="Traditional Arabic" w:eastAsia="Calibri" w:hint="cs"/>
          <w:color w:val="auto"/>
          <w:sz w:val="32"/>
          <w:szCs w:val="32"/>
          <w:rtl/>
        </w:rPr>
        <w:t>والبيان والتحصيل</w:t>
      </w:r>
      <w:r w:rsidR="008B11FE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2/207, </w:t>
      </w:r>
      <w:r w:rsidR="00EA6C28" w:rsidRPr="0070153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FC3AA8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مختصر خليل ص16, </w:t>
      </w:r>
      <w:r w:rsidR="00283C3B" w:rsidRPr="0070153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FC3AA8" w:rsidRPr="0070153A">
        <w:rPr>
          <w:rFonts w:ascii="Traditional Arabic" w:eastAsia="Calibri" w:hint="cs"/>
          <w:color w:val="auto"/>
          <w:sz w:val="32"/>
          <w:szCs w:val="32"/>
          <w:rtl/>
        </w:rPr>
        <w:t>التاج والإكليل1/141,</w:t>
      </w:r>
      <w:r w:rsidR="005F1C46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8B11FE">
        <w:rPr>
          <w:rFonts w:ascii="Traditional Arabic" w:eastAsia="Calibri" w:hint="cs"/>
          <w:color w:val="auto"/>
          <w:sz w:val="32"/>
          <w:szCs w:val="32"/>
          <w:rtl/>
        </w:rPr>
        <w:t>ومواهب الجليل</w:t>
      </w:r>
      <w:r w:rsidR="00EA6C28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1/141, </w:t>
      </w:r>
      <w:r w:rsidR="008B11FE">
        <w:rPr>
          <w:rFonts w:ascii="Traditional Arabic" w:eastAsia="Calibri" w:hint="cs"/>
          <w:color w:val="auto"/>
          <w:sz w:val="32"/>
          <w:szCs w:val="32"/>
          <w:rtl/>
        </w:rPr>
        <w:t>وحاشية الدسوقي</w:t>
      </w:r>
      <w:r w:rsidR="005F1C46" w:rsidRPr="0070153A">
        <w:rPr>
          <w:rFonts w:ascii="Traditional Arabic" w:eastAsia="Calibri" w:hint="cs"/>
          <w:color w:val="auto"/>
          <w:sz w:val="32"/>
          <w:szCs w:val="32"/>
          <w:rtl/>
        </w:rPr>
        <w:t>1/53,</w:t>
      </w:r>
      <w:r w:rsidR="00283C3B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و</w:t>
      </w:r>
      <w:r w:rsidR="008B11FE">
        <w:rPr>
          <w:rFonts w:ascii="Traditional Arabic" w:eastAsia="Calibri" w:hint="cs"/>
          <w:color w:val="auto"/>
          <w:sz w:val="32"/>
          <w:szCs w:val="32"/>
          <w:rtl/>
        </w:rPr>
        <w:t>منح الجليل</w:t>
      </w:r>
      <w:r w:rsidR="00D23D69" w:rsidRPr="0070153A">
        <w:rPr>
          <w:rFonts w:ascii="Traditional Arabic" w:eastAsia="Calibri" w:hint="cs"/>
          <w:color w:val="auto"/>
          <w:sz w:val="32"/>
          <w:szCs w:val="32"/>
          <w:rtl/>
        </w:rPr>
        <w:t>1/50, و</w:t>
      </w:r>
      <w:r w:rsidR="00AE5FB2" w:rsidRPr="00AE5FB2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AE5FB2">
        <w:rPr>
          <w:rFonts w:ascii="Traditional Arabic" w:eastAsia="Calibri" w:hint="cs"/>
          <w:color w:val="auto"/>
          <w:sz w:val="32"/>
          <w:szCs w:val="32"/>
          <w:rtl/>
        </w:rPr>
        <w:t>الخرشي على مختصر خليل</w:t>
      </w:r>
      <w:r w:rsidR="008B11FE">
        <w:rPr>
          <w:rFonts w:ascii="Traditional Arabic" w:eastAsia="Calibri" w:hint="cs"/>
          <w:color w:val="auto"/>
          <w:sz w:val="32"/>
          <w:szCs w:val="32"/>
          <w:rtl/>
        </w:rPr>
        <w:t>1/88,</w:t>
      </w:r>
      <w:r w:rsidR="008B11FE" w:rsidRPr="008B11F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8B11FE" w:rsidRPr="0070153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8B11FE">
        <w:rPr>
          <w:rFonts w:ascii="Traditional Arabic" w:eastAsia="Calibri" w:hint="cs"/>
          <w:color w:val="auto"/>
          <w:sz w:val="32"/>
          <w:szCs w:val="32"/>
          <w:rtl/>
        </w:rPr>
        <w:t>الشرح الكبير للدردير1/53.</w:t>
      </w:r>
    </w:p>
  </w:footnote>
  <w:footnote w:id="11">
    <w:p w:rsidR="007759BB" w:rsidRPr="0070153A" w:rsidRDefault="007759BB" w:rsidP="00D7075E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0153A">
        <w:rPr>
          <w:rFonts w:hint="cs"/>
          <w:color w:val="auto"/>
          <w:sz w:val="32"/>
          <w:szCs w:val="32"/>
          <w:rtl/>
        </w:rPr>
        <w:t>(</w:t>
      </w:r>
      <w:r w:rsidRPr="0070153A">
        <w:rPr>
          <w:color w:val="auto"/>
          <w:sz w:val="32"/>
          <w:szCs w:val="32"/>
          <w:rtl/>
        </w:rPr>
        <w:footnoteRef/>
      </w:r>
      <w:r w:rsidRPr="0070153A">
        <w:rPr>
          <w:rFonts w:hint="cs"/>
          <w:color w:val="auto"/>
          <w:sz w:val="32"/>
          <w:szCs w:val="32"/>
          <w:rtl/>
        </w:rPr>
        <w:t>)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B12DF1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AE5FB2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875B07" w:rsidRPr="0070153A">
        <w:rPr>
          <w:rFonts w:ascii="Traditional Arabic" w:eastAsia="Calibri" w:hint="cs"/>
          <w:color w:val="auto"/>
          <w:sz w:val="32"/>
          <w:szCs w:val="32"/>
          <w:rtl/>
        </w:rPr>
        <w:t>الحاوي الكبير</w:t>
      </w:r>
      <w:r w:rsidR="00B37AF9" w:rsidRPr="0070153A">
        <w:rPr>
          <w:rFonts w:ascii="Traditional Arabic" w:eastAsia="Calibri" w:hint="cs"/>
          <w:color w:val="auto"/>
          <w:sz w:val="32"/>
          <w:szCs w:val="32"/>
          <w:rtl/>
        </w:rPr>
        <w:t>3/</w:t>
      </w:r>
      <w:r w:rsidR="00875B07" w:rsidRPr="0070153A">
        <w:rPr>
          <w:rFonts w:ascii="Traditional Arabic" w:eastAsia="Calibri" w:hint="cs"/>
          <w:color w:val="auto"/>
          <w:sz w:val="32"/>
          <w:szCs w:val="32"/>
          <w:rtl/>
        </w:rPr>
        <w:t>120,</w:t>
      </w:r>
      <w:r w:rsidR="00C41463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AE0C18" w:rsidRPr="0070153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875B07" w:rsidRPr="0070153A">
        <w:rPr>
          <w:rFonts w:ascii="Traditional Arabic" w:eastAsia="Calibri" w:hint="cs"/>
          <w:color w:val="auto"/>
          <w:sz w:val="32"/>
          <w:szCs w:val="32"/>
          <w:rtl/>
        </w:rPr>
        <w:t>نهاية المطلب</w:t>
      </w:r>
      <w:r w:rsidR="00C41463" w:rsidRPr="0070153A">
        <w:rPr>
          <w:rFonts w:ascii="Traditional Arabic" w:eastAsia="Calibri" w:hint="cs"/>
          <w:color w:val="auto"/>
          <w:sz w:val="32"/>
          <w:szCs w:val="32"/>
          <w:rtl/>
        </w:rPr>
        <w:t>3/8,</w:t>
      </w:r>
      <w:r w:rsidR="00B37AF9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283C3B" w:rsidRPr="0070153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875B07" w:rsidRPr="0070153A">
        <w:rPr>
          <w:rFonts w:ascii="Traditional Arabic" w:eastAsia="Calibri" w:hint="cs"/>
          <w:color w:val="auto"/>
          <w:sz w:val="32"/>
          <w:szCs w:val="32"/>
          <w:rtl/>
        </w:rPr>
        <w:t>العزيز شرح الوجير</w:t>
      </w:r>
      <w:r w:rsidR="00A35598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1/30, </w:t>
      </w:r>
      <w:r w:rsidR="007C0704" w:rsidRPr="0070153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875B07" w:rsidRPr="0070153A">
        <w:rPr>
          <w:rFonts w:ascii="Traditional Arabic" w:eastAsia="Calibri" w:hint="cs"/>
          <w:color w:val="auto"/>
          <w:sz w:val="32"/>
          <w:szCs w:val="32"/>
          <w:rtl/>
        </w:rPr>
        <w:t>المجموع للنووي</w:t>
      </w:r>
      <w:r w:rsidR="00AE5FB2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9F1CCE" w:rsidRPr="0070153A">
        <w:rPr>
          <w:rFonts w:ascii="Traditional Arabic" w:eastAsia="Calibri" w:hint="cs"/>
          <w:color w:val="auto"/>
          <w:sz w:val="32"/>
          <w:szCs w:val="32"/>
          <w:rtl/>
        </w:rPr>
        <w:t>2/579, و</w:t>
      </w:r>
      <w:r w:rsidR="00875B07" w:rsidRPr="0070153A">
        <w:rPr>
          <w:rFonts w:ascii="Traditional Arabic" w:eastAsia="Calibri" w:hint="cs"/>
          <w:color w:val="auto"/>
          <w:sz w:val="32"/>
          <w:szCs w:val="32"/>
          <w:rtl/>
        </w:rPr>
        <w:t>شرح مسلم للنووي</w:t>
      </w:r>
      <w:r w:rsidR="006643B4" w:rsidRPr="0070153A">
        <w:rPr>
          <w:rFonts w:ascii="Traditional Arabic" w:eastAsia="Calibri" w:hint="cs"/>
          <w:color w:val="auto"/>
          <w:sz w:val="32"/>
          <w:szCs w:val="32"/>
          <w:rtl/>
        </w:rPr>
        <w:t>4/66,</w:t>
      </w:r>
      <w:r w:rsidR="008B11FE" w:rsidRPr="008B11F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8B11FE" w:rsidRPr="0070153A">
        <w:rPr>
          <w:rFonts w:ascii="Traditional Arabic" w:eastAsia="Calibri" w:hint="cs"/>
          <w:color w:val="auto"/>
          <w:sz w:val="32"/>
          <w:szCs w:val="32"/>
          <w:rtl/>
        </w:rPr>
        <w:t>و اللباب في الفقه الشافعي لابن المحاملي ص79,</w:t>
      </w:r>
      <w:r w:rsidR="00D349D5">
        <w:rPr>
          <w:rFonts w:ascii="Traditional Arabic" w:eastAsia="Calibri" w:hint="cs"/>
          <w:color w:val="auto"/>
          <w:sz w:val="32"/>
          <w:szCs w:val="32"/>
          <w:rtl/>
        </w:rPr>
        <w:t xml:space="preserve"> والمنهاج</w:t>
      </w:r>
      <w:r w:rsidR="008B11FE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 القويم ص</w:t>
      </w:r>
      <w:r w:rsidR="008B11FE">
        <w:rPr>
          <w:rFonts w:ascii="Traditional Arabic" w:eastAsia="Calibri" w:hint="cs"/>
          <w:color w:val="auto"/>
          <w:sz w:val="32"/>
          <w:szCs w:val="32"/>
          <w:rtl/>
        </w:rPr>
        <w:t>52,</w:t>
      </w:r>
      <w:r w:rsidR="00283C3B" w:rsidRPr="0070153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875B07" w:rsidRPr="0070153A">
        <w:rPr>
          <w:rFonts w:ascii="Traditional Arabic" w:eastAsia="Calibri" w:hint="cs"/>
          <w:color w:val="auto"/>
          <w:sz w:val="32"/>
          <w:szCs w:val="32"/>
          <w:rtl/>
        </w:rPr>
        <w:t>كفاية الاخيار ص</w:t>
      </w:r>
      <w:r w:rsidR="0066085C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109, </w:t>
      </w:r>
      <w:r w:rsidR="00283C3B" w:rsidRPr="0070153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6643B4" w:rsidRPr="0070153A">
        <w:rPr>
          <w:rFonts w:ascii="Traditional Arabic" w:eastAsia="Calibri" w:hint="cs"/>
          <w:color w:val="auto"/>
          <w:sz w:val="32"/>
          <w:szCs w:val="32"/>
          <w:rtl/>
        </w:rPr>
        <w:t>غاية البيان</w:t>
      </w:r>
      <w:r w:rsidR="00875B07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لابن رسلان</w:t>
      </w:r>
      <w:r w:rsidR="006643B4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ص30,</w:t>
      </w:r>
      <w:r w:rsidR="00C41463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283C3B" w:rsidRPr="0070153A">
        <w:rPr>
          <w:rFonts w:ascii="Traditional Arabic" w:eastAsia="Calibri" w:hint="cs"/>
          <w:color w:val="auto"/>
          <w:sz w:val="32"/>
          <w:szCs w:val="32"/>
          <w:rtl/>
        </w:rPr>
        <w:t>وأس</w:t>
      </w:r>
      <w:r w:rsidR="00F40FC9">
        <w:rPr>
          <w:rFonts w:ascii="Traditional Arabic" w:eastAsia="Calibri" w:hint="cs"/>
          <w:color w:val="auto"/>
          <w:sz w:val="32"/>
          <w:szCs w:val="32"/>
          <w:rtl/>
        </w:rPr>
        <w:t>نى المطالب1/10.</w:t>
      </w:r>
    </w:p>
  </w:footnote>
  <w:footnote w:id="12">
    <w:p w:rsidR="007759BB" w:rsidRPr="0070153A" w:rsidRDefault="007759BB" w:rsidP="00D7075E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0153A">
        <w:rPr>
          <w:rFonts w:hint="cs"/>
          <w:color w:val="auto"/>
          <w:sz w:val="32"/>
          <w:szCs w:val="32"/>
          <w:rtl/>
        </w:rPr>
        <w:t>(</w:t>
      </w:r>
      <w:r w:rsidRPr="0070153A">
        <w:rPr>
          <w:color w:val="auto"/>
          <w:sz w:val="32"/>
          <w:szCs w:val="32"/>
          <w:rtl/>
        </w:rPr>
        <w:footnoteRef/>
      </w:r>
      <w:r w:rsidRPr="0070153A">
        <w:rPr>
          <w:rFonts w:hint="cs"/>
          <w:color w:val="auto"/>
          <w:sz w:val="32"/>
          <w:szCs w:val="32"/>
          <w:rtl/>
        </w:rPr>
        <w:t>)</w:t>
      </w:r>
      <w:r w:rsidR="00C41463" w:rsidRPr="0070153A">
        <w:rPr>
          <w:rFonts w:hint="cs"/>
          <w:color w:val="auto"/>
          <w:sz w:val="32"/>
          <w:szCs w:val="32"/>
          <w:rtl/>
        </w:rPr>
        <w:t xml:space="preserve"> ينظر</w:t>
      </w:r>
      <w:r w:rsidR="00B12DF1">
        <w:rPr>
          <w:rFonts w:hint="cs"/>
          <w:color w:val="auto"/>
          <w:sz w:val="32"/>
          <w:szCs w:val="32"/>
          <w:rtl/>
        </w:rPr>
        <w:t>:</w:t>
      </w:r>
      <w:r w:rsidR="00D349D5">
        <w:rPr>
          <w:rFonts w:hint="cs"/>
          <w:color w:val="auto"/>
          <w:sz w:val="32"/>
          <w:szCs w:val="32"/>
          <w:rtl/>
        </w:rPr>
        <w:t xml:space="preserve"> </w:t>
      </w:r>
      <w:r w:rsidR="00B12DF1">
        <w:rPr>
          <w:rFonts w:ascii="Traditional Arabic" w:eastAsia="Calibri" w:hint="cs"/>
          <w:color w:val="auto"/>
          <w:sz w:val="32"/>
          <w:szCs w:val="32"/>
          <w:rtl/>
        </w:rPr>
        <w:t>المغني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>1/63,</w:t>
      </w:r>
      <w:r w:rsidR="008B11FE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والعدة شرح </w:t>
      </w:r>
      <w:r w:rsidR="008B11FE">
        <w:rPr>
          <w:rFonts w:ascii="Traditional Arabic" w:eastAsia="Calibri" w:hint="cs"/>
          <w:color w:val="auto"/>
          <w:sz w:val="32"/>
          <w:szCs w:val="32"/>
          <w:rtl/>
        </w:rPr>
        <w:t>العمدة1/51</w:t>
      </w:r>
      <w:r w:rsidR="00AE5FB2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023B86" w:rsidRPr="0070153A">
        <w:rPr>
          <w:rFonts w:ascii="Traditional Arabic" w:eastAsia="Calibri" w:hint="cs"/>
          <w:color w:val="auto"/>
          <w:sz w:val="32"/>
          <w:szCs w:val="32"/>
          <w:rtl/>
        </w:rPr>
        <w:t>والشرح الكبير</w:t>
      </w:r>
      <w:r w:rsidR="008B11FE">
        <w:rPr>
          <w:rFonts w:ascii="Traditional Arabic" w:eastAsia="Calibri" w:hint="cs"/>
          <w:color w:val="auto"/>
          <w:sz w:val="32"/>
          <w:szCs w:val="32"/>
          <w:rtl/>
        </w:rPr>
        <w:t xml:space="preserve"> مع المقنع</w:t>
      </w:r>
      <w:r w:rsidR="00CB44B5" w:rsidRPr="0070153A">
        <w:rPr>
          <w:rFonts w:ascii="Traditional Arabic" w:eastAsia="Calibri" w:hint="cs"/>
          <w:color w:val="auto"/>
          <w:sz w:val="32"/>
          <w:szCs w:val="32"/>
          <w:rtl/>
        </w:rPr>
        <w:t>2/33</w:t>
      </w:r>
      <w:r w:rsidR="004049FA" w:rsidRPr="0070153A">
        <w:rPr>
          <w:rFonts w:ascii="Traditional Arabic" w:eastAsia="Calibri" w:hint="cs"/>
          <w:color w:val="auto"/>
          <w:sz w:val="32"/>
          <w:szCs w:val="32"/>
          <w:rtl/>
        </w:rPr>
        <w:t>8</w:t>
      </w:r>
      <w:r w:rsidR="00CB44B5" w:rsidRPr="0070153A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8B11FE" w:rsidRPr="0070153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8B11FE">
        <w:rPr>
          <w:rFonts w:ascii="Traditional Arabic" w:eastAsia="Calibri" w:hint="cs"/>
          <w:color w:val="auto"/>
          <w:sz w:val="32"/>
          <w:szCs w:val="32"/>
          <w:rtl/>
        </w:rPr>
        <w:t>شرح الزركشي</w:t>
      </w:r>
      <w:r w:rsidR="00AE5FB2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8B11FE" w:rsidRPr="0070153A">
        <w:rPr>
          <w:rFonts w:ascii="Traditional Arabic" w:eastAsia="Calibri" w:hint="cs"/>
          <w:color w:val="auto"/>
          <w:sz w:val="32"/>
          <w:szCs w:val="32"/>
          <w:rtl/>
        </w:rPr>
        <w:t>1</w:t>
      </w:r>
      <w:r w:rsidR="00AE5FB2">
        <w:rPr>
          <w:rFonts w:ascii="Traditional Arabic" w:eastAsia="Calibri" w:hint="cs"/>
          <w:color w:val="auto"/>
          <w:sz w:val="32"/>
          <w:szCs w:val="32"/>
          <w:rtl/>
        </w:rPr>
        <w:t>/137,</w:t>
      </w:r>
      <w:r w:rsidR="00CB44B5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8B11FE">
        <w:rPr>
          <w:rFonts w:ascii="Traditional Arabic" w:eastAsia="Calibri" w:hint="cs"/>
          <w:color w:val="auto"/>
          <w:sz w:val="32"/>
          <w:szCs w:val="32"/>
          <w:rtl/>
        </w:rPr>
        <w:t>والمبدع</w:t>
      </w:r>
      <w:r w:rsidR="009F516F" w:rsidRPr="0070153A">
        <w:rPr>
          <w:rFonts w:ascii="Traditional Arabic" w:eastAsia="Calibri" w:hint="cs"/>
          <w:color w:val="auto"/>
          <w:sz w:val="32"/>
          <w:szCs w:val="32"/>
          <w:rtl/>
        </w:rPr>
        <w:t>1</w:t>
      </w:r>
      <w:r w:rsidR="0069499B" w:rsidRPr="0070153A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9F516F" w:rsidRPr="0070153A">
        <w:rPr>
          <w:rFonts w:ascii="Traditional Arabic" w:eastAsia="Calibri" w:hint="cs"/>
          <w:color w:val="auto"/>
          <w:sz w:val="32"/>
          <w:szCs w:val="32"/>
          <w:rtl/>
        </w:rPr>
        <w:t>217,</w:t>
      </w:r>
      <w:r w:rsidR="00B12DF1">
        <w:rPr>
          <w:rFonts w:ascii="Traditional Arabic" w:eastAsia="Calibri" w:hint="cs"/>
          <w:color w:val="auto"/>
          <w:sz w:val="32"/>
          <w:szCs w:val="32"/>
          <w:rtl/>
        </w:rPr>
        <w:t xml:space="preserve"> والإنصاف مع المقنع</w:t>
      </w:r>
      <w:r w:rsidR="00C41463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2/338, </w:t>
      </w:r>
      <w:r w:rsidR="00B12DF1">
        <w:rPr>
          <w:rFonts w:ascii="Traditional Arabic" w:eastAsia="Calibri" w:hint="cs"/>
          <w:color w:val="auto"/>
          <w:sz w:val="32"/>
          <w:szCs w:val="32"/>
          <w:rtl/>
        </w:rPr>
        <w:t>وكشاف القناع</w:t>
      </w:r>
      <w:r w:rsidR="00E02731">
        <w:rPr>
          <w:rFonts w:ascii="Traditional Arabic" w:eastAsia="Calibri" w:hint="cs"/>
          <w:color w:val="auto"/>
          <w:sz w:val="32"/>
          <w:szCs w:val="32"/>
          <w:rtl/>
        </w:rPr>
        <w:t>1/179.</w:t>
      </w:r>
      <w:r w:rsidR="009F516F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3">
    <w:p w:rsidR="007B6E80" w:rsidRPr="0070153A" w:rsidRDefault="007B6E80" w:rsidP="00D7075E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0153A">
        <w:rPr>
          <w:rFonts w:hint="cs"/>
          <w:color w:val="auto"/>
          <w:sz w:val="32"/>
          <w:szCs w:val="32"/>
          <w:rtl/>
        </w:rPr>
        <w:t>(</w:t>
      </w:r>
      <w:r w:rsidRPr="0070153A">
        <w:rPr>
          <w:color w:val="auto"/>
          <w:sz w:val="32"/>
          <w:szCs w:val="32"/>
          <w:rtl/>
        </w:rPr>
        <w:footnoteRef/>
      </w:r>
      <w:r w:rsidRPr="0070153A">
        <w:rPr>
          <w:rFonts w:hint="cs"/>
          <w:color w:val="auto"/>
          <w:sz w:val="32"/>
          <w:szCs w:val="32"/>
          <w:rtl/>
        </w:rPr>
        <w:t>)</w:t>
      </w:r>
      <w:r w:rsidR="00E84453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E84453">
        <w:rPr>
          <w:rFonts w:ascii="Traditional Arabic" w:eastAsia="Calibri" w:hint="cs"/>
          <w:color w:val="auto"/>
          <w:sz w:val="32"/>
          <w:szCs w:val="32"/>
          <w:rtl/>
        </w:rPr>
        <w:t xml:space="preserve">سيأتي ذكرها في أدلة القول </w:t>
      </w:r>
      <w:r w:rsidR="00191516" w:rsidRPr="00E84453">
        <w:rPr>
          <w:rFonts w:ascii="Traditional Arabic" w:eastAsia="Calibri" w:hint="cs"/>
          <w:color w:val="auto"/>
          <w:sz w:val="32"/>
          <w:szCs w:val="32"/>
          <w:rtl/>
        </w:rPr>
        <w:t>الثاني.</w:t>
      </w:r>
    </w:p>
  </w:footnote>
  <w:footnote w:id="14">
    <w:p w:rsidR="00DB35C9" w:rsidRPr="0070153A" w:rsidRDefault="00DB35C9" w:rsidP="00D7075E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0153A">
        <w:rPr>
          <w:rFonts w:hint="cs"/>
          <w:color w:val="auto"/>
          <w:sz w:val="32"/>
          <w:szCs w:val="32"/>
          <w:rtl/>
        </w:rPr>
        <w:t>(</w:t>
      </w:r>
      <w:r w:rsidRPr="0070153A">
        <w:rPr>
          <w:color w:val="auto"/>
          <w:sz w:val="32"/>
          <w:szCs w:val="32"/>
          <w:rtl/>
        </w:rPr>
        <w:footnoteRef/>
      </w:r>
      <w:r w:rsidRPr="0070153A">
        <w:rPr>
          <w:rFonts w:hint="cs"/>
          <w:color w:val="auto"/>
          <w:sz w:val="32"/>
          <w:szCs w:val="32"/>
          <w:rtl/>
        </w:rPr>
        <w:t>)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8B11FE">
        <w:rPr>
          <w:rFonts w:ascii="Traditional Arabic" w:eastAsia="Calibri" w:hint="cs"/>
          <w:color w:val="auto"/>
          <w:sz w:val="32"/>
          <w:szCs w:val="32"/>
          <w:rtl/>
        </w:rPr>
        <w:t>بدائع الصنائع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>2/304,</w:t>
      </w:r>
      <w:r w:rsidR="008B11FE">
        <w:rPr>
          <w:rFonts w:ascii="Traditional Arabic" w:eastAsia="Calibri" w:hint="cs"/>
          <w:color w:val="auto"/>
          <w:sz w:val="32"/>
          <w:szCs w:val="32"/>
          <w:rtl/>
        </w:rPr>
        <w:t>والعدة شرح العمدة1/51,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8B11FE">
        <w:rPr>
          <w:rFonts w:ascii="Traditional Arabic" w:eastAsia="Calibri" w:hint="cs"/>
          <w:color w:val="auto"/>
          <w:sz w:val="32"/>
          <w:szCs w:val="32"/>
          <w:rtl/>
        </w:rPr>
        <w:t>فتح القدير لابن الهمام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>2/106,</w:t>
      </w:r>
      <w:r w:rsidR="00D349D5">
        <w:rPr>
          <w:rFonts w:ascii="Traditional Arabic" w:eastAsia="Calibri" w:hint="cs"/>
          <w:color w:val="auto"/>
          <w:sz w:val="32"/>
          <w:szCs w:val="32"/>
          <w:rtl/>
        </w:rPr>
        <w:t xml:space="preserve"> والمبدع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8B11FE">
        <w:rPr>
          <w:rFonts w:ascii="Traditional Arabic" w:eastAsia="Calibri" w:hint="cs"/>
          <w:color w:val="auto"/>
          <w:sz w:val="32"/>
          <w:szCs w:val="32"/>
          <w:rtl/>
        </w:rPr>
        <w:t xml:space="preserve">1/218, 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8B11FE">
        <w:rPr>
          <w:rFonts w:ascii="Traditional Arabic" w:eastAsia="Calibri" w:hint="cs"/>
          <w:color w:val="auto"/>
          <w:sz w:val="32"/>
          <w:szCs w:val="32"/>
          <w:rtl/>
        </w:rPr>
        <w:t>حاشية ابن عابدين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3/84, وحاشية </w:t>
      </w:r>
      <w:r w:rsidR="008B11FE">
        <w:rPr>
          <w:rFonts w:ascii="Traditional Arabic" w:eastAsia="Calibri" w:hint="cs"/>
          <w:color w:val="auto"/>
          <w:sz w:val="32"/>
          <w:szCs w:val="32"/>
          <w:rtl/>
        </w:rPr>
        <w:t>الطحطاوي ص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565. </w:t>
      </w:r>
    </w:p>
  </w:footnote>
  <w:footnote w:id="15">
    <w:p w:rsidR="00DB35C9" w:rsidRPr="0070153A" w:rsidRDefault="00DB35C9" w:rsidP="00D7075E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0153A">
        <w:rPr>
          <w:rFonts w:hint="cs"/>
          <w:color w:val="auto"/>
          <w:sz w:val="32"/>
          <w:szCs w:val="32"/>
          <w:rtl/>
        </w:rPr>
        <w:t>(</w:t>
      </w:r>
      <w:r w:rsidRPr="0070153A">
        <w:rPr>
          <w:color w:val="auto"/>
          <w:sz w:val="32"/>
          <w:szCs w:val="32"/>
          <w:rtl/>
        </w:rPr>
        <w:footnoteRef/>
      </w:r>
      <w:r w:rsidRPr="0070153A">
        <w:rPr>
          <w:rFonts w:hint="cs"/>
          <w:color w:val="auto"/>
          <w:sz w:val="32"/>
          <w:szCs w:val="32"/>
          <w:rtl/>
        </w:rPr>
        <w:t xml:space="preserve">) </w:t>
      </w:r>
      <w:r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8B11FE">
        <w:rPr>
          <w:rFonts w:ascii="Traditional Arabic" w:eastAsia="Calibri" w:hint="cs"/>
          <w:color w:val="auto"/>
          <w:sz w:val="32"/>
          <w:szCs w:val="32"/>
          <w:rtl/>
        </w:rPr>
        <w:t>: المهذب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>1/93, و</w:t>
      </w:r>
      <w:r w:rsidR="008B11FE">
        <w:rPr>
          <w:rFonts w:ascii="Traditional Arabic" w:eastAsia="Calibri" w:hint="cs"/>
          <w:color w:val="auto"/>
          <w:sz w:val="32"/>
          <w:szCs w:val="32"/>
          <w:rtl/>
        </w:rPr>
        <w:t>البيان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>1/424, و</w:t>
      </w:r>
      <w:r w:rsidR="008B11FE">
        <w:rPr>
          <w:rFonts w:ascii="Traditional Arabic" w:eastAsia="Calibri" w:hint="cs"/>
          <w:color w:val="auto"/>
          <w:sz w:val="32"/>
          <w:szCs w:val="32"/>
          <w:rtl/>
        </w:rPr>
        <w:t>كفاية الأخيار ص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>110.</w:t>
      </w:r>
    </w:p>
  </w:footnote>
  <w:footnote w:id="16">
    <w:p w:rsidR="00DB35C9" w:rsidRPr="0070153A" w:rsidRDefault="00DB35C9" w:rsidP="00D7075E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0153A">
        <w:rPr>
          <w:rFonts w:hint="cs"/>
          <w:color w:val="auto"/>
          <w:sz w:val="32"/>
          <w:szCs w:val="32"/>
          <w:rtl/>
        </w:rPr>
        <w:t>(</w:t>
      </w:r>
      <w:r w:rsidRPr="0070153A">
        <w:rPr>
          <w:color w:val="auto"/>
          <w:sz w:val="32"/>
          <w:szCs w:val="32"/>
          <w:rtl/>
        </w:rPr>
        <w:footnoteRef/>
      </w:r>
      <w:r w:rsidRPr="0070153A">
        <w:rPr>
          <w:rFonts w:hint="cs"/>
          <w:color w:val="auto"/>
          <w:sz w:val="32"/>
          <w:szCs w:val="32"/>
          <w:rtl/>
        </w:rPr>
        <w:t>)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ينظر: الحاوي الكبير3/120. </w:t>
      </w:r>
    </w:p>
  </w:footnote>
  <w:footnote w:id="17">
    <w:p w:rsidR="002B5071" w:rsidRPr="0070153A" w:rsidRDefault="002B5071" w:rsidP="00613F05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0153A">
        <w:rPr>
          <w:rFonts w:hint="cs"/>
          <w:color w:val="auto"/>
          <w:sz w:val="32"/>
          <w:szCs w:val="32"/>
          <w:rtl/>
        </w:rPr>
        <w:t>(</w:t>
      </w:r>
      <w:r w:rsidRPr="0070153A">
        <w:rPr>
          <w:color w:val="auto"/>
          <w:sz w:val="32"/>
          <w:szCs w:val="32"/>
          <w:rtl/>
        </w:rPr>
        <w:footnoteRef/>
      </w:r>
      <w:r w:rsidRPr="0070153A">
        <w:rPr>
          <w:rFonts w:hint="cs"/>
          <w:color w:val="auto"/>
          <w:sz w:val="32"/>
          <w:szCs w:val="32"/>
          <w:rtl/>
        </w:rPr>
        <w:t>)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2A15C5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سورة </w:t>
      </w:r>
      <w:r w:rsidR="004C758E" w:rsidRPr="0070153A">
        <w:rPr>
          <w:rFonts w:ascii="Traditional Arabic" w:eastAsia="Calibri" w:hint="cs"/>
          <w:color w:val="auto"/>
          <w:sz w:val="32"/>
          <w:szCs w:val="32"/>
          <w:rtl/>
        </w:rPr>
        <w:t>الإسراء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الآية [70].</w:t>
      </w:r>
    </w:p>
  </w:footnote>
  <w:footnote w:id="18">
    <w:p w:rsidR="002B5071" w:rsidRPr="0070153A" w:rsidRDefault="002B5071" w:rsidP="00613F05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0153A">
        <w:rPr>
          <w:rFonts w:hint="cs"/>
          <w:color w:val="auto"/>
          <w:sz w:val="32"/>
          <w:szCs w:val="32"/>
          <w:rtl/>
        </w:rPr>
        <w:t>(</w:t>
      </w:r>
      <w:r w:rsidRPr="0070153A">
        <w:rPr>
          <w:color w:val="auto"/>
          <w:sz w:val="32"/>
          <w:szCs w:val="32"/>
          <w:rtl/>
        </w:rPr>
        <w:footnoteRef/>
      </w:r>
      <w:r w:rsidRPr="0070153A">
        <w:rPr>
          <w:rFonts w:hint="cs"/>
          <w:color w:val="auto"/>
          <w:sz w:val="32"/>
          <w:szCs w:val="32"/>
          <w:rtl/>
        </w:rPr>
        <w:t>)</w:t>
      </w:r>
      <w:r w:rsidR="00427CE6" w:rsidRPr="0070153A">
        <w:rPr>
          <w:rFonts w:hint="cs"/>
          <w:color w:val="auto"/>
          <w:sz w:val="32"/>
          <w:szCs w:val="32"/>
          <w:rtl/>
        </w:rPr>
        <w:t xml:space="preserve"> </w:t>
      </w:r>
      <w:r w:rsidR="00AA071C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="00875B07" w:rsidRPr="0070153A">
        <w:rPr>
          <w:rFonts w:ascii="Traditional Arabic" w:eastAsia="Calibri" w:hint="cs"/>
          <w:color w:val="auto"/>
          <w:sz w:val="32"/>
          <w:szCs w:val="32"/>
          <w:rtl/>
        </w:rPr>
        <w:t>الأوسط لابن المنذر</w:t>
      </w:r>
      <w:r w:rsidR="002A15C5" w:rsidRPr="0070153A">
        <w:rPr>
          <w:rFonts w:ascii="Traditional Arabic" w:eastAsia="Calibri" w:hint="cs"/>
          <w:color w:val="auto"/>
          <w:sz w:val="32"/>
          <w:szCs w:val="32"/>
          <w:rtl/>
        </w:rPr>
        <w:t>5/324,</w:t>
      </w:r>
      <w:r w:rsidR="00E00597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2A15C5" w:rsidRPr="0070153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E00597" w:rsidRPr="0070153A">
        <w:rPr>
          <w:rFonts w:ascii="Traditional Arabic" w:eastAsia="Calibri" w:hint="cs"/>
          <w:color w:val="auto"/>
          <w:sz w:val="32"/>
          <w:szCs w:val="32"/>
          <w:rtl/>
        </w:rPr>
        <w:t>ا</w:t>
      </w:r>
      <w:r w:rsidR="00875B07" w:rsidRPr="0070153A">
        <w:rPr>
          <w:rFonts w:ascii="Traditional Arabic" w:eastAsia="Calibri" w:hint="cs"/>
          <w:color w:val="auto"/>
          <w:sz w:val="32"/>
          <w:szCs w:val="32"/>
          <w:rtl/>
        </w:rPr>
        <w:t>لحاوي الكبير3/120,</w:t>
      </w:r>
      <w:r w:rsidR="00F125FD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AA071C" w:rsidRPr="0070153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875B07" w:rsidRPr="0070153A">
        <w:rPr>
          <w:rFonts w:ascii="Traditional Arabic" w:eastAsia="Calibri" w:hint="cs"/>
          <w:color w:val="auto"/>
          <w:sz w:val="32"/>
          <w:szCs w:val="32"/>
          <w:rtl/>
        </w:rPr>
        <w:t>العزيز شرح الوجيز</w:t>
      </w:r>
      <w:r w:rsidR="00FA64EE" w:rsidRPr="0070153A">
        <w:rPr>
          <w:rFonts w:ascii="Traditional Arabic" w:eastAsia="Calibri" w:hint="cs"/>
          <w:color w:val="auto"/>
          <w:sz w:val="32"/>
          <w:szCs w:val="32"/>
          <w:rtl/>
        </w:rPr>
        <w:t>1/30,</w:t>
      </w:r>
      <w:r w:rsidR="00875B07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وشرح مسلم للنووي4/70, والإقناع للشربيني</w:t>
      </w:r>
      <w:r w:rsidR="002A15C5" w:rsidRPr="0070153A">
        <w:rPr>
          <w:rFonts w:ascii="Traditional Arabic" w:eastAsia="Calibri" w:hint="cs"/>
          <w:color w:val="auto"/>
          <w:sz w:val="32"/>
          <w:szCs w:val="32"/>
          <w:rtl/>
        </w:rPr>
        <w:t>1/92,</w:t>
      </w:r>
      <w:r w:rsidR="00AE5FB2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AA071C" w:rsidRPr="0070153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2A15C5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كفاية الأخيارص109, </w:t>
      </w:r>
      <w:r w:rsidR="00875B07" w:rsidRPr="0070153A">
        <w:rPr>
          <w:rFonts w:ascii="Traditional Arabic" w:eastAsia="Calibri" w:hint="cs"/>
          <w:color w:val="auto"/>
          <w:sz w:val="32"/>
          <w:szCs w:val="32"/>
          <w:rtl/>
        </w:rPr>
        <w:t>وغاية البيان ص</w:t>
      </w:r>
      <w:r w:rsidR="006643B4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30, </w:t>
      </w:r>
      <w:r w:rsidR="00AA071C" w:rsidRPr="0070153A">
        <w:rPr>
          <w:rFonts w:ascii="Traditional Arabic" w:eastAsia="Calibri" w:hint="cs"/>
          <w:color w:val="auto"/>
          <w:sz w:val="32"/>
          <w:szCs w:val="32"/>
          <w:rtl/>
        </w:rPr>
        <w:t>وأ</w:t>
      </w:r>
      <w:r w:rsidR="00572C28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سنى المطالب1/10, </w:t>
      </w:r>
      <w:r w:rsidR="00AA071C" w:rsidRPr="0070153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875B07" w:rsidRPr="0070153A">
        <w:rPr>
          <w:rFonts w:ascii="Traditional Arabic" w:eastAsia="Calibri" w:hint="cs"/>
          <w:color w:val="auto"/>
          <w:sz w:val="32"/>
          <w:szCs w:val="32"/>
          <w:rtl/>
        </w:rPr>
        <w:t>الغرر البهية</w:t>
      </w:r>
      <w:r w:rsidR="007D3B7F" w:rsidRPr="0070153A">
        <w:rPr>
          <w:rFonts w:ascii="Traditional Arabic" w:eastAsia="Calibri" w:hint="cs"/>
          <w:color w:val="auto"/>
          <w:sz w:val="32"/>
          <w:szCs w:val="32"/>
          <w:rtl/>
        </w:rPr>
        <w:t>1/41</w:t>
      </w:r>
      <w:r w:rsidR="00CE7830" w:rsidRPr="0070153A">
        <w:rPr>
          <w:rFonts w:ascii="Traditional Arabic" w:eastAsia="Calibri" w:hint="cs"/>
          <w:color w:val="auto"/>
          <w:sz w:val="32"/>
          <w:szCs w:val="32"/>
          <w:rtl/>
        </w:rPr>
        <w:t>.</w:t>
      </w:r>
    </w:p>
  </w:footnote>
  <w:footnote w:id="19">
    <w:p w:rsidR="00DC194C" w:rsidRPr="0070153A" w:rsidRDefault="00DC194C" w:rsidP="00613F05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0153A">
        <w:rPr>
          <w:rFonts w:hint="cs"/>
          <w:color w:val="auto"/>
          <w:sz w:val="32"/>
          <w:szCs w:val="32"/>
          <w:rtl/>
        </w:rPr>
        <w:t>(</w:t>
      </w:r>
      <w:r w:rsidRPr="0070153A">
        <w:rPr>
          <w:color w:val="auto"/>
          <w:sz w:val="32"/>
          <w:szCs w:val="32"/>
          <w:rtl/>
        </w:rPr>
        <w:footnoteRef/>
      </w:r>
      <w:r w:rsidRPr="0070153A">
        <w:rPr>
          <w:rFonts w:hint="cs"/>
          <w:color w:val="auto"/>
          <w:sz w:val="32"/>
          <w:szCs w:val="32"/>
          <w:rtl/>
        </w:rPr>
        <w:t>)</w:t>
      </w:r>
      <w:r w:rsidR="00CE7830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113260">
        <w:rPr>
          <w:rFonts w:ascii="Traditional Arabic" w:eastAsia="Calibri" w:hint="cs"/>
          <w:color w:val="auto"/>
          <w:sz w:val="32"/>
          <w:szCs w:val="32"/>
          <w:rtl/>
        </w:rPr>
        <w:t xml:space="preserve"> فانخنستُ:</w:t>
      </w:r>
      <w:r w:rsidR="007579B7">
        <w:rPr>
          <w:rFonts w:ascii="Traditional Arabic" w:eastAsia="Calibri" w:hint="cs"/>
          <w:color w:val="auto"/>
          <w:sz w:val="32"/>
          <w:szCs w:val="32"/>
          <w:rtl/>
        </w:rPr>
        <w:t xml:space="preserve"> مأخوذ من فعل</w:t>
      </w:r>
      <w:r w:rsidR="00113260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E7830" w:rsidRPr="0070153A">
        <w:rPr>
          <w:rFonts w:ascii="Traditional Arabic" w:eastAsia="Calibri" w:hint="cs"/>
          <w:color w:val="auto"/>
          <w:sz w:val="32"/>
          <w:szCs w:val="32"/>
          <w:rtl/>
        </w:rPr>
        <w:t>خ</w:t>
      </w:r>
      <w:r w:rsidR="007579B7">
        <w:rPr>
          <w:rFonts w:ascii="Traditional Arabic" w:eastAsia="Calibri" w:hint="cs"/>
          <w:color w:val="auto"/>
          <w:sz w:val="32"/>
          <w:szCs w:val="32"/>
          <w:rtl/>
        </w:rPr>
        <w:t>َ</w:t>
      </w:r>
      <w:r w:rsidR="00CE7830" w:rsidRPr="0070153A">
        <w:rPr>
          <w:rFonts w:ascii="Traditional Arabic" w:eastAsia="Calibri" w:hint="cs"/>
          <w:color w:val="auto"/>
          <w:sz w:val="32"/>
          <w:szCs w:val="32"/>
          <w:rtl/>
        </w:rPr>
        <w:t>ن</w:t>
      </w:r>
      <w:r w:rsidR="007579B7">
        <w:rPr>
          <w:rFonts w:ascii="Traditional Arabic" w:eastAsia="Calibri" w:hint="cs"/>
          <w:color w:val="auto"/>
          <w:sz w:val="32"/>
          <w:szCs w:val="32"/>
          <w:rtl/>
        </w:rPr>
        <w:t>َ</w:t>
      </w:r>
      <w:r w:rsidR="00CE7830" w:rsidRPr="0070153A">
        <w:rPr>
          <w:rFonts w:ascii="Traditional Arabic" w:eastAsia="Calibri" w:hint="cs"/>
          <w:color w:val="auto"/>
          <w:sz w:val="32"/>
          <w:szCs w:val="32"/>
          <w:rtl/>
        </w:rPr>
        <w:t>س</w:t>
      </w:r>
      <w:r w:rsidR="007579B7">
        <w:rPr>
          <w:rFonts w:ascii="Traditional Arabic" w:eastAsia="Calibri" w:hint="cs"/>
          <w:color w:val="auto"/>
          <w:sz w:val="32"/>
          <w:szCs w:val="32"/>
          <w:rtl/>
        </w:rPr>
        <w:t>َ</w:t>
      </w:r>
      <w:r w:rsidR="00CE7830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ي</w:t>
      </w:r>
      <w:r w:rsidR="007579B7">
        <w:rPr>
          <w:rFonts w:ascii="Traditional Arabic" w:eastAsia="Calibri" w:hint="cs"/>
          <w:color w:val="auto"/>
          <w:sz w:val="32"/>
          <w:szCs w:val="32"/>
          <w:rtl/>
        </w:rPr>
        <w:t>َ</w:t>
      </w:r>
      <w:r w:rsidR="00CE7830" w:rsidRPr="0070153A">
        <w:rPr>
          <w:rFonts w:ascii="Traditional Arabic" w:eastAsia="Calibri" w:hint="cs"/>
          <w:color w:val="auto"/>
          <w:sz w:val="32"/>
          <w:szCs w:val="32"/>
          <w:rtl/>
        </w:rPr>
        <w:t>خ</w:t>
      </w:r>
      <w:r w:rsidR="007579B7">
        <w:rPr>
          <w:rFonts w:ascii="Traditional Arabic" w:eastAsia="Calibri" w:hint="cs"/>
          <w:color w:val="auto"/>
          <w:sz w:val="32"/>
          <w:szCs w:val="32"/>
          <w:rtl/>
        </w:rPr>
        <w:t>ْ</w:t>
      </w:r>
      <w:r w:rsidR="00CE7830" w:rsidRPr="0070153A">
        <w:rPr>
          <w:rFonts w:ascii="Traditional Arabic" w:eastAsia="Calibri" w:hint="cs"/>
          <w:color w:val="auto"/>
          <w:sz w:val="32"/>
          <w:szCs w:val="32"/>
          <w:rtl/>
        </w:rPr>
        <w:t>ن</w:t>
      </w:r>
      <w:r w:rsidR="007579B7">
        <w:rPr>
          <w:rFonts w:ascii="Traditional Arabic" w:eastAsia="Calibri" w:hint="cs"/>
          <w:color w:val="auto"/>
          <w:sz w:val="32"/>
          <w:szCs w:val="32"/>
          <w:rtl/>
        </w:rPr>
        <w:t>ِ</w:t>
      </w:r>
      <w:r w:rsidR="00CE7830" w:rsidRPr="0070153A">
        <w:rPr>
          <w:rFonts w:ascii="Traditional Arabic" w:eastAsia="Calibri" w:hint="cs"/>
          <w:color w:val="auto"/>
          <w:sz w:val="32"/>
          <w:szCs w:val="32"/>
          <w:rtl/>
        </w:rPr>
        <w:t>س</w:t>
      </w:r>
      <w:r w:rsidR="007579B7">
        <w:rPr>
          <w:rFonts w:ascii="Traditional Arabic" w:eastAsia="Calibri" w:hint="cs"/>
          <w:color w:val="auto"/>
          <w:sz w:val="32"/>
          <w:szCs w:val="32"/>
          <w:rtl/>
        </w:rPr>
        <w:t>ُ</w:t>
      </w:r>
      <w:r w:rsidR="00CE7830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خ</w:t>
      </w:r>
      <w:r w:rsidR="00AC39F0">
        <w:rPr>
          <w:rFonts w:ascii="Traditional Arabic" w:eastAsia="Calibri" w:hint="cs"/>
          <w:color w:val="auto"/>
          <w:sz w:val="32"/>
          <w:szCs w:val="32"/>
          <w:rtl/>
        </w:rPr>
        <w:t>ُ</w:t>
      </w:r>
      <w:r w:rsidR="00CE7830" w:rsidRPr="0070153A">
        <w:rPr>
          <w:rFonts w:ascii="Traditional Arabic" w:eastAsia="Calibri" w:hint="cs"/>
          <w:color w:val="auto"/>
          <w:sz w:val="32"/>
          <w:szCs w:val="32"/>
          <w:rtl/>
        </w:rPr>
        <w:t>ن</w:t>
      </w:r>
      <w:r w:rsidR="00AC39F0">
        <w:rPr>
          <w:rFonts w:ascii="Traditional Arabic" w:eastAsia="Calibri" w:hint="cs"/>
          <w:color w:val="auto"/>
          <w:sz w:val="32"/>
          <w:szCs w:val="32"/>
          <w:rtl/>
        </w:rPr>
        <w:t>ُ</w:t>
      </w:r>
      <w:r w:rsidR="00CE7830" w:rsidRPr="0070153A">
        <w:rPr>
          <w:rFonts w:ascii="Traditional Arabic" w:eastAsia="Calibri" w:hint="cs"/>
          <w:color w:val="auto"/>
          <w:sz w:val="32"/>
          <w:szCs w:val="32"/>
          <w:rtl/>
        </w:rPr>
        <w:t>وس</w:t>
      </w:r>
      <w:r w:rsidR="00AC39F0">
        <w:rPr>
          <w:rFonts w:ascii="Traditional Arabic" w:eastAsia="Calibri" w:hint="cs"/>
          <w:color w:val="auto"/>
          <w:sz w:val="32"/>
          <w:szCs w:val="32"/>
          <w:rtl/>
        </w:rPr>
        <w:t>ً</w:t>
      </w:r>
      <w:r w:rsidR="00CE7830" w:rsidRPr="0070153A">
        <w:rPr>
          <w:rFonts w:ascii="Traditional Arabic" w:eastAsia="Calibri" w:hint="cs"/>
          <w:color w:val="auto"/>
          <w:sz w:val="32"/>
          <w:szCs w:val="32"/>
          <w:rtl/>
        </w:rPr>
        <w:t>ا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وخ</w:t>
      </w:r>
      <w:r w:rsidR="005967BA">
        <w:rPr>
          <w:rFonts w:ascii="Traditional Arabic" w:eastAsia="Calibri" w:hint="cs"/>
          <w:color w:val="auto"/>
          <w:sz w:val="32"/>
          <w:szCs w:val="32"/>
          <w:rtl/>
        </w:rPr>
        <w:t>ِ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>ن</w:t>
      </w:r>
      <w:r w:rsidR="005967BA">
        <w:rPr>
          <w:rFonts w:ascii="Traditional Arabic" w:eastAsia="Calibri" w:hint="cs"/>
          <w:color w:val="auto"/>
          <w:sz w:val="32"/>
          <w:szCs w:val="32"/>
          <w:rtl/>
        </w:rPr>
        <w:t>َ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>اس</w:t>
      </w:r>
      <w:r w:rsidR="005967BA">
        <w:rPr>
          <w:rFonts w:ascii="Traditional Arabic" w:eastAsia="Calibri" w:hint="cs"/>
          <w:color w:val="auto"/>
          <w:sz w:val="32"/>
          <w:szCs w:val="32"/>
          <w:rtl/>
        </w:rPr>
        <w:t>ً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>ا هو الانقباض والتأخر, والمرد هنا المعنى الثاني هو التأخر أي تأخرتُ</w:t>
      </w:r>
      <w:r w:rsidR="00931358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  <w:r w:rsidR="00113260">
        <w:rPr>
          <w:rFonts w:ascii="Traditional Arabic" w:eastAsia="Calibri" w:hint="cs"/>
          <w:color w:val="auto"/>
          <w:sz w:val="32"/>
          <w:szCs w:val="32"/>
          <w:rtl/>
        </w:rPr>
        <w:t>ينظر:[</w:t>
      </w:r>
      <w:r w:rsidR="00931358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113260">
        <w:rPr>
          <w:rFonts w:ascii="Traditional Arabic" w:eastAsia="Calibri" w:hint="cs"/>
          <w:color w:val="auto"/>
          <w:sz w:val="32"/>
          <w:szCs w:val="32"/>
          <w:rtl/>
        </w:rPr>
        <w:t>النهاية لابن الأثير</w:t>
      </w:r>
      <w:r w:rsidR="00931358" w:rsidRPr="0070153A">
        <w:rPr>
          <w:rFonts w:ascii="Traditional Arabic" w:eastAsia="Calibri" w:hint="cs"/>
          <w:color w:val="auto"/>
          <w:sz w:val="32"/>
          <w:szCs w:val="32"/>
          <w:rtl/>
        </w:rPr>
        <w:t>2/83</w:t>
      </w:r>
      <w:r w:rsidR="00113260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="00AE5FB2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113260">
        <w:rPr>
          <w:rFonts w:ascii="Traditional Arabic" w:eastAsia="Calibri" w:hint="cs"/>
          <w:color w:val="auto"/>
          <w:sz w:val="32"/>
          <w:szCs w:val="32"/>
          <w:rtl/>
        </w:rPr>
        <w:t>لسان العرب3/234</w:t>
      </w:r>
      <w:r w:rsidR="00931358" w:rsidRPr="0070153A">
        <w:rPr>
          <w:rFonts w:ascii="Traditional Arabic" w:eastAsia="Calibri" w:hint="cs"/>
          <w:color w:val="auto"/>
          <w:sz w:val="32"/>
          <w:szCs w:val="32"/>
          <w:rtl/>
        </w:rPr>
        <w:t>].</w:t>
      </w:r>
    </w:p>
  </w:footnote>
  <w:footnote w:id="20">
    <w:p w:rsidR="00103E69" w:rsidRPr="0070153A" w:rsidRDefault="00103E69" w:rsidP="00E9440E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0153A">
        <w:rPr>
          <w:rFonts w:hint="cs"/>
          <w:color w:val="auto"/>
          <w:sz w:val="32"/>
          <w:szCs w:val="32"/>
          <w:rtl/>
        </w:rPr>
        <w:t>(</w:t>
      </w:r>
      <w:r w:rsidRPr="0070153A">
        <w:rPr>
          <w:color w:val="auto"/>
          <w:sz w:val="32"/>
          <w:szCs w:val="32"/>
          <w:rtl/>
        </w:rPr>
        <w:footnoteRef/>
      </w:r>
      <w:r w:rsidRPr="0070153A">
        <w:rPr>
          <w:rFonts w:hint="cs"/>
          <w:color w:val="auto"/>
          <w:sz w:val="32"/>
          <w:szCs w:val="32"/>
          <w:rtl/>
        </w:rPr>
        <w:t>)</w:t>
      </w:r>
      <w:r w:rsidR="00314242" w:rsidRPr="009D1F72">
        <w:rPr>
          <w:rFonts w:ascii="Traditional Arabic" w:eastAsia="Calibri" w:hint="cs"/>
          <w:color w:val="auto"/>
          <w:sz w:val="32"/>
          <w:szCs w:val="32"/>
          <w:rtl/>
        </w:rPr>
        <w:t xml:space="preserve"> تقدم تخريجه في </w:t>
      </w:r>
      <w:r w:rsidR="00E9440E" w:rsidRPr="009D1F72">
        <w:rPr>
          <w:rFonts w:ascii="Traditional Arabic" w:eastAsia="Calibri" w:hint="cs"/>
          <w:color w:val="auto"/>
          <w:sz w:val="32"/>
          <w:szCs w:val="32"/>
          <w:rtl/>
        </w:rPr>
        <w:t>ص (96).</w:t>
      </w:r>
      <w:r w:rsidR="00314242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21">
    <w:p w:rsidR="008C6363" w:rsidRPr="0070153A" w:rsidRDefault="008C6363" w:rsidP="00314242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0153A">
        <w:rPr>
          <w:rFonts w:hint="cs"/>
          <w:color w:val="auto"/>
          <w:sz w:val="32"/>
          <w:szCs w:val="32"/>
          <w:rtl/>
        </w:rPr>
        <w:t>(</w:t>
      </w:r>
      <w:r w:rsidRPr="0070153A">
        <w:rPr>
          <w:color w:val="auto"/>
          <w:sz w:val="32"/>
          <w:szCs w:val="32"/>
          <w:rtl/>
        </w:rPr>
        <w:footnoteRef/>
      </w:r>
      <w:r w:rsidRPr="0070153A">
        <w:rPr>
          <w:rFonts w:hint="cs"/>
          <w:color w:val="auto"/>
          <w:sz w:val="32"/>
          <w:szCs w:val="32"/>
          <w:rtl/>
        </w:rPr>
        <w:t>)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314242">
        <w:rPr>
          <w:rFonts w:ascii="Traditional Arabic" w:eastAsia="Calibri" w:hint="cs"/>
          <w:color w:val="auto"/>
          <w:sz w:val="32"/>
          <w:szCs w:val="32"/>
          <w:rtl/>
        </w:rPr>
        <w:t xml:space="preserve">أخرجه </w:t>
      </w:r>
      <w:r w:rsidR="00314242" w:rsidRPr="0070153A">
        <w:rPr>
          <w:color w:val="auto"/>
          <w:sz w:val="32"/>
          <w:szCs w:val="32"/>
          <w:rtl/>
        </w:rPr>
        <w:t>مسل</w:t>
      </w:r>
      <w:r w:rsidR="00314242" w:rsidRPr="0070153A">
        <w:rPr>
          <w:rFonts w:hint="cs"/>
          <w:color w:val="auto"/>
          <w:sz w:val="32"/>
          <w:szCs w:val="32"/>
          <w:rtl/>
        </w:rPr>
        <w:t xml:space="preserve">م في </w:t>
      </w:r>
      <w:r w:rsidR="00314242">
        <w:rPr>
          <w:color w:val="auto"/>
          <w:sz w:val="32"/>
          <w:szCs w:val="32"/>
          <w:rtl/>
        </w:rPr>
        <w:t>كتاب الحيض،</w:t>
      </w:r>
      <w:r w:rsidR="00314242">
        <w:rPr>
          <w:rFonts w:hint="cs"/>
          <w:color w:val="auto"/>
          <w:sz w:val="32"/>
          <w:szCs w:val="32"/>
          <w:rtl/>
        </w:rPr>
        <w:t xml:space="preserve"> </w:t>
      </w:r>
      <w:r w:rsidR="00314242" w:rsidRPr="0070153A">
        <w:rPr>
          <w:color w:val="auto"/>
          <w:sz w:val="32"/>
          <w:szCs w:val="32"/>
          <w:rtl/>
        </w:rPr>
        <w:t xml:space="preserve">باب الدليل على أن المسلم لا ينجس </w:t>
      </w:r>
      <w:r w:rsidR="00314242">
        <w:rPr>
          <w:rFonts w:hint="cs"/>
          <w:color w:val="auto"/>
          <w:sz w:val="32"/>
          <w:szCs w:val="32"/>
          <w:rtl/>
        </w:rPr>
        <w:t>ص161, برقم371(116).</w:t>
      </w:r>
    </w:p>
  </w:footnote>
  <w:footnote w:id="22">
    <w:p w:rsidR="00103E69" w:rsidRPr="0070153A" w:rsidRDefault="00103E69" w:rsidP="00613F05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0153A">
        <w:rPr>
          <w:rFonts w:hint="cs"/>
          <w:color w:val="auto"/>
          <w:sz w:val="32"/>
          <w:szCs w:val="32"/>
          <w:rtl/>
        </w:rPr>
        <w:t>(</w:t>
      </w:r>
      <w:r w:rsidRPr="0070153A">
        <w:rPr>
          <w:color w:val="auto"/>
          <w:sz w:val="32"/>
          <w:szCs w:val="32"/>
          <w:rtl/>
        </w:rPr>
        <w:footnoteRef/>
      </w:r>
      <w:r w:rsidRPr="0070153A">
        <w:rPr>
          <w:rFonts w:hint="cs"/>
          <w:color w:val="auto"/>
          <w:sz w:val="32"/>
          <w:szCs w:val="32"/>
          <w:rtl/>
        </w:rPr>
        <w:t>)</w:t>
      </w:r>
      <w:r w:rsidR="00427CE6" w:rsidRPr="0070153A">
        <w:rPr>
          <w:rFonts w:hint="cs"/>
          <w:color w:val="auto"/>
          <w:sz w:val="32"/>
          <w:szCs w:val="32"/>
          <w:rtl/>
        </w:rPr>
        <w:t xml:space="preserve"> </w:t>
      </w:r>
      <w:r w:rsidR="00113260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9F1CCE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113260">
        <w:rPr>
          <w:rFonts w:ascii="Traditional Arabic" w:eastAsia="Calibri" w:hint="cs"/>
          <w:color w:val="auto"/>
          <w:sz w:val="32"/>
          <w:szCs w:val="32"/>
          <w:rtl/>
        </w:rPr>
        <w:t>المجموع للنووي</w:t>
      </w:r>
      <w:r w:rsidR="009F1CCE" w:rsidRPr="0070153A">
        <w:rPr>
          <w:rFonts w:ascii="Traditional Arabic" w:eastAsia="Calibri" w:hint="cs"/>
          <w:color w:val="auto"/>
          <w:sz w:val="32"/>
          <w:szCs w:val="32"/>
          <w:rtl/>
        </w:rPr>
        <w:t>2/479,</w:t>
      </w:r>
      <w:r w:rsidR="008A30B5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F97868" w:rsidRPr="0070153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113260">
        <w:rPr>
          <w:rFonts w:ascii="Traditional Arabic" w:eastAsia="Calibri" w:hint="cs"/>
          <w:color w:val="auto"/>
          <w:sz w:val="32"/>
          <w:szCs w:val="32"/>
          <w:rtl/>
        </w:rPr>
        <w:t>شر ح الزركشي على متن الخرقي</w:t>
      </w:r>
      <w:r w:rsidR="008A30B5" w:rsidRPr="0070153A">
        <w:rPr>
          <w:rFonts w:ascii="Traditional Arabic" w:eastAsia="Calibri" w:hint="cs"/>
          <w:color w:val="auto"/>
          <w:sz w:val="32"/>
          <w:szCs w:val="32"/>
          <w:rtl/>
        </w:rPr>
        <w:t>1/138</w:t>
      </w:r>
      <w:r w:rsidR="00F97868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, والعدة شرح </w:t>
      </w:r>
      <w:r w:rsidR="00CD1B64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العمدة 1/51, وشرح البخاري لابن بطال1/252. </w:t>
      </w:r>
      <w:r w:rsidR="009E039D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9F1CCE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23">
    <w:p w:rsidR="00B624A8" w:rsidRPr="0070153A" w:rsidRDefault="00B624A8" w:rsidP="009503EF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0153A">
        <w:rPr>
          <w:rFonts w:hint="cs"/>
          <w:color w:val="auto"/>
          <w:sz w:val="32"/>
          <w:szCs w:val="32"/>
          <w:rtl/>
        </w:rPr>
        <w:t>(</w:t>
      </w:r>
      <w:r w:rsidRPr="0070153A">
        <w:rPr>
          <w:color w:val="auto"/>
          <w:sz w:val="32"/>
          <w:szCs w:val="32"/>
          <w:rtl/>
        </w:rPr>
        <w:footnoteRef/>
      </w:r>
      <w:r w:rsidRPr="0070153A">
        <w:rPr>
          <w:rFonts w:hint="cs"/>
          <w:color w:val="auto"/>
          <w:sz w:val="32"/>
          <w:szCs w:val="32"/>
          <w:rtl/>
        </w:rPr>
        <w:t>)</w:t>
      </w:r>
      <w:r w:rsidR="0074254E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أخرجه</w:t>
      </w:r>
      <w:r w:rsidR="00582D49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البخاري في صحيح</w:t>
      </w:r>
      <w:r w:rsidR="00E056CC" w:rsidRPr="0070153A">
        <w:rPr>
          <w:rFonts w:ascii="Traditional Arabic" w:eastAsia="Calibri" w:hint="cs"/>
          <w:color w:val="auto"/>
          <w:sz w:val="32"/>
          <w:szCs w:val="32"/>
          <w:rtl/>
        </w:rPr>
        <w:t>ه</w:t>
      </w:r>
      <w:r w:rsidR="00582D49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موقوفا عن ابن عباس وجزم به</w:t>
      </w:r>
      <w:r w:rsidR="009E3B61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2/387, </w:t>
      </w:r>
      <w:r w:rsidR="00F97868" w:rsidRPr="0070153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E056CC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الدارقطني في كتاب الجنائز, باب المسلم ليس </w:t>
      </w:r>
      <w:r w:rsidR="0074254E" w:rsidRPr="0070153A">
        <w:rPr>
          <w:rFonts w:ascii="Traditional Arabic" w:eastAsia="Calibri" w:hint="cs"/>
          <w:color w:val="auto"/>
          <w:sz w:val="32"/>
          <w:szCs w:val="32"/>
          <w:rtl/>
        </w:rPr>
        <w:t>بنجس2/430</w:t>
      </w:r>
      <w:r w:rsidR="00CF354E" w:rsidRPr="0070153A">
        <w:rPr>
          <w:rFonts w:ascii="Traditional Arabic" w:eastAsia="Calibri" w:hint="cs"/>
          <w:color w:val="auto"/>
          <w:sz w:val="32"/>
          <w:szCs w:val="32"/>
          <w:rtl/>
        </w:rPr>
        <w:t>, و</w:t>
      </w:r>
      <w:r w:rsidR="00542A0A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البيهقي </w:t>
      </w:r>
      <w:r w:rsidR="00646B09">
        <w:rPr>
          <w:rFonts w:ascii="Traditional Arabic" w:eastAsia="Calibri" w:hint="cs"/>
          <w:color w:val="auto"/>
          <w:sz w:val="32"/>
          <w:szCs w:val="32"/>
          <w:rtl/>
        </w:rPr>
        <w:t>في السنن الكبرى</w:t>
      </w:r>
      <w:r w:rsidR="00F554F7" w:rsidRPr="0070153A">
        <w:rPr>
          <w:rFonts w:ascii="Traditional Arabic" w:eastAsia="Calibri" w:hint="cs"/>
          <w:color w:val="auto"/>
          <w:sz w:val="32"/>
          <w:szCs w:val="32"/>
          <w:rtl/>
        </w:rPr>
        <w:t>1/59</w:t>
      </w:r>
      <w:r w:rsidR="009C32E9">
        <w:rPr>
          <w:rFonts w:ascii="Traditional Arabic" w:eastAsia="Calibri" w:hint="cs"/>
          <w:color w:val="auto"/>
          <w:sz w:val="32"/>
          <w:szCs w:val="32"/>
          <w:rtl/>
        </w:rPr>
        <w:t>0, وفي معرفة السنن الآثار3/132,</w:t>
      </w:r>
      <w:r w:rsidR="00CF354E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F554F7" w:rsidRPr="0070153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542A0A" w:rsidRPr="0070153A">
        <w:rPr>
          <w:rFonts w:ascii="Traditional Arabic" w:eastAsia="Calibri" w:hint="cs"/>
          <w:color w:val="auto"/>
          <w:sz w:val="32"/>
          <w:szCs w:val="32"/>
          <w:rtl/>
        </w:rPr>
        <w:t>الحاكم</w:t>
      </w:r>
      <w:r w:rsidR="00E056CC" w:rsidRPr="0070153A">
        <w:rPr>
          <w:rFonts w:ascii="Traditional Arabic" w:eastAsia="Calibri" w:hint="cs"/>
          <w:color w:val="auto"/>
          <w:sz w:val="32"/>
          <w:szCs w:val="32"/>
          <w:rtl/>
        </w:rPr>
        <w:t>1/385مرفوعا</w:t>
      </w:r>
      <w:r w:rsidR="0080364B" w:rsidRPr="0070153A">
        <w:rPr>
          <w:rFonts w:ascii="Traditional Arabic" w:eastAsia="Calibri" w:hint="cs"/>
          <w:color w:val="auto"/>
          <w:sz w:val="32"/>
          <w:szCs w:val="32"/>
          <w:rtl/>
        </w:rPr>
        <w:t>, و</w:t>
      </w:r>
      <w:r w:rsidR="00646B09">
        <w:rPr>
          <w:rFonts w:ascii="Traditional Arabic" w:eastAsia="Calibri" w:hint="cs"/>
          <w:color w:val="auto"/>
          <w:sz w:val="32"/>
          <w:szCs w:val="32"/>
          <w:rtl/>
        </w:rPr>
        <w:t xml:space="preserve"> ابن أبي شيبه موقوفا في مصنفه</w:t>
      </w:r>
      <w:r w:rsidR="00F554F7" w:rsidRPr="0070153A">
        <w:rPr>
          <w:rFonts w:ascii="Traditional Arabic" w:eastAsia="Calibri" w:hint="cs"/>
          <w:color w:val="auto"/>
          <w:sz w:val="32"/>
          <w:szCs w:val="32"/>
          <w:rtl/>
        </w:rPr>
        <w:t>7/187,  وقال الحاكم :</w:t>
      </w:r>
      <w:r w:rsidR="009C32E9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F554F7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صحيح</w:t>
      </w:r>
      <w:r w:rsidR="00F554F7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554F7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="00F554F7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554F7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شرط</w:t>
      </w:r>
      <w:r w:rsidR="00F554F7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554F7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الشيخين</w:t>
      </w:r>
      <w:r w:rsidR="00F554F7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554F7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ولم</w:t>
      </w:r>
      <w:r w:rsidR="00F554F7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554F7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يخرجاه</w:t>
      </w:r>
      <w:r w:rsidR="009C32E9">
        <w:rPr>
          <w:rFonts w:ascii="Traditional Arabic" w:eastAsia="Calibri" w:hint="cs"/>
          <w:color w:val="auto"/>
          <w:sz w:val="32"/>
          <w:szCs w:val="32"/>
          <w:rtl/>
        </w:rPr>
        <w:t>"</w:t>
      </w:r>
      <w:r w:rsidR="00646B09">
        <w:rPr>
          <w:rFonts w:ascii="Traditional Arabic" w:eastAsia="Calibri" w:hint="cs"/>
          <w:color w:val="auto"/>
          <w:sz w:val="32"/>
          <w:szCs w:val="32"/>
          <w:rtl/>
        </w:rPr>
        <w:t>, وقال البيهقي</w:t>
      </w:r>
      <w:r w:rsidR="00E93D78" w:rsidRPr="0070153A">
        <w:rPr>
          <w:rFonts w:ascii="Traditional Arabic" w:eastAsia="Calibri" w:hint="cs"/>
          <w:color w:val="auto"/>
          <w:sz w:val="32"/>
          <w:szCs w:val="32"/>
          <w:rtl/>
        </w:rPr>
        <w:t>: وهكذا روى من وجه آخر غري</w:t>
      </w:r>
      <w:r w:rsidR="008874EA" w:rsidRPr="0070153A">
        <w:rPr>
          <w:rFonts w:ascii="Traditional Arabic" w:eastAsia="Calibri" w:hint="cs"/>
          <w:color w:val="auto"/>
          <w:sz w:val="32"/>
          <w:szCs w:val="32"/>
          <w:rtl/>
        </w:rPr>
        <w:t>ب عن ابن عيينة</w:t>
      </w:r>
      <w:r w:rsidR="00E056CC" w:rsidRPr="0070153A">
        <w:rPr>
          <w:rFonts w:ascii="Traditional Arabic" w:eastAsia="Calibri" w:hint="cs"/>
          <w:color w:val="auto"/>
          <w:sz w:val="32"/>
          <w:szCs w:val="32"/>
          <w:rtl/>
        </w:rPr>
        <w:t>, والمعروف موقوف, وقال ابن حجر</w:t>
      </w:r>
      <w:r w:rsidR="00646B09">
        <w:rPr>
          <w:rFonts w:ascii="Traditional Arabic" w:eastAsia="Calibri" w:hint="cs"/>
          <w:color w:val="auto"/>
          <w:sz w:val="32"/>
          <w:szCs w:val="32"/>
          <w:rtl/>
        </w:rPr>
        <w:t xml:space="preserve"> في</w:t>
      </w:r>
      <w:r w:rsidR="00646B09" w:rsidRPr="00646B0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646B09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>تغليق التعلي</w:t>
      </w:r>
      <w:r w:rsidR="00646B09">
        <w:rPr>
          <w:rFonts w:ascii="Traditional Arabic" w:hint="cs"/>
          <w:color w:val="auto"/>
          <w:sz w:val="32"/>
          <w:szCs w:val="32"/>
          <w:rtl/>
          <w:lang w:eastAsia="en-US"/>
        </w:rPr>
        <w:t>ق</w:t>
      </w:r>
      <w:r w:rsidR="00646B09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>2/461</w:t>
      </w:r>
      <w:r w:rsidR="009C32E9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646B09">
        <w:rPr>
          <w:rFonts w:ascii="Traditional Arabic" w:eastAsia="Calibri" w:hint="cs"/>
          <w:color w:val="auto"/>
          <w:sz w:val="32"/>
          <w:szCs w:val="32"/>
          <w:rtl/>
        </w:rPr>
        <w:t>"</w:t>
      </w:r>
      <w:r w:rsidR="008874EA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والذي</w:t>
      </w:r>
      <w:r w:rsidR="008874EA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874EA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يتبادر</w:t>
      </w:r>
      <w:r w:rsidR="008874EA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874EA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="008874EA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874EA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ذهني</w:t>
      </w:r>
      <w:r w:rsidR="008874EA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874EA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="008874EA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874EA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الموقوف</w:t>
      </w:r>
      <w:r w:rsidR="009C32E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8874EA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أصح</w:t>
      </w:r>
      <w:r w:rsidR="00646B09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AE5FB2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E056CC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>وصح</w:t>
      </w:r>
      <w:r w:rsidR="00AE5FB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حه الألباني موقوفا,وضعف مرفوعا </w:t>
      </w:r>
      <w:r w:rsidR="00E056CC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في </w:t>
      </w:r>
      <w:r w:rsidR="008874EA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>س</w:t>
      </w:r>
      <w:r w:rsidR="004E4ACA">
        <w:rPr>
          <w:rFonts w:ascii="Traditional Arabic" w:hint="cs"/>
          <w:color w:val="auto"/>
          <w:sz w:val="32"/>
          <w:szCs w:val="32"/>
          <w:rtl/>
          <w:lang w:eastAsia="en-US"/>
        </w:rPr>
        <w:t>لسلة الأحاديث الضعيفة والموضوعة</w:t>
      </w:r>
      <w:r w:rsidR="00AE5FB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8874EA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>13/665-668.</w:t>
      </w:r>
      <w:r w:rsidR="008874EA" w:rsidRPr="0070153A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 </w:t>
      </w:r>
      <w:r w:rsidR="00E93D78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24">
    <w:p w:rsidR="0009354E" w:rsidRPr="0070153A" w:rsidRDefault="0009354E" w:rsidP="009503EF">
      <w:pPr>
        <w:pStyle w:val="af3"/>
        <w:spacing w:line="233" w:lineRule="auto"/>
        <w:ind w:left="425" w:hanging="425"/>
        <w:jc w:val="lowKashida"/>
        <w:rPr>
          <w:color w:val="auto"/>
          <w:sz w:val="32"/>
          <w:szCs w:val="32"/>
        </w:rPr>
      </w:pPr>
      <w:r w:rsidRPr="0070153A">
        <w:rPr>
          <w:color w:val="auto"/>
          <w:sz w:val="32"/>
          <w:szCs w:val="32"/>
          <w:rtl/>
        </w:rPr>
        <w:t>(</w:t>
      </w:r>
      <w:r w:rsidRPr="0070153A">
        <w:rPr>
          <w:color w:val="auto"/>
          <w:sz w:val="32"/>
          <w:szCs w:val="32"/>
        </w:rPr>
        <w:footnoteRef/>
      </w:r>
      <w:r w:rsidRPr="0070153A">
        <w:rPr>
          <w:color w:val="auto"/>
          <w:sz w:val="32"/>
          <w:szCs w:val="32"/>
          <w:rtl/>
        </w:rPr>
        <w:t>)</w:t>
      </w:r>
      <w:r w:rsidRPr="0070153A">
        <w:rPr>
          <w:rFonts w:hint="cs"/>
          <w:color w:val="auto"/>
          <w:sz w:val="32"/>
          <w:szCs w:val="32"/>
          <w:rtl/>
        </w:rPr>
        <w:t xml:space="preserve"> هو </w:t>
      </w:r>
      <w:r w:rsidRPr="0070153A">
        <w:rPr>
          <w:color w:val="auto"/>
          <w:sz w:val="32"/>
          <w:szCs w:val="32"/>
          <w:rtl/>
        </w:rPr>
        <w:t>عثمان بن مظعون بن حبيب</w:t>
      </w:r>
      <w:r w:rsidR="00E61685" w:rsidRPr="0070153A">
        <w:rPr>
          <w:color w:val="auto"/>
          <w:sz w:val="32"/>
          <w:szCs w:val="32"/>
          <w:rtl/>
        </w:rPr>
        <w:t xml:space="preserve"> أبو السائب</w:t>
      </w:r>
      <w:r w:rsidRPr="0070153A">
        <w:rPr>
          <w:color w:val="auto"/>
          <w:sz w:val="32"/>
          <w:szCs w:val="32"/>
          <w:rtl/>
        </w:rPr>
        <w:t xml:space="preserve"> الجمحي</w:t>
      </w:r>
      <w:r w:rsidR="00E056CC" w:rsidRPr="0070153A">
        <w:rPr>
          <w:rFonts w:hint="cs"/>
          <w:color w:val="auto"/>
          <w:sz w:val="32"/>
          <w:szCs w:val="32"/>
          <w:rtl/>
        </w:rPr>
        <w:t xml:space="preserve">, </w:t>
      </w:r>
      <w:r w:rsidR="00E61685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أسلم</w:t>
      </w:r>
      <w:r w:rsidR="00E61685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61685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بعد</w:t>
      </w:r>
      <w:r w:rsidR="00E61685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61685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ثلاثة</w:t>
      </w:r>
      <w:r w:rsidR="00E61685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61685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عشر</w:t>
      </w:r>
      <w:r w:rsidR="00E61685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61685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رجلا</w:t>
      </w:r>
      <w:r w:rsidR="00F97868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E61685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61685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وهاجر</w:t>
      </w:r>
      <w:r w:rsidR="00E61685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61685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="00E61685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61685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الحبشة</w:t>
      </w:r>
      <w:r w:rsidR="00E61685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61685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هو</w:t>
      </w:r>
      <w:r w:rsidR="00E61685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61685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وابنه</w:t>
      </w:r>
      <w:r w:rsidR="00E61685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61685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السائب</w:t>
      </w:r>
      <w:r w:rsidR="00E61685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61685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الهجرة</w:t>
      </w:r>
      <w:r w:rsidR="00E61685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61685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الأولى</w:t>
      </w:r>
      <w:r w:rsidR="00E61685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61685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E61685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61685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جماعة</w:t>
      </w:r>
      <w:r w:rsidR="00F97868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E61685" w:rsidRPr="0070153A">
        <w:rPr>
          <w:color w:val="auto"/>
          <w:sz w:val="32"/>
          <w:szCs w:val="32"/>
          <w:rtl/>
        </w:rPr>
        <w:t xml:space="preserve"> </w:t>
      </w:r>
      <w:r w:rsidR="00E056CC" w:rsidRPr="0070153A">
        <w:rPr>
          <w:rFonts w:hint="cs"/>
          <w:color w:val="auto"/>
          <w:sz w:val="32"/>
          <w:szCs w:val="32"/>
          <w:rtl/>
        </w:rPr>
        <w:t>و</w:t>
      </w:r>
      <w:r w:rsidR="00E61685" w:rsidRPr="0070153A">
        <w:rPr>
          <w:rFonts w:hint="cs"/>
          <w:color w:val="auto"/>
          <w:sz w:val="32"/>
          <w:szCs w:val="32"/>
          <w:rtl/>
        </w:rPr>
        <w:t xml:space="preserve">كان </w:t>
      </w:r>
      <w:r w:rsidRPr="0070153A">
        <w:rPr>
          <w:color w:val="auto"/>
          <w:sz w:val="32"/>
          <w:szCs w:val="32"/>
          <w:rtl/>
        </w:rPr>
        <w:t>من سادة المهاجرين</w:t>
      </w:r>
      <w:r w:rsidRPr="0070153A">
        <w:rPr>
          <w:rFonts w:hint="cs"/>
          <w:color w:val="auto"/>
          <w:sz w:val="32"/>
          <w:szCs w:val="32"/>
          <w:rtl/>
        </w:rPr>
        <w:t>،</w:t>
      </w:r>
      <w:r w:rsidRPr="0070153A">
        <w:rPr>
          <w:color w:val="auto"/>
          <w:sz w:val="32"/>
          <w:szCs w:val="32"/>
          <w:rtl/>
        </w:rPr>
        <w:t xml:space="preserve"> ومن أولياء الله المتقين الذين فازوا بوفاتهم في حياة نبيهم</w:t>
      </w:r>
      <w:r w:rsidRPr="0070153A">
        <w:rPr>
          <w:rFonts w:hint="cs"/>
          <w:color w:val="auto"/>
          <w:sz w:val="32"/>
          <w:szCs w:val="32"/>
          <w:rtl/>
        </w:rPr>
        <w:t xml:space="preserve"> </w:t>
      </w:r>
      <w:r w:rsidR="00E854FA">
        <w:rPr>
          <w:rFonts w:hint="cs"/>
          <w:color w:val="auto"/>
          <w:sz w:val="32"/>
          <w:szCs w:val="32"/>
        </w:rPr>
        <w:sym w:font="AGA Arabesque" w:char="F072"/>
      </w:r>
      <w:r w:rsidRPr="0070153A">
        <w:rPr>
          <w:rFonts w:hint="cs"/>
          <w:color w:val="auto"/>
          <w:sz w:val="32"/>
          <w:szCs w:val="32"/>
          <w:rtl/>
        </w:rPr>
        <w:t>،</w:t>
      </w:r>
      <w:r w:rsidRPr="0070153A">
        <w:rPr>
          <w:color w:val="auto"/>
          <w:sz w:val="32"/>
          <w:szCs w:val="32"/>
          <w:rtl/>
        </w:rPr>
        <w:t xml:space="preserve"> فصلى عليهم</w:t>
      </w:r>
      <w:r w:rsidRPr="0070153A">
        <w:rPr>
          <w:rFonts w:hint="cs"/>
          <w:color w:val="auto"/>
          <w:sz w:val="32"/>
          <w:szCs w:val="32"/>
          <w:rtl/>
        </w:rPr>
        <w:t>،</w:t>
      </w:r>
      <w:r w:rsidR="00E61685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وهو</w:t>
      </w:r>
      <w:r w:rsidR="00E61685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61685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أول</w:t>
      </w:r>
      <w:r w:rsidR="00E61685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61685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E61685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61685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مات</w:t>
      </w:r>
      <w:r w:rsidR="00E61685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61685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بالمدينة</w:t>
      </w:r>
      <w:r w:rsidR="00E61685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61685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E61685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61685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المهاجرين</w:t>
      </w:r>
      <w:r w:rsidR="00F97868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E61685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61685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وأول</w:t>
      </w:r>
      <w:r w:rsidR="00E61685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61685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E61685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61685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دفن</w:t>
      </w:r>
      <w:r w:rsidR="00E61685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61685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بالبقيع</w:t>
      </w:r>
      <w:r w:rsidR="00E61685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61685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منهم</w:t>
      </w:r>
      <w:r w:rsidR="009C32E9">
        <w:rPr>
          <w:rFonts w:hint="cs"/>
          <w:color w:val="auto"/>
          <w:sz w:val="32"/>
          <w:szCs w:val="32"/>
          <w:rtl/>
        </w:rPr>
        <w:t>, مات سنة2هـ.</w:t>
      </w:r>
      <w:r w:rsidR="00E056CC" w:rsidRPr="0070153A">
        <w:rPr>
          <w:rFonts w:hint="cs"/>
          <w:color w:val="auto"/>
          <w:sz w:val="32"/>
          <w:szCs w:val="32"/>
          <w:rtl/>
        </w:rPr>
        <w:t xml:space="preserve"> ينظر: </w:t>
      </w:r>
      <w:r w:rsidR="00C85083" w:rsidRPr="0070153A">
        <w:rPr>
          <w:rFonts w:hint="cs"/>
          <w:color w:val="auto"/>
          <w:sz w:val="32"/>
          <w:szCs w:val="32"/>
          <w:rtl/>
        </w:rPr>
        <w:t>[</w:t>
      </w:r>
      <w:r w:rsidR="00E61685" w:rsidRPr="0070153A">
        <w:rPr>
          <w:rFonts w:hint="cs"/>
          <w:color w:val="auto"/>
          <w:sz w:val="32"/>
          <w:szCs w:val="32"/>
          <w:rtl/>
        </w:rPr>
        <w:t xml:space="preserve"> أسد الغابة 3/589, </w:t>
      </w:r>
      <w:r w:rsidR="00E056CC" w:rsidRPr="0070153A">
        <w:rPr>
          <w:rFonts w:hint="cs"/>
          <w:color w:val="auto"/>
          <w:sz w:val="32"/>
          <w:szCs w:val="32"/>
          <w:rtl/>
        </w:rPr>
        <w:t>و</w:t>
      </w:r>
      <w:r w:rsidR="00C85083" w:rsidRPr="0070153A">
        <w:rPr>
          <w:rFonts w:hint="cs"/>
          <w:color w:val="auto"/>
          <w:sz w:val="32"/>
          <w:szCs w:val="32"/>
          <w:rtl/>
        </w:rPr>
        <w:t>الإصابة 4/225].</w:t>
      </w:r>
      <w:r w:rsidR="00E61685" w:rsidRPr="0070153A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25">
    <w:p w:rsidR="00542A0A" w:rsidRPr="0070153A" w:rsidRDefault="00542A0A" w:rsidP="009503EF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0153A">
        <w:rPr>
          <w:rFonts w:hint="cs"/>
          <w:color w:val="auto"/>
          <w:sz w:val="32"/>
          <w:szCs w:val="32"/>
          <w:rtl/>
        </w:rPr>
        <w:t>(</w:t>
      </w:r>
      <w:r w:rsidRPr="0070153A">
        <w:rPr>
          <w:color w:val="auto"/>
          <w:sz w:val="32"/>
          <w:szCs w:val="32"/>
          <w:rtl/>
        </w:rPr>
        <w:footnoteRef/>
      </w:r>
      <w:r w:rsidRPr="0070153A">
        <w:rPr>
          <w:rFonts w:hint="cs"/>
          <w:color w:val="auto"/>
          <w:sz w:val="32"/>
          <w:szCs w:val="32"/>
          <w:rtl/>
        </w:rPr>
        <w:t>)</w:t>
      </w:r>
      <w:r w:rsidR="00333150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أخرجه أبو داود</w:t>
      </w:r>
      <w:r w:rsidR="00DD6AF0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في كتاب الجنائز, باب </w:t>
      </w:r>
      <w:r w:rsidR="00333150" w:rsidRPr="0070153A">
        <w:rPr>
          <w:rFonts w:ascii="Traditional Arabic" w:eastAsia="Calibri" w:hint="cs"/>
          <w:color w:val="auto"/>
          <w:sz w:val="32"/>
          <w:szCs w:val="32"/>
          <w:rtl/>
        </w:rPr>
        <w:t>في تقبيل الميت</w:t>
      </w:r>
      <w:r w:rsidR="00365491" w:rsidRPr="0070153A">
        <w:rPr>
          <w:rFonts w:ascii="Traditional Arabic" w:eastAsia="Calibri" w:hint="cs"/>
          <w:color w:val="auto"/>
          <w:sz w:val="32"/>
          <w:szCs w:val="32"/>
          <w:rtl/>
        </w:rPr>
        <w:t>3/334,</w:t>
      </w:r>
      <w:r w:rsidR="00646B09">
        <w:rPr>
          <w:rFonts w:ascii="Traditional Arabic" w:eastAsia="Calibri" w:hint="cs"/>
          <w:color w:val="auto"/>
          <w:sz w:val="32"/>
          <w:szCs w:val="32"/>
          <w:rtl/>
        </w:rPr>
        <w:t xml:space="preserve"> برقم</w:t>
      </w:r>
      <w:r w:rsidR="00DD6AF0" w:rsidRPr="0070153A">
        <w:rPr>
          <w:rFonts w:ascii="Traditional Arabic" w:eastAsia="Calibri"/>
          <w:color w:val="auto"/>
          <w:sz w:val="32"/>
          <w:szCs w:val="32"/>
          <w:rtl/>
        </w:rPr>
        <w:t>316</w:t>
      </w:r>
      <w:r w:rsidR="00365491" w:rsidRPr="0070153A">
        <w:rPr>
          <w:rFonts w:ascii="Traditional Arabic" w:eastAsia="Calibri" w:hint="cs"/>
          <w:color w:val="auto"/>
          <w:sz w:val="32"/>
          <w:szCs w:val="32"/>
          <w:rtl/>
        </w:rPr>
        <w:t>3</w:t>
      </w:r>
      <w:r w:rsidR="00DD6AF0" w:rsidRPr="0070153A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333150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والترمذي في كتاب الجنائز</w:t>
      </w:r>
      <w:r w:rsidR="00DD6AF0" w:rsidRPr="0070153A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3F76B6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3F76B6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="003F76B6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F76B6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="003F76B6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F76B6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جاء</w:t>
      </w:r>
      <w:r w:rsidR="003F76B6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F76B6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3F76B6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F76B6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تقبيل</w:t>
      </w:r>
      <w:r w:rsidR="003F76B6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F76B6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الميت</w:t>
      </w:r>
      <w:r w:rsidR="00211996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>2/304,</w:t>
      </w:r>
      <w:r w:rsidR="00646B0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برقم</w:t>
      </w:r>
      <w:r w:rsidR="003F76B6" w:rsidRPr="0070153A">
        <w:rPr>
          <w:rFonts w:ascii="Traditional Arabic"/>
          <w:color w:val="auto"/>
          <w:sz w:val="32"/>
          <w:szCs w:val="32"/>
          <w:rtl/>
          <w:lang w:eastAsia="en-US"/>
        </w:rPr>
        <w:t>989</w:t>
      </w:r>
      <w:r w:rsidR="003F76B6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333150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88159E" w:rsidRPr="0070153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5A1AB2" w:rsidRPr="0070153A">
        <w:rPr>
          <w:rFonts w:ascii="Traditional Arabic" w:eastAsia="Calibri" w:hint="cs"/>
          <w:color w:val="auto"/>
          <w:sz w:val="32"/>
          <w:szCs w:val="32"/>
          <w:rtl/>
        </w:rPr>
        <w:t>ابن ماجه  في كتاب الجنائز, باب م</w:t>
      </w:r>
      <w:r w:rsidR="009C32E9">
        <w:rPr>
          <w:rFonts w:ascii="Traditional Arabic" w:eastAsia="Calibri" w:hint="cs"/>
          <w:color w:val="auto"/>
          <w:sz w:val="32"/>
          <w:szCs w:val="32"/>
          <w:rtl/>
        </w:rPr>
        <w:t xml:space="preserve">ا جاء في تقبيل الميت </w:t>
      </w:r>
      <w:r w:rsidR="00646B09">
        <w:rPr>
          <w:rFonts w:ascii="Traditional Arabic" w:eastAsia="Calibri" w:hint="cs"/>
          <w:color w:val="auto"/>
          <w:sz w:val="32"/>
          <w:szCs w:val="32"/>
          <w:rtl/>
        </w:rPr>
        <w:t>ص468, برقم</w:t>
      </w:r>
      <w:r w:rsidR="009C32E9">
        <w:rPr>
          <w:rFonts w:ascii="Traditional Arabic" w:eastAsia="Calibri" w:hint="cs"/>
          <w:color w:val="auto"/>
          <w:sz w:val="32"/>
          <w:szCs w:val="32"/>
          <w:rtl/>
        </w:rPr>
        <w:t xml:space="preserve">1456, </w:t>
      </w:r>
      <w:r w:rsidR="00646B09">
        <w:rPr>
          <w:rFonts w:ascii="Traditional Arabic" w:eastAsia="Calibri" w:hint="cs"/>
          <w:color w:val="auto"/>
          <w:sz w:val="32"/>
          <w:szCs w:val="32"/>
          <w:rtl/>
        </w:rPr>
        <w:t>وأحمد</w:t>
      </w:r>
      <w:r w:rsidR="007C6EA9" w:rsidRPr="0070153A">
        <w:rPr>
          <w:rFonts w:ascii="Traditional Arabic" w:eastAsia="Calibri" w:hint="cs"/>
          <w:color w:val="auto"/>
          <w:sz w:val="32"/>
          <w:szCs w:val="32"/>
          <w:rtl/>
        </w:rPr>
        <w:t>40/194,</w:t>
      </w:r>
      <w:r w:rsidR="009C32E9">
        <w:rPr>
          <w:rFonts w:ascii="Traditional Arabic" w:eastAsia="Calibri" w:hint="cs"/>
          <w:color w:val="auto"/>
          <w:sz w:val="32"/>
          <w:szCs w:val="32"/>
          <w:rtl/>
        </w:rPr>
        <w:t xml:space="preserve"> والبيهقي في السنن الكبرى</w:t>
      </w:r>
      <w:r w:rsidR="00936253" w:rsidRPr="0070153A">
        <w:rPr>
          <w:rFonts w:ascii="Traditional Arabic" w:eastAsia="Calibri" w:hint="cs"/>
          <w:color w:val="auto"/>
          <w:sz w:val="32"/>
          <w:szCs w:val="32"/>
          <w:rtl/>
        </w:rPr>
        <w:t>4/125,</w:t>
      </w:r>
      <w:r w:rsidR="00646B09">
        <w:rPr>
          <w:rFonts w:ascii="Traditional Arabic" w:eastAsia="Calibri" w:hint="cs"/>
          <w:color w:val="auto"/>
          <w:sz w:val="32"/>
          <w:szCs w:val="32"/>
          <w:rtl/>
        </w:rPr>
        <w:t xml:space="preserve"> وأبو داود الطيالسي في مسنده</w:t>
      </w:r>
      <w:r w:rsidR="007C6EA9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3/38, </w:t>
      </w:r>
      <w:r w:rsidR="00646B09">
        <w:rPr>
          <w:rFonts w:ascii="Traditional Arabic" w:eastAsia="Calibri" w:hint="cs"/>
          <w:color w:val="auto"/>
          <w:sz w:val="32"/>
          <w:szCs w:val="32"/>
          <w:rtl/>
        </w:rPr>
        <w:t>والحاكم في المستدرك</w:t>
      </w:r>
      <w:r w:rsidR="0042759A" w:rsidRPr="0070153A">
        <w:rPr>
          <w:rFonts w:ascii="Traditional Arabic" w:eastAsia="Calibri" w:hint="cs"/>
          <w:color w:val="auto"/>
          <w:sz w:val="32"/>
          <w:szCs w:val="32"/>
          <w:rtl/>
        </w:rPr>
        <w:t>1</w:t>
      </w:r>
      <w:r w:rsidR="00497966" w:rsidRPr="0070153A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42759A" w:rsidRPr="0070153A">
        <w:rPr>
          <w:rFonts w:ascii="Traditional Arabic" w:eastAsia="Calibri" w:hint="cs"/>
          <w:color w:val="auto"/>
          <w:sz w:val="32"/>
          <w:szCs w:val="32"/>
          <w:rtl/>
        </w:rPr>
        <w:t>36</w:t>
      </w:r>
      <w:r w:rsidR="00497966" w:rsidRPr="0070153A">
        <w:rPr>
          <w:rFonts w:ascii="Traditional Arabic" w:eastAsia="Calibri" w:hint="cs"/>
          <w:color w:val="auto"/>
          <w:sz w:val="32"/>
          <w:szCs w:val="32"/>
          <w:rtl/>
        </w:rPr>
        <w:t>1</w:t>
      </w:r>
      <w:r w:rsidR="0042759A" w:rsidRPr="0070153A">
        <w:rPr>
          <w:rFonts w:ascii="Traditional Arabic" w:eastAsia="Calibri" w:hint="cs"/>
          <w:color w:val="auto"/>
          <w:sz w:val="32"/>
          <w:szCs w:val="32"/>
          <w:rtl/>
        </w:rPr>
        <w:t>, وعبد بن حميد في مس</w:t>
      </w:r>
      <w:r w:rsidR="009C32E9">
        <w:rPr>
          <w:rFonts w:ascii="Traditional Arabic" w:eastAsia="Calibri" w:hint="cs"/>
          <w:color w:val="auto"/>
          <w:sz w:val="32"/>
          <w:szCs w:val="32"/>
          <w:rtl/>
        </w:rPr>
        <w:t>نده ص441, و</w:t>
      </w:r>
      <w:r w:rsidR="00646B09">
        <w:rPr>
          <w:rFonts w:ascii="Traditional Arabic" w:eastAsia="Calibri" w:hint="cs"/>
          <w:color w:val="auto"/>
          <w:sz w:val="32"/>
          <w:szCs w:val="32"/>
          <w:rtl/>
        </w:rPr>
        <w:t>عبد الرزاق في مصنفه</w:t>
      </w:r>
      <w:r w:rsidR="0042759A" w:rsidRPr="0070153A">
        <w:rPr>
          <w:rFonts w:ascii="Traditional Arabic" w:eastAsia="Calibri" w:hint="cs"/>
          <w:color w:val="auto"/>
          <w:sz w:val="32"/>
          <w:szCs w:val="32"/>
          <w:rtl/>
        </w:rPr>
        <w:t>3/596, وابن أبي شيبة في مصنفه7/477,</w:t>
      </w:r>
      <w:r w:rsidR="00DD6AF0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والطحاوي في شرح معاني الآثار4/293,</w:t>
      </w:r>
      <w:r w:rsidR="00646B0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526F9" w:rsidRPr="0070153A">
        <w:rPr>
          <w:rFonts w:ascii="Traditional Arabic" w:eastAsia="Calibri" w:hint="cs"/>
          <w:color w:val="auto"/>
          <w:sz w:val="32"/>
          <w:szCs w:val="32"/>
          <w:rtl/>
        </w:rPr>
        <w:t>وقال الترمذي</w:t>
      </w:r>
      <w:r w:rsidR="00414B07" w:rsidRPr="0070153A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646B09">
        <w:rPr>
          <w:rFonts w:ascii="Traditional Arabic" w:eastAsia="Calibri" w:hint="cs"/>
          <w:color w:val="auto"/>
          <w:sz w:val="32"/>
          <w:szCs w:val="32"/>
          <w:rtl/>
        </w:rPr>
        <w:t>"</w:t>
      </w:r>
      <w:r w:rsidR="00414B07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="00414B07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14B07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عائشة</w:t>
      </w:r>
      <w:r w:rsidR="00414B07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14B07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="00414B07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14B07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حسن</w:t>
      </w:r>
      <w:r w:rsidR="00414B07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14B07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صحيح</w:t>
      </w:r>
      <w:r w:rsidR="00646B09">
        <w:rPr>
          <w:rFonts w:ascii="Traditional Arabic" w:eastAsia="Calibri" w:hint="cs"/>
          <w:color w:val="auto"/>
          <w:sz w:val="32"/>
          <w:szCs w:val="32"/>
          <w:rtl/>
        </w:rPr>
        <w:t>"</w:t>
      </w:r>
      <w:r w:rsidR="00D526F9" w:rsidRPr="0070153A">
        <w:rPr>
          <w:rFonts w:ascii="Traditional Arabic" w:eastAsia="Calibri" w:hint="cs"/>
          <w:color w:val="auto"/>
          <w:sz w:val="32"/>
          <w:szCs w:val="32"/>
          <w:rtl/>
        </w:rPr>
        <w:t>, وقال الحاكم</w:t>
      </w:r>
      <w:r w:rsidR="0042759A" w:rsidRPr="0070153A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646B09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42759A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="0042759A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2759A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="0042759A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2759A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متداول</w:t>
      </w:r>
      <w:r w:rsidR="0042759A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2759A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بين</w:t>
      </w:r>
      <w:r w:rsidR="0042759A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2759A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الأئمة</w:t>
      </w:r>
      <w:r w:rsidR="0042759A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2759A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إلا</w:t>
      </w:r>
      <w:r w:rsidR="0042759A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2759A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="0042759A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2759A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الشيخين</w:t>
      </w:r>
      <w:r w:rsidR="0042759A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2759A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لم</w:t>
      </w:r>
      <w:r w:rsidR="0042759A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2759A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يحتجا</w:t>
      </w:r>
      <w:r w:rsidR="0042759A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2759A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بعاصم</w:t>
      </w:r>
      <w:r w:rsidR="0042759A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2759A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42759A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2759A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عبيد</w:t>
      </w:r>
      <w:r w:rsidR="0042759A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2759A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="00646B09">
        <w:rPr>
          <w:rFonts w:ascii="Traditional Arabic" w:eastAsia="Calibri" w:hint="cs"/>
          <w:color w:val="auto"/>
          <w:sz w:val="32"/>
          <w:szCs w:val="32"/>
          <w:rtl/>
        </w:rPr>
        <w:t>",</w:t>
      </w:r>
      <w:r w:rsidR="00F81A5D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9C32E9">
        <w:rPr>
          <w:rFonts w:ascii="Traditional Arabic" w:eastAsia="Calibri" w:hint="cs"/>
          <w:color w:val="auto"/>
          <w:sz w:val="32"/>
          <w:szCs w:val="32"/>
          <w:rtl/>
        </w:rPr>
        <w:t>وضعفه الألباني في الإرواء3/157,</w:t>
      </w:r>
      <w:r w:rsidR="00646B09">
        <w:rPr>
          <w:rFonts w:ascii="Traditional Arabic" w:eastAsia="Calibri" w:hint="cs"/>
          <w:color w:val="auto"/>
          <w:sz w:val="32"/>
          <w:szCs w:val="32"/>
          <w:rtl/>
        </w:rPr>
        <w:t>برقم</w:t>
      </w:r>
      <w:r w:rsidR="00E56C81" w:rsidRPr="0070153A">
        <w:rPr>
          <w:rFonts w:ascii="Traditional Arabic" w:eastAsia="Calibri" w:hint="cs"/>
          <w:color w:val="auto"/>
          <w:sz w:val="32"/>
          <w:szCs w:val="32"/>
          <w:rtl/>
        </w:rPr>
        <w:t>693,</w:t>
      </w:r>
      <w:r w:rsidR="009C32E9">
        <w:rPr>
          <w:rFonts w:ascii="Traditional Arabic" w:eastAsia="Calibri" w:hint="cs"/>
          <w:color w:val="auto"/>
          <w:sz w:val="32"/>
          <w:szCs w:val="32"/>
          <w:rtl/>
        </w:rPr>
        <w:t xml:space="preserve"> و</w:t>
      </w:r>
      <w:r w:rsidR="003168B8" w:rsidRPr="0070153A">
        <w:rPr>
          <w:rFonts w:ascii="Traditional Arabic" w:eastAsia="Calibri" w:hint="cs"/>
          <w:color w:val="auto"/>
          <w:sz w:val="32"/>
          <w:szCs w:val="32"/>
          <w:rtl/>
        </w:rPr>
        <w:t>في سلسلة الأحاديث الضعيفة13/27, برقم6010, وتراج</w:t>
      </w:r>
      <w:r w:rsidR="00646B09">
        <w:rPr>
          <w:rFonts w:ascii="Traditional Arabic" w:eastAsia="Calibri" w:hint="cs"/>
          <w:color w:val="auto"/>
          <w:sz w:val="32"/>
          <w:szCs w:val="32"/>
          <w:rtl/>
        </w:rPr>
        <w:t>ع عن تحسينه له في أحكام الجنائز</w:t>
      </w:r>
      <w:r w:rsidR="003168B8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؛ </w:t>
      </w:r>
      <w:r w:rsidR="00E56C81" w:rsidRPr="0070153A">
        <w:rPr>
          <w:rFonts w:ascii="Traditional Arabic" w:eastAsia="Calibri" w:hint="cs"/>
          <w:color w:val="auto"/>
          <w:sz w:val="32"/>
          <w:szCs w:val="32"/>
          <w:rtl/>
        </w:rPr>
        <w:t>لأن في إسناده عاصم وهو ضعيف.</w:t>
      </w:r>
      <w:r w:rsidR="00F81A5D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26">
    <w:p w:rsidR="00542A0A" w:rsidRPr="0070153A" w:rsidRDefault="00542A0A" w:rsidP="009503EF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0153A">
        <w:rPr>
          <w:rFonts w:hint="cs"/>
          <w:color w:val="auto"/>
          <w:sz w:val="32"/>
          <w:szCs w:val="32"/>
          <w:rtl/>
        </w:rPr>
        <w:t>(</w:t>
      </w:r>
      <w:r w:rsidRPr="0070153A">
        <w:rPr>
          <w:color w:val="auto"/>
          <w:sz w:val="32"/>
          <w:szCs w:val="32"/>
          <w:rtl/>
        </w:rPr>
        <w:footnoteRef/>
      </w:r>
      <w:r w:rsidRPr="0070153A">
        <w:rPr>
          <w:rFonts w:hint="cs"/>
          <w:color w:val="auto"/>
          <w:sz w:val="32"/>
          <w:szCs w:val="32"/>
          <w:rtl/>
        </w:rPr>
        <w:t>)</w:t>
      </w:r>
      <w:r w:rsidR="00663DA8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875B07" w:rsidRPr="0070153A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F97868" w:rsidRPr="0070153A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875B07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الأوسط</w:t>
      </w:r>
      <w:r w:rsidR="00883CA1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5/324, </w:t>
      </w:r>
      <w:r w:rsidR="00875B07" w:rsidRPr="0070153A">
        <w:rPr>
          <w:rFonts w:ascii="Traditional Arabic" w:eastAsia="Calibri" w:hint="cs"/>
          <w:color w:val="auto"/>
          <w:sz w:val="32"/>
          <w:szCs w:val="32"/>
          <w:rtl/>
        </w:rPr>
        <w:t>وشرح البخاري لابن بطال</w:t>
      </w:r>
      <w:r w:rsidR="00883CA1" w:rsidRPr="0070153A">
        <w:rPr>
          <w:rFonts w:ascii="Traditional Arabic" w:eastAsia="Calibri" w:hint="cs"/>
          <w:color w:val="auto"/>
          <w:sz w:val="32"/>
          <w:szCs w:val="32"/>
          <w:rtl/>
        </w:rPr>
        <w:t>1/252,</w:t>
      </w:r>
      <w:r w:rsidR="00646B09" w:rsidRPr="00646B0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646B09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والحاوي الكبير3/120, </w:t>
      </w:r>
      <w:r w:rsidR="00FA64EE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3F0260" w:rsidRPr="0070153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875B07" w:rsidRPr="0070153A">
        <w:rPr>
          <w:rFonts w:ascii="Traditional Arabic" w:eastAsia="Calibri" w:hint="cs"/>
          <w:color w:val="auto"/>
          <w:sz w:val="32"/>
          <w:szCs w:val="32"/>
          <w:rtl/>
        </w:rPr>
        <w:t>العزيز شرح الوجيز</w:t>
      </w:r>
      <w:r w:rsidR="00FA64EE" w:rsidRPr="0070153A">
        <w:rPr>
          <w:rFonts w:ascii="Traditional Arabic" w:eastAsia="Calibri" w:hint="cs"/>
          <w:color w:val="auto"/>
          <w:sz w:val="32"/>
          <w:szCs w:val="32"/>
          <w:rtl/>
        </w:rPr>
        <w:t>1</w:t>
      </w:r>
      <w:r w:rsidR="00277839" w:rsidRPr="0070153A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FA64EE" w:rsidRPr="0070153A">
        <w:rPr>
          <w:rFonts w:ascii="Traditional Arabic" w:eastAsia="Calibri" w:hint="cs"/>
          <w:color w:val="auto"/>
          <w:sz w:val="32"/>
          <w:szCs w:val="32"/>
          <w:rtl/>
        </w:rPr>
        <w:t>30, و</w:t>
      </w:r>
      <w:r w:rsidR="00663DA8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حاشية </w:t>
      </w:r>
      <w:r w:rsidR="00875B07" w:rsidRPr="0070153A">
        <w:rPr>
          <w:rFonts w:ascii="Traditional Arabic" w:eastAsia="Calibri" w:hint="cs"/>
          <w:color w:val="auto"/>
          <w:sz w:val="32"/>
          <w:szCs w:val="32"/>
          <w:rtl/>
        </w:rPr>
        <w:t>الطحطاوي على مراقي الفلاح</w:t>
      </w:r>
      <w:r w:rsidR="00883CA1" w:rsidRPr="0070153A">
        <w:rPr>
          <w:rFonts w:ascii="Traditional Arabic" w:eastAsia="Calibri" w:hint="cs"/>
          <w:color w:val="auto"/>
          <w:sz w:val="32"/>
          <w:szCs w:val="32"/>
          <w:rtl/>
        </w:rPr>
        <w:t>1/170.</w:t>
      </w:r>
      <w:r w:rsidR="00C33611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27">
    <w:p w:rsidR="006047EF" w:rsidRPr="0070153A" w:rsidRDefault="006047EF" w:rsidP="009503EF">
      <w:pPr>
        <w:widowControl/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/>
          <w:color w:val="auto"/>
          <w:sz w:val="32"/>
          <w:szCs w:val="32"/>
          <w:rtl/>
          <w:lang w:eastAsia="en-US"/>
        </w:rPr>
      </w:pPr>
      <w:r w:rsidRPr="0070153A">
        <w:rPr>
          <w:rFonts w:hint="cs"/>
          <w:color w:val="auto"/>
          <w:sz w:val="32"/>
          <w:szCs w:val="32"/>
          <w:rtl/>
        </w:rPr>
        <w:t>(</w:t>
      </w:r>
      <w:r w:rsidRPr="0070153A">
        <w:rPr>
          <w:color w:val="auto"/>
          <w:sz w:val="32"/>
          <w:szCs w:val="32"/>
          <w:rtl/>
        </w:rPr>
        <w:footnoteRef/>
      </w:r>
      <w:r w:rsidRPr="0070153A">
        <w:rPr>
          <w:rFonts w:hint="cs"/>
          <w:color w:val="auto"/>
          <w:sz w:val="32"/>
          <w:szCs w:val="32"/>
          <w:rtl/>
        </w:rPr>
        <w:t>)</w:t>
      </w:r>
      <w:r w:rsidR="00FE1C57">
        <w:rPr>
          <w:rFonts w:hint="cs"/>
          <w:color w:val="auto"/>
          <w:sz w:val="32"/>
          <w:szCs w:val="32"/>
          <w:rtl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بيضاء</w:t>
      </w:r>
      <w:r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هي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أم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سهيل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وصفوان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امرأة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بني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الحارث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فهر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لها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صحبة،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وبها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يعرف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ولداها،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فيقال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ابنا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بيضاء،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واسمها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دعد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بنت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جحدم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عمرو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عائش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الظرب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الحارث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97868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فه</w:t>
      </w:r>
      <w:r w:rsidR="00F97868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>ر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،</w:t>
      </w:r>
      <w:r w:rsidR="009C32E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ولولديها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صحبة</w:t>
      </w:r>
      <w:r w:rsidR="00F97868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  <w:r w:rsidR="00646B09">
        <w:rPr>
          <w:rFonts w:ascii="Traditional Arabic" w:eastAsia="Calibri" w:hint="cs"/>
          <w:color w:val="auto"/>
          <w:sz w:val="32"/>
          <w:szCs w:val="32"/>
          <w:rtl/>
        </w:rPr>
        <w:t>ينظر:[أسد الغابة</w:t>
      </w:r>
      <w:r w:rsidR="00F97868" w:rsidRPr="0070153A">
        <w:rPr>
          <w:rFonts w:ascii="Traditional Arabic" w:eastAsia="Calibri" w:hint="cs"/>
          <w:color w:val="auto"/>
          <w:sz w:val="32"/>
          <w:szCs w:val="32"/>
          <w:rtl/>
        </w:rPr>
        <w:t>7/41].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 </w:t>
      </w:r>
    </w:p>
  </w:footnote>
  <w:footnote w:id="28">
    <w:p w:rsidR="006047EF" w:rsidRPr="0070153A" w:rsidRDefault="006047EF" w:rsidP="009503EF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0153A">
        <w:rPr>
          <w:rFonts w:hint="cs"/>
          <w:color w:val="auto"/>
          <w:sz w:val="32"/>
          <w:szCs w:val="32"/>
          <w:rtl/>
        </w:rPr>
        <w:t>(</w:t>
      </w:r>
      <w:r w:rsidRPr="0070153A">
        <w:rPr>
          <w:color w:val="auto"/>
          <w:sz w:val="32"/>
          <w:szCs w:val="32"/>
          <w:rtl/>
        </w:rPr>
        <w:footnoteRef/>
      </w:r>
      <w:r w:rsidRPr="0070153A">
        <w:rPr>
          <w:rFonts w:hint="cs"/>
          <w:color w:val="auto"/>
          <w:sz w:val="32"/>
          <w:szCs w:val="32"/>
          <w:rtl/>
        </w:rPr>
        <w:t>)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هو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سهل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E1C57">
        <w:rPr>
          <w:rFonts w:ascii="Traditional Arabic" w:hint="cs"/>
          <w:color w:val="auto"/>
          <w:sz w:val="32"/>
          <w:szCs w:val="32"/>
          <w:rtl/>
          <w:lang w:eastAsia="en-US"/>
        </w:rPr>
        <w:t>ب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ن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بيضاء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وهي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أمه،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واسم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أبيه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وهب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ربيعة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عمرو</w:t>
      </w:r>
      <w:r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القرشي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الفهري</w:t>
      </w:r>
      <w:r w:rsidR="00804B96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610DB5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وكان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سهل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ممن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أظهر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إسلامه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بمكة،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توفي</w:t>
      </w:r>
      <w:r w:rsidR="00E02731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هو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،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وأخوه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سهيل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بالمدينة،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حياة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رسول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854FA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E854F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وصلى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عليهما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المسجد</w:t>
      </w:r>
      <w:r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. </w:t>
      </w:r>
      <w:r w:rsidR="00E02731">
        <w:rPr>
          <w:rFonts w:ascii="Traditional Arabic" w:hint="cs"/>
          <w:color w:val="auto"/>
          <w:sz w:val="32"/>
          <w:szCs w:val="32"/>
          <w:rtl/>
          <w:lang w:eastAsia="en-US"/>
        </w:rPr>
        <w:t>ينظر:</w:t>
      </w:r>
      <w:r w:rsidR="00610DB5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="00646B09">
        <w:rPr>
          <w:rFonts w:ascii="Traditional Arabic" w:hint="cs"/>
          <w:color w:val="auto"/>
          <w:sz w:val="32"/>
          <w:szCs w:val="32"/>
          <w:rtl/>
          <w:lang w:eastAsia="en-US"/>
        </w:rPr>
        <w:t>أسد الغابة</w:t>
      </w:r>
      <w:r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>2/569,</w:t>
      </w:r>
      <w:r w:rsidR="00883CA1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</w:t>
      </w:r>
      <w:r w:rsidR="00646B09">
        <w:rPr>
          <w:rFonts w:ascii="Traditional Arabic" w:hint="cs"/>
          <w:color w:val="auto"/>
          <w:sz w:val="32"/>
          <w:szCs w:val="32"/>
          <w:rtl/>
          <w:lang w:eastAsia="en-US"/>
        </w:rPr>
        <w:t>الإصابة</w:t>
      </w:r>
      <w:r w:rsidR="0067305C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3/137]. </w:t>
      </w:r>
      <w:r w:rsidR="00216498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29">
    <w:p w:rsidR="006047EF" w:rsidRPr="0070153A" w:rsidRDefault="006047EF" w:rsidP="009503EF">
      <w:pPr>
        <w:widowControl/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/>
          <w:color w:val="auto"/>
          <w:sz w:val="32"/>
          <w:szCs w:val="32"/>
          <w:rtl/>
          <w:lang w:eastAsia="en-US"/>
        </w:rPr>
      </w:pPr>
      <w:r w:rsidRPr="0070153A">
        <w:rPr>
          <w:rFonts w:hint="cs"/>
          <w:color w:val="auto"/>
          <w:sz w:val="32"/>
          <w:szCs w:val="32"/>
          <w:rtl/>
        </w:rPr>
        <w:t>(</w:t>
      </w:r>
      <w:r w:rsidRPr="0070153A">
        <w:rPr>
          <w:color w:val="auto"/>
          <w:sz w:val="32"/>
          <w:szCs w:val="32"/>
          <w:rtl/>
        </w:rPr>
        <w:footnoteRef/>
      </w:r>
      <w:r w:rsidRPr="0070153A">
        <w:rPr>
          <w:rFonts w:hint="cs"/>
          <w:color w:val="auto"/>
          <w:sz w:val="32"/>
          <w:szCs w:val="32"/>
          <w:rtl/>
        </w:rPr>
        <w:t>)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س</w:t>
      </w:r>
      <w:r w:rsidR="00BD0740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>ُ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هيل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تصغير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سهل،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83CA1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هو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سهيل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بيضاء</w:t>
      </w:r>
      <w:r w:rsidR="00653C21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.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وقد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تقدم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نسبه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عند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أخيه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سهل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بيضاء،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قرشي،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بني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فهر</w:t>
      </w:r>
      <w:r w:rsidR="00BA050F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قديم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الإسلام،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هاجر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أرض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الحبشة،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ثم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عاد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مكة،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وهاجر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المدينة،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فجمع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الهجرتين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جميعا،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ثم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شهد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بدرا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وغيرها،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ومات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بالمدينة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حياة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النبي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854FA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E854F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عليه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وسلم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سنة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تسع،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وصلى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عليه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رسول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C32E9">
        <w:rPr>
          <w:rFonts w:ascii="Traditional Arabic"/>
          <w:color w:val="auto"/>
          <w:sz w:val="32"/>
          <w:szCs w:val="32"/>
          <w:lang w:eastAsia="en-US"/>
        </w:rPr>
        <w:sym w:font="AGA Arabesque" w:char="F072"/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المسجد</w:t>
      </w:r>
      <w:r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883CA1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ينظر: </w:t>
      </w:r>
      <w:r w:rsidR="00653C21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="00646B09">
        <w:rPr>
          <w:rFonts w:ascii="Traditional Arabic" w:hint="cs"/>
          <w:color w:val="auto"/>
          <w:sz w:val="32"/>
          <w:szCs w:val="32"/>
          <w:rtl/>
          <w:lang w:eastAsia="en-US"/>
        </w:rPr>
        <w:t>أسد الغابة</w:t>
      </w:r>
      <w:r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>2/582,</w:t>
      </w:r>
      <w:r w:rsidR="00883CA1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646B09">
        <w:rPr>
          <w:rFonts w:ascii="Traditional Arabic" w:hint="cs"/>
          <w:color w:val="auto"/>
          <w:sz w:val="32"/>
          <w:szCs w:val="32"/>
          <w:rtl/>
          <w:lang w:eastAsia="en-US"/>
        </w:rPr>
        <w:t>والإصابة</w:t>
      </w:r>
      <w:r w:rsidR="0067305C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>3/144].</w:t>
      </w:r>
    </w:p>
  </w:footnote>
  <w:footnote w:id="30">
    <w:p w:rsidR="008A7DCC" w:rsidRPr="0070153A" w:rsidRDefault="008A7DCC" w:rsidP="009503EF">
      <w:pPr>
        <w:pStyle w:val="af3"/>
        <w:spacing w:line="233" w:lineRule="auto"/>
        <w:ind w:left="425" w:hanging="425"/>
        <w:jc w:val="lowKashida"/>
        <w:rPr>
          <w:color w:val="auto"/>
          <w:sz w:val="32"/>
          <w:szCs w:val="32"/>
        </w:rPr>
      </w:pPr>
      <w:r w:rsidRPr="0070153A">
        <w:rPr>
          <w:color w:val="auto"/>
          <w:sz w:val="32"/>
          <w:szCs w:val="32"/>
          <w:rtl/>
        </w:rPr>
        <w:t>(</w:t>
      </w:r>
      <w:r w:rsidRPr="0070153A">
        <w:rPr>
          <w:color w:val="auto"/>
          <w:sz w:val="32"/>
          <w:szCs w:val="32"/>
        </w:rPr>
        <w:footnoteRef/>
      </w:r>
      <w:r w:rsidRPr="0070153A">
        <w:rPr>
          <w:color w:val="auto"/>
          <w:sz w:val="32"/>
          <w:szCs w:val="32"/>
          <w:rtl/>
        </w:rPr>
        <w:t>)</w:t>
      </w:r>
      <w:r w:rsidRPr="0070153A">
        <w:rPr>
          <w:rFonts w:hint="cs"/>
          <w:color w:val="auto"/>
          <w:sz w:val="32"/>
          <w:szCs w:val="32"/>
          <w:rtl/>
        </w:rPr>
        <w:t xml:space="preserve"> </w:t>
      </w:r>
      <w:r w:rsidR="0047712A" w:rsidRPr="0070153A">
        <w:rPr>
          <w:rFonts w:hint="cs"/>
          <w:color w:val="auto"/>
          <w:sz w:val="32"/>
          <w:szCs w:val="32"/>
          <w:rtl/>
        </w:rPr>
        <w:t>أخرجه</w:t>
      </w:r>
      <w:r w:rsidR="00BD0740" w:rsidRPr="0070153A">
        <w:rPr>
          <w:color w:val="auto"/>
          <w:sz w:val="32"/>
          <w:szCs w:val="32"/>
          <w:rtl/>
        </w:rPr>
        <w:t xml:space="preserve"> مسلم</w:t>
      </w:r>
      <w:r w:rsidRPr="0070153A">
        <w:rPr>
          <w:color w:val="auto"/>
          <w:sz w:val="32"/>
          <w:szCs w:val="32"/>
          <w:rtl/>
        </w:rPr>
        <w:t xml:space="preserve"> </w:t>
      </w:r>
      <w:r w:rsidR="0047712A" w:rsidRPr="0070153A">
        <w:rPr>
          <w:rFonts w:hint="cs"/>
          <w:color w:val="auto"/>
          <w:sz w:val="32"/>
          <w:szCs w:val="32"/>
          <w:rtl/>
        </w:rPr>
        <w:t xml:space="preserve">في </w:t>
      </w:r>
      <w:r w:rsidRPr="0070153A">
        <w:rPr>
          <w:color w:val="auto"/>
          <w:sz w:val="32"/>
          <w:szCs w:val="32"/>
          <w:rtl/>
        </w:rPr>
        <w:t>كتاب الجنائز، باب الصلاة على الجنازة في المسجد</w:t>
      </w:r>
      <w:r w:rsidR="00646B09">
        <w:rPr>
          <w:rFonts w:hint="cs"/>
          <w:color w:val="auto"/>
          <w:sz w:val="32"/>
          <w:szCs w:val="32"/>
          <w:rtl/>
        </w:rPr>
        <w:t xml:space="preserve"> ص376, برقم</w:t>
      </w:r>
      <w:r w:rsidR="0047712A" w:rsidRPr="0070153A">
        <w:rPr>
          <w:rFonts w:hint="cs"/>
          <w:color w:val="auto"/>
          <w:sz w:val="32"/>
          <w:szCs w:val="32"/>
          <w:rtl/>
        </w:rPr>
        <w:t xml:space="preserve">973. </w:t>
      </w:r>
      <w:r w:rsidRPr="0070153A">
        <w:rPr>
          <w:color w:val="auto"/>
          <w:sz w:val="32"/>
          <w:szCs w:val="32"/>
          <w:rtl/>
        </w:rPr>
        <w:t xml:space="preserve"> </w:t>
      </w:r>
    </w:p>
  </w:footnote>
  <w:footnote w:id="31">
    <w:p w:rsidR="00542A0A" w:rsidRPr="0070153A" w:rsidRDefault="00542A0A" w:rsidP="009503EF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0153A">
        <w:rPr>
          <w:rFonts w:hint="cs"/>
          <w:color w:val="auto"/>
          <w:sz w:val="32"/>
          <w:szCs w:val="32"/>
          <w:rtl/>
        </w:rPr>
        <w:t>(</w:t>
      </w:r>
      <w:r w:rsidRPr="0070153A">
        <w:rPr>
          <w:color w:val="auto"/>
          <w:sz w:val="32"/>
          <w:szCs w:val="32"/>
          <w:rtl/>
        </w:rPr>
        <w:footnoteRef/>
      </w:r>
      <w:r w:rsidRPr="0070153A">
        <w:rPr>
          <w:rFonts w:hint="cs"/>
          <w:color w:val="auto"/>
          <w:sz w:val="32"/>
          <w:szCs w:val="32"/>
          <w:rtl/>
        </w:rPr>
        <w:t>)</w:t>
      </w:r>
      <w:r w:rsidR="00B12DF1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="00653C21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646B09">
        <w:rPr>
          <w:rFonts w:ascii="Traditional Arabic" w:eastAsia="Calibri" w:hint="cs"/>
          <w:color w:val="auto"/>
          <w:sz w:val="32"/>
          <w:szCs w:val="32"/>
          <w:rtl/>
        </w:rPr>
        <w:t>مواهب الجليل</w:t>
      </w:r>
      <w:r w:rsidR="004F09F8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1/141. </w:t>
      </w:r>
    </w:p>
  </w:footnote>
  <w:footnote w:id="32">
    <w:p w:rsidR="000C0890" w:rsidRPr="0070153A" w:rsidRDefault="000C0890" w:rsidP="009503EF">
      <w:pPr>
        <w:widowControl/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70153A">
        <w:rPr>
          <w:rFonts w:hint="cs"/>
          <w:color w:val="auto"/>
          <w:sz w:val="32"/>
          <w:szCs w:val="32"/>
          <w:rtl/>
        </w:rPr>
        <w:t>(</w:t>
      </w:r>
      <w:r w:rsidRPr="0070153A">
        <w:rPr>
          <w:color w:val="auto"/>
          <w:sz w:val="32"/>
          <w:szCs w:val="32"/>
          <w:rtl/>
        </w:rPr>
        <w:footnoteRef/>
      </w:r>
      <w:r w:rsidRPr="0070153A">
        <w:rPr>
          <w:rFonts w:hint="cs"/>
          <w:color w:val="auto"/>
          <w:sz w:val="32"/>
          <w:szCs w:val="32"/>
          <w:rtl/>
        </w:rPr>
        <w:t>)</w:t>
      </w:r>
      <w:r w:rsidR="008F5893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هي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عا</w:t>
      </w:r>
      <w:r w:rsidR="00024113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>ئ</w:t>
      </w:r>
      <w:r w:rsidR="0002411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ش</w:t>
      </w:r>
      <w:r w:rsidR="00024113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>ة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بنت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سعد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وقاص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الزهرية</w:t>
      </w:r>
      <w:r w:rsidR="008F5893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وهي التي قال فيها أبوها سعد بن أبي وقاص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للنبي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854FA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E854F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لما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عاده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مريض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بمكة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عام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الفتح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أو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حجة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الوداع</w:t>
      </w:r>
      <w:r w:rsidR="00613F05">
        <w:rPr>
          <w:rFonts w:ascii="Traditional Arabic" w:hint="cs"/>
          <w:color w:val="auto"/>
          <w:sz w:val="32"/>
          <w:szCs w:val="32"/>
          <w:rtl/>
          <w:lang w:eastAsia="en-US"/>
        </w:rPr>
        <w:t>:"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يرثني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إلا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ابنة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لي</w:t>
      </w:r>
      <w:r w:rsidR="00613F05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8F5893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قال النووي: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عائشة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بنت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سعد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تابعية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تأخرت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حتى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لقيها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مالك</w:t>
      </w:r>
      <w:r w:rsidR="008F5893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="007363AF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>قول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غير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مرض</w:t>
      </w:r>
      <w:r w:rsidR="007363AF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>؛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فإن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عائشة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التي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ذكرها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سعد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هي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الكبرى</w:t>
      </w:r>
      <w:r w:rsidR="008F5893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وأما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التي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أدركها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مالك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فهي</w:t>
      </w:r>
      <w:r w:rsidR="008F5893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5893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الصغرى</w:t>
      </w:r>
      <w:r w:rsidR="008F5893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024113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>ينظر:</w:t>
      </w:r>
      <w:r w:rsidR="008F5893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>[الإصابة8/141].</w:t>
      </w:r>
      <w:r w:rsidR="00F75F58" w:rsidRPr="0070153A"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  <w:t xml:space="preserve"> </w:t>
      </w:r>
    </w:p>
  </w:footnote>
  <w:footnote w:id="33">
    <w:p w:rsidR="000C0890" w:rsidRPr="0070153A" w:rsidRDefault="000C0890" w:rsidP="009503EF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/>
          <w:color w:val="auto"/>
          <w:sz w:val="32"/>
          <w:szCs w:val="32"/>
          <w:rtl/>
          <w:lang w:eastAsia="en-US"/>
        </w:rPr>
      </w:pPr>
      <w:r w:rsidRPr="0070153A">
        <w:rPr>
          <w:rFonts w:hint="cs"/>
          <w:color w:val="auto"/>
          <w:sz w:val="32"/>
          <w:szCs w:val="32"/>
          <w:rtl/>
        </w:rPr>
        <w:t>(</w:t>
      </w:r>
      <w:r w:rsidRPr="0070153A">
        <w:rPr>
          <w:color w:val="auto"/>
          <w:sz w:val="32"/>
          <w:szCs w:val="32"/>
          <w:rtl/>
        </w:rPr>
        <w:footnoteRef/>
      </w:r>
      <w:r w:rsidRPr="0070153A">
        <w:rPr>
          <w:rFonts w:hint="cs"/>
          <w:color w:val="auto"/>
          <w:sz w:val="32"/>
          <w:szCs w:val="32"/>
          <w:rtl/>
        </w:rPr>
        <w:t>)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F75F58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هو </w:t>
      </w:r>
      <w:r w:rsidR="00F75F58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سعيد</w:t>
      </w:r>
      <w:r w:rsidR="00F75F58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75F58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F75F58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75F58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زيد</w:t>
      </w:r>
      <w:r w:rsidR="00F75F58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75F58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F75F58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75F58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عمرو</w:t>
      </w:r>
      <w:r w:rsidR="00243570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243570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القرشي</w:t>
      </w:r>
      <w:r w:rsidR="00F75F58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F75F58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العدوي</w:t>
      </w:r>
      <w:r w:rsidR="00FD4814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="00F75F58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أحد</w:t>
      </w:r>
      <w:r w:rsidR="00F75F58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75F58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العشرة</w:t>
      </w:r>
      <w:r w:rsidR="00F75F58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75F58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المشهود</w:t>
      </w:r>
      <w:r w:rsidR="00F75F58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75F58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لهم</w:t>
      </w:r>
      <w:r w:rsidR="00F75F58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75F58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بالجنة</w:t>
      </w:r>
      <w:r w:rsidR="00F75F58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="00F75F58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أسلم</w:t>
      </w:r>
      <w:r w:rsidR="00F75F58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75F58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قبل</w:t>
      </w:r>
      <w:r w:rsidR="00F75F58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75F58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دخول</w:t>
      </w:r>
      <w:r w:rsidR="00F75F58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75F58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رسول</w:t>
      </w:r>
      <w:r w:rsidR="00F75F58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75F58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="00F75F58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854FA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F75F58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دار</w:t>
      </w:r>
      <w:r w:rsidR="00F75F58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75F58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الأرقم</w:t>
      </w:r>
      <w:r w:rsidR="00FD4814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F75F58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75F58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وهاجر</w:t>
      </w:r>
      <w:r w:rsidR="00FD4814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F75F58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75F58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وشهد</w:t>
      </w:r>
      <w:r w:rsidR="00F75F58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75F58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أحدا</w:t>
      </w:r>
      <w:r w:rsidR="00F75F58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75F58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والمشاهد</w:t>
      </w:r>
      <w:r w:rsidR="00F75F58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75F58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بعدها</w:t>
      </w:r>
      <w:r w:rsidR="00FD4814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F75F58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75F58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روى</w:t>
      </w:r>
      <w:r w:rsidR="00F75F58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75F58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="00F75F58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75F58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F75F58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75F58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الصحابة</w:t>
      </w:r>
      <w:r w:rsidR="00F75F58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D4814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>ا</w:t>
      </w:r>
      <w:r w:rsidR="00F75F58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F75F58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75F58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عمر</w:t>
      </w:r>
      <w:r w:rsidR="00FD4814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F75F58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75F58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وعمرو</w:t>
      </w:r>
      <w:r w:rsidR="00F75F58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75F58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F75F58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75F58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حريث</w:t>
      </w:r>
      <w:r w:rsidR="00F75F58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وغيرهما</w:t>
      </w:r>
      <w:r w:rsidR="007A25A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="00F75F58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توفي</w:t>
      </w:r>
      <w:r w:rsidR="00F75F58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75F58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بالعقيق</w:t>
      </w:r>
      <w:r w:rsidR="00F75F58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75F58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فحمل</w:t>
      </w:r>
      <w:r w:rsidR="00F75F58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75F58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="00F75F58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75F58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المدينة</w:t>
      </w:r>
      <w:r w:rsidR="00F75F58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75F58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وذلك</w:t>
      </w:r>
      <w:r w:rsidR="00F75F58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75F58" w:rsidRPr="0070153A">
        <w:rPr>
          <w:rFonts w:ascii="Traditional Arabic" w:hint="eastAsia"/>
          <w:color w:val="auto"/>
          <w:sz w:val="32"/>
          <w:szCs w:val="32"/>
          <w:rtl/>
          <w:lang w:eastAsia="en-US"/>
        </w:rPr>
        <w:t>سنة</w:t>
      </w:r>
      <w:r w:rsidR="007A25A4">
        <w:rPr>
          <w:rFonts w:ascii="Traditional Arabic" w:hint="cs"/>
          <w:color w:val="auto"/>
          <w:sz w:val="32"/>
          <w:szCs w:val="32"/>
          <w:rtl/>
          <w:lang w:eastAsia="en-US"/>
        </w:rPr>
        <w:t>50</w:t>
      </w:r>
      <w:r w:rsidR="00F75F58" w:rsidRPr="0070153A">
        <w:rPr>
          <w:rFonts w:ascii="Traditional Arabic" w:hint="cs"/>
          <w:color w:val="auto"/>
          <w:sz w:val="32"/>
          <w:szCs w:val="32"/>
          <w:rtl/>
          <w:lang w:eastAsia="en-US"/>
        </w:rPr>
        <w:t>هـ</w:t>
      </w:r>
      <w:r w:rsidR="00F75F58" w:rsidRPr="0070153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A25A4">
        <w:rPr>
          <w:rFonts w:ascii="Traditional Arabic" w:hint="cs"/>
          <w:color w:val="auto"/>
          <w:sz w:val="32"/>
          <w:szCs w:val="32"/>
          <w:rtl/>
          <w:lang w:eastAsia="en-US"/>
        </w:rPr>
        <w:t>وقيل غي</w:t>
      </w:r>
      <w:r w:rsidR="00362CD8">
        <w:rPr>
          <w:rFonts w:ascii="Traditional Arabic" w:hint="cs"/>
          <w:color w:val="auto"/>
          <w:sz w:val="32"/>
          <w:szCs w:val="32"/>
          <w:rtl/>
          <w:lang w:eastAsia="en-US"/>
        </w:rPr>
        <w:t>ر ذلك</w:t>
      </w:r>
      <w:r w:rsidR="007A25A4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362CD8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ينظر:</w:t>
      </w:r>
      <w:r w:rsidR="00F75F58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[ </w:t>
      </w:r>
      <w:r w:rsidR="00243570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أسد الغابة 2/476, </w:t>
      </w:r>
      <w:r w:rsidR="00FD4814" w:rsidRPr="0070153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646B09">
        <w:rPr>
          <w:rFonts w:ascii="Traditional Arabic" w:eastAsia="Calibri" w:hint="cs"/>
          <w:color w:val="auto"/>
          <w:sz w:val="32"/>
          <w:szCs w:val="32"/>
          <w:rtl/>
        </w:rPr>
        <w:t>الإصابة</w:t>
      </w:r>
      <w:r w:rsidR="00243570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3/96]. </w:t>
      </w:r>
    </w:p>
  </w:footnote>
  <w:footnote w:id="34">
    <w:p w:rsidR="00287BE9" w:rsidRPr="0070153A" w:rsidRDefault="00287BE9" w:rsidP="009503EF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0153A">
        <w:rPr>
          <w:rFonts w:hint="cs"/>
          <w:color w:val="auto"/>
          <w:sz w:val="32"/>
          <w:szCs w:val="32"/>
          <w:rtl/>
        </w:rPr>
        <w:t>(</w:t>
      </w:r>
      <w:r w:rsidRPr="0070153A">
        <w:rPr>
          <w:color w:val="auto"/>
          <w:sz w:val="32"/>
          <w:szCs w:val="32"/>
          <w:rtl/>
        </w:rPr>
        <w:footnoteRef/>
      </w:r>
      <w:r w:rsidRPr="0070153A">
        <w:rPr>
          <w:rFonts w:hint="cs"/>
          <w:color w:val="auto"/>
          <w:sz w:val="32"/>
          <w:szCs w:val="32"/>
          <w:rtl/>
        </w:rPr>
        <w:t>)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أخرج</w:t>
      </w:r>
      <w:r w:rsidR="00427CE6" w:rsidRPr="0070153A">
        <w:rPr>
          <w:rFonts w:ascii="Traditional Arabic" w:eastAsia="Calibri" w:hint="cs"/>
          <w:color w:val="auto"/>
          <w:sz w:val="32"/>
          <w:szCs w:val="32"/>
          <w:rtl/>
        </w:rPr>
        <w:t>ه</w:t>
      </w:r>
      <w:r w:rsidR="009C32E9">
        <w:rPr>
          <w:rFonts w:ascii="Traditional Arabic" w:eastAsia="Calibri" w:hint="cs"/>
          <w:color w:val="auto"/>
          <w:sz w:val="32"/>
          <w:szCs w:val="32"/>
          <w:rtl/>
        </w:rPr>
        <w:t xml:space="preserve"> البخاري تعليقا بصيغة الجزم</w:t>
      </w:r>
      <w:r w:rsidR="00A874C9" w:rsidRPr="0070153A">
        <w:rPr>
          <w:rFonts w:ascii="Traditional Arabic" w:eastAsia="Calibri" w:hint="cs"/>
          <w:color w:val="auto"/>
          <w:sz w:val="32"/>
          <w:szCs w:val="32"/>
          <w:rtl/>
        </w:rPr>
        <w:t>1/387</w:t>
      </w:r>
      <w:r w:rsidR="008D7343" w:rsidRPr="0070153A">
        <w:rPr>
          <w:rFonts w:ascii="Traditional Arabic" w:eastAsia="Calibri" w:hint="cs"/>
          <w:color w:val="auto"/>
          <w:sz w:val="32"/>
          <w:szCs w:val="32"/>
          <w:rtl/>
        </w:rPr>
        <w:t>, وابن أبي شيبه في مصنفه 7/187,</w:t>
      </w:r>
      <w:r w:rsidR="007A25A4">
        <w:rPr>
          <w:rFonts w:ascii="Traditional Arabic" w:eastAsia="Calibri" w:hint="cs"/>
          <w:color w:val="auto"/>
          <w:sz w:val="32"/>
          <w:szCs w:val="32"/>
          <w:rtl/>
        </w:rPr>
        <w:t>برقم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11251. </w:t>
      </w:r>
    </w:p>
  </w:footnote>
  <w:footnote w:id="35">
    <w:p w:rsidR="002A4F3F" w:rsidRPr="0070153A" w:rsidRDefault="002A4F3F" w:rsidP="00613F05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0153A">
        <w:rPr>
          <w:rFonts w:hint="cs"/>
          <w:color w:val="auto"/>
          <w:sz w:val="32"/>
          <w:szCs w:val="32"/>
          <w:rtl/>
        </w:rPr>
        <w:t>(</w:t>
      </w:r>
      <w:r w:rsidRPr="0070153A">
        <w:rPr>
          <w:color w:val="auto"/>
          <w:sz w:val="32"/>
          <w:szCs w:val="32"/>
          <w:rtl/>
        </w:rPr>
        <w:footnoteRef/>
      </w:r>
      <w:r w:rsidRPr="0070153A">
        <w:rPr>
          <w:rFonts w:hint="cs"/>
          <w:color w:val="auto"/>
          <w:sz w:val="32"/>
          <w:szCs w:val="32"/>
          <w:rtl/>
        </w:rPr>
        <w:t>)</w:t>
      </w:r>
      <w:r w:rsidR="004F09F8" w:rsidRPr="0070153A">
        <w:rPr>
          <w:rFonts w:hint="cs"/>
          <w:color w:val="auto"/>
          <w:sz w:val="32"/>
          <w:szCs w:val="32"/>
          <w:rtl/>
        </w:rPr>
        <w:t xml:space="preserve"> </w:t>
      </w:r>
      <w:r w:rsidR="00875B07" w:rsidRPr="0070153A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875B07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الأوسط لابن المنذر</w:t>
      </w:r>
      <w:r w:rsidR="008D7343" w:rsidRPr="0070153A">
        <w:rPr>
          <w:rFonts w:ascii="Traditional Arabic" w:eastAsia="Calibri" w:hint="cs"/>
          <w:color w:val="auto"/>
          <w:sz w:val="32"/>
          <w:szCs w:val="32"/>
          <w:rtl/>
        </w:rPr>
        <w:t>5/324, و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>ا</w:t>
      </w:r>
      <w:r w:rsidR="00875B07" w:rsidRPr="0070153A">
        <w:rPr>
          <w:rFonts w:ascii="Traditional Arabic" w:eastAsia="Calibri" w:hint="cs"/>
          <w:color w:val="auto"/>
          <w:sz w:val="32"/>
          <w:szCs w:val="32"/>
          <w:rtl/>
        </w:rPr>
        <w:t>لحاوي الكبير3/120,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653C21" w:rsidRPr="0070153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875B07" w:rsidRPr="0070153A">
        <w:rPr>
          <w:rFonts w:ascii="Traditional Arabic" w:eastAsia="Calibri" w:hint="cs"/>
          <w:color w:val="auto"/>
          <w:sz w:val="32"/>
          <w:szCs w:val="32"/>
          <w:rtl/>
        </w:rPr>
        <w:t>نهاية المطلب</w:t>
      </w:r>
      <w:r w:rsidR="00C87FA4" w:rsidRPr="0070153A">
        <w:rPr>
          <w:rFonts w:ascii="Traditional Arabic" w:eastAsia="Calibri" w:hint="cs"/>
          <w:color w:val="auto"/>
          <w:sz w:val="32"/>
          <w:szCs w:val="32"/>
          <w:rtl/>
        </w:rPr>
        <w:t>3/8,</w:t>
      </w:r>
      <w:r w:rsidR="009F32E0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8D7343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وبدائع الصنائع 2/303, </w:t>
      </w:r>
      <w:r w:rsidR="00B66A21" w:rsidRPr="0070153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8D7343" w:rsidRPr="0070153A">
        <w:rPr>
          <w:rFonts w:ascii="Traditional Arabic" w:eastAsia="Calibri" w:hint="cs"/>
          <w:color w:val="auto"/>
          <w:sz w:val="32"/>
          <w:szCs w:val="32"/>
          <w:rtl/>
        </w:rPr>
        <w:t>الإقناع للشربيني</w:t>
      </w:r>
      <w:r w:rsidR="009F32E0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1/92, </w:t>
      </w:r>
      <w:r w:rsidR="00875B07" w:rsidRPr="0070153A">
        <w:rPr>
          <w:rFonts w:ascii="Traditional Arabic" w:eastAsia="Calibri" w:hint="cs"/>
          <w:color w:val="auto"/>
          <w:sz w:val="32"/>
          <w:szCs w:val="32"/>
          <w:rtl/>
        </w:rPr>
        <w:t>والمغني</w:t>
      </w:r>
      <w:r w:rsidR="00A501E0" w:rsidRPr="0070153A">
        <w:rPr>
          <w:rFonts w:ascii="Traditional Arabic" w:eastAsia="Calibri" w:hint="cs"/>
          <w:color w:val="auto"/>
          <w:sz w:val="32"/>
          <w:szCs w:val="32"/>
          <w:rtl/>
        </w:rPr>
        <w:t>1/63,</w:t>
      </w:r>
      <w:r w:rsidR="00C71C6B" w:rsidRPr="00C71C6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71C6B" w:rsidRPr="0070153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C71C6B">
        <w:rPr>
          <w:rFonts w:ascii="Traditional Arabic" w:eastAsia="Calibri" w:hint="cs"/>
          <w:color w:val="auto"/>
          <w:sz w:val="32"/>
          <w:szCs w:val="32"/>
          <w:rtl/>
        </w:rPr>
        <w:t>العدة شرح العمدة</w:t>
      </w:r>
      <w:r w:rsidR="00C71C6B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1/51, والمجموع2/579, </w:t>
      </w:r>
      <w:r w:rsidR="00C71C6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653C21" w:rsidRPr="0070153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875B07" w:rsidRPr="0070153A">
        <w:rPr>
          <w:rFonts w:ascii="Traditional Arabic" w:eastAsia="Calibri" w:hint="cs"/>
          <w:color w:val="auto"/>
          <w:sz w:val="32"/>
          <w:szCs w:val="32"/>
          <w:rtl/>
        </w:rPr>
        <w:t>المبدع</w:t>
      </w:r>
      <w:r w:rsidR="00E4732A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1/218, </w:t>
      </w:r>
      <w:r w:rsidR="00653C21" w:rsidRPr="0070153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875B07" w:rsidRPr="0070153A">
        <w:rPr>
          <w:rFonts w:ascii="Traditional Arabic" w:eastAsia="Calibri" w:hint="cs"/>
          <w:color w:val="auto"/>
          <w:sz w:val="32"/>
          <w:szCs w:val="32"/>
          <w:rtl/>
        </w:rPr>
        <w:t>شرح منتهى الإرادات</w:t>
      </w:r>
      <w:r w:rsidR="009C32E9">
        <w:rPr>
          <w:rFonts w:ascii="Traditional Arabic" w:eastAsia="Calibri" w:hint="cs"/>
          <w:color w:val="auto"/>
          <w:sz w:val="32"/>
          <w:szCs w:val="32"/>
          <w:rtl/>
        </w:rPr>
        <w:t xml:space="preserve">1/212, </w:t>
      </w:r>
      <w:r w:rsidR="00DF1BB2" w:rsidRPr="0070153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647DCB" w:rsidRPr="0070153A">
        <w:rPr>
          <w:rFonts w:ascii="Traditional Arabic" w:eastAsia="Calibri" w:hint="cs"/>
          <w:color w:val="auto"/>
          <w:sz w:val="32"/>
          <w:szCs w:val="32"/>
          <w:rtl/>
        </w:rPr>
        <w:t>حاشية</w:t>
      </w:r>
      <w:r w:rsidR="00F70F3B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8D7343" w:rsidRPr="0070153A">
        <w:rPr>
          <w:rFonts w:ascii="Traditional Arabic" w:eastAsia="Calibri" w:hint="cs"/>
          <w:color w:val="auto"/>
          <w:sz w:val="32"/>
          <w:szCs w:val="32"/>
          <w:rtl/>
        </w:rPr>
        <w:t>الطحطاوي ص564.</w:t>
      </w:r>
    </w:p>
  </w:footnote>
  <w:footnote w:id="36">
    <w:p w:rsidR="00E4732A" w:rsidRPr="0070153A" w:rsidRDefault="00E4732A" w:rsidP="00613F05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0153A">
        <w:rPr>
          <w:rFonts w:hint="cs"/>
          <w:color w:val="auto"/>
          <w:sz w:val="32"/>
          <w:szCs w:val="32"/>
          <w:rtl/>
        </w:rPr>
        <w:t>(</w:t>
      </w:r>
      <w:r w:rsidRPr="0070153A">
        <w:rPr>
          <w:color w:val="auto"/>
          <w:sz w:val="32"/>
          <w:szCs w:val="32"/>
          <w:rtl/>
        </w:rPr>
        <w:footnoteRef/>
      </w:r>
      <w:r w:rsidRPr="0070153A">
        <w:rPr>
          <w:rFonts w:hint="cs"/>
          <w:color w:val="auto"/>
          <w:sz w:val="32"/>
          <w:szCs w:val="32"/>
          <w:rtl/>
        </w:rPr>
        <w:t>)</w:t>
      </w:r>
      <w:r w:rsidR="004F09F8" w:rsidRPr="0070153A">
        <w:rPr>
          <w:rFonts w:hint="cs"/>
          <w:color w:val="auto"/>
          <w:sz w:val="32"/>
          <w:szCs w:val="32"/>
          <w:rtl/>
        </w:rPr>
        <w:t xml:space="preserve"> </w:t>
      </w:r>
      <w:r w:rsidR="00B12DF1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C71C6B">
        <w:rPr>
          <w:rFonts w:ascii="Traditional Arabic" w:eastAsia="Calibri" w:hint="cs"/>
          <w:color w:val="auto"/>
          <w:sz w:val="32"/>
          <w:szCs w:val="32"/>
          <w:rtl/>
        </w:rPr>
        <w:t xml:space="preserve"> المغني</w:t>
      </w:r>
      <w:r w:rsidR="003A57BF" w:rsidRPr="0070153A">
        <w:rPr>
          <w:rFonts w:ascii="Traditional Arabic" w:eastAsia="Calibri" w:hint="cs"/>
          <w:color w:val="auto"/>
          <w:sz w:val="32"/>
          <w:szCs w:val="32"/>
          <w:rtl/>
        </w:rPr>
        <w:t>1/63, و</w:t>
      </w:r>
      <w:r w:rsidR="00C71C6B">
        <w:rPr>
          <w:rFonts w:ascii="Traditional Arabic" w:eastAsia="Calibri" w:hint="cs"/>
          <w:color w:val="auto"/>
          <w:sz w:val="32"/>
          <w:szCs w:val="32"/>
          <w:rtl/>
        </w:rPr>
        <w:t>الشرح الكبير مع المقنع</w:t>
      </w:r>
      <w:r w:rsidR="00C057D9"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2/338, </w:t>
      </w:r>
      <w:r w:rsidR="006A72D9" w:rsidRPr="0070153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C71C6B">
        <w:rPr>
          <w:rFonts w:ascii="Traditional Arabic" w:eastAsia="Calibri" w:hint="cs"/>
          <w:color w:val="auto"/>
          <w:sz w:val="32"/>
          <w:szCs w:val="32"/>
          <w:rtl/>
        </w:rPr>
        <w:t>المبدع</w:t>
      </w:r>
      <w:r w:rsidR="00653C21" w:rsidRPr="0070153A">
        <w:rPr>
          <w:rFonts w:ascii="Traditional Arabic" w:eastAsia="Calibri" w:hint="cs"/>
          <w:color w:val="auto"/>
          <w:sz w:val="32"/>
          <w:szCs w:val="32"/>
          <w:rtl/>
        </w:rPr>
        <w:t>1/218.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37">
    <w:p w:rsidR="002663C2" w:rsidRPr="0070153A" w:rsidRDefault="002663C2" w:rsidP="00613F05">
      <w:pPr>
        <w:ind w:left="423" w:hanging="425"/>
        <w:jc w:val="lowKashida"/>
        <w:rPr>
          <w:color w:val="auto"/>
          <w:sz w:val="32"/>
          <w:szCs w:val="32"/>
          <w:rtl/>
        </w:rPr>
      </w:pPr>
      <w:r w:rsidRPr="0070153A">
        <w:rPr>
          <w:rFonts w:hint="cs"/>
          <w:color w:val="auto"/>
          <w:sz w:val="32"/>
          <w:szCs w:val="32"/>
          <w:rtl/>
        </w:rPr>
        <w:t>(</w:t>
      </w:r>
      <w:r w:rsidRPr="0070153A">
        <w:rPr>
          <w:color w:val="auto"/>
          <w:sz w:val="32"/>
          <w:szCs w:val="32"/>
          <w:rtl/>
        </w:rPr>
        <w:footnoteRef/>
      </w:r>
      <w:r w:rsidRPr="0070153A">
        <w:rPr>
          <w:rFonts w:hint="cs"/>
          <w:color w:val="auto"/>
          <w:sz w:val="32"/>
          <w:szCs w:val="32"/>
          <w:rtl/>
        </w:rPr>
        <w:t>)</w:t>
      </w:r>
      <w:r w:rsidR="00B12DF1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C71C6B">
        <w:rPr>
          <w:rFonts w:hint="cs"/>
          <w:color w:val="auto"/>
          <w:sz w:val="32"/>
          <w:szCs w:val="32"/>
          <w:rtl/>
        </w:rPr>
        <w:t>البيان والتحصيل</w:t>
      </w:r>
      <w:r w:rsidR="00653C21" w:rsidRPr="0070153A">
        <w:rPr>
          <w:rFonts w:hint="cs"/>
          <w:color w:val="auto"/>
          <w:sz w:val="32"/>
          <w:szCs w:val="32"/>
          <w:rtl/>
        </w:rPr>
        <w:t xml:space="preserve">2/208, </w:t>
      </w:r>
      <w:r w:rsidR="00C71C6B">
        <w:rPr>
          <w:rFonts w:hint="cs"/>
          <w:color w:val="auto"/>
          <w:sz w:val="32"/>
          <w:szCs w:val="32"/>
          <w:rtl/>
        </w:rPr>
        <w:t>والتاج والإكليل3/77, ومنح الجليل</w:t>
      </w:r>
      <w:r w:rsidRPr="0070153A">
        <w:rPr>
          <w:rFonts w:hint="cs"/>
          <w:color w:val="auto"/>
          <w:sz w:val="32"/>
          <w:szCs w:val="32"/>
          <w:rtl/>
        </w:rPr>
        <w:t xml:space="preserve">1/533. </w:t>
      </w:r>
    </w:p>
  </w:footnote>
  <w:footnote w:id="38">
    <w:p w:rsidR="002C0BB4" w:rsidRPr="0070153A" w:rsidRDefault="002C0BB4" w:rsidP="00613F05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0153A">
        <w:rPr>
          <w:rFonts w:hint="cs"/>
          <w:color w:val="auto"/>
          <w:sz w:val="32"/>
          <w:szCs w:val="32"/>
          <w:rtl/>
        </w:rPr>
        <w:t>(</w:t>
      </w:r>
      <w:r w:rsidRPr="0070153A">
        <w:rPr>
          <w:color w:val="auto"/>
          <w:sz w:val="32"/>
          <w:szCs w:val="32"/>
          <w:rtl/>
        </w:rPr>
        <w:footnoteRef/>
      </w:r>
      <w:r w:rsidRPr="0070153A">
        <w:rPr>
          <w:rFonts w:hint="cs"/>
          <w:color w:val="auto"/>
          <w:sz w:val="32"/>
          <w:szCs w:val="32"/>
          <w:rtl/>
        </w:rPr>
        <w:t>)</w:t>
      </w:r>
      <w:r w:rsidR="0070153A">
        <w:rPr>
          <w:rFonts w:hint="cs"/>
          <w:color w:val="auto"/>
          <w:sz w:val="32"/>
          <w:szCs w:val="32"/>
          <w:rtl/>
        </w:rPr>
        <w:t xml:space="preserve"> ينظر: </w:t>
      </w:r>
      <w:r w:rsidR="00C71C6B">
        <w:rPr>
          <w:rFonts w:ascii="Traditional Arabic" w:eastAsia="Calibri" w:hint="cs"/>
          <w:color w:val="auto"/>
          <w:sz w:val="32"/>
          <w:szCs w:val="32"/>
          <w:rtl/>
        </w:rPr>
        <w:t>الحاوي الكبير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>3/</w:t>
      </w:r>
      <w:r w:rsidR="0070153A">
        <w:rPr>
          <w:rFonts w:ascii="Traditional Arabic" w:eastAsia="Calibri" w:hint="cs"/>
          <w:color w:val="auto"/>
          <w:sz w:val="32"/>
          <w:szCs w:val="32"/>
          <w:rtl/>
        </w:rPr>
        <w:t>120.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39">
    <w:p w:rsidR="00A84213" w:rsidRPr="0070153A" w:rsidRDefault="00A84213" w:rsidP="00613F05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0153A">
        <w:rPr>
          <w:rFonts w:hint="cs"/>
          <w:color w:val="auto"/>
          <w:sz w:val="32"/>
          <w:szCs w:val="32"/>
          <w:rtl/>
        </w:rPr>
        <w:t>(</w:t>
      </w:r>
      <w:r w:rsidRPr="0070153A">
        <w:rPr>
          <w:color w:val="auto"/>
          <w:sz w:val="32"/>
          <w:szCs w:val="32"/>
          <w:rtl/>
        </w:rPr>
        <w:footnoteRef/>
      </w:r>
      <w:r w:rsidRPr="0070153A">
        <w:rPr>
          <w:rFonts w:hint="cs"/>
          <w:color w:val="auto"/>
          <w:sz w:val="32"/>
          <w:szCs w:val="32"/>
          <w:rtl/>
        </w:rPr>
        <w:t>)</w:t>
      </w:r>
      <w:r w:rsidR="00B12DF1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="00C71C6B">
        <w:rPr>
          <w:rFonts w:ascii="Traditional Arabic" w:eastAsia="Calibri" w:hint="cs"/>
          <w:color w:val="auto"/>
          <w:sz w:val="32"/>
          <w:szCs w:val="32"/>
          <w:rtl/>
        </w:rPr>
        <w:t>: المغني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1/63.  </w:t>
      </w:r>
    </w:p>
  </w:footnote>
  <w:footnote w:id="40">
    <w:p w:rsidR="003D1643" w:rsidRPr="0070153A" w:rsidRDefault="003D1643" w:rsidP="00613F05">
      <w:pPr>
        <w:ind w:left="423" w:hanging="425"/>
        <w:jc w:val="lowKashida"/>
        <w:rPr>
          <w:color w:val="auto"/>
          <w:sz w:val="32"/>
          <w:szCs w:val="32"/>
          <w:rtl/>
        </w:rPr>
      </w:pPr>
      <w:r w:rsidRPr="0070153A">
        <w:rPr>
          <w:rFonts w:hint="cs"/>
          <w:color w:val="auto"/>
          <w:sz w:val="32"/>
          <w:szCs w:val="32"/>
          <w:rtl/>
        </w:rPr>
        <w:t>(</w:t>
      </w:r>
      <w:r w:rsidRPr="0070153A">
        <w:rPr>
          <w:color w:val="auto"/>
          <w:sz w:val="32"/>
          <w:szCs w:val="32"/>
          <w:rtl/>
        </w:rPr>
        <w:footnoteRef/>
      </w:r>
      <w:r w:rsidRPr="0070153A">
        <w:rPr>
          <w:rFonts w:hint="cs"/>
          <w:color w:val="auto"/>
          <w:sz w:val="32"/>
          <w:szCs w:val="32"/>
          <w:rtl/>
        </w:rPr>
        <w:t>)</w:t>
      </w:r>
      <w:r w:rsidR="00B12DF1">
        <w:rPr>
          <w:rFonts w:hint="cs"/>
          <w:color w:val="auto"/>
          <w:sz w:val="32"/>
          <w:szCs w:val="32"/>
          <w:rtl/>
        </w:rPr>
        <w:t xml:space="preserve"> ينظر</w:t>
      </w:r>
      <w:r w:rsidR="009A6D9E" w:rsidRPr="0070153A">
        <w:rPr>
          <w:rFonts w:hint="cs"/>
          <w:color w:val="auto"/>
          <w:sz w:val="32"/>
          <w:szCs w:val="32"/>
          <w:rtl/>
        </w:rPr>
        <w:t xml:space="preserve">: </w:t>
      </w:r>
      <w:r w:rsidR="00C71C6B">
        <w:rPr>
          <w:rFonts w:hint="cs"/>
          <w:color w:val="auto"/>
          <w:sz w:val="32"/>
          <w:szCs w:val="32"/>
          <w:rtl/>
        </w:rPr>
        <w:t>العزيز شرح الوجيز</w:t>
      </w:r>
      <w:r w:rsidRPr="0070153A">
        <w:rPr>
          <w:rFonts w:hint="cs"/>
          <w:color w:val="auto"/>
          <w:sz w:val="32"/>
          <w:szCs w:val="32"/>
          <w:rtl/>
        </w:rPr>
        <w:t>1/31, و</w:t>
      </w:r>
      <w:r w:rsidR="00C71C6B">
        <w:rPr>
          <w:rFonts w:hint="cs"/>
          <w:color w:val="auto"/>
          <w:sz w:val="32"/>
          <w:szCs w:val="32"/>
          <w:rtl/>
        </w:rPr>
        <w:t>الغرر البهية</w:t>
      </w:r>
      <w:r w:rsidR="00063D40" w:rsidRPr="0070153A">
        <w:rPr>
          <w:rFonts w:hint="cs"/>
          <w:color w:val="auto"/>
          <w:sz w:val="32"/>
          <w:szCs w:val="32"/>
          <w:rtl/>
        </w:rPr>
        <w:t>1/41.</w:t>
      </w:r>
      <w:r w:rsidRPr="0070153A">
        <w:rPr>
          <w:rFonts w:hint="cs"/>
          <w:color w:val="auto"/>
          <w:sz w:val="32"/>
          <w:szCs w:val="32"/>
          <w:rtl/>
        </w:rPr>
        <w:t xml:space="preserve"> </w:t>
      </w:r>
      <w:r w:rsidRPr="0070153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41">
    <w:p w:rsidR="004304C7" w:rsidRPr="0070153A" w:rsidRDefault="004304C7" w:rsidP="00613F05">
      <w:pPr>
        <w:ind w:left="423" w:hanging="425"/>
        <w:jc w:val="lowKashida"/>
        <w:rPr>
          <w:color w:val="auto"/>
          <w:sz w:val="32"/>
          <w:szCs w:val="32"/>
          <w:rtl/>
        </w:rPr>
      </w:pPr>
      <w:r w:rsidRPr="0070153A">
        <w:rPr>
          <w:rFonts w:hint="cs"/>
          <w:color w:val="auto"/>
          <w:sz w:val="32"/>
          <w:szCs w:val="32"/>
          <w:rtl/>
        </w:rPr>
        <w:t>(</w:t>
      </w:r>
      <w:r w:rsidRPr="0070153A">
        <w:rPr>
          <w:color w:val="auto"/>
          <w:sz w:val="32"/>
          <w:szCs w:val="32"/>
          <w:rtl/>
        </w:rPr>
        <w:footnoteRef/>
      </w:r>
      <w:r w:rsidRPr="0070153A">
        <w:rPr>
          <w:rFonts w:hint="cs"/>
          <w:color w:val="auto"/>
          <w:sz w:val="32"/>
          <w:szCs w:val="32"/>
          <w:rtl/>
        </w:rPr>
        <w:t xml:space="preserve">) </w:t>
      </w:r>
      <w:r w:rsidR="00B12DF1">
        <w:rPr>
          <w:rFonts w:hint="cs"/>
          <w:color w:val="auto"/>
          <w:sz w:val="32"/>
          <w:szCs w:val="32"/>
          <w:rtl/>
        </w:rPr>
        <w:t>ينظر</w:t>
      </w:r>
      <w:r w:rsidR="00385F22" w:rsidRPr="0070153A">
        <w:rPr>
          <w:rFonts w:hint="cs"/>
          <w:color w:val="auto"/>
          <w:sz w:val="32"/>
          <w:szCs w:val="32"/>
          <w:rtl/>
        </w:rPr>
        <w:t>:</w:t>
      </w:r>
      <w:r w:rsidR="009C32E9">
        <w:rPr>
          <w:rFonts w:hint="cs"/>
          <w:color w:val="auto"/>
          <w:sz w:val="32"/>
          <w:szCs w:val="32"/>
          <w:rtl/>
        </w:rPr>
        <w:t xml:space="preserve"> </w:t>
      </w:r>
      <w:r w:rsidR="00C71C6B">
        <w:rPr>
          <w:rFonts w:hint="cs"/>
          <w:color w:val="auto"/>
          <w:sz w:val="32"/>
          <w:szCs w:val="32"/>
          <w:rtl/>
        </w:rPr>
        <w:t>شرح البخاري لابن بطال</w:t>
      </w:r>
      <w:r w:rsidR="00914DA1" w:rsidRPr="0070153A">
        <w:rPr>
          <w:rFonts w:hint="cs"/>
          <w:color w:val="auto"/>
          <w:sz w:val="32"/>
          <w:szCs w:val="32"/>
          <w:rtl/>
        </w:rPr>
        <w:t>1/252,</w:t>
      </w:r>
      <w:r w:rsidR="00C71C6B">
        <w:rPr>
          <w:rFonts w:hint="cs"/>
          <w:color w:val="auto"/>
          <w:sz w:val="32"/>
          <w:szCs w:val="32"/>
          <w:rtl/>
        </w:rPr>
        <w:t xml:space="preserve"> وشرح سنن أبي داود للعيني</w:t>
      </w:r>
      <w:r w:rsidR="00E62EA3" w:rsidRPr="0070153A">
        <w:rPr>
          <w:rFonts w:hint="cs"/>
          <w:color w:val="auto"/>
          <w:sz w:val="32"/>
          <w:szCs w:val="32"/>
          <w:rtl/>
        </w:rPr>
        <w:t>1/512,</w:t>
      </w:r>
      <w:r w:rsidR="00914DA1" w:rsidRPr="0070153A">
        <w:rPr>
          <w:rFonts w:hint="cs"/>
          <w:color w:val="auto"/>
          <w:sz w:val="32"/>
          <w:szCs w:val="32"/>
          <w:rtl/>
        </w:rPr>
        <w:t xml:space="preserve"> </w:t>
      </w:r>
      <w:r w:rsidR="00C0155A" w:rsidRPr="0070153A">
        <w:rPr>
          <w:rFonts w:hint="cs"/>
          <w:color w:val="auto"/>
          <w:sz w:val="32"/>
          <w:szCs w:val="32"/>
          <w:rtl/>
        </w:rPr>
        <w:t>و</w:t>
      </w:r>
      <w:r w:rsidRPr="0070153A">
        <w:rPr>
          <w:rFonts w:hint="cs"/>
          <w:color w:val="auto"/>
          <w:sz w:val="32"/>
          <w:szCs w:val="32"/>
          <w:rtl/>
        </w:rPr>
        <w:t xml:space="preserve">مرعاة المفاتيح 2/147. </w:t>
      </w:r>
    </w:p>
  </w:footnote>
  <w:footnote w:id="42">
    <w:p w:rsidR="00FB52E9" w:rsidRPr="00C95B35" w:rsidRDefault="00FB52E9" w:rsidP="00613F05">
      <w:pPr>
        <w:ind w:left="423" w:hanging="425"/>
        <w:jc w:val="lowKashida"/>
        <w:rPr>
          <w:color w:val="auto"/>
          <w:sz w:val="32"/>
          <w:szCs w:val="32"/>
          <w:rtl/>
        </w:rPr>
      </w:pPr>
      <w:r w:rsidRPr="0070153A">
        <w:rPr>
          <w:rFonts w:hint="cs"/>
          <w:color w:val="auto"/>
          <w:sz w:val="32"/>
          <w:szCs w:val="32"/>
          <w:rtl/>
        </w:rPr>
        <w:t>(</w:t>
      </w:r>
      <w:r w:rsidRPr="0070153A">
        <w:rPr>
          <w:color w:val="auto"/>
          <w:sz w:val="32"/>
          <w:szCs w:val="32"/>
          <w:rtl/>
        </w:rPr>
        <w:footnoteRef/>
      </w:r>
      <w:r w:rsidR="00C71C6B">
        <w:rPr>
          <w:rFonts w:hint="cs"/>
          <w:color w:val="auto"/>
          <w:sz w:val="32"/>
          <w:szCs w:val="32"/>
          <w:rtl/>
        </w:rPr>
        <w:t>)  زاد المعاد</w:t>
      </w:r>
      <w:r w:rsidRPr="0070153A">
        <w:rPr>
          <w:rFonts w:hint="cs"/>
          <w:color w:val="auto"/>
          <w:sz w:val="32"/>
          <w:szCs w:val="32"/>
          <w:rtl/>
        </w:rPr>
        <w:t>2/239.</w:t>
      </w:r>
      <w:r w:rsidRPr="00C95B35">
        <w:rPr>
          <w:rFonts w:hint="cs"/>
          <w:color w:val="auto"/>
          <w:sz w:val="32"/>
          <w:szCs w:val="32"/>
          <w:rtl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6962272D5EF647F7A64C93BF252B531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91460" w:rsidRPr="00291460" w:rsidRDefault="000F0578" w:rsidP="000F0578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0F0578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المطلب الخامس:</w:t>
        </w:r>
        <w:r w:rsidR="00291460" w:rsidRPr="000F0578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 هل ينجس المسلم بالموت؟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D653D"/>
    <w:multiLevelType w:val="hybridMultilevel"/>
    <w:tmpl w:val="06FA17B2"/>
    <w:lvl w:ilvl="0" w:tplc="155CC130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36A35C29"/>
    <w:multiLevelType w:val="hybridMultilevel"/>
    <w:tmpl w:val="314A6424"/>
    <w:lvl w:ilvl="0" w:tplc="3BC2D0D0">
      <w:start w:val="1"/>
      <w:numFmt w:val="decimal"/>
      <w:lvlText w:val="%1-"/>
      <w:lvlJc w:val="left"/>
      <w:pPr>
        <w:ind w:left="37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">
    <w:nsid w:val="4E36238C"/>
    <w:multiLevelType w:val="hybridMultilevel"/>
    <w:tmpl w:val="FDAEB290"/>
    <w:lvl w:ilvl="0" w:tplc="B72493DC">
      <w:start w:val="1"/>
      <w:numFmt w:val="decimal"/>
      <w:lvlText w:val="%1-"/>
      <w:lvlJc w:val="left"/>
      <w:pPr>
        <w:ind w:left="81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5">
    <w:nsid w:val="795F14F5"/>
    <w:multiLevelType w:val="hybridMultilevel"/>
    <w:tmpl w:val="4EB01FE8"/>
    <w:lvl w:ilvl="0" w:tplc="1C9AC60C">
      <w:start w:val="1"/>
      <w:numFmt w:val="decimal"/>
      <w:lvlText w:val="%1-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7106"/>
    <o:shapelayout v:ext="edit">
      <o:idmap v:ext="edit" data="45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AC063D"/>
    <w:rsid w:val="000031B8"/>
    <w:rsid w:val="00005767"/>
    <w:rsid w:val="00007831"/>
    <w:rsid w:val="00023B86"/>
    <w:rsid w:val="00024113"/>
    <w:rsid w:val="00051AF1"/>
    <w:rsid w:val="00057EF5"/>
    <w:rsid w:val="00063D40"/>
    <w:rsid w:val="00075B92"/>
    <w:rsid w:val="000762B5"/>
    <w:rsid w:val="00081FF1"/>
    <w:rsid w:val="00090D85"/>
    <w:rsid w:val="0009354E"/>
    <w:rsid w:val="000A491F"/>
    <w:rsid w:val="000B2E8A"/>
    <w:rsid w:val="000B7E64"/>
    <w:rsid w:val="000C0890"/>
    <w:rsid w:val="000C3048"/>
    <w:rsid w:val="000D13B6"/>
    <w:rsid w:val="000F0578"/>
    <w:rsid w:val="000F18BA"/>
    <w:rsid w:val="000F66E4"/>
    <w:rsid w:val="00103E69"/>
    <w:rsid w:val="00113260"/>
    <w:rsid w:val="00120B8B"/>
    <w:rsid w:val="001304B4"/>
    <w:rsid w:val="001427D0"/>
    <w:rsid w:val="001565A6"/>
    <w:rsid w:val="0015720B"/>
    <w:rsid w:val="0017051E"/>
    <w:rsid w:val="00174288"/>
    <w:rsid w:val="00175DEA"/>
    <w:rsid w:val="001852D7"/>
    <w:rsid w:val="00191516"/>
    <w:rsid w:val="00194FCB"/>
    <w:rsid w:val="00197438"/>
    <w:rsid w:val="001B3220"/>
    <w:rsid w:val="001D1202"/>
    <w:rsid w:val="001F653A"/>
    <w:rsid w:val="00211079"/>
    <w:rsid w:val="00211996"/>
    <w:rsid w:val="00216498"/>
    <w:rsid w:val="00217C67"/>
    <w:rsid w:val="00224A17"/>
    <w:rsid w:val="002307DC"/>
    <w:rsid w:val="00231571"/>
    <w:rsid w:val="0023160B"/>
    <w:rsid w:val="00243570"/>
    <w:rsid w:val="0024532A"/>
    <w:rsid w:val="00247F6A"/>
    <w:rsid w:val="0025354D"/>
    <w:rsid w:val="00255059"/>
    <w:rsid w:val="002663C2"/>
    <w:rsid w:val="0027140C"/>
    <w:rsid w:val="00277839"/>
    <w:rsid w:val="00277A6E"/>
    <w:rsid w:val="00283C3B"/>
    <w:rsid w:val="00286300"/>
    <w:rsid w:val="00287BE9"/>
    <w:rsid w:val="002908CF"/>
    <w:rsid w:val="00291460"/>
    <w:rsid w:val="002A15C5"/>
    <w:rsid w:val="002A36F0"/>
    <w:rsid w:val="002A44E4"/>
    <w:rsid w:val="002A4F3F"/>
    <w:rsid w:val="002B41D0"/>
    <w:rsid w:val="002B5071"/>
    <w:rsid w:val="002C0BB4"/>
    <w:rsid w:val="002C46BD"/>
    <w:rsid w:val="002D54E0"/>
    <w:rsid w:val="002D765C"/>
    <w:rsid w:val="002D7FB8"/>
    <w:rsid w:val="002E777F"/>
    <w:rsid w:val="002F41DC"/>
    <w:rsid w:val="00305526"/>
    <w:rsid w:val="00314242"/>
    <w:rsid w:val="003168B8"/>
    <w:rsid w:val="003207E6"/>
    <w:rsid w:val="003231FF"/>
    <w:rsid w:val="00333150"/>
    <w:rsid w:val="003341A5"/>
    <w:rsid w:val="00336EC0"/>
    <w:rsid w:val="00354C2E"/>
    <w:rsid w:val="00362CD8"/>
    <w:rsid w:val="00365491"/>
    <w:rsid w:val="00385F22"/>
    <w:rsid w:val="003937EE"/>
    <w:rsid w:val="00394832"/>
    <w:rsid w:val="003A079D"/>
    <w:rsid w:val="003A2FB9"/>
    <w:rsid w:val="003A57BF"/>
    <w:rsid w:val="003B1651"/>
    <w:rsid w:val="003C386B"/>
    <w:rsid w:val="003C6C17"/>
    <w:rsid w:val="003D1643"/>
    <w:rsid w:val="003D6FCA"/>
    <w:rsid w:val="003D7B61"/>
    <w:rsid w:val="003E14C1"/>
    <w:rsid w:val="003F0260"/>
    <w:rsid w:val="003F46C1"/>
    <w:rsid w:val="003F76B6"/>
    <w:rsid w:val="00400EE2"/>
    <w:rsid w:val="004049FA"/>
    <w:rsid w:val="00405B38"/>
    <w:rsid w:val="00414B07"/>
    <w:rsid w:val="00421BA5"/>
    <w:rsid w:val="0042759A"/>
    <w:rsid w:val="00427CE6"/>
    <w:rsid w:val="004304C7"/>
    <w:rsid w:val="00434B65"/>
    <w:rsid w:val="004445F8"/>
    <w:rsid w:val="00445AF8"/>
    <w:rsid w:val="00451240"/>
    <w:rsid w:val="00457330"/>
    <w:rsid w:val="0047712A"/>
    <w:rsid w:val="004805A4"/>
    <w:rsid w:val="004909A3"/>
    <w:rsid w:val="004948FB"/>
    <w:rsid w:val="00497966"/>
    <w:rsid w:val="004B70A4"/>
    <w:rsid w:val="004C758E"/>
    <w:rsid w:val="004D3D5F"/>
    <w:rsid w:val="004D6F90"/>
    <w:rsid w:val="004E4ACA"/>
    <w:rsid w:val="004F09F8"/>
    <w:rsid w:val="004F4961"/>
    <w:rsid w:val="004F7518"/>
    <w:rsid w:val="00514B66"/>
    <w:rsid w:val="005328DC"/>
    <w:rsid w:val="00535C4E"/>
    <w:rsid w:val="00540622"/>
    <w:rsid w:val="00542A0A"/>
    <w:rsid w:val="0055376D"/>
    <w:rsid w:val="00556DE0"/>
    <w:rsid w:val="005636C1"/>
    <w:rsid w:val="00571089"/>
    <w:rsid w:val="00572C28"/>
    <w:rsid w:val="00582D49"/>
    <w:rsid w:val="0058586D"/>
    <w:rsid w:val="005951DD"/>
    <w:rsid w:val="005967BA"/>
    <w:rsid w:val="005A1AB2"/>
    <w:rsid w:val="005B5B3B"/>
    <w:rsid w:val="005C67E3"/>
    <w:rsid w:val="005C70D7"/>
    <w:rsid w:val="005C7D9D"/>
    <w:rsid w:val="005D19B7"/>
    <w:rsid w:val="005D24C6"/>
    <w:rsid w:val="005E1122"/>
    <w:rsid w:val="005F1C46"/>
    <w:rsid w:val="005F373B"/>
    <w:rsid w:val="006047EF"/>
    <w:rsid w:val="00610DB5"/>
    <w:rsid w:val="00613F05"/>
    <w:rsid w:val="00627530"/>
    <w:rsid w:val="006432AE"/>
    <w:rsid w:val="00646B09"/>
    <w:rsid w:val="00647DCB"/>
    <w:rsid w:val="00653C21"/>
    <w:rsid w:val="006547C1"/>
    <w:rsid w:val="00656ECA"/>
    <w:rsid w:val="0066085C"/>
    <w:rsid w:val="00663DA8"/>
    <w:rsid w:val="00663F05"/>
    <w:rsid w:val="006643B4"/>
    <w:rsid w:val="00664445"/>
    <w:rsid w:val="0067305C"/>
    <w:rsid w:val="006735AD"/>
    <w:rsid w:val="00681A18"/>
    <w:rsid w:val="0068596A"/>
    <w:rsid w:val="0069029D"/>
    <w:rsid w:val="0069499B"/>
    <w:rsid w:val="0069639E"/>
    <w:rsid w:val="006A693F"/>
    <w:rsid w:val="006A70D4"/>
    <w:rsid w:val="006A72D9"/>
    <w:rsid w:val="006B2722"/>
    <w:rsid w:val="006C056B"/>
    <w:rsid w:val="006C309C"/>
    <w:rsid w:val="006D0D9B"/>
    <w:rsid w:val="006E6B72"/>
    <w:rsid w:val="006E6BA2"/>
    <w:rsid w:val="006F4CA7"/>
    <w:rsid w:val="006F750F"/>
    <w:rsid w:val="0070153A"/>
    <w:rsid w:val="00701D3E"/>
    <w:rsid w:val="007161E7"/>
    <w:rsid w:val="00716F7A"/>
    <w:rsid w:val="007174E8"/>
    <w:rsid w:val="007238D7"/>
    <w:rsid w:val="0073246B"/>
    <w:rsid w:val="00733449"/>
    <w:rsid w:val="007363AF"/>
    <w:rsid w:val="0074254E"/>
    <w:rsid w:val="007429F3"/>
    <w:rsid w:val="00747D98"/>
    <w:rsid w:val="007579B7"/>
    <w:rsid w:val="007634FB"/>
    <w:rsid w:val="00767076"/>
    <w:rsid w:val="007759BB"/>
    <w:rsid w:val="00777630"/>
    <w:rsid w:val="00777673"/>
    <w:rsid w:val="00777B5B"/>
    <w:rsid w:val="00782206"/>
    <w:rsid w:val="007867F0"/>
    <w:rsid w:val="0079264C"/>
    <w:rsid w:val="00792D09"/>
    <w:rsid w:val="007A25A4"/>
    <w:rsid w:val="007A306F"/>
    <w:rsid w:val="007A30EE"/>
    <w:rsid w:val="007A4A76"/>
    <w:rsid w:val="007B401C"/>
    <w:rsid w:val="007B5D2B"/>
    <w:rsid w:val="007B6E80"/>
    <w:rsid w:val="007C0704"/>
    <w:rsid w:val="007C3931"/>
    <w:rsid w:val="007C4A56"/>
    <w:rsid w:val="007C6EA9"/>
    <w:rsid w:val="007D3B7F"/>
    <w:rsid w:val="007F19E9"/>
    <w:rsid w:val="007F311F"/>
    <w:rsid w:val="008022FD"/>
    <w:rsid w:val="00802C98"/>
    <w:rsid w:val="0080364B"/>
    <w:rsid w:val="00804B96"/>
    <w:rsid w:val="00812CE4"/>
    <w:rsid w:val="00814366"/>
    <w:rsid w:val="00822AF0"/>
    <w:rsid w:val="008452E1"/>
    <w:rsid w:val="00852DC6"/>
    <w:rsid w:val="00875B07"/>
    <w:rsid w:val="00875E98"/>
    <w:rsid w:val="0088159E"/>
    <w:rsid w:val="00883CA1"/>
    <w:rsid w:val="008843A5"/>
    <w:rsid w:val="00884FFF"/>
    <w:rsid w:val="008874EA"/>
    <w:rsid w:val="0089007D"/>
    <w:rsid w:val="00892426"/>
    <w:rsid w:val="008932D7"/>
    <w:rsid w:val="00896482"/>
    <w:rsid w:val="008A30B5"/>
    <w:rsid w:val="008A7DCC"/>
    <w:rsid w:val="008B11FE"/>
    <w:rsid w:val="008C6363"/>
    <w:rsid w:val="008D7343"/>
    <w:rsid w:val="008E7187"/>
    <w:rsid w:val="008F28B8"/>
    <w:rsid w:val="008F5893"/>
    <w:rsid w:val="008F5E64"/>
    <w:rsid w:val="00905BA7"/>
    <w:rsid w:val="00912C71"/>
    <w:rsid w:val="00914DA1"/>
    <w:rsid w:val="00916D9B"/>
    <w:rsid w:val="00917988"/>
    <w:rsid w:val="009257FE"/>
    <w:rsid w:val="00931358"/>
    <w:rsid w:val="00934B04"/>
    <w:rsid w:val="00934D0F"/>
    <w:rsid w:val="00936253"/>
    <w:rsid w:val="009423CA"/>
    <w:rsid w:val="009503EF"/>
    <w:rsid w:val="00957203"/>
    <w:rsid w:val="00960B35"/>
    <w:rsid w:val="00963D0E"/>
    <w:rsid w:val="00975923"/>
    <w:rsid w:val="009877F8"/>
    <w:rsid w:val="00991E40"/>
    <w:rsid w:val="00996BF7"/>
    <w:rsid w:val="009A6D9E"/>
    <w:rsid w:val="009A7ACE"/>
    <w:rsid w:val="009B682D"/>
    <w:rsid w:val="009B7238"/>
    <w:rsid w:val="009C32E9"/>
    <w:rsid w:val="009C35C7"/>
    <w:rsid w:val="009C6177"/>
    <w:rsid w:val="009D00D4"/>
    <w:rsid w:val="009D1F72"/>
    <w:rsid w:val="009E039D"/>
    <w:rsid w:val="009E31E5"/>
    <w:rsid w:val="009E3B61"/>
    <w:rsid w:val="009F1CCE"/>
    <w:rsid w:val="009F2266"/>
    <w:rsid w:val="009F32E0"/>
    <w:rsid w:val="009F516F"/>
    <w:rsid w:val="00A00667"/>
    <w:rsid w:val="00A1194D"/>
    <w:rsid w:val="00A12791"/>
    <w:rsid w:val="00A35598"/>
    <w:rsid w:val="00A42723"/>
    <w:rsid w:val="00A44C74"/>
    <w:rsid w:val="00A501E0"/>
    <w:rsid w:val="00A52BB2"/>
    <w:rsid w:val="00A53CA5"/>
    <w:rsid w:val="00A84213"/>
    <w:rsid w:val="00A874C9"/>
    <w:rsid w:val="00A92CBD"/>
    <w:rsid w:val="00AA071C"/>
    <w:rsid w:val="00AA3570"/>
    <w:rsid w:val="00AA53E0"/>
    <w:rsid w:val="00AC063D"/>
    <w:rsid w:val="00AC39F0"/>
    <w:rsid w:val="00AC468F"/>
    <w:rsid w:val="00AC618E"/>
    <w:rsid w:val="00AC74A0"/>
    <w:rsid w:val="00AE0C18"/>
    <w:rsid w:val="00AE4421"/>
    <w:rsid w:val="00AE5FB2"/>
    <w:rsid w:val="00AE7DEA"/>
    <w:rsid w:val="00AE7F80"/>
    <w:rsid w:val="00B02182"/>
    <w:rsid w:val="00B12DF1"/>
    <w:rsid w:val="00B37AF9"/>
    <w:rsid w:val="00B426CE"/>
    <w:rsid w:val="00B42BE7"/>
    <w:rsid w:val="00B432B8"/>
    <w:rsid w:val="00B46862"/>
    <w:rsid w:val="00B4750F"/>
    <w:rsid w:val="00B510BE"/>
    <w:rsid w:val="00B521E0"/>
    <w:rsid w:val="00B624A8"/>
    <w:rsid w:val="00B635D6"/>
    <w:rsid w:val="00B66A21"/>
    <w:rsid w:val="00B73504"/>
    <w:rsid w:val="00B75FE8"/>
    <w:rsid w:val="00B96A21"/>
    <w:rsid w:val="00BA050F"/>
    <w:rsid w:val="00BA4DE5"/>
    <w:rsid w:val="00BB1A59"/>
    <w:rsid w:val="00BB765D"/>
    <w:rsid w:val="00BD0740"/>
    <w:rsid w:val="00BD13E9"/>
    <w:rsid w:val="00BE2236"/>
    <w:rsid w:val="00BE4E94"/>
    <w:rsid w:val="00BE51AB"/>
    <w:rsid w:val="00BE7B5E"/>
    <w:rsid w:val="00BF3C14"/>
    <w:rsid w:val="00C0155A"/>
    <w:rsid w:val="00C01668"/>
    <w:rsid w:val="00C057D9"/>
    <w:rsid w:val="00C073A2"/>
    <w:rsid w:val="00C123BC"/>
    <w:rsid w:val="00C126BD"/>
    <w:rsid w:val="00C33611"/>
    <w:rsid w:val="00C41463"/>
    <w:rsid w:val="00C526B5"/>
    <w:rsid w:val="00C54EAF"/>
    <w:rsid w:val="00C5563F"/>
    <w:rsid w:val="00C559DF"/>
    <w:rsid w:val="00C71C6B"/>
    <w:rsid w:val="00C82AD5"/>
    <w:rsid w:val="00C85083"/>
    <w:rsid w:val="00C87FA4"/>
    <w:rsid w:val="00C918A0"/>
    <w:rsid w:val="00C94C53"/>
    <w:rsid w:val="00C95B35"/>
    <w:rsid w:val="00CA18BD"/>
    <w:rsid w:val="00CB16D1"/>
    <w:rsid w:val="00CB44B5"/>
    <w:rsid w:val="00CD1B64"/>
    <w:rsid w:val="00CE42A7"/>
    <w:rsid w:val="00CE52CB"/>
    <w:rsid w:val="00CE7830"/>
    <w:rsid w:val="00CF354E"/>
    <w:rsid w:val="00D23D69"/>
    <w:rsid w:val="00D24941"/>
    <w:rsid w:val="00D3438F"/>
    <w:rsid w:val="00D349D5"/>
    <w:rsid w:val="00D404E6"/>
    <w:rsid w:val="00D416F4"/>
    <w:rsid w:val="00D526F9"/>
    <w:rsid w:val="00D52B47"/>
    <w:rsid w:val="00D54823"/>
    <w:rsid w:val="00D6324A"/>
    <w:rsid w:val="00D67E03"/>
    <w:rsid w:val="00D7075E"/>
    <w:rsid w:val="00D94365"/>
    <w:rsid w:val="00D97F5B"/>
    <w:rsid w:val="00DB190E"/>
    <w:rsid w:val="00DB35C9"/>
    <w:rsid w:val="00DC194C"/>
    <w:rsid w:val="00DC3244"/>
    <w:rsid w:val="00DC6DA0"/>
    <w:rsid w:val="00DD5465"/>
    <w:rsid w:val="00DD6AF0"/>
    <w:rsid w:val="00DF1BB2"/>
    <w:rsid w:val="00DF3B07"/>
    <w:rsid w:val="00E0045F"/>
    <w:rsid w:val="00E00597"/>
    <w:rsid w:val="00E00733"/>
    <w:rsid w:val="00E012AC"/>
    <w:rsid w:val="00E02731"/>
    <w:rsid w:val="00E056CC"/>
    <w:rsid w:val="00E11D81"/>
    <w:rsid w:val="00E143F7"/>
    <w:rsid w:val="00E30A25"/>
    <w:rsid w:val="00E31547"/>
    <w:rsid w:val="00E370C0"/>
    <w:rsid w:val="00E40ACF"/>
    <w:rsid w:val="00E4732A"/>
    <w:rsid w:val="00E56C28"/>
    <w:rsid w:val="00E56C81"/>
    <w:rsid w:val="00E61685"/>
    <w:rsid w:val="00E616C1"/>
    <w:rsid w:val="00E62EA3"/>
    <w:rsid w:val="00E84453"/>
    <w:rsid w:val="00E854FA"/>
    <w:rsid w:val="00E87DAC"/>
    <w:rsid w:val="00E93D78"/>
    <w:rsid w:val="00E9440E"/>
    <w:rsid w:val="00EA21D6"/>
    <w:rsid w:val="00EA54E3"/>
    <w:rsid w:val="00EA6C28"/>
    <w:rsid w:val="00EC1A1A"/>
    <w:rsid w:val="00ED4139"/>
    <w:rsid w:val="00ED6443"/>
    <w:rsid w:val="00ED6969"/>
    <w:rsid w:val="00EE0FE9"/>
    <w:rsid w:val="00EE4A39"/>
    <w:rsid w:val="00EE57C1"/>
    <w:rsid w:val="00EF2AE8"/>
    <w:rsid w:val="00EF5F8C"/>
    <w:rsid w:val="00F03BF5"/>
    <w:rsid w:val="00F125FD"/>
    <w:rsid w:val="00F2140F"/>
    <w:rsid w:val="00F26CF8"/>
    <w:rsid w:val="00F342F8"/>
    <w:rsid w:val="00F40FC9"/>
    <w:rsid w:val="00F554F7"/>
    <w:rsid w:val="00F70AF8"/>
    <w:rsid w:val="00F70B0A"/>
    <w:rsid w:val="00F70F3B"/>
    <w:rsid w:val="00F75F58"/>
    <w:rsid w:val="00F81A5D"/>
    <w:rsid w:val="00F86CFB"/>
    <w:rsid w:val="00F911B4"/>
    <w:rsid w:val="00F92BE0"/>
    <w:rsid w:val="00F97628"/>
    <w:rsid w:val="00F97723"/>
    <w:rsid w:val="00F97868"/>
    <w:rsid w:val="00FA64EE"/>
    <w:rsid w:val="00FB4354"/>
    <w:rsid w:val="00FB5010"/>
    <w:rsid w:val="00FB52E9"/>
    <w:rsid w:val="00FC3AA8"/>
    <w:rsid w:val="00FD4814"/>
    <w:rsid w:val="00FD5F42"/>
    <w:rsid w:val="00FE0115"/>
    <w:rsid w:val="00FE1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link w:val="Char0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542A0A"/>
    <w:pPr>
      <w:ind w:left="720"/>
      <w:contextualSpacing/>
    </w:pPr>
  </w:style>
  <w:style w:type="character" w:customStyle="1" w:styleId="Char0">
    <w:name w:val="نص حاشية سفلية Char"/>
    <w:basedOn w:val="a0"/>
    <w:link w:val="af3"/>
    <w:rsid w:val="007F311F"/>
    <w:rPr>
      <w:rFonts w:cs="Traditional Arabic"/>
      <w:color w:val="000000"/>
      <w:sz w:val="28"/>
      <w:szCs w:val="28"/>
      <w:lang w:eastAsia="ar-SA"/>
    </w:rPr>
  </w:style>
  <w:style w:type="paragraph" w:styleId="afd">
    <w:name w:val="footer"/>
    <w:basedOn w:val="a"/>
    <w:link w:val="Char1"/>
    <w:uiPriority w:val="99"/>
    <w:rsid w:val="0089007D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fd"/>
    <w:uiPriority w:val="99"/>
    <w:rsid w:val="0089007D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291460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962272D5EF647F7A64C93BF252B5318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1FE54974-48B2-4887-B6EA-E20FDE6F945B}"/>
      </w:docPartPr>
      <w:docPartBody>
        <w:p w:rsidR="00ED0F4D" w:rsidRDefault="00912D7B" w:rsidP="00912D7B">
          <w:pPr>
            <w:pStyle w:val="6962272D5EF647F7A64C93BF252B5318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8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12D7B"/>
    <w:rsid w:val="000552E4"/>
    <w:rsid w:val="001F26BF"/>
    <w:rsid w:val="002A3E24"/>
    <w:rsid w:val="00912D7B"/>
    <w:rsid w:val="00B64732"/>
    <w:rsid w:val="00B902BB"/>
    <w:rsid w:val="00ED0F4D"/>
    <w:rsid w:val="00F14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F4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962272D5EF647F7A64C93BF252B5318">
    <w:name w:val="6962272D5EF647F7A64C93BF252B5318"/>
    <w:rsid w:val="00912D7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17498-C8E5-4C0E-AC87-53B253930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7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المطلب الخامس: هل ينجس المسلم بالموت؟</vt:lpstr>
    </vt:vector>
  </TitlesOfParts>
  <Company>Almutamaiz</Company>
  <LinksUpToDate>false</LinksUpToDate>
  <CharactersWithSpaces>5581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الخامس: هل ينجس المسلم بالموت؟</dc:title>
  <dc:subject/>
  <dc:creator>Almutamaiz</dc:creator>
  <cp:keywords/>
  <dc:description/>
  <cp:lastModifiedBy>Almutamaiz</cp:lastModifiedBy>
  <cp:revision>374</cp:revision>
  <dcterms:created xsi:type="dcterms:W3CDTF">2011-05-24T15:47:00Z</dcterms:created>
  <dcterms:modified xsi:type="dcterms:W3CDTF">2012-08-22T17:17:00Z</dcterms:modified>
</cp:coreProperties>
</file>