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8400DF" w:rsidRDefault="00DD194D" w:rsidP="00DD194D">
      <w:pPr>
        <w:spacing w:line="288" w:lineRule="auto"/>
        <w:ind w:firstLine="0"/>
        <w:jc w:val="center"/>
        <w:rPr>
          <w:rFonts w:cs="AL-Mateen"/>
          <w:color w:val="auto"/>
          <w:vertAlign w:val="superscript"/>
          <w:rtl/>
        </w:rPr>
      </w:pPr>
      <w:r>
        <w:rPr>
          <w:rFonts w:cs="AL-Mateen" w:hint="cs"/>
          <w:color w:val="auto"/>
          <w:rtl/>
        </w:rPr>
        <w:t>المطلب السادس</w:t>
      </w:r>
      <w:r w:rsidR="00756CC1" w:rsidRPr="008400DF">
        <w:rPr>
          <w:rFonts w:cs="AL-Mateen" w:hint="cs"/>
          <w:color w:val="auto"/>
          <w:rtl/>
        </w:rPr>
        <w:t>: هل الأفضل في الاستنشاق والمضمضة الوصل</w:t>
      </w:r>
      <w:r w:rsidR="002D1797" w:rsidRPr="008400DF">
        <w:rPr>
          <w:rFonts w:ascii="AGA Arabesque" w:hAnsi="AGA Arabesque" w:cs="AL-Mateen" w:hint="cs"/>
          <w:smallCaps/>
          <w:color w:val="auto"/>
          <w:vertAlign w:val="superscript"/>
          <w:rtl/>
        </w:rPr>
        <w:t>(</w:t>
      </w:r>
      <w:r w:rsidR="002D1797" w:rsidRPr="008400DF">
        <w:rPr>
          <w:rFonts w:ascii="AGA Arabesque" w:hAnsi="AGA Arabesque" w:cs="AL-Mateen"/>
          <w:smallCaps/>
          <w:color w:val="auto"/>
          <w:vertAlign w:val="superscript"/>
          <w:rtl/>
        </w:rPr>
        <w:footnoteReference w:id="2"/>
      </w:r>
      <w:r w:rsidR="002D1797" w:rsidRPr="008400DF">
        <w:rPr>
          <w:rFonts w:ascii="AGA Arabesque" w:hAnsi="AGA Arabesque" w:cs="AL-Mateen" w:hint="cs"/>
          <w:smallCaps/>
          <w:color w:val="auto"/>
          <w:vertAlign w:val="superscript"/>
          <w:rtl/>
        </w:rPr>
        <w:t>)</w:t>
      </w:r>
      <w:r w:rsidR="002D1797" w:rsidRPr="008400DF">
        <w:rPr>
          <w:rFonts w:cs="AL-Mateen" w:hint="cs"/>
          <w:color w:val="auto"/>
          <w:vertAlign w:val="superscript"/>
          <w:rtl/>
        </w:rPr>
        <w:t xml:space="preserve"> </w:t>
      </w:r>
      <w:r w:rsidR="00756CC1" w:rsidRPr="008400DF">
        <w:rPr>
          <w:rFonts w:cs="AL-Mateen" w:hint="cs"/>
          <w:color w:val="auto"/>
          <w:rtl/>
        </w:rPr>
        <w:t>أو الفصل</w:t>
      </w:r>
      <w:r w:rsidR="002D1797" w:rsidRPr="008400DF">
        <w:rPr>
          <w:rFonts w:ascii="AGA Arabesque" w:hAnsi="AGA Arabesque" w:cs="AL-Mateen" w:hint="cs"/>
          <w:smallCaps/>
          <w:color w:val="auto"/>
          <w:vertAlign w:val="superscript"/>
          <w:rtl/>
        </w:rPr>
        <w:t>(</w:t>
      </w:r>
      <w:r w:rsidR="002D1797" w:rsidRPr="008400DF">
        <w:rPr>
          <w:rFonts w:ascii="AGA Arabesque" w:hAnsi="AGA Arabesque" w:cs="AL-Mateen"/>
          <w:smallCaps/>
          <w:color w:val="auto"/>
          <w:vertAlign w:val="superscript"/>
          <w:rtl/>
        </w:rPr>
        <w:footnoteReference w:id="3"/>
      </w:r>
      <w:r w:rsidR="002D1797" w:rsidRPr="008400DF">
        <w:rPr>
          <w:rFonts w:ascii="AGA Arabesque" w:hAnsi="AGA Arabesque" w:cs="AL-Mateen" w:hint="cs"/>
          <w:smallCaps/>
          <w:color w:val="auto"/>
          <w:vertAlign w:val="superscript"/>
          <w:rtl/>
        </w:rPr>
        <w:t>)</w:t>
      </w:r>
      <w:r w:rsidR="00756CC1" w:rsidRPr="008400DF">
        <w:rPr>
          <w:rFonts w:cs="AL-Mateen" w:hint="cs"/>
          <w:color w:val="auto"/>
          <w:rtl/>
        </w:rPr>
        <w:t xml:space="preserve"> ؟</w:t>
      </w:r>
    </w:p>
    <w:p w:rsidR="002D1797" w:rsidRPr="008400DF" w:rsidRDefault="00CA3294" w:rsidP="009B5FE5">
      <w:pPr>
        <w:spacing w:line="230" w:lineRule="auto"/>
        <w:ind w:firstLine="0"/>
        <w:jc w:val="lowKashida"/>
        <w:rPr>
          <w:rFonts w:ascii="Lotus Linotype" w:hAnsi="Lotus Linotype" w:cs="Lotus Linotype"/>
          <w:color w:val="auto"/>
          <w:vertAlign w:val="superscript"/>
        </w:rPr>
      </w:pPr>
      <w:r w:rsidRPr="008400DF">
        <w:rPr>
          <w:rFonts w:ascii="Lotus Linotype" w:hAnsi="Lotus Linotype" w:cs="Lotus Linotype"/>
          <w:b/>
          <w:bCs/>
          <w:color w:val="auto"/>
          <w:rtl/>
        </w:rPr>
        <w:t>اختار المباركفوري رحمه تعالى</w:t>
      </w:r>
      <w:r w:rsidR="00185FA8" w:rsidRPr="008400DF">
        <w:rPr>
          <w:rFonts w:ascii="Lotus Linotype" w:hAnsi="Lotus Linotype" w:cs="Lotus Linotype"/>
          <w:b/>
          <w:bCs/>
          <w:color w:val="auto"/>
          <w:rtl/>
        </w:rPr>
        <w:t xml:space="preserve"> </w:t>
      </w:r>
      <w:r w:rsidRPr="008400DF">
        <w:rPr>
          <w:rFonts w:ascii="Lotus Linotype" w:hAnsi="Lotus Linotype" w:cs="Lotus Linotype"/>
          <w:b/>
          <w:bCs/>
          <w:color w:val="auto"/>
          <w:rtl/>
        </w:rPr>
        <w:t xml:space="preserve"> أن </w:t>
      </w:r>
      <w:r w:rsidR="000A5033" w:rsidRPr="008400DF">
        <w:rPr>
          <w:rFonts w:ascii="Lotus Linotype" w:hAnsi="Lotus Linotype" w:cs="Lotus Linotype"/>
          <w:b/>
          <w:bCs/>
          <w:color w:val="auto"/>
          <w:rtl/>
        </w:rPr>
        <w:t>الوصل و</w:t>
      </w:r>
      <w:r w:rsidR="00756CC1" w:rsidRPr="008400DF">
        <w:rPr>
          <w:rFonts w:ascii="Lotus Linotype" w:hAnsi="Lotus Linotype" w:cs="Lotus Linotype"/>
          <w:b/>
          <w:bCs/>
          <w:color w:val="auto"/>
          <w:rtl/>
        </w:rPr>
        <w:t>الجمع</w:t>
      </w:r>
      <w:r w:rsidR="000A5033" w:rsidRPr="008400DF">
        <w:rPr>
          <w:rFonts w:ascii="Lotus Linotype" w:hAnsi="Lotus Linotype" w:cs="Lotus Linotype"/>
          <w:b/>
          <w:bCs/>
          <w:color w:val="auto"/>
          <w:rtl/>
        </w:rPr>
        <w:t xml:space="preserve"> بين المضمضة والاستنشاق  أفضل</w:t>
      </w:r>
      <w:r w:rsidR="00756CC1" w:rsidRPr="008400DF">
        <w:rPr>
          <w:rFonts w:ascii="Lotus Linotype" w:hAnsi="Lotus Linotype" w:cs="Lotus Linotype"/>
          <w:b/>
          <w:bCs/>
          <w:color w:val="auto"/>
          <w:rtl/>
        </w:rPr>
        <w:t xml:space="preserve"> </w:t>
      </w:r>
      <w:r w:rsidR="00C17FF6" w:rsidRPr="008400DF">
        <w:rPr>
          <w:rFonts w:ascii="Lotus Linotype" w:hAnsi="Lotus Linotype" w:cs="Lotus Linotype"/>
          <w:b/>
          <w:bCs/>
          <w:color w:val="auto"/>
          <w:rtl/>
        </w:rPr>
        <w:t>حيث قال رحمه الله</w:t>
      </w:r>
      <w:r w:rsidRPr="008400DF">
        <w:rPr>
          <w:rFonts w:ascii="Lotus Linotype" w:hAnsi="Lotus Linotype" w:cs="Lotus Linotype"/>
          <w:b/>
          <w:bCs/>
          <w:color w:val="auto"/>
          <w:rtl/>
        </w:rPr>
        <w:t>:</w:t>
      </w:r>
      <w:r w:rsidR="00C17FF6" w:rsidRPr="008400DF">
        <w:rPr>
          <w:rFonts w:ascii="Lotus Linotype" w:hAnsi="Lotus Linotype" w:cs="Lotus Linotype"/>
          <w:b/>
          <w:bCs/>
          <w:color w:val="auto"/>
          <w:rtl/>
        </w:rPr>
        <w:t>"واختلفوا في الأفضل بعد ما اتفقوا على جواز الوصل والفصل كليهما فذهب أحمد والشافعي إلى أفضلية الوصل والجمع وهو المذهب الصحيح المختار عندي"</w:t>
      </w:r>
      <w:r w:rsidRPr="008400DF">
        <w:rPr>
          <w:rFonts w:ascii="Lotus Linotype" w:hAnsi="Lotus Linotype" w:cs="Lotus Linotype"/>
          <w:b/>
          <w:bCs/>
          <w:color w:val="auto"/>
          <w:vertAlign w:val="superscript"/>
          <w:rtl/>
        </w:rPr>
        <w:t xml:space="preserve"> </w:t>
      </w:r>
      <w:r w:rsidR="002D1797" w:rsidRPr="008400DF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(</w:t>
      </w:r>
      <w:r w:rsidR="002D1797" w:rsidRPr="008400DF">
        <w:rPr>
          <w:rFonts w:ascii="Lotus Linotype" w:hAnsi="Lotus Linotype"/>
          <w:b/>
          <w:bCs/>
          <w:smallCaps/>
          <w:color w:val="auto"/>
          <w:vertAlign w:val="superscript"/>
          <w:rtl/>
        </w:rPr>
        <w:footnoteReference w:id="4"/>
      </w:r>
      <w:r w:rsidR="002D1797" w:rsidRPr="008400DF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)</w:t>
      </w:r>
      <w:r w:rsidR="000A5033" w:rsidRPr="008400DF">
        <w:rPr>
          <w:rFonts w:ascii="Lotus Linotype" w:hAnsi="Lotus Linotype" w:cs="Lotus Linotype"/>
          <w:b/>
          <w:bCs/>
          <w:color w:val="auto"/>
          <w:vertAlign w:val="superscript"/>
          <w:rtl/>
        </w:rPr>
        <w:t>.</w:t>
      </w:r>
    </w:p>
    <w:p w:rsidR="00756CC1" w:rsidRPr="00B401E0" w:rsidRDefault="00756CC1" w:rsidP="009B5FE5">
      <w:pPr>
        <w:spacing w:line="230" w:lineRule="auto"/>
        <w:ind w:hanging="2"/>
        <w:jc w:val="lowKashida"/>
        <w:rPr>
          <w:color w:val="auto"/>
          <w:vertAlign w:val="superscript"/>
          <w:rtl/>
        </w:rPr>
      </w:pPr>
      <w:r w:rsidRPr="00B401E0">
        <w:rPr>
          <w:rFonts w:hint="cs"/>
          <w:color w:val="auto"/>
          <w:rtl/>
        </w:rPr>
        <w:t xml:space="preserve"> </w:t>
      </w:r>
      <w:r w:rsidRPr="00B401E0">
        <w:rPr>
          <w:rFonts w:hint="cs"/>
          <w:b/>
          <w:bCs/>
          <w:color w:val="auto"/>
          <w:rtl/>
        </w:rPr>
        <w:t>تحرير محل النزاع</w:t>
      </w:r>
      <w:r w:rsidR="00BD0609">
        <w:rPr>
          <w:rFonts w:hint="cs"/>
          <w:color w:val="auto"/>
          <w:rtl/>
        </w:rPr>
        <w:t xml:space="preserve">: </w:t>
      </w:r>
      <w:r w:rsidRPr="00B401E0">
        <w:rPr>
          <w:rFonts w:hint="cs"/>
          <w:color w:val="auto"/>
          <w:rtl/>
        </w:rPr>
        <w:t>لا خلاف بين العلماء في جواز الأمرين في المضمضة والاستنشاق</w:t>
      </w:r>
      <w:r w:rsidR="002D1797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D1797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2D1797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401E0">
        <w:rPr>
          <w:rFonts w:hint="cs"/>
          <w:color w:val="auto"/>
          <w:rtl/>
        </w:rPr>
        <w:t xml:space="preserve">, </w:t>
      </w:r>
      <w:r w:rsidR="00296B43" w:rsidRPr="00B401E0">
        <w:rPr>
          <w:rFonts w:hint="cs"/>
          <w:color w:val="auto"/>
          <w:rtl/>
        </w:rPr>
        <w:t xml:space="preserve">  </w:t>
      </w:r>
      <w:r w:rsidRPr="00B401E0">
        <w:rPr>
          <w:rFonts w:hint="cs"/>
          <w:color w:val="auto"/>
          <w:rtl/>
        </w:rPr>
        <w:t>وإنما اختلفوا فيما هو الأفضل والأولى منهما الوصل أم الفصل</w:t>
      </w:r>
      <w:r w:rsidR="004F70CB" w:rsidRPr="00B401E0">
        <w:rPr>
          <w:rFonts w:hint="cs"/>
          <w:color w:val="auto"/>
          <w:rtl/>
        </w:rPr>
        <w:t>؟</w:t>
      </w:r>
      <w:r w:rsidRPr="00B401E0">
        <w:rPr>
          <w:rFonts w:hint="cs"/>
          <w:color w:val="auto"/>
          <w:rtl/>
        </w:rPr>
        <w:t xml:space="preserve"> على </w:t>
      </w:r>
      <w:r w:rsidR="001C78BE">
        <w:rPr>
          <w:rFonts w:hint="cs"/>
          <w:color w:val="auto"/>
          <w:rtl/>
        </w:rPr>
        <w:t>قولين</w:t>
      </w:r>
      <w:r w:rsidR="004F70CB" w:rsidRPr="00B401E0">
        <w:rPr>
          <w:rFonts w:hint="cs"/>
          <w:color w:val="auto"/>
          <w:rtl/>
        </w:rPr>
        <w:t xml:space="preserve">: </w:t>
      </w:r>
    </w:p>
    <w:p w:rsidR="0063522A" w:rsidRPr="00B401E0" w:rsidRDefault="00FB0BB8" w:rsidP="009B5FE5">
      <w:pPr>
        <w:spacing w:line="230" w:lineRule="auto"/>
        <w:ind w:hanging="2"/>
        <w:jc w:val="lowKashida"/>
        <w:rPr>
          <w:color w:val="auto"/>
          <w:vertAlign w:val="superscript"/>
          <w:rtl/>
        </w:rPr>
      </w:pPr>
      <w:r w:rsidRPr="00B401E0">
        <w:rPr>
          <w:rFonts w:hint="cs"/>
          <w:b/>
          <w:bCs/>
          <w:color w:val="auto"/>
          <w:rtl/>
        </w:rPr>
        <w:t>القول الأول</w:t>
      </w:r>
      <w:r w:rsidR="0063522A" w:rsidRPr="00B401E0">
        <w:rPr>
          <w:rFonts w:hint="cs"/>
          <w:b/>
          <w:bCs/>
          <w:color w:val="auto"/>
          <w:rtl/>
        </w:rPr>
        <w:t xml:space="preserve">: </w:t>
      </w:r>
      <w:r w:rsidR="0063522A" w:rsidRPr="00B401E0">
        <w:rPr>
          <w:rFonts w:hint="cs"/>
          <w:color w:val="auto"/>
          <w:rtl/>
        </w:rPr>
        <w:t>إن الفصل أفضل, وإليه ذهب الحسن البصري</w:t>
      </w:r>
      <w:r w:rsidR="0063522A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3522A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63522A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3522A" w:rsidRPr="00B401E0">
        <w:rPr>
          <w:rFonts w:hint="cs"/>
          <w:color w:val="auto"/>
          <w:rtl/>
        </w:rPr>
        <w:t>, وهو مذهب الحنفية</w:t>
      </w:r>
      <w:r w:rsidR="0063522A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3522A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63522A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3522A" w:rsidRPr="00B401E0">
        <w:rPr>
          <w:rFonts w:hint="cs"/>
          <w:color w:val="auto"/>
          <w:rtl/>
        </w:rPr>
        <w:t>,</w:t>
      </w:r>
      <w:r w:rsidR="0063522A" w:rsidRPr="00B401E0">
        <w:rPr>
          <w:rFonts w:hint="cs"/>
          <w:color w:val="auto"/>
          <w:vertAlign w:val="superscript"/>
          <w:rtl/>
        </w:rPr>
        <w:t xml:space="preserve"> </w:t>
      </w:r>
      <w:r w:rsidR="0063522A" w:rsidRPr="00B401E0">
        <w:rPr>
          <w:rFonts w:hint="cs"/>
          <w:color w:val="auto"/>
          <w:rtl/>
        </w:rPr>
        <w:lastRenderedPageBreak/>
        <w:t>والمالكية</w:t>
      </w:r>
      <w:r w:rsidR="0063522A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3522A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63522A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3522A" w:rsidRPr="00B401E0">
        <w:rPr>
          <w:rFonts w:hint="cs"/>
          <w:color w:val="auto"/>
          <w:rtl/>
        </w:rPr>
        <w:t>, وقول في مذهب الشافعية</w:t>
      </w:r>
      <w:r w:rsidR="0063522A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3522A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63522A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3522A" w:rsidRPr="00B401E0">
        <w:rPr>
          <w:rFonts w:hint="cs"/>
          <w:b/>
          <w:bCs/>
          <w:color w:val="auto"/>
          <w:rtl/>
        </w:rPr>
        <w:t>.</w:t>
      </w:r>
    </w:p>
    <w:p w:rsidR="002D1797" w:rsidRPr="001B0AE5" w:rsidRDefault="001C78BE" w:rsidP="008400DF">
      <w:pPr>
        <w:ind w:firstLine="0"/>
        <w:jc w:val="lowKashida"/>
        <w:rPr>
          <w:color w:val="auto"/>
          <w:vertAlign w:val="superscript"/>
          <w:rtl/>
        </w:rPr>
      </w:pPr>
      <w:r>
        <w:rPr>
          <w:rFonts w:hint="cs"/>
          <w:b/>
          <w:bCs/>
          <w:color w:val="auto"/>
          <w:rtl/>
        </w:rPr>
        <w:t>القول الثاني</w:t>
      </w:r>
      <w:r w:rsidR="00756CC1" w:rsidRPr="00B401E0">
        <w:rPr>
          <w:rFonts w:hint="cs"/>
          <w:b/>
          <w:bCs/>
          <w:color w:val="auto"/>
          <w:rtl/>
        </w:rPr>
        <w:t xml:space="preserve">: </w:t>
      </w:r>
      <w:r w:rsidR="004F70CB" w:rsidRPr="00B401E0">
        <w:rPr>
          <w:rFonts w:hint="cs"/>
          <w:color w:val="auto"/>
          <w:rtl/>
        </w:rPr>
        <w:t>إن الوصل والجمع أفضل</w:t>
      </w:r>
      <w:r w:rsidR="00756CC1" w:rsidRPr="00B401E0">
        <w:rPr>
          <w:rFonts w:hint="cs"/>
          <w:color w:val="auto"/>
          <w:rtl/>
        </w:rPr>
        <w:t>, وهو مذهب الحنابلة</w:t>
      </w:r>
      <w:r w:rsidR="002D1797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D1797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2D1797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A22B8" w:rsidRPr="00B401E0">
        <w:rPr>
          <w:rFonts w:hint="cs"/>
          <w:color w:val="auto"/>
          <w:rtl/>
        </w:rPr>
        <w:t xml:space="preserve">, </w:t>
      </w:r>
      <w:r w:rsidR="00756CC1" w:rsidRPr="00B401E0">
        <w:rPr>
          <w:rFonts w:hint="cs"/>
          <w:color w:val="auto"/>
          <w:rtl/>
        </w:rPr>
        <w:t>والشافعية</w:t>
      </w:r>
      <w:r w:rsidR="002D1797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D1797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2D1797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A22B8" w:rsidRPr="00B401E0">
        <w:rPr>
          <w:rFonts w:hint="cs"/>
          <w:color w:val="auto"/>
          <w:rtl/>
        </w:rPr>
        <w:t>,</w:t>
      </w:r>
      <w:r w:rsidR="00756CC1" w:rsidRPr="00B401E0">
        <w:rPr>
          <w:rFonts w:hint="cs"/>
          <w:color w:val="auto"/>
          <w:rtl/>
        </w:rPr>
        <w:t xml:space="preserve"> وقول عند المالكية</w:t>
      </w:r>
      <w:r w:rsidR="002D1797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D1797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2D1797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D0609">
        <w:rPr>
          <w:rFonts w:hint="cs"/>
          <w:color w:val="auto"/>
          <w:rtl/>
        </w:rPr>
        <w:t>, وهو اختيار المباركفوري.</w:t>
      </w:r>
    </w:p>
    <w:p w:rsidR="002669E5" w:rsidRPr="00B401E0" w:rsidRDefault="002669E5" w:rsidP="008400DF">
      <w:pPr>
        <w:ind w:hanging="2"/>
        <w:jc w:val="lowKashida"/>
        <w:rPr>
          <w:b/>
          <w:bCs/>
          <w:color w:val="auto"/>
          <w:rtl/>
        </w:rPr>
      </w:pPr>
      <w:r w:rsidRPr="00B401E0">
        <w:rPr>
          <w:rFonts w:hint="cs"/>
          <w:b/>
          <w:bCs/>
          <w:color w:val="auto"/>
          <w:rtl/>
        </w:rPr>
        <w:t>سبب الخلاف</w:t>
      </w:r>
      <w:r w:rsidR="00446649">
        <w:rPr>
          <w:rFonts w:hint="cs"/>
          <w:b/>
          <w:bCs/>
          <w:color w:val="auto"/>
          <w:rtl/>
        </w:rPr>
        <w:t xml:space="preserve"> في المسألة</w:t>
      </w:r>
      <w:r w:rsidRPr="00B401E0">
        <w:rPr>
          <w:rFonts w:hint="cs"/>
          <w:b/>
          <w:bCs/>
          <w:color w:val="auto"/>
          <w:rtl/>
        </w:rPr>
        <w:t>:</w:t>
      </w:r>
      <w:r w:rsidR="00AE6D04" w:rsidRPr="00B401E0">
        <w:rPr>
          <w:rFonts w:hint="cs"/>
          <w:b/>
          <w:bCs/>
          <w:color w:val="auto"/>
          <w:rtl/>
        </w:rPr>
        <w:t xml:space="preserve"> </w:t>
      </w:r>
      <w:r w:rsidR="00B046D1" w:rsidRPr="00B401E0">
        <w:rPr>
          <w:rFonts w:hint="cs"/>
          <w:color w:val="auto"/>
          <w:rtl/>
        </w:rPr>
        <w:t>ما يُظن من</w:t>
      </w:r>
      <w:r w:rsidR="00B046D1" w:rsidRPr="00B401E0">
        <w:rPr>
          <w:rFonts w:hint="cs"/>
          <w:b/>
          <w:bCs/>
          <w:color w:val="auto"/>
          <w:rtl/>
        </w:rPr>
        <w:t xml:space="preserve"> </w:t>
      </w:r>
      <w:r w:rsidR="00AE6D04" w:rsidRPr="00B401E0">
        <w:rPr>
          <w:rFonts w:hint="cs"/>
          <w:color w:val="auto"/>
          <w:rtl/>
        </w:rPr>
        <w:t xml:space="preserve">تعارض </w:t>
      </w:r>
      <w:r w:rsidR="004F70CB" w:rsidRPr="00B401E0">
        <w:rPr>
          <w:rFonts w:hint="cs"/>
          <w:color w:val="auto"/>
          <w:rtl/>
        </w:rPr>
        <w:t>الآثار</w:t>
      </w:r>
      <w:r w:rsidR="00446649">
        <w:rPr>
          <w:rFonts w:hint="cs"/>
          <w:color w:val="auto"/>
          <w:rtl/>
        </w:rPr>
        <w:t xml:space="preserve"> الواردة فيها</w:t>
      </w:r>
      <w:r w:rsidR="009A22B8" w:rsidRPr="00B401E0">
        <w:rPr>
          <w:rFonts w:hint="cs"/>
          <w:color w:val="auto"/>
          <w:rtl/>
        </w:rPr>
        <w:t>.</w:t>
      </w:r>
    </w:p>
    <w:p w:rsidR="002669E5" w:rsidRPr="00B401E0" w:rsidRDefault="001C78BE" w:rsidP="008400DF">
      <w:pPr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الأول</w:t>
      </w:r>
      <w:r w:rsidR="002669E5" w:rsidRPr="00B401E0">
        <w:rPr>
          <w:rFonts w:hint="cs"/>
          <w:b/>
          <w:bCs/>
          <w:color w:val="auto"/>
          <w:rtl/>
        </w:rPr>
        <w:t xml:space="preserve">: </w:t>
      </w:r>
    </w:p>
    <w:p w:rsidR="00892006" w:rsidRPr="00B401E0" w:rsidRDefault="001D133F" w:rsidP="008400DF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 xml:space="preserve">الدليل </w:t>
      </w:r>
      <w:r w:rsidR="00892006" w:rsidRPr="00B401E0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="00892006" w:rsidRPr="00B401E0">
        <w:rPr>
          <w:rFonts w:ascii="Traditional Arabic" w:hint="cs"/>
          <w:color w:val="auto"/>
          <w:rtl/>
          <w:lang w:eastAsia="en-US"/>
        </w:rPr>
        <w:t xml:space="preserve">: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عن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أبي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حية</w:t>
      </w:r>
      <w:r w:rsidR="00892006" w:rsidRPr="00B401E0">
        <w:rPr>
          <w:rStyle w:val="ae"/>
          <w:rFonts w:hint="cs"/>
          <w:color w:val="auto"/>
          <w:rtl/>
        </w:rPr>
        <w:t>(</w:t>
      </w:r>
      <w:r w:rsidR="00892006" w:rsidRPr="00B401E0">
        <w:rPr>
          <w:rStyle w:val="ae"/>
          <w:color w:val="auto"/>
          <w:rtl/>
        </w:rPr>
        <w:footnoteReference w:id="13"/>
      </w:r>
      <w:r w:rsidR="00892006" w:rsidRPr="00B401E0">
        <w:rPr>
          <w:rStyle w:val="ae"/>
          <w:rFonts w:hint="cs"/>
          <w:color w:val="auto"/>
          <w:rtl/>
        </w:rPr>
        <w:t>)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وهو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ابن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قيس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قال</w:t>
      </w:r>
      <w:r w:rsidR="00E90F15">
        <w:rPr>
          <w:rFonts w:ascii="Traditional Arabic" w:hint="cs"/>
          <w:color w:val="auto"/>
          <w:rtl/>
          <w:lang w:eastAsia="en-US"/>
        </w:rPr>
        <w:t>: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رأيت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عليا</w:t>
      </w:r>
      <w:r w:rsidR="008400DF">
        <w:rPr>
          <w:rFonts w:ascii="Traditional Arabic" w:hint="cs"/>
          <w:color w:val="auto"/>
          <w:rtl/>
          <w:lang w:eastAsia="en-US"/>
        </w:rPr>
        <w:t xml:space="preserve"> </w:t>
      </w:r>
      <w:r w:rsidR="00690A6F">
        <w:rPr>
          <w:rFonts w:ascii="Traditional Arabic" w:hint="eastAsia"/>
          <w:color w:val="auto"/>
          <w:lang w:eastAsia="en-US"/>
        </w:rPr>
        <w:sym w:font="AGA Arabesque" w:char="F074"/>
      </w:r>
      <w:r w:rsidR="008400DF">
        <w:rPr>
          <w:rFonts w:ascii="Traditional Arabic" w:hint="cs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توضأ</w:t>
      </w:r>
      <w:r w:rsidR="00892006" w:rsidRPr="00B401E0">
        <w:rPr>
          <w:rFonts w:ascii="Traditional Arabic" w:hint="cs"/>
          <w:color w:val="auto"/>
          <w:rtl/>
          <w:lang w:eastAsia="en-US"/>
        </w:rPr>
        <w:t>,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فغسل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كفيه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حتى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أنقاهما</w:t>
      </w:r>
      <w:r w:rsidR="00892006" w:rsidRPr="00B401E0">
        <w:rPr>
          <w:rFonts w:ascii="Traditional Arabic" w:hint="cs"/>
          <w:color w:val="auto"/>
          <w:rtl/>
          <w:lang w:eastAsia="en-US"/>
        </w:rPr>
        <w:t>,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ثم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تمضمض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ثلاثا</w:t>
      </w:r>
      <w:r w:rsidR="00892006" w:rsidRPr="00B401E0">
        <w:rPr>
          <w:rFonts w:ascii="Traditional Arabic" w:hint="cs"/>
          <w:color w:val="auto"/>
          <w:rtl/>
          <w:lang w:eastAsia="en-US"/>
        </w:rPr>
        <w:t>,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واستنشق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ثلاثا</w:t>
      </w:r>
      <w:r w:rsidR="00892006" w:rsidRPr="00B401E0">
        <w:rPr>
          <w:rFonts w:ascii="Traditional Arabic" w:hint="cs"/>
          <w:color w:val="auto"/>
          <w:rtl/>
          <w:lang w:eastAsia="en-US"/>
        </w:rPr>
        <w:t>,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وغسل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وجهه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ثلاثا</w:t>
      </w:r>
      <w:r w:rsidR="00892006" w:rsidRPr="00B401E0">
        <w:rPr>
          <w:rFonts w:ascii="Traditional Arabic" w:hint="cs"/>
          <w:color w:val="auto"/>
          <w:rtl/>
          <w:lang w:eastAsia="en-US"/>
        </w:rPr>
        <w:t>,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وغسل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ذراعيه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ثلاثا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ثلاثا</w:t>
      </w:r>
      <w:r w:rsidR="00892006" w:rsidRPr="00B401E0">
        <w:rPr>
          <w:rFonts w:ascii="Traditional Arabic" w:hint="cs"/>
          <w:color w:val="auto"/>
          <w:rtl/>
          <w:lang w:eastAsia="en-US"/>
        </w:rPr>
        <w:t>,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ثم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مسح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برأسه</w:t>
      </w:r>
      <w:r w:rsidR="00892006" w:rsidRPr="00B401E0">
        <w:rPr>
          <w:rFonts w:ascii="Traditional Arabic" w:hint="cs"/>
          <w:color w:val="auto"/>
          <w:rtl/>
          <w:lang w:eastAsia="en-US"/>
        </w:rPr>
        <w:t>,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ثم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غسل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قدميه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إلى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الكعبين</w:t>
      </w:r>
      <w:r w:rsidR="00892006" w:rsidRPr="00B401E0">
        <w:rPr>
          <w:rFonts w:ascii="Traditional Arabic" w:hint="cs"/>
          <w:color w:val="auto"/>
          <w:rtl/>
          <w:lang w:eastAsia="en-US"/>
        </w:rPr>
        <w:t>,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ثم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قام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فأخذ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فضل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طهوره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فشرب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وهو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قائم</w:t>
      </w:r>
      <w:r w:rsidR="00E90F15">
        <w:rPr>
          <w:rFonts w:ascii="Traditional Arabic" w:hint="cs"/>
          <w:color w:val="auto"/>
          <w:rtl/>
          <w:lang w:eastAsia="en-US"/>
        </w:rPr>
        <w:t>,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ثم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قال</w:t>
      </w:r>
      <w:r w:rsidR="00892006" w:rsidRPr="00B401E0">
        <w:rPr>
          <w:rFonts w:ascii="Traditional Arabic" w:hint="cs"/>
          <w:color w:val="auto"/>
          <w:rtl/>
          <w:lang w:eastAsia="en-US"/>
        </w:rPr>
        <w:t>:"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أحببت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أن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أريكم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كيف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طهور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النبي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690A6F">
        <w:rPr>
          <w:rFonts w:ascii="Traditional Arabic" w:hint="eastAsia"/>
          <w:color w:val="auto"/>
          <w:lang w:eastAsia="en-US"/>
        </w:rPr>
        <w:sym w:font="AGA Arabesque" w:char="F072"/>
      </w:r>
      <w:r w:rsidR="00892006" w:rsidRPr="00B401E0">
        <w:rPr>
          <w:rFonts w:ascii="Traditional Arabic" w:hint="cs"/>
          <w:color w:val="auto"/>
          <w:rtl/>
          <w:lang w:eastAsia="en-US"/>
        </w:rPr>
        <w:t>"</w:t>
      </w:r>
      <w:r w:rsidR="00892006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92006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892006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92006" w:rsidRPr="00B401E0">
        <w:rPr>
          <w:rFonts w:ascii="Traditional Arabic" w:hint="cs"/>
          <w:color w:val="auto"/>
          <w:rtl/>
          <w:lang w:eastAsia="en-US"/>
        </w:rPr>
        <w:t>.</w:t>
      </w:r>
    </w:p>
    <w:p w:rsidR="00892006" w:rsidRPr="00B401E0" w:rsidRDefault="00892006" w:rsidP="008400DF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B401E0">
        <w:rPr>
          <w:rFonts w:ascii="Traditional Arabic" w:hint="cs"/>
          <w:b/>
          <w:bCs/>
          <w:color w:val="auto"/>
          <w:rtl/>
          <w:lang w:eastAsia="en-US"/>
        </w:rPr>
        <w:lastRenderedPageBreak/>
        <w:t>وجه الدلالة</w:t>
      </w:r>
      <w:r w:rsidRPr="00B401E0">
        <w:rPr>
          <w:rFonts w:ascii="Traditional Arabic" w:hint="cs"/>
          <w:color w:val="auto"/>
          <w:rtl/>
          <w:lang w:eastAsia="en-US"/>
        </w:rPr>
        <w:t>: والحديث بمدلوله ظاهر أنه تمضمض ثلاثا, وأخذ لكل مرة ماء جديدا, واستنشق ثلاثا وأخذ له ماء جديدا</w:t>
      </w:r>
      <w:r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401E0">
        <w:rPr>
          <w:rFonts w:ascii="Traditional Arabic" w:hint="cs"/>
          <w:color w:val="auto"/>
          <w:rtl/>
          <w:lang w:eastAsia="en-US"/>
        </w:rPr>
        <w:t>.</w:t>
      </w:r>
    </w:p>
    <w:p w:rsidR="00690A6F" w:rsidRDefault="00C40106" w:rsidP="008400DF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401E0">
        <w:rPr>
          <w:rFonts w:ascii="Traditional Arabic" w:hint="cs"/>
          <w:b/>
          <w:bCs/>
          <w:color w:val="auto"/>
          <w:rtl/>
          <w:lang w:eastAsia="en-US"/>
        </w:rPr>
        <w:t xml:space="preserve">الدليل </w:t>
      </w:r>
      <w:r w:rsidR="00892006" w:rsidRPr="00B401E0">
        <w:rPr>
          <w:rFonts w:ascii="Traditional Arabic" w:hint="cs"/>
          <w:b/>
          <w:bCs/>
          <w:color w:val="auto"/>
          <w:rtl/>
          <w:lang w:eastAsia="en-US"/>
        </w:rPr>
        <w:t>الثاني</w:t>
      </w:r>
      <w:r w:rsidR="00892006" w:rsidRPr="00B401E0">
        <w:rPr>
          <w:rFonts w:ascii="Traditional Arabic" w:hint="cs"/>
          <w:color w:val="auto"/>
          <w:rtl/>
          <w:lang w:eastAsia="en-US"/>
        </w:rPr>
        <w:t xml:space="preserve">: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عن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طلحة</w:t>
      </w:r>
      <w:r w:rsidR="00892006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92006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892006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عن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أبيه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عن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جده</w:t>
      </w:r>
      <w:r w:rsidR="00892006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92006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892006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92006" w:rsidRPr="00B401E0">
        <w:rPr>
          <w:rFonts w:hint="cs"/>
          <w:color w:val="auto"/>
          <w:rtl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قال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دخلت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على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650447">
        <w:rPr>
          <w:rFonts w:ascii="Traditional Arabic" w:hint="eastAsia"/>
          <w:color w:val="auto"/>
          <w:rtl/>
          <w:lang w:eastAsia="en-US"/>
        </w:rPr>
        <w:t>النب</w:t>
      </w:r>
      <w:r w:rsidR="00650447">
        <w:rPr>
          <w:rFonts w:ascii="Traditional Arabic" w:hint="cs"/>
          <w:color w:val="auto"/>
          <w:rtl/>
          <w:lang w:eastAsia="en-US"/>
        </w:rPr>
        <w:t>ي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690A6F">
        <w:rPr>
          <w:rFonts w:ascii="Traditional Arabic" w:hint="eastAsia"/>
          <w:color w:val="auto"/>
          <w:lang w:eastAsia="en-US"/>
        </w:rPr>
        <w:sym w:font="AGA Arabesque" w:char="F072"/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وهو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يتوضأ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والماء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يسيل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من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وجهه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ولحيته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على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صدره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فرأيته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يفصل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بين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المضمضة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والاستنشاق</w:t>
      </w:r>
      <w:r w:rsidR="00650447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50447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650447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90A6F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1D133F" w:rsidRDefault="00892006" w:rsidP="00650447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401E0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690A6F">
        <w:rPr>
          <w:rFonts w:ascii="Traditional Arabic" w:hint="cs"/>
          <w:b/>
          <w:bCs/>
          <w:color w:val="auto"/>
          <w:rtl/>
          <w:lang w:eastAsia="en-US"/>
        </w:rPr>
        <w:t>وفي رواية</w:t>
      </w:r>
      <w:r w:rsidR="00650447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690A6F">
        <w:rPr>
          <w:rFonts w:ascii="Traditional Arabic" w:hint="cs"/>
          <w:b/>
          <w:bCs/>
          <w:color w:val="auto"/>
          <w:rtl/>
          <w:lang w:eastAsia="en-US"/>
        </w:rPr>
        <w:t>بلفظ</w:t>
      </w:r>
      <w:r w:rsidR="00E90F15">
        <w:rPr>
          <w:rFonts w:ascii="Traditional Arabic" w:hint="cs"/>
          <w:color w:val="auto"/>
          <w:rtl/>
          <w:lang w:eastAsia="en-US"/>
        </w:rPr>
        <w:t>:</w:t>
      </w:r>
      <w:r w:rsidR="003168B0">
        <w:rPr>
          <w:rFonts w:ascii="Traditional Arabic" w:hint="cs"/>
          <w:color w:val="auto"/>
          <w:rtl/>
          <w:lang w:eastAsia="en-US"/>
        </w:rPr>
        <w:t xml:space="preserve"> </w:t>
      </w:r>
      <w:r w:rsidRPr="00B401E0">
        <w:rPr>
          <w:rFonts w:ascii="Traditional Arabic" w:hint="cs"/>
          <w:color w:val="auto"/>
          <w:rtl/>
          <w:lang w:eastAsia="en-US"/>
        </w:rPr>
        <w:t xml:space="preserve">أن رسول الله </w:t>
      </w:r>
      <w:r w:rsidR="00690A6F">
        <w:rPr>
          <w:rFonts w:ascii="Traditional Arabic" w:hint="cs"/>
          <w:color w:val="auto"/>
          <w:lang w:eastAsia="en-US"/>
        </w:rPr>
        <w:sym w:font="AGA Arabesque" w:char="F072"/>
      </w:r>
      <w:r w:rsidRPr="00B401E0">
        <w:rPr>
          <w:rFonts w:ascii="Traditional Arabic" w:hint="cs"/>
          <w:color w:val="auto"/>
          <w:rtl/>
          <w:lang w:eastAsia="en-US"/>
        </w:rPr>
        <w:t xml:space="preserve"> توضأ فمضمض ثلاثا</w:t>
      </w:r>
      <w:r w:rsidR="00690A6F">
        <w:rPr>
          <w:rFonts w:ascii="Traditional Arabic" w:hint="cs"/>
          <w:color w:val="auto"/>
          <w:rtl/>
          <w:lang w:eastAsia="en-US"/>
        </w:rPr>
        <w:t>,</w:t>
      </w:r>
      <w:r w:rsidRPr="00B401E0">
        <w:rPr>
          <w:rFonts w:ascii="Traditional Arabic" w:hint="cs"/>
          <w:color w:val="auto"/>
          <w:rtl/>
          <w:lang w:eastAsia="en-US"/>
        </w:rPr>
        <w:t xml:space="preserve"> واستنشق ثلاثا يأخذ لكل واحد ماء</w:t>
      </w:r>
      <w:r w:rsidR="00690A6F">
        <w:rPr>
          <w:rFonts w:ascii="Traditional Arabic" w:hint="cs"/>
          <w:color w:val="auto"/>
          <w:rtl/>
          <w:lang w:eastAsia="en-US"/>
        </w:rPr>
        <w:t>ً</w:t>
      </w:r>
      <w:r w:rsidRPr="00B401E0">
        <w:rPr>
          <w:rFonts w:ascii="Traditional Arabic" w:hint="cs"/>
          <w:color w:val="auto"/>
          <w:rtl/>
          <w:lang w:eastAsia="en-US"/>
        </w:rPr>
        <w:t xml:space="preserve"> جديد</w:t>
      </w:r>
      <w:r w:rsidR="00690A6F">
        <w:rPr>
          <w:rFonts w:ascii="Traditional Arabic" w:hint="cs"/>
          <w:color w:val="auto"/>
          <w:rtl/>
          <w:lang w:eastAsia="en-US"/>
        </w:rPr>
        <w:t>ً</w:t>
      </w:r>
      <w:r w:rsidRPr="00B401E0">
        <w:rPr>
          <w:rFonts w:ascii="Traditional Arabic" w:hint="cs"/>
          <w:color w:val="auto"/>
          <w:rtl/>
          <w:lang w:eastAsia="en-US"/>
        </w:rPr>
        <w:t>ا</w:t>
      </w:r>
      <w:r w:rsidR="00650447" w:rsidRPr="0065044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50447" w:rsidRPr="00650447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650447" w:rsidRPr="0065044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401E0">
        <w:rPr>
          <w:rFonts w:ascii="Traditional Arabic" w:hint="cs"/>
          <w:color w:val="auto"/>
          <w:rtl/>
          <w:lang w:eastAsia="en-US"/>
        </w:rPr>
        <w:t>.</w:t>
      </w:r>
    </w:p>
    <w:p w:rsidR="00892006" w:rsidRPr="001D133F" w:rsidRDefault="00C40106" w:rsidP="003168B0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401E0">
        <w:rPr>
          <w:rFonts w:ascii="Traditional Arabic" w:hint="cs"/>
          <w:b/>
          <w:bCs/>
          <w:color w:val="auto"/>
          <w:rtl/>
          <w:lang w:eastAsia="en-US"/>
        </w:rPr>
        <w:t xml:space="preserve">الدليل </w:t>
      </w:r>
      <w:r w:rsidR="001C78BE">
        <w:rPr>
          <w:rFonts w:ascii="Traditional Arabic" w:hint="cs"/>
          <w:b/>
          <w:bCs/>
          <w:color w:val="auto"/>
          <w:rtl/>
          <w:lang w:eastAsia="en-US"/>
        </w:rPr>
        <w:t>الثالث</w:t>
      </w:r>
      <w:r w:rsidR="00892006" w:rsidRPr="00B401E0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3168B0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cs"/>
          <w:color w:val="auto"/>
          <w:rtl/>
          <w:lang w:eastAsia="en-US"/>
        </w:rPr>
        <w:t xml:space="preserve">عن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شقيق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بن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سلمة</w:t>
      </w:r>
      <w:r w:rsidR="00892006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92006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892006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قال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: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شهدت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عثمان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توضأ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ثلاثا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ثلاثا،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وأفرد</w:t>
      </w:r>
      <w:r w:rsidR="00892006" w:rsidRPr="00B401E0">
        <w:rPr>
          <w:rFonts w:ascii="Traditional Arabic" w:hint="cs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المضمضة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من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الاستنشاق،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وقال</w:t>
      </w:r>
      <w:r w:rsidR="00DE5661">
        <w:rPr>
          <w:rFonts w:ascii="Traditional Arabic"/>
          <w:color w:val="auto"/>
          <w:rtl/>
          <w:lang w:eastAsia="en-US"/>
        </w:rPr>
        <w:t>:</w:t>
      </w:r>
      <w:r w:rsidR="00892006" w:rsidRPr="00B401E0">
        <w:rPr>
          <w:rFonts w:ascii="Traditional Arabic" w:hint="cs"/>
          <w:color w:val="auto"/>
          <w:rtl/>
          <w:lang w:eastAsia="en-US"/>
        </w:rPr>
        <w:t>"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هكذا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توضأ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رسول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الله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690A6F">
        <w:rPr>
          <w:rFonts w:ascii="Traditional Arabic" w:hint="eastAsia"/>
          <w:color w:val="auto"/>
          <w:lang w:eastAsia="en-US"/>
        </w:rPr>
        <w:sym w:font="AGA Arabesque" w:char="F072"/>
      </w:r>
      <w:r w:rsidR="00892006" w:rsidRPr="00B401E0">
        <w:rPr>
          <w:rFonts w:ascii="Traditional Arabic" w:hint="cs"/>
          <w:color w:val="auto"/>
          <w:rtl/>
          <w:lang w:eastAsia="en-US"/>
        </w:rPr>
        <w:t>"</w:t>
      </w:r>
      <w:r w:rsidR="00892006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92006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892006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92006" w:rsidRPr="00B401E0">
        <w:rPr>
          <w:rFonts w:ascii="Traditional Arabic" w:hint="cs"/>
          <w:color w:val="auto"/>
          <w:rtl/>
          <w:lang w:eastAsia="en-US"/>
        </w:rPr>
        <w:t>.</w:t>
      </w:r>
    </w:p>
    <w:p w:rsidR="00892006" w:rsidRPr="00B401E0" w:rsidRDefault="00C40106" w:rsidP="00AF2ABE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401E0">
        <w:rPr>
          <w:rFonts w:ascii="Traditional Arabic" w:hint="cs"/>
          <w:b/>
          <w:bCs/>
          <w:color w:val="auto"/>
          <w:rtl/>
          <w:lang w:eastAsia="en-US"/>
        </w:rPr>
        <w:lastRenderedPageBreak/>
        <w:t xml:space="preserve">الدليل </w:t>
      </w:r>
      <w:r w:rsidR="001C78BE">
        <w:rPr>
          <w:rFonts w:ascii="Traditional Arabic" w:hint="cs"/>
          <w:b/>
          <w:bCs/>
          <w:color w:val="auto"/>
          <w:rtl/>
          <w:lang w:eastAsia="en-US"/>
        </w:rPr>
        <w:t>الرابع</w:t>
      </w:r>
      <w:r w:rsidR="00892006" w:rsidRPr="00B401E0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عن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علي</w:t>
      </w:r>
      <w:r w:rsidR="00DE5661">
        <w:rPr>
          <w:rFonts w:asciiTheme="minorHAnsi" w:hAnsiTheme="minorHAnsi"/>
          <w:color w:val="auto"/>
          <w:lang w:eastAsia="en-US"/>
        </w:rPr>
        <w:t xml:space="preserve"> </w:t>
      </w:r>
      <w:r w:rsidR="00690A6F">
        <w:rPr>
          <w:rFonts w:ascii="Traditional Arabic" w:hint="cs"/>
          <w:color w:val="auto"/>
          <w:lang w:eastAsia="en-US"/>
        </w:rPr>
        <w:sym w:font="AGA Arabesque" w:char="F074"/>
      </w:r>
      <w:r w:rsidR="00892006" w:rsidRPr="00B401E0">
        <w:rPr>
          <w:rFonts w:ascii="Traditional Arabic" w:hint="eastAsia"/>
          <w:color w:val="auto"/>
          <w:rtl/>
          <w:lang w:eastAsia="en-US"/>
        </w:rPr>
        <w:t>أن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رسول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الله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690A6F">
        <w:rPr>
          <w:rFonts w:ascii="Traditional Arabic" w:hint="eastAsia"/>
          <w:color w:val="auto"/>
          <w:lang w:eastAsia="en-US"/>
        </w:rPr>
        <w:sym w:font="AGA Arabesque" w:char="F072"/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توضأ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فمضمض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ثلاثا</w:t>
      </w:r>
      <w:r w:rsidR="00DE5661">
        <w:rPr>
          <w:rFonts w:ascii="Traditional Arabic" w:hint="cs"/>
          <w:color w:val="auto"/>
          <w:rtl/>
          <w:lang w:eastAsia="en-US"/>
        </w:rPr>
        <w:t>,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واستنشق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ثلاثا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من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كف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واحد</w:t>
      </w:r>
      <w:r w:rsidR="00892006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92006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892006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92006" w:rsidRPr="00B401E0">
        <w:rPr>
          <w:rFonts w:ascii="Traditional Arabic" w:hint="cs"/>
          <w:b/>
          <w:bCs/>
          <w:color w:val="auto"/>
          <w:rtl/>
          <w:lang w:eastAsia="en-US"/>
        </w:rPr>
        <w:t xml:space="preserve">. </w:t>
      </w:r>
    </w:p>
    <w:p w:rsidR="00892006" w:rsidRPr="00B401E0" w:rsidRDefault="00DE5661" w:rsidP="00AF2ABE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892006" w:rsidRPr="00B401E0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892006" w:rsidRPr="00B401E0">
        <w:rPr>
          <w:rFonts w:ascii="Traditional Arabic" w:hint="cs"/>
          <w:color w:val="auto"/>
          <w:rtl/>
          <w:lang w:eastAsia="en-US"/>
        </w:rPr>
        <w:t>ظاهر الحديث يدل على الفصل بين المضمضة الاستنشاق فكان أولى</w:t>
      </w:r>
      <w:r w:rsidR="00892006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92006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892006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92006" w:rsidRPr="00B401E0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892006" w:rsidRPr="00B401E0" w:rsidRDefault="00C40106" w:rsidP="00AF2ABE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401E0">
        <w:rPr>
          <w:rFonts w:ascii="Traditional Arabic" w:hint="cs"/>
          <w:b/>
          <w:bCs/>
          <w:color w:val="auto"/>
          <w:rtl/>
          <w:lang w:eastAsia="en-US"/>
        </w:rPr>
        <w:t>الدليل</w:t>
      </w:r>
      <w:r w:rsidR="00892006" w:rsidRPr="00B401E0">
        <w:rPr>
          <w:rFonts w:ascii="Traditional Arabic" w:hint="eastAsia"/>
          <w:b/>
          <w:bCs/>
          <w:color w:val="auto"/>
          <w:rtl/>
          <w:lang w:eastAsia="en-US"/>
        </w:rPr>
        <w:t xml:space="preserve"> </w:t>
      </w:r>
      <w:r w:rsidR="001C78BE">
        <w:rPr>
          <w:rFonts w:ascii="Traditional Arabic" w:hint="cs"/>
          <w:b/>
          <w:bCs/>
          <w:color w:val="auto"/>
          <w:rtl/>
          <w:lang w:eastAsia="en-US"/>
        </w:rPr>
        <w:t>الخامس</w:t>
      </w:r>
      <w:r w:rsidR="00892006" w:rsidRPr="00B401E0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BD5602">
        <w:rPr>
          <w:rFonts w:ascii="Traditional Arabic" w:hint="cs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الفم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والأنف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عضوان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منفردان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فلا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يجمع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بماء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واحد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كسائر</w:t>
      </w:r>
      <w:r w:rsidR="00892006" w:rsidRPr="00B401E0">
        <w:rPr>
          <w:rFonts w:ascii="Traditional Arabic"/>
          <w:color w:val="auto"/>
          <w:rtl/>
          <w:lang w:eastAsia="en-US"/>
        </w:rPr>
        <w:t xml:space="preserve"> </w:t>
      </w:r>
      <w:r w:rsidR="00892006" w:rsidRPr="00B401E0">
        <w:rPr>
          <w:rFonts w:ascii="Traditional Arabic" w:hint="eastAsia"/>
          <w:color w:val="auto"/>
          <w:rtl/>
          <w:lang w:eastAsia="en-US"/>
        </w:rPr>
        <w:t>الأعضاء</w:t>
      </w:r>
      <w:r w:rsidR="00892006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92006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="00892006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92006" w:rsidRPr="00B401E0">
        <w:rPr>
          <w:rFonts w:ascii="Traditional Arabic"/>
          <w:color w:val="auto"/>
          <w:rtl/>
          <w:lang w:eastAsia="en-US"/>
        </w:rPr>
        <w:t>.</w:t>
      </w:r>
    </w:p>
    <w:p w:rsidR="00892006" w:rsidRPr="00B401E0" w:rsidRDefault="00C40106" w:rsidP="00AF2ABE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401E0">
        <w:rPr>
          <w:rFonts w:ascii="Traditional Arabic" w:hint="cs"/>
          <w:b/>
          <w:bCs/>
          <w:color w:val="auto"/>
          <w:rtl/>
          <w:lang w:eastAsia="en-US"/>
        </w:rPr>
        <w:t>الدليل</w:t>
      </w:r>
      <w:r w:rsidR="00892006" w:rsidRPr="00B401E0">
        <w:rPr>
          <w:rFonts w:ascii="Traditional Arabic" w:hint="cs"/>
          <w:b/>
          <w:bCs/>
          <w:color w:val="auto"/>
          <w:rtl/>
          <w:lang w:eastAsia="en-US"/>
        </w:rPr>
        <w:t xml:space="preserve"> السادس</w:t>
      </w:r>
      <w:r w:rsidR="00892006" w:rsidRPr="00B401E0">
        <w:rPr>
          <w:rFonts w:ascii="Traditional Arabic" w:hint="cs"/>
          <w:color w:val="auto"/>
          <w:rtl/>
          <w:lang w:eastAsia="en-US"/>
        </w:rPr>
        <w:t>: أن الفصل أقرب إلى النظافة فكان أولى</w:t>
      </w:r>
      <w:r w:rsidR="00892006" w:rsidRPr="00B401E0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892006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892006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92006" w:rsidRPr="00B401E0">
        <w:rPr>
          <w:rFonts w:ascii="Traditional Arabic" w:hint="cs"/>
          <w:color w:val="auto"/>
          <w:rtl/>
          <w:lang w:eastAsia="en-US"/>
        </w:rPr>
        <w:t>.</w:t>
      </w:r>
    </w:p>
    <w:p w:rsidR="00892006" w:rsidRPr="00B401E0" w:rsidRDefault="00892006" w:rsidP="00AF2ABE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401E0">
        <w:rPr>
          <w:rFonts w:ascii="Traditional Arabic" w:hint="cs"/>
          <w:b/>
          <w:bCs/>
          <w:color w:val="auto"/>
          <w:rtl/>
          <w:lang w:eastAsia="en-US"/>
        </w:rPr>
        <w:t xml:space="preserve">وأولوا ما استدل به أصحاب القول الثاني من الأحاديث التي صرحت بالجمع </w:t>
      </w:r>
      <w:r w:rsidR="001C78BE">
        <w:rPr>
          <w:rFonts w:ascii="Traditional Arabic" w:hint="cs"/>
          <w:b/>
          <w:bCs/>
          <w:color w:val="auto"/>
          <w:rtl/>
          <w:lang w:eastAsia="en-US"/>
        </w:rPr>
        <w:t>بين المضمضة والاستنشاق بتأويلين</w:t>
      </w:r>
      <w:r w:rsidRPr="00B401E0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892006" w:rsidRPr="00B401E0" w:rsidRDefault="00892006" w:rsidP="00AF2ABE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B401E0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="00BD5602">
        <w:rPr>
          <w:rFonts w:ascii="Traditional Arabic" w:hint="cs"/>
          <w:color w:val="auto"/>
          <w:rtl/>
          <w:lang w:eastAsia="en-US"/>
        </w:rPr>
        <w:t>:</w:t>
      </w:r>
      <w:r w:rsidRPr="00B401E0">
        <w:rPr>
          <w:rFonts w:ascii="Traditional Arabic" w:hint="eastAsia"/>
          <w:color w:val="auto"/>
          <w:rtl/>
          <w:lang w:eastAsia="en-US"/>
        </w:rPr>
        <w:t>لم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يستعن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باليدين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كما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في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غسل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الوجه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بل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استعمل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الكف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الواحد</w:t>
      </w:r>
      <w:r w:rsidRPr="00B401E0">
        <w:rPr>
          <w:rFonts w:ascii="Traditional Arabic"/>
          <w:color w:val="auto"/>
          <w:rtl/>
          <w:lang w:eastAsia="en-US"/>
        </w:rPr>
        <w:t>.</w:t>
      </w:r>
    </w:p>
    <w:p w:rsidR="008E1065" w:rsidRDefault="00892006" w:rsidP="00AF2ABE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B401E0">
        <w:rPr>
          <w:rFonts w:ascii="Traditional Arabic" w:hint="cs"/>
          <w:b/>
          <w:bCs/>
          <w:color w:val="auto"/>
          <w:rtl/>
          <w:lang w:eastAsia="en-US"/>
        </w:rPr>
        <w:t>الثاني</w:t>
      </w:r>
      <w:r w:rsidRPr="00B401E0">
        <w:rPr>
          <w:rFonts w:ascii="Traditional Arabic" w:hint="cs"/>
          <w:color w:val="auto"/>
          <w:rtl/>
          <w:lang w:eastAsia="en-US"/>
        </w:rPr>
        <w:t>:</w:t>
      </w:r>
      <w:r w:rsidR="001C78BE">
        <w:rPr>
          <w:rFonts w:ascii="Traditional Arabic" w:hint="cs"/>
          <w:color w:val="auto"/>
          <w:rtl/>
          <w:lang w:eastAsia="en-US"/>
        </w:rPr>
        <w:t xml:space="preserve"> </w:t>
      </w:r>
      <w:r w:rsidRPr="00B401E0">
        <w:rPr>
          <w:rFonts w:ascii="Traditional Arabic" w:hint="cs"/>
          <w:color w:val="auto"/>
          <w:rtl/>
          <w:lang w:eastAsia="en-US"/>
        </w:rPr>
        <w:t xml:space="preserve">أنه فعل المضمضمة والاستنشاق باليد اليمنى, </w:t>
      </w:r>
      <w:r w:rsidRPr="00B401E0">
        <w:rPr>
          <w:rFonts w:ascii="Traditional Arabic" w:hint="eastAsia"/>
          <w:color w:val="auto"/>
          <w:rtl/>
          <w:lang w:eastAsia="en-US"/>
        </w:rPr>
        <w:t>فيكون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ردا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على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قول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من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يقول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يستعمل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</w:p>
    <w:p w:rsidR="00892006" w:rsidRPr="00B401E0" w:rsidRDefault="00892006" w:rsidP="00AF2ABE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401E0">
        <w:rPr>
          <w:rFonts w:ascii="Traditional Arabic" w:hint="eastAsia"/>
          <w:color w:val="auto"/>
          <w:rtl/>
          <w:lang w:eastAsia="en-US"/>
        </w:rPr>
        <w:t>في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الاستنشاق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اليد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اليسرى</w:t>
      </w:r>
      <w:r w:rsidRPr="00B401E0">
        <w:rPr>
          <w:rFonts w:ascii="Traditional Arabic" w:hint="cs"/>
          <w:color w:val="auto"/>
          <w:rtl/>
          <w:lang w:eastAsia="en-US"/>
        </w:rPr>
        <w:t>؛</w:t>
      </w:r>
      <w:r w:rsidRPr="00B401E0">
        <w:rPr>
          <w:rFonts w:ascii="Traditional Arabic" w:hint="eastAsia"/>
          <w:color w:val="auto"/>
          <w:rtl/>
          <w:lang w:eastAsia="en-US"/>
        </w:rPr>
        <w:t>لأن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الأنف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موضع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الأذى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كموضع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الاستنجاء</w:t>
      </w:r>
      <w:r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401E0">
        <w:rPr>
          <w:rFonts w:ascii="Traditional Arabic" w:hint="cs"/>
          <w:color w:val="auto"/>
          <w:rtl/>
          <w:lang w:eastAsia="en-US"/>
        </w:rPr>
        <w:t>.</w:t>
      </w:r>
    </w:p>
    <w:p w:rsidR="00892006" w:rsidRPr="00B401E0" w:rsidRDefault="001C78BE" w:rsidP="00AF2ABE">
      <w:pPr>
        <w:spacing w:line="228" w:lineRule="auto"/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الثاني</w:t>
      </w:r>
      <w:r w:rsidR="00892006" w:rsidRPr="00B401E0">
        <w:rPr>
          <w:rFonts w:hint="cs"/>
          <w:b/>
          <w:bCs/>
          <w:color w:val="auto"/>
          <w:rtl/>
        </w:rPr>
        <w:t xml:space="preserve">: </w:t>
      </w:r>
    </w:p>
    <w:p w:rsidR="002669E5" w:rsidRPr="00B401E0" w:rsidRDefault="00C40106" w:rsidP="00AF2ABE">
      <w:pPr>
        <w:spacing w:line="228" w:lineRule="auto"/>
        <w:ind w:hanging="2"/>
        <w:jc w:val="lowKashida"/>
        <w:rPr>
          <w:b/>
          <w:bCs/>
          <w:color w:val="auto"/>
          <w:rtl/>
        </w:rPr>
      </w:pPr>
      <w:r w:rsidRPr="00B401E0">
        <w:rPr>
          <w:rFonts w:hint="cs"/>
          <w:b/>
          <w:bCs/>
          <w:color w:val="auto"/>
          <w:rtl/>
        </w:rPr>
        <w:t xml:space="preserve">الدليل </w:t>
      </w:r>
      <w:r w:rsidR="001C78BE">
        <w:rPr>
          <w:rFonts w:hint="cs"/>
          <w:b/>
          <w:bCs/>
          <w:color w:val="auto"/>
          <w:rtl/>
        </w:rPr>
        <w:t>الأول</w:t>
      </w:r>
      <w:r w:rsidR="002669E5" w:rsidRPr="00B401E0">
        <w:rPr>
          <w:rFonts w:hint="cs"/>
          <w:b/>
          <w:bCs/>
          <w:color w:val="auto"/>
          <w:rtl/>
        </w:rPr>
        <w:t>:</w:t>
      </w:r>
      <w:r w:rsidR="00E90F15">
        <w:rPr>
          <w:rFonts w:hint="cs"/>
          <w:b/>
          <w:bCs/>
          <w:color w:val="auto"/>
          <w:rtl/>
        </w:rPr>
        <w:t xml:space="preserve"> </w:t>
      </w:r>
      <w:r w:rsidR="002669E5" w:rsidRPr="00B401E0">
        <w:rPr>
          <w:rFonts w:hint="cs"/>
          <w:color w:val="auto"/>
          <w:rtl/>
        </w:rPr>
        <w:t>عن عبد خير</w:t>
      </w:r>
      <w:r w:rsidR="00961792" w:rsidRPr="00B401E0">
        <w:rPr>
          <w:rStyle w:val="ae"/>
          <w:rFonts w:hint="cs"/>
          <w:color w:val="auto"/>
          <w:rtl/>
        </w:rPr>
        <w:t>(</w:t>
      </w:r>
      <w:r w:rsidR="00961792" w:rsidRPr="00B401E0">
        <w:rPr>
          <w:rStyle w:val="ae"/>
          <w:color w:val="auto"/>
          <w:rtl/>
        </w:rPr>
        <w:footnoteReference w:id="27"/>
      </w:r>
      <w:r w:rsidR="00961792" w:rsidRPr="00B401E0">
        <w:rPr>
          <w:rStyle w:val="ae"/>
          <w:rFonts w:hint="cs"/>
          <w:color w:val="auto"/>
          <w:rtl/>
        </w:rPr>
        <w:t>)</w:t>
      </w:r>
      <w:r w:rsidR="002669E5" w:rsidRPr="00B401E0">
        <w:rPr>
          <w:rFonts w:hint="cs"/>
          <w:color w:val="auto"/>
          <w:rtl/>
        </w:rPr>
        <w:t xml:space="preserve"> </w:t>
      </w:r>
      <w:r w:rsidR="002669E5" w:rsidRPr="00B401E0">
        <w:rPr>
          <w:rFonts w:ascii="Traditional Arabic" w:hint="eastAsia"/>
          <w:color w:val="auto"/>
          <w:rtl/>
          <w:lang w:eastAsia="en-US"/>
        </w:rPr>
        <w:t>قال</w:t>
      </w:r>
      <w:r w:rsidR="003230CF" w:rsidRPr="00B401E0">
        <w:rPr>
          <w:rFonts w:ascii="Traditional Arabic" w:hint="cs"/>
          <w:color w:val="auto"/>
          <w:rtl/>
          <w:lang w:eastAsia="en-US"/>
        </w:rPr>
        <w:t>:</w:t>
      </w:r>
      <w:r w:rsidR="002669E5" w:rsidRPr="00B401E0">
        <w:rPr>
          <w:rFonts w:ascii="Traditional Arabic" w:hint="eastAsia"/>
          <w:color w:val="auto"/>
          <w:rtl/>
          <w:lang w:eastAsia="en-US"/>
        </w:rPr>
        <w:t>رأيت</w:t>
      </w:r>
      <w:r w:rsidR="002669E5" w:rsidRPr="00B401E0">
        <w:rPr>
          <w:rFonts w:ascii="Traditional Arabic"/>
          <w:color w:val="auto"/>
          <w:rtl/>
          <w:lang w:eastAsia="en-US"/>
        </w:rPr>
        <w:t xml:space="preserve"> </w:t>
      </w:r>
      <w:r w:rsidR="002669E5" w:rsidRPr="00B401E0">
        <w:rPr>
          <w:rFonts w:ascii="Traditional Arabic" w:hint="eastAsia"/>
          <w:color w:val="auto"/>
          <w:rtl/>
          <w:lang w:eastAsia="en-US"/>
        </w:rPr>
        <w:t>عليا</w:t>
      </w:r>
      <w:r w:rsidR="00D96C78" w:rsidRPr="00B401E0">
        <w:rPr>
          <w:rFonts w:ascii="Traditional Arabic" w:hint="cs"/>
          <w:color w:val="auto"/>
          <w:rtl/>
          <w:lang w:eastAsia="en-US"/>
        </w:rPr>
        <w:t>ً</w:t>
      </w:r>
      <w:r w:rsidR="00961792" w:rsidRPr="00B401E0">
        <w:rPr>
          <w:rFonts w:ascii="Traditional Arabic"/>
          <w:color w:val="auto"/>
          <w:rtl/>
          <w:lang w:eastAsia="en-US"/>
        </w:rPr>
        <w:t xml:space="preserve"> </w:t>
      </w:r>
      <w:r w:rsidR="00690A6F">
        <w:rPr>
          <w:rFonts w:ascii="Traditional Arabic" w:hint="eastAsia"/>
          <w:color w:val="auto"/>
          <w:lang w:eastAsia="en-US"/>
        </w:rPr>
        <w:sym w:font="AGA Arabesque" w:char="F074"/>
      </w:r>
      <w:r w:rsidR="00DE5661">
        <w:rPr>
          <w:rFonts w:ascii="Traditional Arabic" w:hint="cs"/>
          <w:color w:val="auto"/>
          <w:rtl/>
          <w:lang w:eastAsia="en-US"/>
        </w:rPr>
        <w:t xml:space="preserve"> </w:t>
      </w:r>
      <w:r w:rsidR="002669E5" w:rsidRPr="00B401E0">
        <w:rPr>
          <w:rFonts w:ascii="Traditional Arabic" w:hint="eastAsia"/>
          <w:color w:val="auto"/>
          <w:rtl/>
          <w:lang w:eastAsia="en-US"/>
        </w:rPr>
        <w:t>أ</w:t>
      </w:r>
      <w:r w:rsidR="00911107" w:rsidRPr="00B401E0">
        <w:rPr>
          <w:rFonts w:ascii="Traditional Arabic" w:hint="cs"/>
          <w:color w:val="auto"/>
          <w:rtl/>
          <w:lang w:eastAsia="en-US"/>
        </w:rPr>
        <w:t>ُ</w:t>
      </w:r>
      <w:r w:rsidR="002669E5" w:rsidRPr="00B401E0">
        <w:rPr>
          <w:rFonts w:ascii="Traditional Arabic" w:hint="eastAsia"/>
          <w:color w:val="auto"/>
          <w:rtl/>
          <w:lang w:eastAsia="en-US"/>
        </w:rPr>
        <w:t>ت</w:t>
      </w:r>
      <w:r w:rsidR="00911107" w:rsidRPr="00B401E0">
        <w:rPr>
          <w:rFonts w:ascii="Traditional Arabic" w:hint="cs"/>
          <w:color w:val="auto"/>
          <w:rtl/>
          <w:lang w:eastAsia="en-US"/>
        </w:rPr>
        <w:t>ِ</w:t>
      </w:r>
      <w:r w:rsidR="00F27C43" w:rsidRPr="00B401E0">
        <w:rPr>
          <w:rFonts w:ascii="Traditional Arabic" w:hint="cs"/>
          <w:color w:val="auto"/>
          <w:rtl/>
          <w:lang w:eastAsia="en-US"/>
        </w:rPr>
        <w:t>يَ</w:t>
      </w:r>
      <w:r w:rsidR="002669E5" w:rsidRPr="00B401E0">
        <w:rPr>
          <w:rFonts w:ascii="Traditional Arabic"/>
          <w:color w:val="auto"/>
          <w:rtl/>
          <w:lang w:eastAsia="en-US"/>
        </w:rPr>
        <w:t xml:space="preserve"> </w:t>
      </w:r>
      <w:r w:rsidR="002669E5" w:rsidRPr="00B401E0">
        <w:rPr>
          <w:rFonts w:ascii="Traditional Arabic" w:hint="eastAsia"/>
          <w:color w:val="auto"/>
          <w:rtl/>
          <w:lang w:eastAsia="en-US"/>
        </w:rPr>
        <w:t>بكرسى</w:t>
      </w:r>
      <w:r w:rsidR="00F27C43" w:rsidRPr="00B401E0">
        <w:rPr>
          <w:rFonts w:ascii="Traditional Arabic" w:hint="cs"/>
          <w:color w:val="auto"/>
          <w:rtl/>
          <w:lang w:eastAsia="en-US"/>
        </w:rPr>
        <w:t>,</w:t>
      </w:r>
      <w:r w:rsidR="002669E5" w:rsidRPr="00B401E0">
        <w:rPr>
          <w:rFonts w:ascii="Traditional Arabic"/>
          <w:color w:val="auto"/>
          <w:rtl/>
          <w:lang w:eastAsia="en-US"/>
        </w:rPr>
        <w:t xml:space="preserve"> </w:t>
      </w:r>
      <w:r w:rsidR="002669E5" w:rsidRPr="00B401E0">
        <w:rPr>
          <w:rFonts w:ascii="Traditional Arabic" w:hint="eastAsia"/>
          <w:color w:val="auto"/>
          <w:rtl/>
          <w:lang w:eastAsia="en-US"/>
        </w:rPr>
        <w:t>فقعد</w:t>
      </w:r>
      <w:r w:rsidR="002669E5" w:rsidRPr="00B401E0">
        <w:rPr>
          <w:rFonts w:ascii="Traditional Arabic"/>
          <w:color w:val="auto"/>
          <w:rtl/>
          <w:lang w:eastAsia="en-US"/>
        </w:rPr>
        <w:t xml:space="preserve"> </w:t>
      </w:r>
      <w:r w:rsidR="002669E5" w:rsidRPr="00B401E0">
        <w:rPr>
          <w:rFonts w:ascii="Traditional Arabic" w:hint="eastAsia"/>
          <w:color w:val="auto"/>
          <w:rtl/>
          <w:lang w:eastAsia="en-US"/>
        </w:rPr>
        <w:t>عليه</w:t>
      </w:r>
      <w:r w:rsidR="00F27C43" w:rsidRPr="00B401E0">
        <w:rPr>
          <w:rFonts w:ascii="Traditional Arabic" w:hint="cs"/>
          <w:color w:val="auto"/>
          <w:rtl/>
          <w:lang w:eastAsia="en-US"/>
        </w:rPr>
        <w:t>,</w:t>
      </w:r>
      <w:r w:rsidR="002669E5" w:rsidRPr="00B401E0">
        <w:rPr>
          <w:rFonts w:ascii="Traditional Arabic"/>
          <w:color w:val="auto"/>
          <w:rtl/>
          <w:lang w:eastAsia="en-US"/>
        </w:rPr>
        <w:t xml:space="preserve"> </w:t>
      </w:r>
      <w:r w:rsidR="002669E5" w:rsidRPr="00B401E0">
        <w:rPr>
          <w:rFonts w:ascii="Traditional Arabic" w:hint="eastAsia"/>
          <w:color w:val="auto"/>
          <w:rtl/>
          <w:lang w:eastAsia="en-US"/>
        </w:rPr>
        <w:t>ثم</w:t>
      </w:r>
      <w:r w:rsidR="002669E5" w:rsidRPr="00B401E0">
        <w:rPr>
          <w:rFonts w:ascii="Traditional Arabic"/>
          <w:color w:val="auto"/>
          <w:rtl/>
          <w:lang w:eastAsia="en-US"/>
        </w:rPr>
        <w:t xml:space="preserve"> </w:t>
      </w:r>
      <w:r w:rsidR="00F27C43" w:rsidRPr="00BD5602">
        <w:rPr>
          <w:rFonts w:ascii="Traditional Arabic" w:hint="eastAsia"/>
          <w:color w:val="auto"/>
          <w:rtl/>
          <w:lang w:eastAsia="en-US"/>
        </w:rPr>
        <w:t>أ</w:t>
      </w:r>
      <w:r w:rsidR="00F27C43" w:rsidRPr="00BD5602">
        <w:rPr>
          <w:rFonts w:ascii="Traditional Arabic" w:hint="cs"/>
          <w:color w:val="auto"/>
          <w:rtl/>
          <w:lang w:eastAsia="en-US"/>
        </w:rPr>
        <w:t>ُ</w:t>
      </w:r>
      <w:r w:rsidR="00F27C43" w:rsidRPr="00BD5602">
        <w:rPr>
          <w:rFonts w:ascii="Traditional Arabic" w:hint="eastAsia"/>
          <w:color w:val="auto"/>
          <w:rtl/>
          <w:lang w:eastAsia="en-US"/>
        </w:rPr>
        <w:t>ت</w:t>
      </w:r>
      <w:r w:rsidR="00F27C43" w:rsidRPr="00BD5602">
        <w:rPr>
          <w:rFonts w:ascii="Traditional Arabic" w:hint="cs"/>
          <w:color w:val="auto"/>
          <w:rtl/>
          <w:lang w:eastAsia="en-US"/>
        </w:rPr>
        <w:t>ِيَ</w:t>
      </w:r>
      <w:r w:rsidR="002669E5" w:rsidRPr="00BD5602">
        <w:rPr>
          <w:rFonts w:ascii="Traditional Arabic"/>
          <w:color w:val="auto"/>
          <w:rtl/>
          <w:lang w:eastAsia="en-US"/>
        </w:rPr>
        <w:t xml:space="preserve"> </w:t>
      </w:r>
      <w:r w:rsidR="002669E5" w:rsidRPr="00BD5602">
        <w:rPr>
          <w:rFonts w:ascii="Traditional Arabic" w:hint="eastAsia"/>
          <w:color w:val="auto"/>
          <w:rtl/>
          <w:lang w:eastAsia="en-US"/>
        </w:rPr>
        <w:t>بك</w:t>
      </w:r>
      <w:r w:rsidR="002A3DC3" w:rsidRPr="00BD5602">
        <w:rPr>
          <w:rFonts w:ascii="Traditional Arabic" w:hint="cs"/>
          <w:color w:val="auto"/>
          <w:rtl/>
          <w:lang w:eastAsia="en-US"/>
        </w:rPr>
        <w:t>ُ</w:t>
      </w:r>
      <w:r w:rsidR="002669E5" w:rsidRPr="00BD5602">
        <w:rPr>
          <w:rFonts w:ascii="Traditional Arabic" w:hint="eastAsia"/>
          <w:color w:val="auto"/>
          <w:rtl/>
          <w:lang w:eastAsia="en-US"/>
        </w:rPr>
        <w:t>و</w:t>
      </w:r>
      <w:r w:rsidR="002A3DC3" w:rsidRPr="00BD5602">
        <w:rPr>
          <w:rFonts w:ascii="Traditional Arabic" w:hint="cs"/>
          <w:color w:val="auto"/>
          <w:rtl/>
          <w:lang w:eastAsia="en-US"/>
        </w:rPr>
        <w:t>ْ</w:t>
      </w:r>
      <w:r w:rsidR="002669E5" w:rsidRPr="00BD5602">
        <w:rPr>
          <w:rFonts w:ascii="Traditional Arabic" w:hint="eastAsia"/>
          <w:color w:val="auto"/>
          <w:rtl/>
          <w:lang w:eastAsia="en-US"/>
        </w:rPr>
        <w:t>ز</w:t>
      </w:r>
      <w:r w:rsidR="002A3DC3" w:rsidRPr="00BD5602">
        <w:rPr>
          <w:rFonts w:ascii="Traditional Arabic" w:hint="cs"/>
          <w:color w:val="auto"/>
          <w:rtl/>
          <w:lang w:eastAsia="en-US"/>
        </w:rPr>
        <w:t>ٍ</w:t>
      </w:r>
      <w:r w:rsidR="003230CF" w:rsidRPr="00BD5602">
        <w:rPr>
          <w:rStyle w:val="ae"/>
          <w:rFonts w:hint="cs"/>
          <w:color w:val="auto"/>
          <w:rtl/>
        </w:rPr>
        <w:t>(</w:t>
      </w:r>
      <w:r w:rsidR="003230CF" w:rsidRPr="00BD5602">
        <w:rPr>
          <w:rStyle w:val="ae"/>
          <w:color w:val="auto"/>
          <w:rtl/>
        </w:rPr>
        <w:footnoteReference w:id="28"/>
      </w:r>
      <w:r w:rsidR="003230CF" w:rsidRPr="00BD5602">
        <w:rPr>
          <w:rStyle w:val="ae"/>
          <w:rFonts w:hint="cs"/>
          <w:color w:val="auto"/>
          <w:rtl/>
        </w:rPr>
        <w:t>)</w:t>
      </w:r>
      <w:r w:rsidR="00E90F15">
        <w:rPr>
          <w:rFonts w:hint="cs"/>
          <w:color w:val="auto"/>
          <w:rtl/>
        </w:rPr>
        <w:t xml:space="preserve"> </w:t>
      </w:r>
      <w:r w:rsidR="002669E5" w:rsidRPr="00B401E0">
        <w:rPr>
          <w:rFonts w:ascii="Traditional Arabic" w:hint="eastAsia"/>
          <w:color w:val="auto"/>
          <w:rtl/>
          <w:lang w:eastAsia="en-US"/>
        </w:rPr>
        <w:t>من</w:t>
      </w:r>
      <w:r w:rsidR="002669E5" w:rsidRPr="00B401E0">
        <w:rPr>
          <w:rFonts w:ascii="Traditional Arabic"/>
          <w:color w:val="auto"/>
          <w:rtl/>
          <w:lang w:eastAsia="en-US"/>
        </w:rPr>
        <w:t xml:space="preserve"> </w:t>
      </w:r>
      <w:r w:rsidR="002669E5" w:rsidRPr="00B401E0">
        <w:rPr>
          <w:rFonts w:ascii="Traditional Arabic" w:hint="eastAsia"/>
          <w:color w:val="auto"/>
          <w:rtl/>
          <w:lang w:eastAsia="en-US"/>
        </w:rPr>
        <w:t>ماء</w:t>
      </w:r>
      <w:r w:rsidR="008A6BC1" w:rsidRPr="00B401E0">
        <w:rPr>
          <w:rFonts w:ascii="Traditional Arabic" w:hint="cs"/>
          <w:color w:val="auto"/>
          <w:rtl/>
          <w:lang w:eastAsia="en-US"/>
        </w:rPr>
        <w:t>,</w:t>
      </w:r>
      <w:r w:rsidR="002669E5" w:rsidRPr="00B401E0">
        <w:rPr>
          <w:rFonts w:ascii="Traditional Arabic"/>
          <w:color w:val="auto"/>
          <w:rtl/>
          <w:lang w:eastAsia="en-US"/>
        </w:rPr>
        <w:t xml:space="preserve"> </w:t>
      </w:r>
      <w:r w:rsidR="002669E5" w:rsidRPr="00B401E0">
        <w:rPr>
          <w:rFonts w:ascii="Traditional Arabic" w:hint="eastAsia"/>
          <w:color w:val="auto"/>
          <w:rtl/>
          <w:lang w:eastAsia="en-US"/>
        </w:rPr>
        <w:t>فغسل</w:t>
      </w:r>
      <w:r w:rsidR="002669E5" w:rsidRPr="00B401E0">
        <w:rPr>
          <w:rFonts w:ascii="Traditional Arabic"/>
          <w:color w:val="auto"/>
          <w:rtl/>
          <w:lang w:eastAsia="en-US"/>
        </w:rPr>
        <w:t xml:space="preserve"> </w:t>
      </w:r>
      <w:r w:rsidR="002669E5" w:rsidRPr="00B401E0">
        <w:rPr>
          <w:rFonts w:ascii="Traditional Arabic" w:hint="eastAsia"/>
          <w:color w:val="auto"/>
          <w:rtl/>
          <w:lang w:eastAsia="en-US"/>
        </w:rPr>
        <w:t>يديه</w:t>
      </w:r>
      <w:r w:rsidR="002669E5" w:rsidRPr="00B401E0">
        <w:rPr>
          <w:rFonts w:ascii="Traditional Arabic"/>
          <w:color w:val="auto"/>
          <w:rtl/>
          <w:lang w:eastAsia="en-US"/>
        </w:rPr>
        <w:t xml:space="preserve"> </w:t>
      </w:r>
      <w:r w:rsidR="002669E5" w:rsidRPr="00B401E0">
        <w:rPr>
          <w:rFonts w:ascii="Traditional Arabic" w:hint="eastAsia"/>
          <w:color w:val="auto"/>
          <w:rtl/>
          <w:lang w:eastAsia="en-US"/>
        </w:rPr>
        <w:t>ثلاثا</w:t>
      </w:r>
      <w:r w:rsidR="008A6BC1" w:rsidRPr="00B401E0">
        <w:rPr>
          <w:rFonts w:ascii="Traditional Arabic" w:hint="cs"/>
          <w:color w:val="auto"/>
          <w:rtl/>
          <w:lang w:eastAsia="en-US"/>
        </w:rPr>
        <w:t>,</w:t>
      </w:r>
      <w:r w:rsidR="002669E5" w:rsidRPr="00B401E0">
        <w:rPr>
          <w:rFonts w:ascii="Traditional Arabic"/>
          <w:color w:val="auto"/>
          <w:rtl/>
          <w:lang w:eastAsia="en-US"/>
        </w:rPr>
        <w:t xml:space="preserve"> </w:t>
      </w:r>
      <w:r w:rsidR="002669E5" w:rsidRPr="00B401E0">
        <w:rPr>
          <w:rFonts w:ascii="Traditional Arabic" w:hint="eastAsia"/>
          <w:color w:val="auto"/>
          <w:rtl/>
          <w:lang w:eastAsia="en-US"/>
        </w:rPr>
        <w:t>ثم</w:t>
      </w:r>
      <w:r w:rsidR="002669E5" w:rsidRPr="00B401E0">
        <w:rPr>
          <w:rFonts w:ascii="Traditional Arabic"/>
          <w:color w:val="auto"/>
          <w:rtl/>
          <w:lang w:eastAsia="en-US"/>
        </w:rPr>
        <w:t xml:space="preserve"> </w:t>
      </w:r>
      <w:r w:rsidR="002669E5" w:rsidRPr="00B401E0">
        <w:rPr>
          <w:rFonts w:ascii="Traditional Arabic" w:hint="eastAsia"/>
          <w:color w:val="auto"/>
          <w:rtl/>
          <w:lang w:eastAsia="en-US"/>
        </w:rPr>
        <w:t>تمضمض</w:t>
      </w:r>
      <w:r w:rsidR="002669E5" w:rsidRPr="00B401E0">
        <w:rPr>
          <w:rFonts w:ascii="Traditional Arabic"/>
          <w:color w:val="auto"/>
          <w:rtl/>
          <w:lang w:eastAsia="en-US"/>
        </w:rPr>
        <w:t xml:space="preserve"> </w:t>
      </w:r>
      <w:r w:rsidR="002669E5" w:rsidRPr="00B401E0">
        <w:rPr>
          <w:rFonts w:ascii="Traditional Arabic" w:hint="eastAsia"/>
          <w:color w:val="auto"/>
          <w:rtl/>
          <w:lang w:eastAsia="en-US"/>
        </w:rPr>
        <w:t>مع</w:t>
      </w:r>
      <w:r w:rsidR="002669E5" w:rsidRPr="00B401E0">
        <w:rPr>
          <w:rFonts w:ascii="Traditional Arabic"/>
          <w:color w:val="auto"/>
          <w:rtl/>
          <w:lang w:eastAsia="en-US"/>
        </w:rPr>
        <w:t xml:space="preserve"> </w:t>
      </w:r>
      <w:r w:rsidR="002669E5" w:rsidRPr="00B401E0">
        <w:rPr>
          <w:rFonts w:ascii="Traditional Arabic" w:hint="eastAsia"/>
          <w:color w:val="auto"/>
          <w:rtl/>
          <w:lang w:eastAsia="en-US"/>
        </w:rPr>
        <w:t>الاستنشاق</w:t>
      </w:r>
      <w:r w:rsidR="002669E5" w:rsidRPr="00B401E0">
        <w:rPr>
          <w:rFonts w:ascii="Traditional Arabic"/>
          <w:color w:val="auto"/>
          <w:rtl/>
          <w:lang w:eastAsia="en-US"/>
        </w:rPr>
        <w:t xml:space="preserve"> </w:t>
      </w:r>
      <w:r w:rsidR="002669E5" w:rsidRPr="00B401E0">
        <w:rPr>
          <w:rFonts w:ascii="Traditional Arabic" w:hint="eastAsia"/>
          <w:color w:val="auto"/>
          <w:rtl/>
          <w:lang w:eastAsia="en-US"/>
        </w:rPr>
        <w:t>بماء</w:t>
      </w:r>
      <w:r w:rsidR="002669E5" w:rsidRPr="00B401E0">
        <w:rPr>
          <w:rFonts w:ascii="Traditional Arabic"/>
          <w:color w:val="auto"/>
          <w:rtl/>
          <w:lang w:eastAsia="en-US"/>
        </w:rPr>
        <w:t xml:space="preserve"> </w:t>
      </w:r>
      <w:r w:rsidR="002669E5" w:rsidRPr="00B401E0">
        <w:rPr>
          <w:rFonts w:ascii="Traditional Arabic" w:hint="eastAsia"/>
          <w:color w:val="auto"/>
          <w:rtl/>
          <w:lang w:eastAsia="en-US"/>
        </w:rPr>
        <w:t>واحد</w:t>
      </w:r>
      <w:r w:rsidR="000742B6" w:rsidRPr="00B401E0">
        <w:rPr>
          <w:rFonts w:ascii="Traditional Arabic" w:hint="cs"/>
          <w:color w:val="auto"/>
          <w:rtl/>
          <w:lang w:eastAsia="en-US"/>
        </w:rPr>
        <w:t xml:space="preserve"> ... ثم قال:</w:t>
      </w:r>
      <w:r w:rsidR="00EC62B3" w:rsidRPr="00B401E0">
        <w:rPr>
          <w:rFonts w:ascii="Traditional Arabic" w:hint="cs"/>
          <w:color w:val="auto"/>
          <w:rtl/>
          <w:lang w:eastAsia="en-US"/>
        </w:rPr>
        <w:t>"</w:t>
      </w:r>
      <w:r w:rsidR="00AE6D04" w:rsidRPr="00B401E0">
        <w:rPr>
          <w:rFonts w:ascii="Traditional Arabic" w:hint="cs"/>
          <w:color w:val="auto"/>
          <w:rtl/>
          <w:lang w:eastAsia="en-US"/>
        </w:rPr>
        <w:t>من س</w:t>
      </w:r>
      <w:r w:rsidR="000742B6" w:rsidRPr="00B401E0">
        <w:rPr>
          <w:rFonts w:ascii="Traditional Arabic" w:hint="cs"/>
          <w:color w:val="auto"/>
          <w:rtl/>
          <w:lang w:eastAsia="en-US"/>
        </w:rPr>
        <w:t>َ</w:t>
      </w:r>
      <w:r w:rsidR="00AE6D04" w:rsidRPr="00B401E0">
        <w:rPr>
          <w:rFonts w:ascii="Traditional Arabic" w:hint="cs"/>
          <w:color w:val="auto"/>
          <w:rtl/>
          <w:lang w:eastAsia="en-US"/>
        </w:rPr>
        <w:t>ر</w:t>
      </w:r>
      <w:r w:rsidR="000742B6" w:rsidRPr="00B401E0">
        <w:rPr>
          <w:rFonts w:ascii="Traditional Arabic" w:hint="cs"/>
          <w:color w:val="auto"/>
          <w:rtl/>
          <w:lang w:eastAsia="en-US"/>
        </w:rPr>
        <w:t>َّ</w:t>
      </w:r>
      <w:r w:rsidR="00AE6D04" w:rsidRPr="00B401E0">
        <w:rPr>
          <w:rFonts w:ascii="Traditional Arabic" w:hint="cs"/>
          <w:color w:val="auto"/>
          <w:rtl/>
          <w:lang w:eastAsia="en-US"/>
        </w:rPr>
        <w:t>ه أ</w:t>
      </w:r>
      <w:r w:rsidR="0078768D" w:rsidRPr="00B401E0">
        <w:rPr>
          <w:rFonts w:ascii="Traditional Arabic" w:hint="cs"/>
          <w:color w:val="auto"/>
          <w:rtl/>
          <w:lang w:eastAsia="en-US"/>
        </w:rPr>
        <w:t xml:space="preserve">ن ينظر إلى طهور النبي </w:t>
      </w:r>
      <w:r w:rsidR="00690A6F">
        <w:rPr>
          <w:rFonts w:ascii="Traditional Arabic" w:hint="cs"/>
          <w:color w:val="auto"/>
          <w:lang w:eastAsia="en-US"/>
        </w:rPr>
        <w:sym w:font="AGA Arabesque" w:char="F072"/>
      </w:r>
      <w:r w:rsidR="0078768D" w:rsidRPr="00B401E0">
        <w:rPr>
          <w:rFonts w:ascii="Traditional Arabic" w:hint="cs"/>
          <w:color w:val="auto"/>
          <w:rtl/>
          <w:lang w:eastAsia="en-US"/>
        </w:rPr>
        <w:t xml:space="preserve"> فهذا طهوره</w:t>
      </w:r>
      <w:r w:rsidR="00EC62B3" w:rsidRPr="00B401E0">
        <w:rPr>
          <w:rFonts w:ascii="Traditional Arabic" w:hint="cs"/>
          <w:color w:val="auto"/>
          <w:rtl/>
          <w:lang w:eastAsia="en-US"/>
        </w:rPr>
        <w:t>"</w:t>
      </w:r>
      <w:r w:rsidR="002669E5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669E5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29"/>
      </w:r>
      <w:r w:rsidR="002669E5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669E5" w:rsidRPr="00B401E0">
        <w:rPr>
          <w:rFonts w:ascii="Traditional Arabic"/>
          <w:color w:val="auto"/>
          <w:rtl/>
          <w:lang w:eastAsia="en-US"/>
        </w:rPr>
        <w:t>.</w:t>
      </w:r>
    </w:p>
    <w:p w:rsidR="00F27C43" w:rsidRPr="00B401E0" w:rsidRDefault="00F27C43" w:rsidP="00BD5602">
      <w:pPr>
        <w:spacing w:line="230" w:lineRule="auto"/>
        <w:ind w:hanging="2"/>
        <w:jc w:val="lowKashida"/>
        <w:rPr>
          <w:b/>
          <w:bCs/>
          <w:color w:val="auto"/>
          <w:rtl/>
        </w:rPr>
      </w:pPr>
      <w:r w:rsidRPr="00B401E0">
        <w:rPr>
          <w:rFonts w:hint="cs"/>
          <w:b/>
          <w:bCs/>
          <w:color w:val="auto"/>
          <w:rtl/>
        </w:rPr>
        <w:lastRenderedPageBreak/>
        <w:t>وجه الدلالة :</w:t>
      </w:r>
      <w:r w:rsidR="00641C96" w:rsidRPr="00B401E0">
        <w:rPr>
          <w:rFonts w:hint="cs"/>
          <w:color w:val="auto"/>
          <w:rtl/>
        </w:rPr>
        <w:t>هذ</w:t>
      </w:r>
      <w:r w:rsidR="00EC62B3" w:rsidRPr="00B401E0">
        <w:rPr>
          <w:rFonts w:hint="cs"/>
          <w:color w:val="auto"/>
          <w:rtl/>
        </w:rPr>
        <w:t>ه الرواية صريحة في الجمع بينهما</w:t>
      </w:r>
      <w:r w:rsidR="00641C96" w:rsidRPr="00B401E0">
        <w:rPr>
          <w:rFonts w:hint="cs"/>
          <w:color w:val="auto"/>
          <w:rtl/>
        </w:rPr>
        <w:t>,</w:t>
      </w:r>
      <w:r w:rsidR="00275225" w:rsidRPr="00B401E0">
        <w:rPr>
          <w:rFonts w:hint="cs"/>
          <w:color w:val="auto"/>
          <w:rtl/>
        </w:rPr>
        <w:t xml:space="preserve"> </w:t>
      </w:r>
      <w:r w:rsidR="00DE5661">
        <w:rPr>
          <w:rFonts w:hint="cs"/>
          <w:color w:val="auto"/>
          <w:rtl/>
        </w:rPr>
        <w:t>وقوله:"فهذا طهوره</w:t>
      </w:r>
      <w:r w:rsidR="00EC62B3" w:rsidRPr="00B401E0">
        <w:rPr>
          <w:rFonts w:hint="cs"/>
          <w:color w:val="auto"/>
          <w:rtl/>
        </w:rPr>
        <w:t xml:space="preserve">"يدل على النبي </w:t>
      </w:r>
      <w:r w:rsidR="00690A6F">
        <w:rPr>
          <w:rFonts w:hint="cs"/>
          <w:color w:val="auto"/>
        </w:rPr>
        <w:sym w:font="AGA Arabesque" w:char="F072"/>
      </w:r>
      <w:r w:rsidR="00EC62B3" w:rsidRPr="00B401E0">
        <w:rPr>
          <w:rFonts w:hint="cs"/>
          <w:color w:val="auto"/>
          <w:rtl/>
        </w:rPr>
        <w:t xml:space="preserve"> كان </w:t>
      </w:r>
      <w:r w:rsidR="001222F5" w:rsidRPr="00B401E0">
        <w:rPr>
          <w:rFonts w:hint="cs"/>
          <w:color w:val="auto"/>
          <w:rtl/>
        </w:rPr>
        <w:t xml:space="preserve">يداوم عليه, وما واظب عليه النبي </w:t>
      </w:r>
      <w:r w:rsidR="00690A6F">
        <w:rPr>
          <w:rFonts w:hint="cs"/>
          <w:color w:val="auto"/>
        </w:rPr>
        <w:sym w:font="AGA Arabesque" w:char="F072"/>
      </w:r>
      <w:r w:rsidR="001222F5" w:rsidRPr="00B401E0">
        <w:rPr>
          <w:rFonts w:hint="cs"/>
          <w:color w:val="auto"/>
          <w:rtl/>
        </w:rPr>
        <w:t xml:space="preserve"> أولى وأفضل.</w:t>
      </w:r>
    </w:p>
    <w:p w:rsidR="00F40643" w:rsidRPr="00B401E0" w:rsidRDefault="00C40106" w:rsidP="00BD5602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401E0">
        <w:rPr>
          <w:rFonts w:hint="cs"/>
          <w:b/>
          <w:bCs/>
          <w:color w:val="auto"/>
          <w:rtl/>
        </w:rPr>
        <w:t xml:space="preserve">الدليل </w:t>
      </w:r>
      <w:r w:rsidR="001C78BE">
        <w:rPr>
          <w:rFonts w:hint="cs"/>
          <w:b/>
          <w:bCs/>
          <w:color w:val="auto"/>
          <w:rtl/>
        </w:rPr>
        <w:t>الثاني</w:t>
      </w:r>
      <w:r w:rsidR="00F40643" w:rsidRPr="00B401E0">
        <w:rPr>
          <w:rFonts w:hint="cs"/>
          <w:b/>
          <w:bCs/>
          <w:color w:val="auto"/>
          <w:rtl/>
        </w:rPr>
        <w:t xml:space="preserve">: </w:t>
      </w:r>
      <w:r w:rsidR="00F40643" w:rsidRPr="00B401E0">
        <w:rPr>
          <w:rFonts w:hint="cs"/>
          <w:color w:val="auto"/>
          <w:rtl/>
        </w:rPr>
        <w:t>عن عبد الله بن زيد</w:t>
      </w:r>
      <w:r w:rsidR="00C76F61" w:rsidRPr="00B401E0">
        <w:rPr>
          <w:rFonts w:hint="cs"/>
          <w:color w:val="auto"/>
          <w:rtl/>
        </w:rPr>
        <w:t xml:space="preserve"> </w:t>
      </w:r>
      <w:r w:rsidR="00DE5661">
        <w:rPr>
          <w:rFonts w:hint="cs"/>
          <w:color w:val="auto"/>
        </w:rPr>
        <w:sym w:font="AGA Arabesque" w:char="F074"/>
      </w:r>
      <w:r w:rsidR="00DE5661">
        <w:rPr>
          <w:smallCaps/>
          <w:color w:val="auto"/>
          <w:vertAlign w:val="superscript"/>
          <w:rtl/>
        </w:rPr>
        <w:t xml:space="preserve"> </w:t>
      </w:r>
      <w:r w:rsidR="002F733A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F733A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30"/>
      </w:r>
      <w:r w:rsidR="002F733A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أنه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أفرغ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من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الإناء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على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يديه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فغسلهما</w:t>
      </w:r>
      <w:r w:rsidR="002C0135" w:rsidRPr="00B401E0">
        <w:rPr>
          <w:rFonts w:ascii="Traditional Arabic" w:hint="cs"/>
          <w:color w:val="auto"/>
          <w:rtl/>
          <w:lang w:eastAsia="en-US"/>
        </w:rPr>
        <w:t>,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ثم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غسل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أو</w:t>
      </w:r>
      <w:r w:rsidR="00497A35" w:rsidRPr="00B401E0">
        <w:rPr>
          <w:rFonts w:ascii="Traditional Arabic" w:hint="cs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مضمض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واستنشق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من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2428D0" w:rsidRPr="00B401E0">
        <w:rPr>
          <w:rFonts w:ascii="Traditional Arabic" w:hint="eastAsia"/>
          <w:color w:val="auto"/>
          <w:rtl/>
          <w:lang w:eastAsia="en-US"/>
        </w:rPr>
        <w:t>كف</w:t>
      </w:r>
      <w:r w:rsidR="002C0135" w:rsidRPr="00B401E0">
        <w:rPr>
          <w:rFonts w:ascii="Traditional Arabic" w:hint="cs"/>
          <w:color w:val="auto"/>
          <w:rtl/>
          <w:lang w:eastAsia="en-US"/>
        </w:rPr>
        <w:t>ة</w:t>
      </w:r>
      <w:r w:rsidR="00275225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75225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31"/>
      </w:r>
      <w:r w:rsidR="00275225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واحدة</w:t>
      </w:r>
      <w:r w:rsidR="002C0135" w:rsidRPr="00B401E0">
        <w:rPr>
          <w:rFonts w:ascii="Traditional Arabic" w:hint="cs"/>
          <w:color w:val="auto"/>
          <w:rtl/>
          <w:lang w:eastAsia="en-US"/>
        </w:rPr>
        <w:t>,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ففعل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ذلك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ثلاثا</w:t>
      </w:r>
      <w:r w:rsidR="002C0135" w:rsidRPr="00B401E0">
        <w:rPr>
          <w:rFonts w:ascii="Traditional Arabic" w:hint="cs"/>
          <w:color w:val="auto"/>
          <w:rtl/>
          <w:lang w:eastAsia="en-US"/>
        </w:rPr>
        <w:t>,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فغسل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يديه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إلى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المرفقين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مرتين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مرتين</w:t>
      </w:r>
      <w:r w:rsidR="002C0135" w:rsidRPr="00B401E0">
        <w:rPr>
          <w:rFonts w:ascii="Traditional Arabic" w:hint="cs"/>
          <w:color w:val="auto"/>
          <w:rtl/>
          <w:lang w:eastAsia="en-US"/>
        </w:rPr>
        <w:t>,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ومسح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برأسه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ما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أقبل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وما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أدبر</w:t>
      </w:r>
      <w:r w:rsidR="002C0135" w:rsidRPr="00B401E0">
        <w:rPr>
          <w:rFonts w:ascii="Traditional Arabic" w:hint="cs"/>
          <w:color w:val="auto"/>
          <w:rtl/>
          <w:lang w:eastAsia="en-US"/>
        </w:rPr>
        <w:t>,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وغسل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رجليه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إلى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الكعبين</w:t>
      </w:r>
      <w:r w:rsidR="002C0135" w:rsidRPr="00B401E0">
        <w:rPr>
          <w:rFonts w:ascii="Traditional Arabic" w:hint="cs"/>
          <w:color w:val="auto"/>
          <w:rtl/>
          <w:lang w:eastAsia="en-US"/>
        </w:rPr>
        <w:t>,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ثم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قال</w:t>
      </w:r>
      <w:r w:rsidR="002C0135" w:rsidRPr="00B401E0">
        <w:rPr>
          <w:rFonts w:ascii="Traditional Arabic" w:hint="cs"/>
          <w:color w:val="auto"/>
          <w:rtl/>
          <w:lang w:eastAsia="en-US"/>
        </w:rPr>
        <w:t>:"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هكذا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وضوء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رسول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الله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690A6F">
        <w:rPr>
          <w:rFonts w:ascii="Traditional Arabic" w:hint="eastAsia"/>
          <w:color w:val="auto"/>
          <w:lang w:eastAsia="en-US"/>
        </w:rPr>
        <w:sym w:font="AGA Arabesque" w:char="F072"/>
      </w:r>
      <w:r w:rsidR="002C0135" w:rsidRPr="00B401E0">
        <w:rPr>
          <w:rFonts w:ascii="AGA Arabesque" w:hAnsi="AGA Arabesque" w:hint="cs"/>
          <w:smallCaps/>
          <w:color w:val="auto"/>
          <w:vertAlign w:val="superscript"/>
          <w:rtl/>
        </w:rPr>
        <w:t>"</w:t>
      </w:r>
      <w:r w:rsidR="00F40643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40643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32"/>
      </w:r>
      <w:r w:rsidR="00F40643" w:rsidRPr="00B401E0">
        <w:rPr>
          <w:rFonts w:ascii="AGA Arabesque" w:hAnsi="AGA Arabesque" w:hint="cs"/>
          <w:smallCaps/>
          <w:color w:val="auto"/>
          <w:vertAlign w:val="superscript"/>
          <w:rtl/>
        </w:rPr>
        <w:t xml:space="preserve">) </w:t>
      </w:r>
      <w:r w:rsidR="00F40643" w:rsidRPr="00B401E0">
        <w:rPr>
          <w:rFonts w:ascii="AGA Arabesque" w:hAnsi="AGA Arabesque" w:hint="cs"/>
          <w:smallCaps/>
          <w:color w:val="auto"/>
          <w:rtl/>
        </w:rPr>
        <w:t>.</w:t>
      </w:r>
      <w:r w:rsidR="00F40643" w:rsidRPr="00B401E0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</w:p>
    <w:p w:rsidR="002F733A" w:rsidRPr="00B401E0" w:rsidRDefault="001C78BE" w:rsidP="00BD5602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2F733A" w:rsidRPr="00B401E0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DE5661">
        <w:rPr>
          <w:rFonts w:ascii="Traditional Arabic" w:hint="cs"/>
          <w:color w:val="auto"/>
          <w:rtl/>
          <w:lang w:eastAsia="en-US"/>
        </w:rPr>
        <w:t>قوله:"</w:t>
      </w:r>
      <w:r w:rsidR="00D64E36" w:rsidRPr="00B401E0">
        <w:rPr>
          <w:rFonts w:ascii="Traditional Arabic" w:hint="cs"/>
          <w:color w:val="auto"/>
          <w:rtl/>
          <w:lang w:eastAsia="en-US"/>
        </w:rPr>
        <w:t>مضمض واستنشق من كفة واحدة</w:t>
      </w:r>
      <w:r w:rsidR="00DE5661">
        <w:rPr>
          <w:rFonts w:ascii="Traditional Arabic" w:hint="cs"/>
          <w:color w:val="auto"/>
          <w:rtl/>
          <w:lang w:eastAsia="en-US"/>
        </w:rPr>
        <w:t>"</w:t>
      </w:r>
      <w:r w:rsidR="00D64E36" w:rsidRPr="00B401E0">
        <w:rPr>
          <w:rFonts w:ascii="Traditional Arabic" w:hint="cs"/>
          <w:color w:val="auto"/>
          <w:rtl/>
          <w:lang w:eastAsia="en-US"/>
        </w:rPr>
        <w:t xml:space="preserve"> صريح في دلالته على الجمع بينهما.</w:t>
      </w:r>
    </w:p>
    <w:p w:rsidR="00BD5602" w:rsidRDefault="001C78BE" w:rsidP="00BD5602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قال النووي</w:t>
      </w:r>
      <w:r w:rsidR="00D64E36" w:rsidRPr="00B401E0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CA467B" w:rsidRPr="00B401E0">
        <w:rPr>
          <w:rFonts w:ascii="Traditional Arabic" w:hint="cs"/>
          <w:b/>
          <w:bCs/>
          <w:color w:val="auto"/>
          <w:rtl/>
          <w:lang w:eastAsia="en-US"/>
        </w:rPr>
        <w:t>"</w:t>
      </w:r>
      <w:r w:rsidR="00CA467B" w:rsidRPr="00B401E0">
        <w:rPr>
          <w:rFonts w:ascii="Traditional Arabic" w:hint="eastAsia"/>
          <w:color w:val="auto"/>
          <w:rtl/>
          <w:lang w:eastAsia="en-US"/>
        </w:rPr>
        <w:t>في</w:t>
      </w:r>
      <w:r w:rsidR="00CA467B" w:rsidRPr="00B401E0">
        <w:rPr>
          <w:rFonts w:ascii="Traditional Arabic"/>
          <w:color w:val="auto"/>
          <w:rtl/>
          <w:lang w:eastAsia="en-US"/>
        </w:rPr>
        <w:t xml:space="preserve"> </w:t>
      </w:r>
      <w:r w:rsidR="00CA467B" w:rsidRPr="00B401E0">
        <w:rPr>
          <w:rFonts w:ascii="Traditional Arabic" w:hint="eastAsia"/>
          <w:color w:val="auto"/>
          <w:rtl/>
          <w:lang w:eastAsia="en-US"/>
        </w:rPr>
        <w:t>هذا</w:t>
      </w:r>
      <w:r w:rsidR="00CA467B" w:rsidRPr="00B401E0">
        <w:rPr>
          <w:rFonts w:ascii="Traditional Arabic"/>
          <w:color w:val="auto"/>
          <w:rtl/>
          <w:lang w:eastAsia="en-US"/>
        </w:rPr>
        <w:t xml:space="preserve"> </w:t>
      </w:r>
      <w:r w:rsidR="00CA467B" w:rsidRPr="00B401E0">
        <w:rPr>
          <w:rFonts w:ascii="Traditional Arabic" w:hint="eastAsia"/>
          <w:color w:val="auto"/>
          <w:rtl/>
          <w:lang w:eastAsia="en-US"/>
        </w:rPr>
        <w:t>الحديث</w:t>
      </w:r>
      <w:r w:rsidR="00CA467B" w:rsidRPr="00B401E0">
        <w:rPr>
          <w:rFonts w:ascii="Traditional Arabic"/>
          <w:color w:val="auto"/>
          <w:rtl/>
          <w:lang w:eastAsia="en-US"/>
        </w:rPr>
        <w:t xml:space="preserve"> </w:t>
      </w:r>
      <w:r w:rsidR="00CA467B" w:rsidRPr="00B401E0">
        <w:rPr>
          <w:rFonts w:ascii="Traditional Arabic" w:hint="eastAsia"/>
          <w:color w:val="auto"/>
          <w:rtl/>
          <w:lang w:eastAsia="en-US"/>
        </w:rPr>
        <w:t>دلالة</w:t>
      </w:r>
      <w:r w:rsidR="00CA467B" w:rsidRPr="00B401E0">
        <w:rPr>
          <w:rFonts w:ascii="Traditional Arabic"/>
          <w:color w:val="auto"/>
          <w:rtl/>
          <w:lang w:eastAsia="en-US"/>
        </w:rPr>
        <w:t xml:space="preserve"> </w:t>
      </w:r>
      <w:r w:rsidR="00CA467B" w:rsidRPr="00B401E0">
        <w:rPr>
          <w:rFonts w:ascii="Traditional Arabic" w:hint="eastAsia"/>
          <w:color w:val="auto"/>
          <w:rtl/>
          <w:lang w:eastAsia="en-US"/>
        </w:rPr>
        <w:t>ظاهرة</w:t>
      </w:r>
      <w:r w:rsidR="00CA467B" w:rsidRPr="00B401E0">
        <w:rPr>
          <w:rFonts w:ascii="Traditional Arabic"/>
          <w:color w:val="auto"/>
          <w:rtl/>
          <w:lang w:eastAsia="en-US"/>
        </w:rPr>
        <w:t xml:space="preserve"> </w:t>
      </w:r>
      <w:r w:rsidR="00CA467B" w:rsidRPr="00B401E0">
        <w:rPr>
          <w:rFonts w:ascii="Traditional Arabic" w:hint="eastAsia"/>
          <w:color w:val="auto"/>
          <w:rtl/>
          <w:lang w:eastAsia="en-US"/>
        </w:rPr>
        <w:t>للمذهب</w:t>
      </w:r>
      <w:r w:rsidR="00CA467B" w:rsidRPr="00B401E0">
        <w:rPr>
          <w:rFonts w:ascii="Traditional Arabic"/>
          <w:color w:val="auto"/>
          <w:rtl/>
          <w:lang w:eastAsia="en-US"/>
        </w:rPr>
        <w:t xml:space="preserve"> </w:t>
      </w:r>
      <w:r w:rsidR="00CA467B" w:rsidRPr="00B401E0">
        <w:rPr>
          <w:rFonts w:ascii="Traditional Arabic" w:hint="eastAsia"/>
          <w:color w:val="auto"/>
          <w:rtl/>
          <w:lang w:eastAsia="en-US"/>
        </w:rPr>
        <w:t>الصحيح</w:t>
      </w:r>
      <w:r w:rsidR="00CA467B" w:rsidRPr="00B401E0">
        <w:rPr>
          <w:rFonts w:ascii="Traditional Arabic"/>
          <w:color w:val="auto"/>
          <w:rtl/>
          <w:lang w:eastAsia="en-US"/>
        </w:rPr>
        <w:t xml:space="preserve"> </w:t>
      </w:r>
      <w:r w:rsidR="00CA467B" w:rsidRPr="00B401E0">
        <w:rPr>
          <w:rFonts w:ascii="Traditional Arabic" w:hint="eastAsia"/>
          <w:color w:val="auto"/>
          <w:rtl/>
          <w:lang w:eastAsia="en-US"/>
        </w:rPr>
        <w:t>المختار</w:t>
      </w:r>
      <w:r w:rsidR="00CA467B" w:rsidRPr="00B401E0">
        <w:rPr>
          <w:rFonts w:ascii="Traditional Arabic"/>
          <w:color w:val="auto"/>
          <w:rtl/>
          <w:lang w:eastAsia="en-US"/>
        </w:rPr>
        <w:t xml:space="preserve"> </w:t>
      </w:r>
      <w:r w:rsidR="00CA467B" w:rsidRPr="00B401E0">
        <w:rPr>
          <w:rFonts w:ascii="Traditional Arabic" w:hint="eastAsia"/>
          <w:color w:val="auto"/>
          <w:rtl/>
          <w:lang w:eastAsia="en-US"/>
        </w:rPr>
        <w:t>أن</w:t>
      </w:r>
      <w:r w:rsidR="00CA467B" w:rsidRPr="00B401E0">
        <w:rPr>
          <w:rFonts w:ascii="Traditional Arabic"/>
          <w:color w:val="auto"/>
          <w:rtl/>
          <w:lang w:eastAsia="en-US"/>
        </w:rPr>
        <w:t xml:space="preserve"> </w:t>
      </w:r>
      <w:r w:rsidR="00CA467B" w:rsidRPr="00B401E0">
        <w:rPr>
          <w:rFonts w:ascii="Traditional Arabic" w:hint="eastAsia"/>
          <w:color w:val="auto"/>
          <w:rtl/>
          <w:lang w:eastAsia="en-US"/>
        </w:rPr>
        <w:t>السنة</w:t>
      </w:r>
      <w:r w:rsidR="00CA467B" w:rsidRPr="00B401E0">
        <w:rPr>
          <w:rFonts w:ascii="Traditional Arabic"/>
          <w:color w:val="auto"/>
          <w:rtl/>
          <w:lang w:eastAsia="en-US"/>
        </w:rPr>
        <w:t xml:space="preserve"> </w:t>
      </w:r>
      <w:r w:rsidR="00CA467B" w:rsidRPr="00B401E0">
        <w:rPr>
          <w:rFonts w:ascii="Traditional Arabic" w:hint="eastAsia"/>
          <w:color w:val="auto"/>
          <w:rtl/>
          <w:lang w:eastAsia="en-US"/>
        </w:rPr>
        <w:t>في</w:t>
      </w:r>
      <w:r w:rsidR="00CA467B" w:rsidRPr="00B401E0">
        <w:rPr>
          <w:rFonts w:ascii="Traditional Arabic"/>
          <w:color w:val="auto"/>
          <w:rtl/>
          <w:lang w:eastAsia="en-US"/>
        </w:rPr>
        <w:t xml:space="preserve"> </w:t>
      </w:r>
      <w:r w:rsidR="00CA467B" w:rsidRPr="00B401E0">
        <w:rPr>
          <w:rFonts w:ascii="Traditional Arabic" w:hint="eastAsia"/>
          <w:color w:val="auto"/>
          <w:rtl/>
          <w:lang w:eastAsia="en-US"/>
        </w:rPr>
        <w:t>المضمضة</w:t>
      </w:r>
      <w:r w:rsidR="00CA467B" w:rsidRPr="00B401E0">
        <w:rPr>
          <w:rFonts w:ascii="Traditional Arabic"/>
          <w:color w:val="auto"/>
          <w:rtl/>
          <w:lang w:eastAsia="en-US"/>
        </w:rPr>
        <w:t xml:space="preserve"> </w:t>
      </w:r>
    </w:p>
    <w:p w:rsidR="00D64E36" w:rsidRPr="00B401E0" w:rsidRDefault="00CA467B" w:rsidP="00BD5602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401E0">
        <w:rPr>
          <w:rFonts w:ascii="Traditional Arabic" w:hint="eastAsia"/>
          <w:color w:val="auto"/>
          <w:rtl/>
          <w:lang w:eastAsia="en-US"/>
        </w:rPr>
        <w:t>والاستنشاق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أن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يكون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بثلاث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غرفات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يتمضمض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ويستنشق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من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كل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واحدة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منها</w:t>
      </w:r>
      <w:r w:rsidRPr="00B401E0">
        <w:rPr>
          <w:rFonts w:ascii="Traditional Arabic" w:hint="cs"/>
          <w:color w:val="auto"/>
          <w:rtl/>
          <w:lang w:eastAsia="en-US"/>
        </w:rPr>
        <w:t>"</w:t>
      </w:r>
      <w:r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33"/>
      </w:r>
      <w:r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13B4A" w:rsidRPr="00B401E0">
        <w:rPr>
          <w:rFonts w:ascii="Traditional Arabic" w:hint="cs"/>
          <w:color w:val="auto"/>
          <w:rtl/>
          <w:lang w:eastAsia="en-US"/>
        </w:rPr>
        <w:t>.</w:t>
      </w:r>
    </w:p>
    <w:p w:rsidR="002F733A" w:rsidRPr="00B401E0" w:rsidRDefault="00BD29BA" w:rsidP="008400DF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401E0">
        <w:rPr>
          <w:rFonts w:ascii="Traditional Arabic" w:hint="cs"/>
          <w:b/>
          <w:bCs/>
          <w:color w:val="auto"/>
          <w:rtl/>
          <w:lang w:eastAsia="en-US"/>
        </w:rPr>
        <w:t>و</w:t>
      </w:r>
      <w:r w:rsidR="001C78BE">
        <w:rPr>
          <w:rFonts w:ascii="Traditional Arabic" w:hint="cs"/>
          <w:b/>
          <w:bCs/>
          <w:color w:val="auto"/>
          <w:rtl/>
          <w:lang w:eastAsia="en-US"/>
        </w:rPr>
        <w:t>قال ابن حجر</w:t>
      </w:r>
      <w:r w:rsidR="002F733A" w:rsidRPr="00B401E0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1C78BE">
        <w:rPr>
          <w:rFonts w:ascii="Traditional Arabic" w:hint="cs"/>
          <w:color w:val="auto"/>
          <w:rtl/>
          <w:lang w:eastAsia="en-US"/>
        </w:rPr>
        <w:t>"</w:t>
      </w:r>
      <w:r w:rsidR="002F733A" w:rsidRPr="00B401E0">
        <w:rPr>
          <w:rFonts w:ascii="Traditional Arabic" w:hint="cs"/>
          <w:color w:val="auto"/>
          <w:rtl/>
          <w:lang w:eastAsia="en-US"/>
        </w:rPr>
        <w:t>وهو صريح في الجمع كل مرة</w:t>
      </w:r>
      <w:r w:rsidR="001C78BE">
        <w:rPr>
          <w:rFonts w:ascii="Traditional Arabic" w:hint="cs"/>
          <w:color w:val="auto"/>
          <w:rtl/>
          <w:lang w:eastAsia="en-US"/>
        </w:rPr>
        <w:t>"</w:t>
      </w:r>
      <w:r w:rsidR="00D64E36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64E36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34"/>
      </w:r>
      <w:r w:rsidR="00D64E36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13B4A" w:rsidRPr="00B401E0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8F5C54" w:rsidRPr="00B401E0" w:rsidRDefault="00C40106" w:rsidP="008400DF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B401E0">
        <w:rPr>
          <w:rFonts w:ascii="Traditional Arabic" w:hint="cs"/>
          <w:b/>
          <w:bCs/>
          <w:color w:val="auto"/>
          <w:rtl/>
          <w:lang w:eastAsia="en-US"/>
        </w:rPr>
        <w:t xml:space="preserve">الدليل </w:t>
      </w:r>
      <w:r w:rsidR="001C78BE">
        <w:rPr>
          <w:rFonts w:ascii="Traditional Arabic" w:hint="cs"/>
          <w:b/>
          <w:bCs/>
          <w:color w:val="auto"/>
          <w:rtl/>
          <w:lang w:eastAsia="en-US"/>
        </w:rPr>
        <w:t>الثالث</w:t>
      </w:r>
      <w:r w:rsidR="00F40643" w:rsidRPr="00B401E0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F40643" w:rsidRPr="00B401E0">
        <w:rPr>
          <w:rFonts w:ascii="Traditional Arabic" w:hint="eastAsia"/>
          <w:b/>
          <w:bCs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عن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ابن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عباس</w:t>
      </w:r>
      <w:r w:rsidR="00DE5661">
        <w:rPr>
          <w:rFonts w:ascii="Traditional Arabic" w:hint="cs"/>
          <w:color w:val="auto"/>
          <w:rtl/>
          <w:lang w:eastAsia="en-US"/>
        </w:rPr>
        <w:t xml:space="preserve"> رضي الله عنهما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أنه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توضأ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فغسل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وجهه</w:t>
      </w:r>
      <w:r w:rsidR="00E35259" w:rsidRPr="00B401E0">
        <w:rPr>
          <w:rFonts w:ascii="Traditional Arabic" w:hint="cs"/>
          <w:color w:val="auto"/>
          <w:rtl/>
          <w:lang w:eastAsia="en-US"/>
        </w:rPr>
        <w:t>,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أخذ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غ</w:t>
      </w:r>
      <w:r w:rsidR="00B046D1" w:rsidRPr="00B401E0">
        <w:rPr>
          <w:rFonts w:ascii="Traditional Arabic" w:hint="cs"/>
          <w:color w:val="auto"/>
          <w:rtl/>
          <w:lang w:eastAsia="en-US"/>
        </w:rPr>
        <w:t>َ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رفة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من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ماء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فمضمض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بها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واستنشق</w:t>
      </w:r>
      <w:r w:rsidR="00E35259" w:rsidRPr="00B401E0">
        <w:rPr>
          <w:rFonts w:ascii="Traditional Arabic" w:hint="cs"/>
          <w:color w:val="auto"/>
          <w:rtl/>
          <w:lang w:eastAsia="en-US"/>
        </w:rPr>
        <w:t>,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ثم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أخذ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غرفة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من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ماء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فجعل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بها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هكذا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أضافها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إلى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يده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الأخرى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فغسل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lastRenderedPageBreak/>
        <w:t>بهما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وجهه</w:t>
      </w:r>
      <w:r w:rsidR="00E35259" w:rsidRPr="00B401E0">
        <w:rPr>
          <w:rFonts w:ascii="Traditional Arabic" w:hint="cs"/>
          <w:color w:val="auto"/>
          <w:rtl/>
          <w:lang w:eastAsia="en-US"/>
        </w:rPr>
        <w:t>,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ثم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أخذ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غرفة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من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ماء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فغسل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بها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يده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اليمنى</w:t>
      </w:r>
      <w:r w:rsidR="00E35259" w:rsidRPr="00B401E0">
        <w:rPr>
          <w:rFonts w:ascii="Traditional Arabic" w:hint="cs"/>
          <w:color w:val="auto"/>
          <w:rtl/>
          <w:lang w:eastAsia="en-US"/>
        </w:rPr>
        <w:t>,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ثم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أخذ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غ</w:t>
      </w:r>
      <w:r w:rsidR="00B046D1" w:rsidRPr="00B401E0">
        <w:rPr>
          <w:rFonts w:ascii="Traditional Arabic" w:hint="cs"/>
          <w:color w:val="auto"/>
          <w:rtl/>
          <w:lang w:eastAsia="en-US"/>
        </w:rPr>
        <w:t>َ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رفة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من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ماء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فغسل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بها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يده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اليسرى</w:t>
      </w:r>
      <w:r w:rsidR="00E35259" w:rsidRPr="00B401E0">
        <w:rPr>
          <w:rFonts w:ascii="Traditional Arabic" w:hint="cs"/>
          <w:color w:val="auto"/>
          <w:rtl/>
          <w:lang w:eastAsia="en-US"/>
        </w:rPr>
        <w:t>,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ثم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مسح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برأسه</w:t>
      </w:r>
      <w:r w:rsidR="00E35259" w:rsidRPr="00B401E0">
        <w:rPr>
          <w:rFonts w:ascii="Traditional Arabic" w:hint="cs"/>
          <w:color w:val="auto"/>
          <w:rtl/>
          <w:lang w:eastAsia="en-US"/>
        </w:rPr>
        <w:t>,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ثم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أخذ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غرفة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من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ماء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فرش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على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رجله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اليمنى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حتى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غسلها</w:t>
      </w:r>
      <w:r w:rsidR="00E35259" w:rsidRPr="00B401E0">
        <w:rPr>
          <w:rFonts w:ascii="Traditional Arabic" w:hint="cs"/>
          <w:color w:val="auto"/>
          <w:rtl/>
          <w:lang w:eastAsia="en-US"/>
        </w:rPr>
        <w:t>,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ثم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أخذ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غ</w:t>
      </w:r>
      <w:r w:rsidR="00B046D1" w:rsidRPr="00B401E0">
        <w:rPr>
          <w:rFonts w:ascii="Traditional Arabic" w:hint="cs"/>
          <w:color w:val="auto"/>
          <w:rtl/>
          <w:lang w:eastAsia="en-US"/>
        </w:rPr>
        <w:t>َ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رفة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أخرى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فغسل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بها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رجله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يعني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اليسرى</w:t>
      </w:r>
      <w:r w:rsidR="00E35259" w:rsidRPr="00B401E0">
        <w:rPr>
          <w:rFonts w:ascii="Traditional Arabic" w:hint="cs"/>
          <w:color w:val="auto"/>
          <w:rtl/>
          <w:lang w:eastAsia="en-US"/>
        </w:rPr>
        <w:t>,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ثم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قال</w:t>
      </w:r>
      <w:r w:rsidR="00E35259" w:rsidRPr="00B401E0">
        <w:rPr>
          <w:rFonts w:ascii="Traditional Arabic" w:hint="cs"/>
          <w:color w:val="auto"/>
          <w:rtl/>
          <w:lang w:eastAsia="en-US"/>
        </w:rPr>
        <w:t>:"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هكذا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رأيت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رسول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الله</w:t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690A6F">
        <w:rPr>
          <w:rFonts w:ascii="Traditional Arabic" w:hint="eastAsia"/>
          <w:color w:val="auto"/>
          <w:lang w:eastAsia="en-US"/>
        </w:rPr>
        <w:sym w:font="AGA Arabesque" w:char="F072"/>
      </w:r>
      <w:r w:rsidR="00F40643" w:rsidRPr="00B401E0">
        <w:rPr>
          <w:rFonts w:ascii="Traditional Arabic"/>
          <w:color w:val="auto"/>
          <w:rtl/>
          <w:lang w:eastAsia="en-US"/>
        </w:rPr>
        <w:t xml:space="preserve"> </w:t>
      </w:r>
      <w:r w:rsidR="00F40643" w:rsidRPr="00B401E0">
        <w:rPr>
          <w:rFonts w:ascii="Traditional Arabic" w:hint="eastAsia"/>
          <w:color w:val="auto"/>
          <w:rtl/>
          <w:lang w:eastAsia="en-US"/>
        </w:rPr>
        <w:t>يتوضأ</w:t>
      </w:r>
      <w:r w:rsidR="00E35259" w:rsidRPr="00B401E0">
        <w:rPr>
          <w:rFonts w:ascii="AGA Arabesque" w:hAnsi="AGA Arabesque" w:hint="cs"/>
          <w:smallCaps/>
          <w:color w:val="auto"/>
          <w:rtl/>
        </w:rPr>
        <w:t>"</w:t>
      </w:r>
      <w:r w:rsidR="00F40643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40643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35"/>
      </w:r>
      <w:r w:rsidR="00F40643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40643" w:rsidRPr="00B401E0">
        <w:rPr>
          <w:rFonts w:ascii="Traditional Arabic" w:hint="cs"/>
          <w:color w:val="auto"/>
          <w:rtl/>
          <w:lang w:eastAsia="en-US"/>
        </w:rPr>
        <w:t>.</w:t>
      </w:r>
    </w:p>
    <w:p w:rsidR="00380CE1" w:rsidRPr="00B401E0" w:rsidRDefault="001C78BE" w:rsidP="008400DF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8F5C54" w:rsidRPr="00B401E0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8F5C54" w:rsidRPr="00B401E0">
        <w:rPr>
          <w:rFonts w:ascii="Traditional Arabic" w:hint="cs"/>
          <w:color w:val="auto"/>
          <w:rtl/>
          <w:lang w:eastAsia="en-US"/>
        </w:rPr>
        <w:t xml:space="preserve">أن النبي </w:t>
      </w:r>
      <w:r w:rsidR="00690A6F">
        <w:rPr>
          <w:rFonts w:ascii="Traditional Arabic" w:hint="cs"/>
          <w:color w:val="auto"/>
          <w:lang w:eastAsia="en-US"/>
        </w:rPr>
        <w:sym w:font="AGA Arabesque" w:char="F072"/>
      </w:r>
      <w:r w:rsidR="00A87A68" w:rsidRPr="00B401E0">
        <w:rPr>
          <w:rFonts w:ascii="Traditional Arabic" w:hint="cs"/>
          <w:color w:val="auto"/>
          <w:rtl/>
          <w:lang w:eastAsia="en-US"/>
        </w:rPr>
        <w:t xml:space="preserve"> كان يتمضمض وي</w:t>
      </w:r>
      <w:r w:rsidR="008F5C54" w:rsidRPr="00B401E0">
        <w:rPr>
          <w:rFonts w:ascii="Traditional Arabic" w:hint="cs"/>
          <w:color w:val="auto"/>
          <w:rtl/>
          <w:lang w:eastAsia="en-US"/>
        </w:rPr>
        <w:t>ستنشق من غ</w:t>
      </w:r>
      <w:r w:rsidR="00B046D1" w:rsidRPr="00B401E0">
        <w:rPr>
          <w:rFonts w:ascii="Traditional Arabic" w:hint="cs"/>
          <w:color w:val="auto"/>
          <w:rtl/>
          <w:lang w:eastAsia="en-US"/>
        </w:rPr>
        <w:t>َ</w:t>
      </w:r>
      <w:r w:rsidR="008F5C54" w:rsidRPr="00B401E0">
        <w:rPr>
          <w:rFonts w:ascii="Traditional Arabic" w:hint="cs"/>
          <w:color w:val="auto"/>
          <w:rtl/>
          <w:lang w:eastAsia="en-US"/>
        </w:rPr>
        <w:t>رفة واحدة,</w:t>
      </w:r>
      <w:r w:rsidR="00D579E1">
        <w:rPr>
          <w:rFonts w:ascii="Traditional Arabic" w:hint="cs"/>
          <w:color w:val="auto"/>
          <w:rtl/>
          <w:lang w:eastAsia="en-US"/>
        </w:rPr>
        <w:t xml:space="preserve"> </w:t>
      </w:r>
      <w:r w:rsidR="00A87A68" w:rsidRPr="00B401E0">
        <w:rPr>
          <w:rFonts w:ascii="Traditional Arabic" w:hint="cs"/>
          <w:color w:val="auto"/>
          <w:rtl/>
          <w:lang w:eastAsia="en-US"/>
        </w:rPr>
        <w:t>كما أثبته ابن عباس</w:t>
      </w:r>
      <w:r w:rsidR="004B6422" w:rsidRPr="00B401E0">
        <w:rPr>
          <w:rFonts w:ascii="Traditional Arabic" w:hint="cs"/>
          <w:color w:val="auto"/>
          <w:rtl/>
          <w:lang w:eastAsia="en-US"/>
        </w:rPr>
        <w:t xml:space="preserve"> </w:t>
      </w:r>
      <w:r w:rsidR="00D579E1">
        <w:rPr>
          <w:rFonts w:ascii="Traditional Arabic" w:hint="cs"/>
          <w:color w:val="auto"/>
          <w:rtl/>
          <w:lang w:eastAsia="en-US"/>
        </w:rPr>
        <w:t>رضي الله عنهما</w:t>
      </w:r>
      <w:r w:rsidR="00A87A68" w:rsidRPr="00B401E0">
        <w:rPr>
          <w:rFonts w:ascii="Traditional Arabic" w:hint="cs"/>
          <w:color w:val="auto"/>
          <w:rtl/>
          <w:lang w:eastAsia="en-US"/>
        </w:rPr>
        <w:t xml:space="preserve"> بالفعل والقول,</w:t>
      </w:r>
      <w:r w:rsidR="004B6422" w:rsidRPr="00B401E0">
        <w:rPr>
          <w:rFonts w:ascii="Traditional Arabic" w:hint="cs"/>
          <w:color w:val="auto"/>
          <w:rtl/>
          <w:lang w:eastAsia="en-US"/>
        </w:rPr>
        <w:t xml:space="preserve"> وهو يدل على الجمع بينها</w:t>
      </w:r>
      <w:r w:rsidR="008F5C54" w:rsidRPr="00B401E0">
        <w:rPr>
          <w:rFonts w:ascii="Traditional Arabic" w:hint="cs"/>
          <w:color w:val="auto"/>
          <w:rtl/>
          <w:lang w:eastAsia="en-US"/>
        </w:rPr>
        <w:t>؛ إذ لا يُتصور من</w:t>
      </w:r>
      <w:r w:rsidR="00A87A68" w:rsidRPr="00B401E0">
        <w:rPr>
          <w:rFonts w:ascii="Traditional Arabic" w:hint="cs"/>
          <w:color w:val="auto"/>
          <w:rtl/>
          <w:lang w:eastAsia="en-US"/>
        </w:rPr>
        <w:t xml:space="preserve"> فعله</w:t>
      </w:r>
      <w:r w:rsidR="008F5C54" w:rsidRPr="00B401E0">
        <w:rPr>
          <w:rFonts w:ascii="Traditional Arabic" w:hint="cs"/>
          <w:color w:val="auto"/>
          <w:rtl/>
          <w:lang w:eastAsia="en-US"/>
        </w:rPr>
        <w:t xml:space="preserve"> هذا إلا الجمع</w:t>
      </w:r>
      <w:r w:rsidR="00A55D37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55D37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36"/>
      </w:r>
      <w:r w:rsidR="00A55D37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87A68" w:rsidRPr="00B401E0">
        <w:rPr>
          <w:rFonts w:ascii="Traditional Arabic" w:hint="cs"/>
          <w:b/>
          <w:bCs/>
          <w:color w:val="auto"/>
          <w:rtl/>
          <w:lang w:eastAsia="en-US"/>
        </w:rPr>
        <w:t>.</w:t>
      </w:r>
      <w:r w:rsidR="008F5C54" w:rsidRPr="00B401E0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380CE1" w:rsidRPr="00B401E0" w:rsidRDefault="00C40106" w:rsidP="008400DF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401E0">
        <w:rPr>
          <w:rFonts w:ascii="Traditional Arabic" w:hint="cs"/>
          <w:b/>
          <w:bCs/>
          <w:color w:val="auto"/>
          <w:rtl/>
          <w:lang w:eastAsia="en-US"/>
        </w:rPr>
        <w:t xml:space="preserve">الدليل </w:t>
      </w:r>
      <w:r w:rsidR="001C78BE">
        <w:rPr>
          <w:rFonts w:ascii="Traditional Arabic" w:hint="cs"/>
          <w:b/>
          <w:bCs/>
          <w:color w:val="auto"/>
          <w:rtl/>
          <w:lang w:eastAsia="en-US"/>
        </w:rPr>
        <w:t>الرابع</w:t>
      </w:r>
      <w:r w:rsidR="00380CE1" w:rsidRPr="00B401E0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380CE1" w:rsidRPr="00B401E0">
        <w:rPr>
          <w:rFonts w:ascii="Traditional Arabic" w:hint="eastAsia"/>
          <w:color w:val="auto"/>
          <w:rtl/>
          <w:lang w:eastAsia="en-US"/>
        </w:rPr>
        <w:t>عن</w:t>
      </w:r>
      <w:r w:rsidR="00380CE1" w:rsidRPr="00B401E0">
        <w:rPr>
          <w:rFonts w:ascii="Traditional Arabic"/>
          <w:color w:val="auto"/>
          <w:rtl/>
          <w:lang w:eastAsia="en-US"/>
        </w:rPr>
        <w:t xml:space="preserve"> </w:t>
      </w:r>
      <w:r w:rsidR="00380CE1" w:rsidRPr="00B401E0">
        <w:rPr>
          <w:rFonts w:ascii="Traditional Arabic" w:hint="eastAsia"/>
          <w:color w:val="auto"/>
          <w:rtl/>
          <w:lang w:eastAsia="en-US"/>
        </w:rPr>
        <w:t>ابن</w:t>
      </w:r>
      <w:r w:rsidR="00380CE1" w:rsidRPr="00B401E0">
        <w:rPr>
          <w:rFonts w:ascii="Traditional Arabic"/>
          <w:color w:val="auto"/>
          <w:rtl/>
          <w:lang w:eastAsia="en-US"/>
        </w:rPr>
        <w:t xml:space="preserve"> </w:t>
      </w:r>
      <w:r w:rsidR="00380CE1" w:rsidRPr="00B401E0">
        <w:rPr>
          <w:rFonts w:ascii="Traditional Arabic" w:hint="eastAsia"/>
          <w:color w:val="auto"/>
          <w:rtl/>
          <w:lang w:eastAsia="en-US"/>
        </w:rPr>
        <w:t>عباس</w:t>
      </w:r>
      <w:r w:rsidR="004B6422" w:rsidRPr="00B401E0">
        <w:rPr>
          <w:rFonts w:ascii="Traditional Arabic" w:hint="cs"/>
          <w:color w:val="auto"/>
          <w:rtl/>
          <w:lang w:eastAsia="en-US"/>
        </w:rPr>
        <w:t xml:space="preserve"> </w:t>
      </w:r>
      <w:r w:rsidR="000212BA">
        <w:rPr>
          <w:rFonts w:ascii="Traditional Arabic" w:hint="cs"/>
          <w:color w:val="auto"/>
          <w:rtl/>
          <w:lang w:eastAsia="en-US"/>
        </w:rPr>
        <w:t>رضي الله عنهما</w:t>
      </w:r>
      <w:r w:rsidR="00380CE1" w:rsidRPr="00B401E0">
        <w:rPr>
          <w:rFonts w:ascii="Traditional Arabic"/>
          <w:color w:val="auto"/>
          <w:rtl/>
          <w:lang w:eastAsia="en-US"/>
        </w:rPr>
        <w:t xml:space="preserve"> </w:t>
      </w:r>
      <w:r w:rsidR="00380CE1" w:rsidRPr="00B401E0">
        <w:rPr>
          <w:rFonts w:ascii="Traditional Arabic" w:hint="eastAsia"/>
          <w:color w:val="auto"/>
          <w:rtl/>
          <w:lang w:eastAsia="en-US"/>
        </w:rPr>
        <w:t>أن</w:t>
      </w:r>
      <w:r w:rsidR="00380CE1" w:rsidRPr="00B401E0">
        <w:rPr>
          <w:rFonts w:ascii="Traditional Arabic"/>
          <w:color w:val="auto"/>
          <w:rtl/>
          <w:lang w:eastAsia="en-US"/>
        </w:rPr>
        <w:t xml:space="preserve"> </w:t>
      </w:r>
      <w:r w:rsidR="00380CE1" w:rsidRPr="00B401E0">
        <w:rPr>
          <w:rFonts w:ascii="Traditional Arabic" w:hint="eastAsia"/>
          <w:color w:val="auto"/>
          <w:rtl/>
          <w:lang w:eastAsia="en-US"/>
        </w:rPr>
        <w:t>النبي</w:t>
      </w:r>
      <w:r w:rsidR="00380CE1" w:rsidRPr="00B401E0">
        <w:rPr>
          <w:rFonts w:ascii="Traditional Arabic"/>
          <w:color w:val="auto"/>
          <w:rtl/>
          <w:lang w:eastAsia="en-US"/>
        </w:rPr>
        <w:t xml:space="preserve"> </w:t>
      </w:r>
      <w:r w:rsidR="00690A6F">
        <w:rPr>
          <w:rFonts w:ascii="Traditional Arabic" w:hint="eastAsia"/>
          <w:color w:val="auto"/>
          <w:lang w:eastAsia="en-US"/>
        </w:rPr>
        <w:sym w:font="AGA Arabesque" w:char="F072"/>
      </w:r>
      <w:r w:rsidR="00380CE1" w:rsidRPr="00B401E0">
        <w:rPr>
          <w:rFonts w:ascii="Traditional Arabic"/>
          <w:color w:val="auto"/>
          <w:rtl/>
          <w:lang w:eastAsia="en-US"/>
        </w:rPr>
        <w:t xml:space="preserve"> </w:t>
      </w:r>
      <w:r w:rsidR="00380CE1" w:rsidRPr="00B401E0">
        <w:rPr>
          <w:rFonts w:ascii="Traditional Arabic" w:hint="eastAsia"/>
          <w:color w:val="auto"/>
          <w:rtl/>
          <w:lang w:eastAsia="en-US"/>
        </w:rPr>
        <w:t>توضأ</w:t>
      </w:r>
      <w:r w:rsidR="00380CE1" w:rsidRPr="00B401E0">
        <w:rPr>
          <w:rFonts w:ascii="Traditional Arabic"/>
          <w:color w:val="auto"/>
          <w:rtl/>
          <w:lang w:eastAsia="en-US"/>
        </w:rPr>
        <w:t xml:space="preserve"> </w:t>
      </w:r>
      <w:r w:rsidR="00380CE1" w:rsidRPr="00B401E0">
        <w:rPr>
          <w:rFonts w:ascii="Traditional Arabic" w:hint="eastAsia"/>
          <w:color w:val="auto"/>
          <w:rtl/>
          <w:lang w:eastAsia="en-US"/>
        </w:rPr>
        <w:t>مرة</w:t>
      </w:r>
      <w:r w:rsidR="00380CE1" w:rsidRPr="00B401E0">
        <w:rPr>
          <w:rFonts w:ascii="Traditional Arabic"/>
          <w:color w:val="auto"/>
          <w:rtl/>
          <w:lang w:eastAsia="en-US"/>
        </w:rPr>
        <w:t xml:space="preserve"> </w:t>
      </w:r>
      <w:r w:rsidR="00380CE1" w:rsidRPr="00B401E0">
        <w:rPr>
          <w:rFonts w:ascii="Traditional Arabic" w:hint="eastAsia"/>
          <w:color w:val="auto"/>
          <w:rtl/>
          <w:lang w:eastAsia="en-US"/>
        </w:rPr>
        <w:t>مرة</w:t>
      </w:r>
      <w:r w:rsidR="00380CE1" w:rsidRPr="00B401E0">
        <w:rPr>
          <w:rFonts w:ascii="Traditional Arabic"/>
          <w:color w:val="auto"/>
          <w:rtl/>
          <w:lang w:eastAsia="en-US"/>
        </w:rPr>
        <w:t xml:space="preserve"> </w:t>
      </w:r>
      <w:r w:rsidR="00380CE1" w:rsidRPr="00B401E0">
        <w:rPr>
          <w:rFonts w:ascii="Traditional Arabic" w:hint="eastAsia"/>
          <w:color w:val="auto"/>
          <w:rtl/>
          <w:lang w:eastAsia="en-US"/>
        </w:rPr>
        <w:t>جمع</w:t>
      </w:r>
      <w:r w:rsidR="00380CE1" w:rsidRPr="00B401E0">
        <w:rPr>
          <w:rFonts w:ascii="Traditional Arabic"/>
          <w:color w:val="auto"/>
          <w:rtl/>
          <w:lang w:eastAsia="en-US"/>
        </w:rPr>
        <w:t xml:space="preserve"> </w:t>
      </w:r>
      <w:r w:rsidR="00380CE1" w:rsidRPr="00B401E0">
        <w:rPr>
          <w:rFonts w:ascii="Traditional Arabic" w:hint="eastAsia"/>
          <w:color w:val="auto"/>
          <w:rtl/>
          <w:lang w:eastAsia="en-US"/>
        </w:rPr>
        <w:t>بين</w:t>
      </w:r>
      <w:r w:rsidR="00380CE1" w:rsidRPr="00B401E0">
        <w:rPr>
          <w:rFonts w:ascii="Traditional Arabic"/>
          <w:color w:val="auto"/>
          <w:rtl/>
          <w:lang w:eastAsia="en-US"/>
        </w:rPr>
        <w:t xml:space="preserve"> </w:t>
      </w:r>
      <w:r w:rsidR="00380CE1" w:rsidRPr="00B401E0">
        <w:rPr>
          <w:rFonts w:ascii="Traditional Arabic" w:hint="eastAsia"/>
          <w:color w:val="auto"/>
          <w:rtl/>
          <w:lang w:eastAsia="en-US"/>
        </w:rPr>
        <w:t>المضمضة</w:t>
      </w:r>
      <w:r w:rsidR="00380CE1" w:rsidRPr="00B401E0">
        <w:rPr>
          <w:rFonts w:ascii="Traditional Arabic"/>
          <w:color w:val="auto"/>
          <w:rtl/>
          <w:lang w:eastAsia="en-US"/>
        </w:rPr>
        <w:t xml:space="preserve"> </w:t>
      </w:r>
      <w:r w:rsidR="00380CE1" w:rsidRPr="00B401E0">
        <w:rPr>
          <w:rFonts w:ascii="Traditional Arabic" w:hint="eastAsia"/>
          <w:color w:val="auto"/>
          <w:rtl/>
          <w:lang w:eastAsia="en-US"/>
        </w:rPr>
        <w:t>والاستنشاق</w:t>
      </w:r>
      <w:r w:rsidR="00380CE1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80CE1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37"/>
      </w:r>
      <w:r w:rsidR="00380CE1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925BC" w:rsidRPr="00B401E0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20056E" w:rsidRDefault="001C78BE" w:rsidP="008400DF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3925BC" w:rsidRPr="00B401E0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3925BC" w:rsidRPr="00B401E0">
        <w:rPr>
          <w:rFonts w:ascii="Traditional Arabic" w:hint="cs"/>
          <w:color w:val="auto"/>
          <w:rtl/>
          <w:lang w:eastAsia="en-US"/>
        </w:rPr>
        <w:t>قوله</w:t>
      </w:r>
      <w:r w:rsidR="00050B6F" w:rsidRPr="00B401E0">
        <w:rPr>
          <w:rFonts w:ascii="Traditional Arabic" w:hint="cs"/>
          <w:color w:val="auto"/>
          <w:rtl/>
          <w:lang w:eastAsia="en-US"/>
        </w:rPr>
        <w:t>:"</w:t>
      </w:r>
      <w:r w:rsidR="003925BC" w:rsidRPr="00B401E0">
        <w:rPr>
          <w:rFonts w:ascii="Traditional Arabic" w:hint="cs"/>
          <w:color w:val="auto"/>
          <w:rtl/>
          <w:lang w:eastAsia="en-US"/>
        </w:rPr>
        <w:t>جمع بين المضمضة والاستنشاق</w:t>
      </w:r>
      <w:r w:rsidR="00050B6F" w:rsidRPr="00B401E0">
        <w:rPr>
          <w:rFonts w:ascii="Traditional Arabic" w:hint="cs"/>
          <w:color w:val="auto"/>
          <w:rtl/>
          <w:lang w:eastAsia="en-US"/>
        </w:rPr>
        <w:t>"</w:t>
      </w:r>
      <w:r w:rsidR="003925BC" w:rsidRPr="00B401E0">
        <w:rPr>
          <w:rFonts w:ascii="Traditional Arabic" w:hint="cs"/>
          <w:color w:val="auto"/>
          <w:rtl/>
          <w:lang w:eastAsia="en-US"/>
        </w:rPr>
        <w:t xml:space="preserve"> نص صريح على الجمع</w:t>
      </w:r>
      <w:r w:rsidR="00EA728C" w:rsidRPr="00B401E0">
        <w:rPr>
          <w:rFonts w:ascii="Traditional Arabic" w:hint="cs"/>
          <w:color w:val="auto"/>
          <w:rtl/>
          <w:lang w:eastAsia="en-US"/>
        </w:rPr>
        <w:t>,</w:t>
      </w:r>
      <w:r w:rsidR="003925BC" w:rsidRPr="00B401E0">
        <w:rPr>
          <w:rFonts w:ascii="Traditional Arabic" w:hint="cs"/>
          <w:color w:val="auto"/>
          <w:rtl/>
          <w:lang w:eastAsia="en-US"/>
        </w:rPr>
        <w:t xml:space="preserve"> ولا يحتمل </w:t>
      </w:r>
    </w:p>
    <w:p w:rsidR="003925BC" w:rsidRPr="00B401E0" w:rsidRDefault="003925BC" w:rsidP="008400DF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401E0">
        <w:rPr>
          <w:rFonts w:ascii="Traditional Arabic" w:hint="cs"/>
          <w:color w:val="auto"/>
          <w:rtl/>
          <w:lang w:eastAsia="en-US"/>
        </w:rPr>
        <w:t>تأويلا البتة</w:t>
      </w:r>
      <w:r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38"/>
      </w:r>
      <w:r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401E0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F40643" w:rsidRPr="00B401E0" w:rsidRDefault="00C40106" w:rsidP="008400DF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401E0">
        <w:rPr>
          <w:rFonts w:ascii="Traditional Arabic" w:hint="cs"/>
          <w:b/>
          <w:bCs/>
          <w:color w:val="auto"/>
          <w:rtl/>
          <w:lang w:eastAsia="en-US"/>
        </w:rPr>
        <w:t xml:space="preserve">الدليل </w:t>
      </w:r>
      <w:r w:rsidR="00721813" w:rsidRPr="00B401E0">
        <w:rPr>
          <w:rFonts w:ascii="Traditional Arabic" w:hint="cs"/>
          <w:b/>
          <w:bCs/>
          <w:color w:val="auto"/>
          <w:rtl/>
          <w:lang w:eastAsia="en-US"/>
        </w:rPr>
        <w:t>الخامس:</w:t>
      </w:r>
      <w:r w:rsidR="00721813" w:rsidRPr="00B401E0">
        <w:rPr>
          <w:rFonts w:ascii="Traditional Arabic" w:hint="cs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عن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ابن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عباس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BA68A0">
        <w:rPr>
          <w:rFonts w:ascii="Traditional Arabic" w:hint="cs"/>
          <w:color w:val="auto"/>
          <w:rtl/>
          <w:lang w:eastAsia="en-US"/>
        </w:rPr>
        <w:t>رضي الله عنهما</w:t>
      </w:r>
      <w:r w:rsidR="00BA68A0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أن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رسول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الله</w:t>
      </w:r>
      <w:r w:rsidR="00C31810" w:rsidRPr="00B401E0">
        <w:rPr>
          <w:rFonts w:ascii="Traditional Arabic"/>
          <w:color w:val="auto"/>
          <w:rtl/>
          <w:lang w:eastAsia="en-US"/>
        </w:rPr>
        <w:t xml:space="preserve"> </w:t>
      </w:r>
      <w:r w:rsidR="00690A6F">
        <w:rPr>
          <w:rFonts w:ascii="Traditional Arabic" w:hint="eastAsia"/>
          <w:color w:val="auto"/>
          <w:lang w:eastAsia="en-US"/>
        </w:rPr>
        <w:sym w:font="AGA Arabesque" w:char="F072"/>
      </w:r>
      <w:r w:rsidR="00C31810" w:rsidRPr="00B401E0">
        <w:rPr>
          <w:rFonts w:ascii="Traditional Arabic" w:hint="cs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توضأ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فغرف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غ</w:t>
      </w:r>
      <w:r w:rsidR="00CC1B90" w:rsidRPr="00B401E0">
        <w:rPr>
          <w:rFonts w:ascii="Traditional Arabic" w:hint="cs"/>
          <w:color w:val="auto"/>
          <w:rtl/>
          <w:lang w:eastAsia="en-US"/>
        </w:rPr>
        <w:t>َ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ر</w:t>
      </w:r>
      <w:r w:rsidR="00CC1B90" w:rsidRPr="00B401E0">
        <w:rPr>
          <w:rFonts w:ascii="Traditional Arabic" w:hint="cs"/>
          <w:color w:val="auto"/>
          <w:rtl/>
          <w:lang w:eastAsia="en-US"/>
        </w:rPr>
        <w:t>ْ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فة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فمضمض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واستنشق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منها،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ثم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غرف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غرفة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فغسل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وجهه،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ثم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غرف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غرفة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فغسل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يده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اليمنى،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ثم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غرف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غرفة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فغسل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يده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اليسرى</w:t>
      </w:r>
      <w:r w:rsidR="00CC1B90" w:rsidRPr="00B401E0">
        <w:rPr>
          <w:rFonts w:ascii="Traditional Arabic" w:hint="cs"/>
          <w:color w:val="auto"/>
          <w:rtl/>
          <w:lang w:eastAsia="en-US"/>
        </w:rPr>
        <w:t>,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ثم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أخذ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شيئا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من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ماء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فمسح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به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رأسه</w:t>
      </w:r>
      <w:r w:rsidR="00CC1B90" w:rsidRPr="00B401E0">
        <w:rPr>
          <w:rFonts w:ascii="Traditional Arabic" w:hint="cs"/>
          <w:color w:val="auto"/>
          <w:rtl/>
          <w:lang w:eastAsia="en-US"/>
        </w:rPr>
        <w:t>,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وقال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بالوسطيين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من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أصابعه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فى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باطن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أذنيه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والإبهامين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من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وراء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أذنيه،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ثم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غرف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غ</w:t>
      </w:r>
      <w:r w:rsidR="00B046D1" w:rsidRPr="00B401E0">
        <w:rPr>
          <w:rFonts w:ascii="Traditional Arabic" w:hint="cs"/>
          <w:color w:val="auto"/>
          <w:rtl/>
          <w:lang w:eastAsia="en-US"/>
        </w:rPr>
        <w:t>َ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رفة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فغسل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قدمه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اليمنى،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ثم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غرف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غرفة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فغسل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قدمه</w:t>
      </w:r>
      <w:r w:rsidR="00721813" w:rsidRPr="00B401E0">
        <w:rPr>
          <w:rFonts w:ascii="Traditional Arabic"/>
          <w:color w:val="auto"/>
          <w:rtl/>
          <w:lang w:eastAsia="en-US"/>
        </w:rPr>
        <w:t xml:space="preserve"> </w:t>
      </w:r>
      <w:r w:rsidR="00721813" w:rsidRPr="00B401E0">
        <w:rPr>
          <w:rFonts w:ascii="Traditional Arabic" w:hint="eastAsia"/>
          <w:color w:val="auto"/>
          <w:rtl/>
          <w:lang w:eastAsia="en-US"/>
        </w:rPr>
        <w:t>اليسرى</w:t>
      </w:r>
      <w:r w:rsidR="00F40643" w:rsidRPr="00B401E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40643" w:rsidRPr="00B401E0">
        <w:rPr>
          <w:rFonts w:ascii="AGA Arabesque" w:hAnsi="AGA Arabesque"/>
          <w:smallCaps/>
          <w:color w:val="auto"/>
          <w:vertAlign w:val="superscript"/>
          <w:rtl/>
        </w:rPr>
        <w:footnoteReference w:id="39"/>
      </w:r>
      <w:r w:rsidR="00F40643" w:rsidRPr="00B401E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B0AC3" w:rsidRPr="00B401E0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BB0AC3" w:rsidRPr="00B401E0" w:rsidRDefault="00BB0AC3" w:rsidP="008400DF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401E0">
        <w:rPr>
          <w:rFonts w:ascii="Traditional Arabic" w:hint="cs"/>
          <w:b/>
          <w:bCs/>
          <w:color w:val="auto"/>
          <w:rtl/>
          <w:lang w:eastAsia="en-US"/>
        </w:rPr>
        <w:lastRenderedPageBreak/>
        <w:t xml:space="preserve">وجه الدلالة: </w:t>
      </w:r>
      <w:r w:rsidRPr="00B401E0">
        <w:rPr>
          <w:rFonts w:ascii="Traditional Arabic" w:hint="cs"/>
          <w:color w:val="auto"/>
          <w:rtl/>
          <w:lang w:eastAsia="en-US"/>
        </w:rPr>
        <w:t xml:space="preserve">دل الحديث بمنطوقه على أن النبي </w:t>
      </w:r>
      <w:r w:rsidR="00690A6F">
        <w:rPr>
          <w:rFonts w:ascii="Traditional Arabic" w:hint="cs"/>
          <w:color w:val="auto"/>
          <w:lang w:eastAsia="en-US"/>
        </w:rPr>
        <w:sym w:font="AGA Arabesque" w:char="F072"/>
      </w:r>
      <w:r w:rsidR="005969FA" w:rsidRPr="00B401E0">
        <w:rPr>
          <w:rFonts w:ascii="Traditional Arabic" w:hint="cs"/>
          <w:color w:val="auto"/>
          <w:rtl/>
          <w:lang w:eastAsia="en-US"/>
        </w:rPr>
        <w:t xml:space="preserve"> مضمض واستنشق بغرفة واحدة</w:t>
      </w:r>
      <w:r w:rsidRPr="00B401E0">
        <w:rPr>
          <w:rFonts w:ascii="Traditional Arabic" w:hint="cs"/>
          <w:color w:val="auto"/>
          <w:rtl/>
          <w:lang w:eastAsia="en-US"/>
        </w:rPr>
        <w:t>, وهو يدل على الجمع بينهما.</w:t>
      </w:r>
    </w:p>
    <w:p w:rsidR="00C07F9B" w:rsidRPr="00B401E0" w:rsidRDefault="00C07F9B" w:rsidP="008400DF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B401E0">
        <w:rPr>
          <w:rFonts w:ascii="Traditional Arabic" w:hint="cs"/>
          <w:b/>
          <w:bCs/>
          <w:color w:val="auto"/>
          <w:rtl/>
          <w:lang w:eastAsia="en-US"/>
        </w:rPr>
        <w:t>والراجح في المسألة</w:t>
      </w:r>
      <w:r w:rsidRPr="00B401E0">
        <w:rPr>
          <w:rFonts w:ascii="Traditional Arabic" w:hint="cs"/>
          <w:color w:val="auto"/>
          <w:rtl/>
          <w:lang w:eastAsia="en-US"/>
        </w:rPr>
        <w:t xml:space="preserve"> والله ت</w:t>
      </w:r>
      <w:r w:rsidR="007C45D4" w:rsidRPr="00B401E0">
        <w:rPr>
          <w:rFonts w:ascii="Traditional Arabic" w:hint="cs"/>
          <w:color w:val="auto"/>
          <w:rtl/>
          <w:lang w:eastAsia="en-US"/>
        </w:rPr>
        <w:t>عالى أعلم بالصواب هو القول الثاني</w:t>
      </w:r>
      <w:r w:rsidRPr="00B401E0">
        <w:rPr>
          <w:rFonts w:ascii="Traditional Arabic" w:hint="cs"/>
          <w:color w:val="auto"/>
          <w:rtl/>
          <w:lang w:eastAsia="en-US"/>
        </w:rPr>
        <w:t xml:space="preserve"> أي الأ</w:t>
      </w:r>
      <w:r w:rsidR="008F788C" w:rsidRPr="00B401E0">
        <w:rPr>
          <w:rFonts w:ascii="Traditional Arabic" w:hint="cs"/>
          <w:color w:val="auto"/>
          <w:rtl/>
          <w:lang w:eastAsia="en-US"/>
        </w:rPr>
        <w:t>فضل الجمع بين المضمضة الاستنشاق</w:t>
      </w:r>
      <w:r w:rsidR="00BA68A0">
        <w:rPr>
          <w:rFonts w:ascii="Traditional Arabic" w:hint="cs"/>
          <w:color w:val="auto"/>
          <w:rtl/>
          <w:lang w:eastAsia="en-US"/>
        </w:rPr>
        <w:t>, وذلك لما  يلي</w:t>
      </w:r>
      <w:r w:rsidRPr="00B401E0">
        <w:rPr>
          <w:rFonts w:ascii="Traditional Arabic" w:hint="cs"/>
          <w:color w:val="auto"/>
          <w:rtl/>
          <w:lang w:eastAsia="en-US"/>
        </w:rPr>
        <w:t>:</w:t>
      </w:r>
    </w:p>
    <w:p w:rsidR="00C07F9B" w:rsidRPr="00B401E0" w:rsidRDefault="00C07F9B" w:rsidP="0020056E">
      <w:pPr>
        <w:pStyle w:val="afc"/>
        <w:widowControl/>
        <w:numPr>
          <w:ilvl w:val="0"/>
          <w:numId w:val="5"/>
        </w:numPr>
        <w:autoSpaceDE w:val="0"/>
        <w:autoSpaceDN w:val="0"/>
        <w:adjustRightInd w:val="0"/>
        <w:ind w:left="423" w:hanging="425"/>
        <w:jc w:val="lowKashida"/>
        <w:rPr>
          <w:rFonts w:ascii="Traditional Arabic"/>
          <w:color w:val="auto"/>
          <w:lang w:eastAsia="en-US"/>
        </w:rPr>
      </w:pPr>
      <w:r w:rsidRPr="00B401E0">
        <w:rPr>
          <w:rFonts w:ascii="Traditional Arabic" w:hint="cs"/>
          <w:color w:val="auto"/>
          <w:rtl/>
          <w:lang w:eastAsia="en-US"/>
        </w:rPr>
        <w:t>لقوة الأدلة لهذا القول وصحة أح</w:t>
      </w:r>
      <w:r w:rsidR="008F788C" w:rsidRPr="00B401E0">
        <w:rPr>
          <w:rFonts w:ascii="Traditional Arabic" w:hint="cs"/>
          <w:color w:val="auto"/>
          <w:rtl/>
          <w:lang w:eastAsia="en-US"/>
        </w:rPr>
        <w:t>اديثه وصراحة دلالتها على المسألة</w:t>
      </w:r>
      <w:r w:rsidR="00EA69D1" w:rsidRPr="00B401E0">
        <w:rPr>
          <w:rFonts w:ascii="Traditional Arabic" w:hint="cs"/>
          <w:color w:val="auto"/>
          <w:rtl/>
          <w:lang w:eastAsia="en-US"/>
        </w:rPr>
        <w:t>.</w:t>
      </w:r>
    </w:p>
    <w:p w:rsidR="00EA69D1" w:rsidRPr="002F38C9" w:rsidRDefault="00EA69D1" w:rsidP="008400DF">
      <w:pPr>
        <w:pStyle w:val="afc"/>
        <w:widowControl/>
        <w:numPr>
          <w:ilvl w:val="0"/>
          <w:numId w:val="5"/>
        </w:numPr>
        <w:autoSpaceDE w:val="0"/>
        <w:autoSpaceDN w:val="0"/>
        <w:adjustRightInd w:val="0"/>
        <w:ind w:left="360" w:firstLine="0"/>
        <w:jc w:val="lowKashida"/>
        <w:rPr>
          <w:rFonts w:ascii="Traditional Arabic"/>
          <w:color w:val="auto"/>
          <w:lang w:eastAsia="en-US"/>
        </w:rPr>
      </w:pPr>
      <w:r w:rsidRPr="002F38C9">
        <w:rPr>
          <w:rFonts w:ascii="Traditional Arabic" w:hint="cs"/>
          <w:color w:val="auto"/>
          <w:rtl/>
          <w:lang w:eastAsia="en-US"/>
        </w:rPr>
        <w:t>إن روايات</w:t>
      </w:r>
      <w:r w:rsidR="008F788C" w:rsidRPr="002F38C9">
        <w:rPr>
          <w:rFonts w:ascii="Traditional Arabic" w:hint="cs"/>
          <w:color w:val="auto"/>
          <w:rtl/>
          <w:lang w:eastAsia="en-US"/>
        </w:rPr>
        <w:t xml:space="preserve"> الجمع كثيرة من جهات عديدة</w:t>
      </w:r>
      <w:r w:rsidRPr="002F38C9">
        <w:rPr>
          <w:rFonts w:ascii="Traditional Arabic" w:hint="cs"/>
          <w:color w:val="auto"/>
          <w:rtl/>
          <w:lang w:eastAsia="en-US"/>
        </w:rPr>
        <w:t>, وعن جماعة من الصحابة</w:t>
      </w:r>
      <w:r w:rsidR="0043440A" w:rsidRPr="002F38C9">
        <w:rPr>
          <w:rFonts w:ascii="Traditional Arabic" w:hint="cs"/>
          <w:color w:val="auto"/>
          <w:rtl/>
          <w:lang w:eastAsia="en-US"/>
        </w:rPr>
        <w:t>,</w:t>
      </w:r>
      <w:r w:rsidR="009C7730" w:rsidRPr="002F38C9">
        <w:rPr>
          <w:rFonts w:ascii="Traditional Arabic" w:hint="cs"/>
          <w:color w:val="auto"/>
          <w:rtl/>
          <w:lang w:eastAsia="en-US"/>
        </w:rPr>
        <w:t xml:space="preserve"> وأصح</w:t>
      </w:r>
      <w:r w:rsidR="00B64A83" w:rsidRPr="002F38C9">
        <w:rPr>
          <w:rFonts w:ascii="Traditional Arabic" w:hint="cs"/>
          <w:color w:val="auto"/>
          <w:rtl/>
          <w:lang w:eastAsia="en-US"/>
        </w:rPr>
        <w:t xml:space="preserve"> من الروايات التي تدل على الفصل</w:t>
      </w:r>
      <w:r w:rsidR="00D054AF" w:rsidRPr="002F38C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054AF" w:rsidRPr="00B401E0">
        <w:rPr>
          <w:rFonts w:ascii="AGA Arabesque" w:hAnsi="AGA Arabesque"/>
          <w:smallCaps/>
          <w:vertAlign w:val="superscript"/>
          <w:rtl/>
        </w:rPr>
        <w:footnoteReference w:id="40"/>
      </w:r>
      <w:r w:rsidR="00D054AF" w:rsidRPr="002F38C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2F38C9">
        <w:rPr>
          <w:rFonts w:ascii="Traditional Arabic" w:hint="cs"/>
          <w:color w:val="auto"/>
          <w:rtl/>
          <w:lang w:eastAsia="en-US"/>
        </w:rPr>
        <w:t>.</w:t>
      </w:r>
    </w:p>
    <w:p w:rsidR="00F12891" w:rsidRDefault="009D18AF" w:rsidP="0020056E">
      <w:pPr>
        <w:pStyle w:val="afc"/>
        <w:widowControl/>
        <w:numPr>
          <w:ilvl w:val="0"/>
          <w:numId w:val="5"/>
        </w:numPr>
        <w:autoSpaceDE w:val="0"/>
        <w:autoSpaceDN w:val="0"/>
        <w:adjustRightInd w:val="0"/>
        <w:ind w:left="423" w:hanging="425"/>
        <w:jc w:val="lowKashida"/>
        <w:rPr>
          <w:rFonts w:ascii="Traditional Arabic"/>
          <w:color w:val="auto"/>
          <w:lang w:eastAsia="en-US"/>
        </w:rPr>
      </w:pPr>
      <w:r w:rsidRPr="00B401E0">
        <w:rPr>
          <w:rFonts w:ascii="Traditional Arabic" w:hint="cs"/>
          <w:color w:val="auto"/>
          <w:rtl/>
          <w:lang w:eastAsia="en-US"/>
        </w:rPr>
        <w:t>وأم</w:t>
      </w:r>
      <w:r w:rsidR="008F788C" w:rsidRPr="00B401E0">
        <w:rPr>
          <w:rFonts w:ascii="Traditional Arabic" w:hint="cs"/>
          <w:color w:val="auto"/>
          <w:rtl/>
          <w:lang w:eastAsia="en-US"/>
        </w:rPr>
        <w:t>ا ما استدلوا به من حديث أبي حية</w:t>
      </w:r>
      <w:r w:rsidRPr="00B401E0">
        <w:rPr>
          <w:rFonts w:ascii="Traditional Arabic" w:hint="cs"/>
          <w:color w:val="auto"/>
          <w:rtl/>
          <w:lang w:eastAsia="en-US"/>
        </w:rPr>
        <w:t>, فهو ليس صريحا فيما ذهبوا إليه من الفصل بل هو يتحمل أنه مضمض ثلاثا بثلاث غرفات</w:t>
      </w:r>
      <w:r w:rsidR="008F788C" w:rsidRPr="00B401E0">
        <w:rPr>
          <w:rFonts w:ascii="Traditional Arabic" w:hint="cs"/>
          <w:color w:val="auto"/>
          <w:rtl/>
          <w:lang w:eastAsia="en-US"/>
        </w:rPr>
        <w:t>,</w:t>
      </w:r>
      <w:r w:rsidR="00BA68A0">
        <w:rPr>
          <w:rFonts w:ascii="Traditional Arabic" w:hint="cs"/>
          <w:color w:val="auto"/>
          <w:rtl/>
          <w:lang w:eastAsia="en-US"/>
        </w:rPr>
        <w:t xml:space="preserve"> واستنشق بثلاث غرفات أخرى</w:t>
      </w:r>
      <w:r w:rsidRPr="00B401E0">
        <w:rPr>
          <w:rFonts w:ascii="Traditional Arabic" w:hint="cs"/>
          <w:color w:val="auto"/>
          <w:rtl/>
          <w:lang w:eastAsia="en-US"/>
        </w:rPr>
        <w:t>, ويحتمل أنه مضمض واستنشق بغرفة</w:t>
      </w:r>
      <w:r w:rsidR="008F788C" w:rsidRPr="00B401E0">
        <w:rPr>
          <w:rFonts w:ascii="Traditional Arabic" w:hint="cs"/>
          <w:color w:val="auto"/>
          <w:rtl/>
          <w:lang w:eastAsia="en-US"/>
        </w:rPr>
        <w:t>, ثم فعل هكذا, ثم فعل هكذا, ثم فعل هكذا ثلاث مرات</w:t>
      </w:r>
      <w:r w:rsidRPr="00B401E0">
        <w:rPr>
          <w:rFonts w:ascii="Traditional Arabic" w:hint="cs"/>
          <w:color w:val="auto"/>
          <w:rtl/>
          <w:lang w:eastAsia="en-US"/>
        </w:rPr>
        <w:t xml:space="preserve">, </w:t>
      </w:r>
    </w:p>
    <w:p w:rsidR="0020056E" w:rsidRDefault="009D18AF" w:rsidP="00F12891">
      <w:pPr>
        <w:pStyle w:val="afc"/>
        <w:widowControl/>
        <w:autoSpaceDE w:val="0"/>
        <w:autoSpaceDN w:val="0"/>
        <w:adjustRightInd w:val="0"/>
        <w:ind w:left="423" w:firstLine="0"/>
        <w:jc w:val="lowKashida"/>
        <w:rPr>
          <w:rFonts w:ascii="Traditional Arabic"/>
          <w:color w:val="auto"/>
          <w:lang w:eastAsia="en-US"/>
        </w:rPr>
      </w:pPr>
      <w:r w:rsidRPr="00B401E0">
        <w:rPr>
          <w:rFonts w:ascii="Traditional Arabic" w:hint="cs"/>
          <w:color w:val="auto"/>
          <w:rtl/>
          <w:lang w:eastAsia="en-US"/>
        </w:rPr>
        <w:t xml:space="preserve">فإذا كان الحديث محتملا رد إلى الأحاديث المحكمة الصريحة في الوصل المذكورة في أدلة </w:t>
      </w:r>
    </w:p>
    <w:p w:rsidR="009D18AF" w:rsidRPr="00B401E0" w:rsidRDefault="009D18AF" w:rsidP="00F12891">
      <w:pPr>
        <w:pStyle w:val="afc"/>
        <w:widowControl/>
        <w:autoSpaceDE w:val="0"/>
        <w:autoSpaceDN w:val="0"/>
        <w:adjustRightInd w:val="0"/>
        <w:ind w:left="423" w:firstLine="0"/>
        <w:jc w:val="lowKashida"/>
        <w:rPr>
          <w:rFonts w:ascii="Traditional Arabic"/>
          <w:color w:val="auto"/>
          <w:lang w:eastAsia="en-US"/>
        </w:rPr>
      </w:pPr>
      <w:r w:rsidRPr="00B401E0">
        <w:rPr>
          <w:rFonts w:ascii="Traditional Arabic" w:hint="cs"/>
          <w:color w:val="auto"/>
          <w:rtl/>
          <w:lang w:eastAsia="en-US"/>
        </w:rPr>
        <w:t>القول الأول توفيقا بين الأدلة</w:t>
      </w:r>
      <w:r w:rsidR="008F788C" w:rsidRPr="00B401E0">
        <w:rPr>
          <w:rFonts w:ascii="Traditional Arabic" w:hint="cs"/>
          <w:color w:val="auto"/>
          <w:rtl/>
          <w:lang w:eastAsia="en-US"/>
        </w:rPr>
        <w:t>,</w:t>
      </w:r>
      <w:r w:rsidR="009803D2" w:rsidRPr="00B401E0">
        <w:rPr>
          <w:rFonts w:ascii="Traditional Arabic" w:hint="cs"/>
          <w:color w:val="auto"/>
          <w:rtl/>
          <w:lang w:eastAsia="en-US"/>
        </w:rPr>
        <w:t xml:space="preserve">  ثم لو سلم </w:t>
      </w:r>
      <w:r w:rsidR="008F788C" w:rsidRPr="00B401E0">
        <w:rPr>
          <w:rFonts w:ascii="Traditional Arabic" w:hint="cs"/>
          <w:color w:val="auto"/>
          <w:rtl/>
          <w:lang w:eastAsia="en-US"/>
        </w:rPr>
        <w:t>أنه يستفاد منه الفصل فليس صريحا</w:t>
      </w:r>
      <w:r w:rsidR="009803D2" w:rsidRPr="00B401E0">
        <w:rPr>
          <w:rFonts w:ascii="Traditional Arabic" w:hint="cs"/>
          <w:color w:val="auto"/>
          <w:rtl/>
          <w:lang w:eastAsia="en-US"/>
        </w:rPr>
        <w:t>, وأما أحاديث الجمع فصريحة وأصح من أحاديث الفصل</w:t>
      </w:r>
      <w:r w:rsidR="008F788C" w:rsidRPr="00B401E0">
        <w:rPr>
          <w:rFonts w:ascii="Traditional Arabic" w:hint="cs"/>
          <w:color w:val="auto"/>
          <w:rtl/>
          <w:lang w:eastAsia="en-US"/>
        </w:rPr>
        <w:t xml:space="preserve"> فكان مقدما</w:t>
      </w:r>
      <w:r w:rsidR="009803D2" w:rsidRPr="00B401E0">
        <w:rPr>
          <w:rStyle w:val="ae"/>
          <w:rFonts w:hint="cs"/>
          <w:color w:val="auto"/>
          <w:spacing w:val="-8"/>
          <w:rtl/>
        </w:rPr>
        <w:t>(</w:t>
      </w:r>
      <w:r w:rsidR="009803D2" w:rsidRPr="00B401E0">
        <w:rPr>
          <w:rStyle w:val="ae"/>
          <w:color w:val="auto"/>
          <w:spacing w:val="-8"/>
          <w:rtl/>
        </w:rPr>
        <w:footnoteReference w:id="41"/>
      </w:r>
      <w:r w:rsidR="009803D2" w:rsidRPr="00B401E0">
        <w:rPr>
          <w:rStyle w:val="ae"/>
          <w:rFonts w:hint="cs"/>
          <w:color w:val="auto"/>
          <w:spacing w:val="-8"/>
          <w:rtl/>
        </w:rPr>
        <w:t>)</w:t>
      </w:r>
      <w:r w:rsidRPr="00B401E0">
        <w:rPr>
          <w:rFonts w:ascii="Traditional Arabic" w:hint="cs"/>
          <w:color w:val="auto"/>
          <w:rtl/>
          <w:lang w:eastAsia="en-US"/>
        </w:rPr>
        <w:t>.</w:t>
      </w:r>
    </w:p>
    <w:p w:rsidR="00216FF7" w:rsidRPr="00B401E0" w:rsidRDefault="00216FF7" w:rsidP="0020056E">
      <w:pPr>
        <w:pStyle w:val="afc"/>
        <w:numPr>
          <w:ilvl w:val="0"/>
          <w:numId w:val="5"/>
        </w:numPr>
        <w:ind w:left="423" w:hanging="425"/>
        <w:jc w:val="lowKashida"/>
        <w:rPr>
          <w:rFonts w:ascii="CTraditional Arabic" w:hAnsi="CTraditional Arabic"/>
          <w:color w:val="auto"/>
        </w:rPr>
      </w:pPr>
      <w:r w:rsidRPr="00B401E0">
        <w:rPr>
          <w:rFonts w:ascii="CTraditional Arabic" w:hAnsi="CTraditional Arabic" w:hint="cs"/>
          <w:color w:val="auto"/>
          <w:rtl/>
        </w:rPr>
        <w:t xml:space="preserve">وأما حديث شقيق بن سلمة </w:t>
      </w:r>
      <w:r w:rsidR="00183A5A" w:rsidRPr="00B401E0">
        <w:rPr>
          <w:rFonts w:ascii="CTraditional Arabic" w:hAnsi="CTraditional Arabic" w:hint="cs"/>
          <w:color w:val="auto"/>
          <w:rtl/>
        </w:rPr>
        <w:t xml:space="preserve"> </w:t>
      </w:r>
      <w:r w:rsidR="00616642" w:rsidRPr="00B401E0">
        <w:rPr>
          <w:rFonts w:ascii="CTraditional Arabic" w:hAnsi="CTraditional Arabic" w:hint="cs"/>
          <w:color w:val="auto"/>
          <w:rtl/>
        </w:rPr>
        <w:t>ف</w:t>
      </w:r>
      <w:r w:rsidR="00183A5A" w:rsidRPr="00B401E0">
        <w:rPr>
          <w:rFonts w:ascii="CTraditional Arabic" w:hAnsi="CTraditional Arabic" w:hint="cs"/>
          <w:color w:val="auto"/>
          <w:rtl/>
        </w:rPr>
        <w:t>قد ذكره الحافظ ابن حجر في التلخيص ولكنه سكت عن الحكم عليه</w:t>
      </w:r>
      <w:r w:rsidR="00BA68A0">
        <w:rPr>
          <w:rFonts w:ascii="CTraditional Arabic" w:hAnsi="CTraditional Arabic" w:hint="cs"/>
          <w:color w:val="auto"/>
          <w:rtl/>
        </w:rPr>
        <w:t>,</w:t>
      </w:r>
      <w:r w:rsidR="00183A5A" w:rsidRPr="00B401E0">
        <w:rPr>
          <w:rFonts w:ascii="CTraditional Arabic" w:hAnsi="CTraditional Arabic" w:hint="cs"/>
          <w:color w:val="auto"/>
          <w:rtl/>
        </w:rPr>
        <w:t xml:space="preserve"> ولم يذكر أنه صحيح أو حسن فلا يعلم حال إسناده فمتى لا يعلم أنه صحيح أو حسن لا يصلح للاحتجاج</w:t>
      </w:r>
      <w:r w:rsidR="00183A5A" w:rsidRPr="00B401E0">
        <w:rPr>
          <w:rStyle w:val="ae"/>
          <w:rFonts w:hint="cs"/>
          <w:color w:val="auto"/>
          <w:spacing w:val="-8"/>
          <w:rtl/>
        </w:rPr>
        <w:t>(</w:t>
      </w:r>
      <w:r w:rsidR="00183A5A" w:rsidRPr="00B401E0">
        <w:rPr>
          <w:rStyle w:val="ae"/>
          <w:color w:val="auto"/>
          <w:spacing w:val="-8"/>
          <w:rtl/>
        </w:rPr>
        <w:footnoteReference w:id="42"/>
      </w:r>
      <w:r w:rsidR="00183A5A" w:rsidRPr="00B401E0">
        <w:rPr>
          <w:rStyle w:val="ae"/>
          <w:rFonts w:hint="cs"/>
          <w:color w:val="auto"/>
          <w:spacing w:val="-8"/>
          <w:rtl/>
        </w:rPr>
        <w:t>)</w:t>
      </w:r>
      <w:r w:rsidR="00183A5A" w:rsidRPr="00B401E0">
        <w:rPr>
          <w:rFonts w:ascii="CTraditional Arabic" w:hAnsi="CTraditional Arabic" w:hint="cs"/>
          <w:color w:val="auto"/>
          <w:spacing w:val="-8"/>
          <w:rtl/>
        </w:rPr>
        <w:t>.</w:t>
      </w:r>
    </w:p>
    <w:p w:rsidR="002F38C9" w:rsidRDefault="00EC323A" w:rsidP="008400DF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 w:hint="cs"/>
          <w:color w:val="auto"/>
          <w:rtl/>
          <w:lang w:eastAsia="en-US"/>
        </w:rPr>
      </w:pPr>
      <w:r w:rsidRPr="00B401E0">
        <w:rPr>
          <w:rFonts w:ascii="CTraditional Arabic" w:hAnsi="CTraditional Arabic" w:hint="cs"/>
          <w:b/>
          <w:bCs/>
          <w:color w:val="auto"/>
          <w:rtl/>
        </w:rPr>
        <w:t>فإن قيل</w:t>
      </w:r>
      <w:r w:rsidR="00E90F15">
        <w:rPr>
          <w:rFonts w:ascii="CTraditional Arabic" w:hAnsi="CTraditional Arabic" w:hint="cs"/>
          <w:color w:val="auto"/>
          <w:rtl/>
        </w:rPr>
        <w:t>:</w:t>
      </w:r>
      <w:r w:rsidR="00F12891">
        <w:rPr>
          <w:rFonts w:ascii="CTraditional Arabic" w:hAnsi="CTraditional Arabic" w:hint="cs"/>
          <w:color w:val="auto"/>
          <w:rtl/>
        </w:rPr>
        <w:t xml:space="preserve"> </w:t>
      </w:r>
      <w:r w:rsidR="00616642" w:rsidRPr="00B401E0">
        <w:rPr>
          <w:rFonts w:ascii="CTraditional Arabic" w:hAnsi="CTraditional Arabic" w:hint="cs"/>
          <w:color w:val="auto"/>
          <w:rtl/>
        </w:rPr>
        <w:t>قول ابن حجر</w:t>
      </w:r>
      <w:r w:rsidRPr="00B401E0">
        <w:rPr>
          <w:rFonts w:ascii="CTraditional Arabic" w:hAnsi="CTraditional Arabic" w:hint="cs"/>
          <w:color w:val="auto"/>
          <w:rtl/>
        </w:rPr>
        <w:t>:</w:t>
      </w:r>
      <w:r w:rsidR="00F12891">
        <w:rPr>
          <w:rFonts w:ascii="CTraditional Arabic" w:hAnsi="CTraditional Arabic" w:hint="cs"/>
          <w:color w:val="auto"/>
          <w:rtl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روى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أبو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علي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بن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السكن</w:t>
      </w:r>
      <w:r w:rsidR="00B0745D" w:rsidRPr="00B401E0">
        <w:rPr>
          <w:rStyle w:val="ae"/>
          <w:rFonts w:hint="cs"/>
          <w:color w:val="auto"/>
          <w:spacing w:val="-8"/>
          <w:rtl/>
        </w:rPr>
        <w:t>(</w:t>
      </w:r>
      <w:r w:rsidR="00B0745D" w:rsidRPr="00B401E0">
        <w:rPr>
          <w:rStyle w:val="ae"/>
          <w:color w:val="auto"/>
          <w:spacing w:val="-8"/>
          <w:rtl/>
        </w:rPr>
        <w:footnoteReference w:id="43"/>
      </w:r>
      <w:r w:rsidR="00B0745D" w:rsidRPr="00B401E0">
        <w:rPr>
          <w:rStyle w:val="ae"/>
          <w:rFonts w:hint="cs"/>
          <w:color w:val="auto"/>
          <w:spacing w:val="-8"/>
          <w:rtl/>
        </w:rPr>
        <w:t>)</w:t>
      </w:r>
      <w:r w:rsidR="002F38C9">
        <w:rPr>
          <w:rFonts w:ascii="Traditional Arabic" w:hint="cs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في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صحاحه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من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طريق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أبي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وائل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شقيق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</w:p>
    <w:p w:rsidR="00EC323A" w:rsidRPr="00B401E0" w:rsidRDefault="002F38C9" w:rsidP="002F38C9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color w:val="auto"/>
          <w:rtl/>
          <w:lang w:eastAsia="en-US"/>
        </w:rPr>
        <w:lastRenderedPageBreak/>
        <w:t>ا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بن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سلمة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قال</w:t>
      </w:r>
      <w:r w:rsidR="000F53EB" w:rsidRPr="00B401E0">
        <w:rPr>
          <w:rFonts w:ascii="Traditional Arabic" w:hint="cs"/>
          <w:color w:val="auto"/>
          <w:rtl/>
          <w:lang w:eastAsia="en-US"/>
        </w:rPr>
        <w:t>: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شهدت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علي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بن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أبي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طالب</w:t>
      </w:r>
      <w:r w:rsidR="00E90F15">
        <w:rPr>
          <w:rFonts w:ascii="Traditional Arabic" w:hint="cs"/>
          <w:color w:val="auto"/>
          <w:rtl/>
          <w:lang w:eastAsia="en-US"/>
        </w:rPr>
        <w:t>,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وعثمان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بن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عفان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توضآ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ثلاثا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ثلاثا</w:t>
      </w:r>
      <w:r w:rsidR="004C1B8E" w:rsidRPr="00B401E0">
        <w:rPr>
          <w:rFonts w:ascii="Traditional Arabic" w:hint="cs"/>
          <w:color w:val="auto"/>
          <w:rtl/>
          <w:lang w:eastAsia="en-US"/>
        </w:rPr>
        <w:t>,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وأفردا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المضمضة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من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الاستنشاق</w:t>
      </w:r>
      <w:r w:rsidR="003D17F4" w:rsidRPr="00B401E0">
        <w:rPr>
          <w:rFonts w:ascii="Traditional Arabic" w:hint="cs"/>
          <w:color w:val="auto"/>
          <w:rtl/>
          <w:lang w:eastAsia="en-US"/>
        </w:rPr>
        <w:t>,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ثم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قالا</w:t>
      </w:r>
      <w:r w:rsidR="00EC323A" w:rsidRPr="00B401E0">
        <w:rPr>
          <w:rFonts w:ascii="Traditional Arabic" w:hint="cs"/>
          <w:color w:val="auto"/>
          <w:rtl/>
          <w:lang w:eastAsia="en-US"/>
        </w:rPr>
        <w:t>:"</w:t>
      </w:r>
      <w:r w:rsidR="00EC323A" w:rsidRPr="00B401E0">
        <w:rPr>
          <w:rFonts w:ascii="Traditional Arabic" w:hint="eastAsia"/>
          <w:color w:val="auto"/>
          <w:rtl/>
          <w:lang w:eastAsia="en-US"/>
        </w:rPr>
        <w:t>هكذا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رأينا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رسول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الله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690A6F">
        <w:rPr>
          <w:rFonts w:ascii="Traditional Arabic" w:hint="eastAsia"/>
          <w:color w:val="auto"/>
          <w:lang w:eastAsia="en-US"/>
        </w:rPr>
        <w:sym w:font="AGA Arabesque" w:char="F072"/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توضأ</w:t>
      </w:r>
      <w:r w:rsidR="00EC323A" w:rsidRPr="00B401E0">
        <w:rPr>
          <w:rFonts w:ascii="Traditional Arabic" w:hint="cs"/>
          <w:color w:val="auto"/>
          <w:rtl/>
          <w:lang w:eastAsia="en-US"/>
        </w:rPr>
        <w:t>"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فهذا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صريح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في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الفصل</w:t>
      </w:r>
      <w:r w:rsidR="00EC323A" w:rsidRPr="00B401E0">
        <w:rPr>
          <w:rFonts w:ascii="Traditional Arabic" w:hint="cs"/>
          <w:color w:val="auto"/>
          <w:rtl/>
          <w:lang w:eastAsia="en-US"/>
        </w:rPr>
        <w:t xml:space="preserve">,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فبطل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إنكار</w:t>
      </w:r>
      <w:r w:rsidR="00EC323A" w:rsidRPr="00B401E0">
        <w:rPr>
          <w:rFonts w:ascii="Traditional Arabic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ابن</w:t>
      </w:r>
      <w:r w:rsidR="00FC22DD" w:rsidRPr="00B401E0">
        <w:rPr>
          <w:rStyle w:val="ae"/>
          <w:rFonts w:hint="cs"/>
          <w:color w:val="auto"/>
          <w:spacing w:val="-8"/>
          <w:rtl/>
        </w:rPr>
        <w:t>(</w:t>
      </w:r>
      <w:r w:rsidR="00FC22DD" w:rsidRPr="00B401E0">
        <w:rPr>
          <w:rStyle w:val="ae"/>
          <w:color w:val="auto"/>
          <w:spacing w:val="-8"/>
          <w:rtl/>
        </w:rPr>
        <w:footnoteReference w:id="44"/>
      </w:r>
      <w:r w:rsidR="00FC22DD" w:rsidRPr="00B401E0">
        <w:rPr>
          <w:rStyle w:val="ae"/>
          <w:rFonts w:hint="cs"/>
          <w:color w:val="auto"/>
          <w:spacing w:val="-8"/>
          <w:rtl/>
        </w:rPr>
        <w:t>)</w:t>
      </w:r>
      <w:r w:rsidR="00FC22DD" w:rsidRPr="00B401E0">
        <w:rPr>
          <w:rFonts w:ascii="Traditional Arabic" w:hint="cs"/>
          <w:color w:val="auto"/>
          <w:rtl/>
          <w:lang w:eastAsia="en-US"/>
        </w:rPr>
        <w:t xml:space="preserve"> </w:t>
      </w:r>
      <w:r w:rsidR="00EC323A" w:rsidRPr="00B401E0">
        <w:rPr>
          <w:rFonts w:ascii="Traditional Arabic" w:hint="eastAsia"/>
          <w:color w:val="auto"/>
          <w:rtl/>
          <w:lang w:eastAsia="en-US"/>
        </w:rPr>
        <w:t>الصلاح</w:t>
      </w:r>
      <w:r w:rsidR="00EC323A" w:rsidRPr="00B401E0">
        <w:rPr>
          <w:rStyle w:val="ae"/>
          <w:rFonts w:hint="cs"/>
          <w:color w:val="auto"/>
          <w:spacing w:val="-8"/>
          <w:rtl/>
        </w:rPr>
        <w:t>(</w:t>
      </w:r>
      <w:r w:rsidR="00EC323A" w:rsidRPr="00B401E0">
        <w:rPr>
          <w:rStyle w:val="ae"/>
          <w:color w:val="auto"/>
          <w:spacing w:val="-8"/>
          <w:rtl/>
        </w:rPr>
        <w:footnoteReference w:id="45"/>
      </w:r>
      <w:r w:rsidR="00EC323A" w:rsidRPr="00B401E0">
        <w:rPr>
          <w:rStyle w:val="ae"/>
          <w:rFonts w:hint="cs"/>
          <w:color w:val="auto"/>
          <w:spacing w:val="-8"/>
          <w:rtl/>
        </w:rPr>
        <w:t>)</w:t>
      </w:r>
      <w:r w:rsidR="00EC323A" w:rsidRPr="00B401E0">
        <w:rPr>
          <w:rFonts w:ascii="CTraditional Arabic" w:hAnsi="CTraditional Arabic" w:hint="cs"/>
          <w:color w:val="auto"/>
          <w:spacing w:val="-8"/>
          <w:rtl/>
        </w:rPr>
        <w:t>.</w:t>
      </w:r>
      <w:r w:rsidR="00C16B30" w:rsidRPr="00B401E0">
        <w:rPr>
          <w:rFonts w:ascii="Traditional Arabic" w:hint="cs"/>
          <w:color w:val="auto"/>
          <w:rtl/>
          <w:lang w:eastAsia="en-US"/>
        </w:rPr>
        <w:t xml:space="preserve"> </w:t>
      </w:r>
    </w:p>
    <w:p w:rsidR="00EC323A" w:rsidRPr="00B401E0" w:rsidRDefault="00C16B30" w:rsidP="002F38C9">
      <w:pPr>
        <w:spacing w:line="235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401E0">
        <w:rPr>
          <w:rFonts w:ascii="Traditional Arabic" w:hint="cs"/>
          <w:b/>
          <w:bCs/>
          <w:color w:val="auto"/>
          <w:rtl/>
          <w:lang w:eastAsia="en-US"/>
        </w:rPr>
        <w:t>فقد أجاب عنه المباركفوري فقال:</w:t>
      </w:r>
      <w:r w:rsidR="00BA68A0">
        <w:rPr>
          <w:rFonts w:ascii="Traditional Arabic" w:hint="cs"/>
          <w:b/>
          <w:bCs/>
          <w:color w:val="auto"/>
          <w:rtl/>
          <w:lang w:eastAsia="en-US"/>
        </w:rPr>
        <w:t>"</w:t>
      </w:r>
      <w:r w:rsidRPr="00B401E0">
        <w:rPr>
          <w:rFonts w:ascii="Traditional Arabic" w:hint="cs"/>
          <w:color w:val="auto"/>
          <w:rtl/>
          <w:lang w:eastAsia="en-US"/>
        </w:rPr>
        <w:t xml:space="preserve">كلا بل يظهر من </w:t>
      </w:r>
      <w:r w:rsidR="00616642" w:rsidRPr="00B401E0">
        <w:rPr>
          <w:rFonts w:ascii="Traditional Arabic" w:hint="cs"/>
          <w:color w:val="auto"/>
          <w:rtl/>
          <w:lang w:eastAsia="en-US"/>
        </w:rPr>
        <w:t>سياق كلام الحافظ ضعف هذا الحديث</w:t>
      </w:r>
      <w:r w:rsidR="00FD4B4F" w:rsidRPr="00B401E0">
        <w:rPr>
          <w:rFonts w:ascii="Traditional Arabic" w:hint="cs"/>
          <w:color w:val="auto"/>
          <w:rtl/>
          <w:lang w:eastAsia="en-US"/>
        </w:rPr>
        <w:t>؛ فإنه لو كان صحيحا لنص على صحته</w:t>
      </w:r>
      <w:r w:rsidR="0052378A" w:rsidRPr="00B401E0">
        <w:rPr>
          <w:rFonts w:ascii="Traditional Arabic" w:hint="cs"/>
          <w:color w:val="auto"/>
          <w:rtl/>
          <w:lang w:eastAsia="en-US"/>
        </w:rPr>
        <w:t>,</w:t>
      </w:r>
      <w:r w:rsidR="00616642" w:rsidRPr="00B401E0">
        <w:rPr>
          <w:rFonts w:ascii="Traditional Arabic" w:hint="cs"/>
          <w:color w:val="auto"/>
          <w:rtl/>
          <w:lang w:eastAsia="en-US"/>
        </w:rPr>
        <w:t xml:space="preserve"> ولم يكتف على قوله:</w:t>
      </w:r>
      <w:r w:rsidR="0052378A" w:rsidRPr="00B401E0">
        <w:rPr>
          <w:rFonts w:ascii="Traditional Arabic" w:hint="cs"/>
          <w:color w:val="auto"/>
          <w:rtl/>
          <w:lang w:eastAsia="en-US"/>
        </w:rPr>
        <w:t>"</w:t>
      </w:r>
      <w:r w:rsidR="00616642" w:rsidRPr="00B401E0">
        <w:rPr>
          <w:rFonts w:ascii="Traditional Arabic" w:hint="cs"/>
          <w:color w:val="auto"/>
          <w:rtl/>
          <w:lang w:eastAsia="en-US"/>
        </w:rPr>
        <w:t>روى أبو على بن السكن في صحاحه</w:t>
      </w:r>
      <w:r w:rsidR="0052378A" w:rsidRPr="00B401E0">
        <w:rPr>
          <w:rFonts w:ascii="Traditional Arabic" w:hint="cs"/>
          <w:color w:val="auto"/>
          <w:rtl/>
          <w:lang w:eastAsia="en-US"/>
        </w:rPr>
        <w:t>"</w:t>
      </w:r>
      <w:r w:rsidR="00FD4B4F" w:rsidRPr="00B401E0">
        <w:rPr>
          <w:rFonts w:ascii="Traditional Arabic" w:hint="cs"/>
          <w:color w:val="auto"/>
          <w:rtl/>
          <w:lang w:eastAsia="en-US"/>
        </w:rPr>
        <w:t>؛ لأن</w:t>
      </w:r>
      <w:r w:rsidR="0052378A" w:rsidRPr="00B401E0">
        <w:rPr>
          <w:rFonts w:ascii="Traditional Arabic" w:hint="cs"/>
          <w:color w:val="auto"/>
          <w:rtl/>
          <w:lang w:eastAsia="en-US"/>
        </w:rPr>
        <w:t xml:space="preserve"> مقصود</w:t>
      </w:r>
      <w:r w:rsidR="00FD4B4F" w:rsidRPr="00B401E0">
        <w:rPr>
          <w:rFonts w:ascii="Traditional Arabic" w:hint="cs"/>
          <w:color w:val="auto"/>
          <w:rtl/>
          <w:lang w:eastAsia="en-US"/>
        </w:rPr>
        <w:t xml:space="preserve"> الحافظ الرد على ابن الصلاح في قوله</w:t>
      </w:r>
      <w:r w:rsidR="0052378A" w:rsidRPr="00B401E0">
        <w:rPr>
          <w:rFonts w:ascii="Traditional Arabic" w:hint="cs"/>
          <w:color w:val="auto"/>
          <w:rtl/>
          <w:lang w:eastAsia="en-US"/>
        </w:rPr>
        <w:t>:"</w:t>
      </w:r>
      <w:r w:rsidR="00FD4B4F" w:rsidRPr="00B401E0">
        <w:rPr>
          <w:rFonts w:ascii="Traditional Arabic" w:hint="cs"/>
          <w:color w:val="auto"/>
          <w:rtl/>
          <w:lang w:eastAsia="en-US"/>
        </w:rPr>
        <w:t>لا يعرف ولا يثبت</w:t>
      </w:r>
      <w:r w:rsidR="0052378A" w:rsidRPr="00B401E0">
        <w:rPr>
          <w:rFonts w:ascii="Traditional Arabic" w:hint="cs"/>
          <w:color w:val="auto"/>
          <w:rtl/>
          <w:lang w:eastAsia="en-US"/>
        </w:rPr>
        <w:t xml:space="preserve">" </w:t>
      </w:r>
      <w:r w:rsidR="00E90F15">
        <w:rPr>
          <w:rFonts w:ascii="Traditional Arabic" w:hint="cs"/>
          <w:color w:val="auto"/>
          <w:rtl/>
          <w:lang w:eastAsia="en-US"/>
        </w:rPr>
        <w:t>وقال أيضا</w:t>
      </w:r>
      <w:r w:rsidR="00FD4B4F" w:rsidRPr="00B401E0">
        <w:rPr>
          <w:rFonts w:ascii="Traditional Arabic" w:hint="cs"/>
          <w:color w:val="auto"/>
          <w:rtl/>
          <w:lang w:eastAsia="en-US"/>
        </w:rPr>
        <w:t>: ولو سلمنا أن سي</w:t>
      </w:r>
      <w:r w:rsidR="00FF36BD" w:rsidRPr="00B401E0">
        <w:rPr>
          <w:rFonts w:ascii="Traditional Arabic" w:hint="cs"/>
          <w:color w:val="auto"/>
          <w:rtl/>
          <w:lang w:eastAsia="en-US"/>
        </w:rPr>
        <w:t>اق كلام الحافظ لا يدل على الضعف</w:t>
      </w:r>
      <w:r w:rsidR="00FD4B4F" w:rsidRPr="00B401E0">
        <w:rPr>
          <w:rFonts w:ascii="Traditional Arabic" w:hint="cs"/>
          <w:color w:val="auto"/>
          <w:rtl/>
          <w:lang w:eastAsia="en-US"/>
        </w:rPr>
        <w:t>, فلا يدل سياقه على الصحة البتة, فإن مقصود الحافظ ي</w:t>
      </w:r>
      <w:r w:rsidR="00FF36BD" w:rsidRPr="00B401E0">
        <w:rPr>
          <w:rFonts w:ascii="Traditional Arabic" w:hint="cs"/>
          <w:color w:val="auto"/>
          <w:rtl/>
          <w:lang w:eastAsia="en-US"/>
        </w:rPr>
        <w:t>ُ</w:t>
      </w:r>
      <w:r w:rsidR="00FD4B4F" w:rsidRPr="00B401E0">
        <w:rPr>
          <w:rFonts w:ascii="Traditional Arabic" w:hint="cs"/>
          <w:color w:val="auto"/>
          <w:rtl/>
          <w:lang w:eastAsia="en-US"/>
        </w:rPr>
        <w:t>حمل على الضعف أيضا</w:t>
      </w:r>
      <w:r w:rsidR="00BA68A0">
        <w:rPr>
          <w:rFonts w:ascii="Traditional Arabic" w:hint="cs"/>
          <w:color w:val="auto"/>
          <w:rtl/>
          <w:lang w:eastAsia="en-US"/>
        </w:rPr>
        <w:t>"</w:t>
      </w:r>
      <w:r w:rsidR="00FD4B4F" w:rsidRPr="00B401E0">
        <w:rPr>
          <w:rStyle w:val="ae"/>
          <w:rFonts w:hint="cs"/>
          <w:color w:val="auto"/>
          <w:spacing w:val="-8"/>
          <w:rtl/>
        </w:rPr>
        <w:t>(</w:t>
      </w:r>
      <w:r w:rsidR="00FD4B4F" w:rsidRPr="00B401E0">
        <w:rPr>
          <w:rStyle w:val="ae"/>
          <w:color w:val="auto"/>
          <w:spacing w:val="-8"/>
          <w:rtl/>
        </w:rPr>
        <w:footnoteReference w:id="46"/>
      </w:r>
      <w:r w:rsidR="00FD4B4F" w:rsidRPr="00B401E0">
        <w:rPr>
          <w:rStyle w:val="ae"/>
          <w:rFonts w:hint="cs"/>
          <w:color w:val="auto"/>
          <w:spacing w:val="-8"/>
          <w:rtl/>
        </w:rPr>
        <w:t>)</w:t>
      </w:r>
      <w:r w:rsidR="00FD4B4F" w:rsidRPr="00B401E0">
        <w:rPr>
          <w:rFonts w:ascii="CTraditional Arabic" w:hAnsi="CTraditional Arabic" w:hint="cs"/>
          <w:color w:val="auto"/>
          <w:spacing w:val="-8"/>
          <w:rtl/>
        </w:rPr>
        <w:t>.</w:t>
      </w:r>
    </w:p>
    <w:p w:rsidR="008B1714" w:rsidRDefault="009B4E85" w:rsidP="002F38C9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401E0">
        <w:rPr>
          <w:rFonts w:ascii="Traditional Arabic" w:hint="cs"/>
          <w:b/>
          <w:bCs/>
          <w:color w:val="auto"/>
          <w:rtl/>
          <w:lang w:eastAsia="en-US"/>
        </w:rPr>
        <w:t>وقال الألباني</w:t>
      </w:r>
      <w:r w:rsidR="00616642" w:rsidRPr="00B401E0">
        <w:rPr>
          <w:rFonts w:ascii="Traditional Arabic" w:hint="cs"/>
          <w:b/>
          <w:bCs/>
          <w:color w:val="auto"/>
          <w:rtl/>
          <w:lang w:eastAsia="en-US"/>
        </w:rPr>
        <w:t xml:space="preserve"> رحمه الله</w:t>
      </w:r>
      <w:r w:rsidR="00A565CF" w:rsidRPr="00B401E0">
        <w:rPr>
          <w:rStyle w:val="ae"/>
          <w:rFonts w:hint="cs"/>
          <w:color w:val="auto"/>
          <w:spacing w:val="-8"/>
          <w:rtl/>
        </w:rPr>
        <w:t>(</w:t>
      </w:r>
      <w:r w:rsidR="00A565CF" w:rsidRPr="00B401E0">
        <w:rPr>
          <w:rStyle w:val="ae"/>
          <w:color w:val="auto"/>
          <w:spacing w:val="-8"/>
          <w:rtl/>
        </w:rPr>
        <w:footnoteReference w:id="47"/>
      </w:r>
      <w:r w:rsidR="00A565CF" w:rsidRPr="00B401E0">
        <w:rPr>
          <w:rStyle w:val="ae"/>
          <w:rFonts w:hint="cs"/>
          <w:color w:val="auto"/>
          <w:spacing w:val="-8"/>
          <w:rtl/>
        </w:rPr>
        <w:t>)</w:t>
      </w:r>
      <w:r w:rsidR="00BA68A0">
        <w:rPr>
          <w:rFonts w:hint="cs"/>
          <w:color w:val="auto"/>
          <w:spacing w:val="-8"/>
          <w:rtl/>
        </w:rPr>
        <w:t xml:space="preserve"> </w:t>
      </w:r>
      <w:r w:rsidRPr="00B401E0">
        <w:rPr>
          <w:rFonts w:ascii="Traditional Arabic" w:hint="cs"/>
          <w:b/>
          <w:bCs/>
          <w:color w:val="auto"/>
          <w:rtl/>
          <w:lang w:eastAsia="en-US"/>
        </w:rPr>
        <w:t>بعد أن ذكر كلام الحافظ الم</w:t>
      </w:r>
      <w:r w:rsidR="00BA68A0">
        <w:rPr>
          <w:rFonts w:ascii="Traditional Arabic" w:hint="cs"/>
          <w:b/>
          <w:bCs/>
          <w:color w:val="auto"/>
          <w:rtl/>
          <w:lang w:eastAsia="en-US"/>
        </w:rPr>
        <w:t xml:space="preserve">ذكور أعلاه عن حديث شقيق بن </w:t>
      </w:r>
    </w:p>
    <w:p w:rsidR="002F38C9" w:rsidRDefault="00BA68A0" w:rsidP="002F38C9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 w:hint="cs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سلمة</w:t>
      </w:r>
      <w:r w:rsidR="009B4E85" w:rsidRPr="00B401E0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9B4E85" w:rsidRPr="00B401E0">
        <w:rPr>
          <w:rFonts w:ascii="Traditional Arabic" w:hint="cs"/>
          <w:color w:val="auto"/>
          <w:rtl/>
          <w:lang w:eastAsia="en-US"/>
        </w:rPr>
        <w:t>"</w:t>
      </w:r>
      <w:r w:rsidR="009B4E85" w:rsidRPr="00B401E0">
        <w:rPr>
          <w:rFonts w:ascii="Traditional Arabic" w:hint="eastAsia"/>
          <w:color w:val="auto"/>
          <w:rtl/>
          <w:lang w:eastAsia="en-US"/>
        </w:rPr>
        <w:t>ثم</w:t>
      </w:r>
      <w:r w:rsidR="009B4E85" w:rsidRPr="00B401E0">
        <w:rPr>
          <w:rFonts w:ascii="Traditional Arabic"/>
          <w:color w:val="auto"/>
          <w:rtl/>
          <w:lang w:eastAsia="en-US"/>
        </w:rPr>
        <w:t xml:space="preserve"> </w:t>
      </w:r>
      <w:r w:rsidR="009B4E85" w:rsidRPr="00B401E0">
        <w:rPr>
          <w:rFonts w:ascii="Traditional Arabic" w:hint="eastAsia"/>
          <w:color w:val="auto"/>
          <w:rtl/>
          <w:lang w:eastAsia="en-US"/>
        </w:rPr>
        <w:t>وجدته</w:t>
      </w:r>
      <w:r w:rsidR="009B4E85" w:rsidRPr="00B401E0">
        <w:rPr>
          <w:rFonts w:ascii="Traditional Arabic"/>
          <w:color w:val="auto"/>
          <w:rtl/>
          <w:lang w:eastAsia="en-US"/>
        </w:rPr>
        <w:t xml:space="preserve"> </w:t>
      </w:r>
      <w:r w:rsidR="009B4E85" w:rsidRPr="00B401E0">
        <w:rPr>
          <w:rFonts w:ascii="Traditional Arabic" w:hint="eastAsia"/>
          <w:color w:val="auto"/>
          <w:rtl/>
          <w:lang w:eastAsia="en-US"/>
        </w:rPr>
        <w:t>في</w:t>
      </w:r>
      <w:r w:rsidR="009B4E85" w:rsidRPr="00B401E0">
        <w:rPr>
          <w:rFonts w:ascii="Traditional Arabic"/>
          <w:color w:val="auto"/>
          <w:rtl/>
          <w:lang w:eastAsia="en-US"/>
        </w:rPr>
        <w:t xml:space="preserve">" </w:t>
      </w:r>
      <w:r w:rsidR="009B4E85" w:rsidRPr="00B401E0">
        <w:rPr>
          <w:rFonts w:ascii="Traditional Arabic" w:hint="eastAsia"/>
          <w:color w:val="auto"/>
          <w:rtl/>
          <w:lang w:eastAsia="en-US"/>
        </w:rPr>
        <w:t>المختارة</w:t>
      </w:r>
      <w:r>
        <w:rPr>
          <w:rFonts w:ascii="Traditional Arabic"/>
          <w:color w:val="auto"/>
          <w:rtl/>
          <w:lang w:eastAsia="en-US"/>
        </w:rPr>
        <w:t>"</w:t>
      </w:r>
      <w:r w:rsidR="009B4E85" w:rsidRPr="00B401E0">
        <w:rPr>
          <w:rFonts w:ascii="Traditional Arabic"/>
          <w:color w:val="auto"/>
          <w:rtl/>
          <w:lang w:eastAsia="en-US"/>
        </w:rPr>
        <w:t xml:space="preserve">(1/126) </w:t>
      </w:r>
      <w:r w:rsidR="009B4E85" w:rsidRPr="00B401E0">
        <w:rPr>
          <w:rFonts w:ascii="Traditional Arabic" w:hint="eastAsia"/>
          <w:color w:val="auto"/>
          <w:rtl/>
          <w:lang w:eastAsia="en-US"/>
        </w:rPr>
        <w:t>من</w:t>
      </w:r>
      <w:r w:rsidR="009B4E85" w:rsidRPr="00B401E0">
        <w:rPr>
          <w:rFonts w:ascii="Traditional Arabic"/>
          <w:color w:val="auto"/>
          <w:rtl/>
          <w:lang w:eastAsia="en-US"/>
        </w:rPr>
        <w:t xml:space="preserve"> </w:t>
      </w:r>
      <w:r w:rsidR="009B4E85" w:rsidRPr="00B401E0">
        <w:rPr>
          <w:rFonts w:ascii="Traditional Arabic" w:hint="eastAsia"/>
          <w:color w:val="auto"/>
          <w:rtl/>
          <w:lang w:eastAsia="en-US"/>
        </w:rPr>
        <w:t>طريق</w:t>
      </w:r>
      <w:r w:rsidR="009B4E85" w:rsidRPr="00B401E0">
        <w:rPr>
          <w:rFonts w:ascii="Traditional Arabic"/>
          <w:color w:val="auto"/>
          <w:rtl/>
          <w:lang w:eastAsia="en-US"/>
        </w:rPr>
        <w:t xml:space="preserve"> </w:t>
      </w:r>
      <w:r w:rsidR="009B4E85" w:rsidRPr="00B401E0">
        <w:rPr>
          <w:rFonts w:ascii="Traditional Arabic" w:hint="eastAsia"/>
          <w:color w:val="auto"/>
          <w:rtl/>
          <w:lang w:eastAsia="en-US"/>
        </w:rPr>
        <w:t>ابن</w:t>
      </w:r>
      <w:r w:rsidR="009B4E85" w:rsidRPr="00B401E0">
        <w:rPr>
          <w:rFonts w:ascii="Traditional Arabic"/>
          <w:color w:val="auto"/>
          <w:rtl/>
          <w:lang w:eastAsia="en-US"/>
        </w:rPr>
        <w:t xml:space="preserve"> </w:t>
      </w:r>
      <w:r w:rsidR="009B4E85" w:rsidRPr="00B401E0">
        <w:rPr>
          <w:rFonts w:ascii="Traditional Arabic" w:hint="eastAsia"/>
          <w:color w:val="auto"/>
          <w:rtl/>
          <w:lang w:eastAsia="en-US"/>
        </w:rPr>
        <w:t>ثوبان</w:t>
      </w:r>
      <w:r w:rsidR="009B4E85" w:rsidRPr="00B401E0">
        <w:rPr>
          <w:rFonts w:ascii="Traditional Arabic"/>
          <w:color w:val="auto"/>
          <w:rtl/>
          <w:lang w:eastAsia="en-US"/>
        </w:rPr>
        <w:t xml:space="preserve"> </w:t>
      </w:r>
      <w:r w:rsidR="009B4E85" w:rsidRPr="00B401E0">
        <w:rPr>
          <w:rFonts w:ascii="Traditional Arabic" w:hint="eastAsia"/>
          <w:color w:val="auto"/>
          <w:rtl/>
          <w:lang w:eastAsia="en-US"/>
        </w:rPr>
        <w:t>عن</w:t>
      </w:r>
      <w:r w:rsidR="009B4E85" w:rsidRPr="00B401E0">
        <w:rPr>
          <w:rFonts w:ascii="Traditional Arabic"/>
          <w:color w:val="auto"/>
          <w:rtl/>
          <w:lang w:eastAsia="en-US"/>
        </w:rPr>
        <w:t xml:space="preserve"> </w:t>
      </w:r>
      <w:r w:rsidR="009B4E85" w:rsidRPr="00B401E0">
        <w:rPr>
          <w:rFonts w:ascii="Traditional Arabic" w:hint="eastAsia"/>
          <w:color w:val="auto"/>
          <w:rtl/>
          <w:lang w:eastAsia="en-US"/>
        </w:rPr>
        <w:t>عبْدة</w:t>
      </w:r>
      <w:r w:rsidR="009B4E85" w:rsidRPr="00B401E0">
        <w:rPr>
          <w:rFonts w:ascii="Traditional Arabic"/>
          <w:color w:val="auto"/>
          <w:rtl/>
          <w:lang w:eastAsia="en-US"/>
        </w:rPr>
        <w:t xml:space="preserve"> </w:t>
      </w:r>
      <w:r w:rsidR="009B4E85" w:rsidRPr="00B401E0">
        <w:rPr>
          <w:rFonts w:ascii="Traditional Arabic" w:hint="eastAsia"/>
          <w:color w:val="auto"/>
          <w:rtl/>
          <w:lang w:eastAsia="en-US"/>
        </w:rPr>
        <w:t>بن</w:t>
      </w:r>
      <w:r w:rsidR="009B4E85" w:rsidRPr="00B401E0">
        <w:rPr>
          <w:rFonts w:ascii="Traditional Arabic"/>
          <w:color w:val="auto"/>
          <w:rtl/>
          <w:lang w:eastAsia="en-US"/>
        </w:rPr>
        <w:t xml:space="preserve"> </w:t>
      </w:r>
      <w:r w:rsidR="009B4E85" w:rsidRPr="00B401E0">
        <w:rPr>
          <w:rFonts w:ascii="Traditional Arabic" w:hint="eastAsia"/>
          <w:color w:val="auto"/>
          <w:rtl/>
          <w:lang w:eastAsia="en-US"/>
        </w:rPr>
        <w:t>أبي</w:t>
      </w:r>
      <w:r w:rsidR="009B4E85" w:rsidRPr="00B401E0">
        <w:rPr>
          <w:rFonts w:ascii="Traditional Arabic"/>
          <w:color w:val="auto"/>
          <w:rtl/>
          <w:lang w:eastAsia="en-US"/>
        </w:rPr>
        <w:t xml:space="preserve"> </w:t>
      </w:r>
      <w:r w:rsidR="009B4E85" w:rsidRPr="00B401E0">
        <w:rPr>
          <w:rFonts w:ascii="Traditional Arabic" w:hint="eastAsia"/>
          <w:color w:val="auto"/>
          <w:rtl/>
          <w:lang w:eastAsia="en-US"/>
        </w:rPr>
        <w:t>لُبابة</w:t>
      </w:r>
      <w:r w:rsidR="009B4E85" w:rsidRPr="00B401E0">
        <w:rPr>
          <w:rFonts w:ascii="Traditional Arabic" w:hint="cs"/>
          <w:color w:val="auto"/>
          <w:rtl/>
          <w:lang w:eastAsia="en-US"/>
        </w:rPr>
        <w:t xml:space="preserve"> </w:t>
      </w:r>
      <w:r w:rsidR="009B4E85" w:rsidRPr="00B401E0">
        <w:rPr>
          <w:rFonts w:ascii="Traditional Arabic" w:hint="eastAsia"/>
          <w:color w:val="auto"/>
          <w:rtl/>
          <w:lang w:eastAsia="en-US"/>
        </w:rPr>
        <w:t>ع</w:t>
      </w:r>
      <w:r w:rsidR="002A290B">
        <w:rPr>
          <w:rFonts w:ascii="Traditional Arabic" w:hint="cs"/>
          <w:color w:val="auto"/>
          <w:rtl/>
          <w:lang w:eastAsia="en-US"/>
        </w:rPr>
        <w:t>ـ</w:t>
      </w:r>
      <w:r w:rsidR="009B4E85" w:rsidRPr="00B401E0">
        <w:rPr>
          <w:rFonts w:ascii="Traditional Arabic" w:hint="eastAsia"/>
          <w:color w:val="auto"/>
          <w:rtl/>
          <w:lang w:eastAsia="en-US"/>
        </w:rPr>
        <w:t>ن</w:t>
      </w:r>
      <w:r w:rsidR="009B4E85" w:rsidRPr="00B401E0">
        <w:rPr>
          <w:rFonts w:ascii="Traditional Arabic"/>
          <w:color w:val="auto"/>
          <w:rtl/>
          <w:lang w:eastAsia="en-US"/>
        </w:rPr>
        <w:t xml:space="preserve"> </w:t>
      </w:r>
    </w:p>
    <w:p w:rsidR="009B4E85" w:rsidRPr="00B401E0" w:rsidRDefault="009B4E85" w:rsidP="00650447">
      <w:pPr>
        <w:widowControl/>
        <w:autoSpaceDE w:val="0"/>
        <w:autoSpaceDN w:val="0"/>
        <w:adjustRightInd w:val="0"/>
        <w:spacing w:line="23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B401E0">
        <w:rPr>
          <w:rFonts w:ascii="Traditional Arabic" w:hint="eastAsia"/>
          <w:color w:val="auto"/>
          <w:rtl/>
          <w:lang w:eastAsia="en-US"/>
        </w:rPr>
        <w:lastRenderedPageBreak/>
        <w:t>شقيق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عن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عثمان</w:t>
      </w:r>
      <w:r w:rsidRPr="00B401E0">
        <w:rPr>
          <w:rFonts w:ascii="Traditional Arabic" w:hint="cs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وحده</w:t>
      </w:r>
      <w:r w:rsidRPr="00B401E0">
        <w:rPr>
          <w:rFonts w:ascii="Traditional Arabic"/>
          <w:color w:val="auto"/>
          <w:rtl/>
          <w:lang w:eastAsia="en-US"/>
        </w:rPr>
        <w:t>.</w:t>
      </w:r>
      <w:r w:rsidRPr="00B401E0">
        <w:rPr>
          <w:rFonts w:ascii="Traditional Arabic" w:hint="cs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قلت</w:t>
      </w:r>
      <w:r w:rsidR="00E90F15">
        <w:rPr>
          <w:rFonts w:ascii="Traditional Arabic" w:hint="cs"/>
          <w:color w:val="auto"/>
          <w:rtl/>
          <w:lang w:eastAsia="en-US"/>
        </w:rPr>
        <w:t>ُ</w:t>
      </w:r>
      <w:r w:rsidR="00E90F15">
        <w:rPr>
          <w:rFonts w:ascii="Traditional Arabic"/>
          <w:color w:val="auto"/>
          <w:rtl/>
          <w:lang w:eastAsia="en-US"/>
        </w:rPr>
        <w:t>:</w:t>
      </w:r>
      <w:r w:rsidR="00E90F15">
        <w:rPr>
          <w:rFonts w:ascii="Traditional Arabic" w:hint="cs"/>
          <w:color w:val="auto"/>
          <w:rtl/>
          <w:lang w:eastAsia="en-US"/>
        </w:rPr>
        <w:t xml:space="preserve"> </w:t>
      </w:r>
      <w:r w:rsidR="00616642" w:rsidRPr="00B401E0">
        <w:rPr>
          <w:rFonts w:ascii="Traditional Arabic" w:hint="eastAsia"/>
          <w:color w:val="auto"/>
          <w:rtl/>
          <w:lang w:eastAsia="en-US"/>
        </w:rPr>
        <w:t>لك</w:t>
      </w:r>
      <w:r w:rsidR="00616642" w:rsidRPr="00B401E0">
        <w:rPr>
          <w:rFonts w:ascii="Traditional Arabic" w:hint="cs"/>
          <w:color w:val="auto"/>
          <w:rtl/>
          <w:lang w:eastAsia="en-US"/>
        </w:rPr>
        <w:t>ني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أشك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في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ثبوت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ذكر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المضمضة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والاستنشاق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في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هذا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الحديث</w:t>
      </w:r>
      <w:r w:rsidRPr="00B401E0">
        <w:rPr>
          <w:rFonts w:ascii="Traditional Arabic"/>
          <w:color w:val="auto"/>
          <w:rtl/>
          <w:lang w:eastAsia="en-US"/>
        </w:rPr>
        <w:t>!</w:t>
      </w:r>
      <w:r w:rsidRPr="00B401E0">
        <w:rPr>
          <w:rFonts w:ascii="Traditional Arabic" w:hint="cs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فقد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أخرجه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ابن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ماجه</w:t>
      </w:r>
      <w:r w:rsidR="00616642" w:rsidRPr="00B401E0">
        <w:rPr>
          <w:rFonts w:ascii="Traditional Arabic"/>
          <w:color w:val="auto"/>
          <w:rtl/>
          <w:lang w:eastAsia="en-US"/>
        </w:rPr>
        <w:t xml:space="preserve"> (1/161)</w:t>
      </w:r>
      <w:r w:rsidRPr="00B401E0">
        <w:rPr>
          <w:rFonts w:ascii="Traditional Arabic" w:hint="eastAsia"/>
          <w:color w:val="auto"/>
          <w:rtl/>
          <w:lang w:eastAsia="en-US"/>
        </w:rPr>
        <w:t>،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والطحاوي</w:t>
      </w:r>
      <w:r w:rsidRPr="00B401E0">
        <w:rPr>
          <w:rFonts w:ascii="Traditional Arabic"/>
          <w:color w:val="auto"/>
          <w:rtl/>
          <w:lang w:eastAsia="en-US"/>
        </w:rPr>
        <w:t xml:space="preserve"> (1/17) </w:t>
      </w:r>
      <w:r w:rsidRPr="00B401E0">
        <w:rPr>
          <w:rFonts w:ascii="Traditional Arabic" w:hint="eastAsia"/>
          <w:color w:val="auto"/>
          <w:rtl/>
          <w:lang w:eastAsia="en-US"/>
        </w:rPr>
        <w:t>من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طريق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ابن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ثوبان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عن</w:t>
      </w:r>
      <w:r w:rsidRPr="00B401E0">
        <w:rPr>
          <w:rFonts w:ascii="Traditional Arabic" w:hint="cs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عبدة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بن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أبي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لبابة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عن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شقيق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بن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سلمة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قال</w:t>
      </w:r>
      <w:r w:rsidRPr="00B401E0">
        <w:rPr>
          <w:rFonts w:ascii="Traditional Arabic"/>
          <w:color w:val="auto"/>
          <w:rtl/>
          <w:lang w:eastAsia="en-US"/>
        </w:rPr>
        <w:t>:</w:t>
      </w:r>
      <w:r w:rsidR="00E90F15">
        <w:rPr>
          <w:rFonts w:ascii="Traditional Arabic" w:hint="cs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رأيت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عثمان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وعلياً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يتوضان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ثلاتاً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ثلاثاً،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ويقولان</w:t>
      </w:r>
      <w:r w:rsidRPr="00B401E0">
        <w:rPr>
          <w:rFonts w:ascii="Traditional Arabic"/>
          <w:color w:val="auto"/>
          <w:rtl/>
          <w:lang w:eastAsia="en-US"/>
        </w:rPr>
        <w:t xml:space="preserve">: </w:t>
      </w:r>
      <w:r w:rsidRPr="00B401E0">
        <w:rPr>
          <w:rFonts w:ascii="Traditional Arabic" w:hint="eastAsia"/>
          <w:color w:val="auto"/>
          <w:rtl/>
          <w:lang w:eastAsia="en-US"/>
        </w:rPr>
        <w:t>هكذا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كان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وضوء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رسول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الله</w:t>
      </w:r>
      <w:r w:rsidRPr="00B401E0">
        <w:rPr>
          <w:rFonts w:ascii="Traditional Arabic" w:hint="cs"/>
          <w:color w:val="auto"/>
          <w:rtl/>
          <w:lang w:eastAsia="en-US"/>
        </w:rPr>
        <w:t xml:space="preserve"> </w:t>
      </w:r>
      <w:r w:rsidR="00690A6F">
        <w:rPr>
          <w:rFonts w:ascii="Traditional Arabic" w:hint="eastAsia"/>
          <w:color w:val="auto"/>
          <w:lang w:eastAsia="en-US"/>
        </w:rPr>
        <w:sym w:font="AGA Arabesque" w:char="F072"/>
      </w:r>
      <w:r w:rsidRPr="00B401E0">
        <w:rPr>
          <w:rFonts w:ascii="Traditional Arabic" w:hint="cs"/>
          <w:color w:val="auto"/>
          <w:rtl/>
          <w:lang w:eastAsia="en-US"/>
        </w:rPr>
        <w:t xml:space="preserve">, </w:t>
      </w:r>
      <w:r w:rsidRPr="00B401E0">
        <w:rPr>
          <w:rFonts w:ascii="Traditional Arabic" w:hint="eastAsia"/>
          <w:color w:val="auto"/>
          <w:rtl/>
          <w:lang w:eastAsia="en-US"/>
        </w:rPr>
        <w:t>وإسناده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حسن؛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وابن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ثوبان</w:t>
      </w:r>
      <w:r w:rsidRPr="00B401E0">
        <w:rPr>
          <w:rFonts w:ascii="Traditional Arabic"/>
          <w:color w:val="auto"/>
          <w:rtl/>
          <w:lang w:eastAsia="en-US"/>
        </w:rPr>
        <w:t xml:space="preserve">: </w:t>
      </w:r>
      <w:r w:rsidRPr="00B401E0">
        <w:rPr>
          <w:rFonts w:ascii="Traditional Arabic" w:hint="eastAsia"/>
          <w:color w:val="auto"/>
          <w:rtl/>
          <w:lang w:eastAsia="en-US"/>
        </w:rPr>
        <w:t>هو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عبد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الرحمن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بن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ثابت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بن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ثوبان،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وهو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حسن</w:t>
      </w:r>
      <w:r w:rsidR="009D2CBC" w:rsidRPr="00B401E0">
        <w:rPr>
          <w:rFonts w:ascii="Traditional Arabic" w:hint="cs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الحديث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إذا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لم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يخالف</w:t>
      </w:r>
      <w:r w:rsidRPr="00B401E0">
        <w:rPr>
          <w:rFonts w:ascii="Traditional Arabic" w:hint="cs"/>
          <w:color w:val="auto"/>
          <w:rtl/>
          <w:lang w:eastAsia="en-US"/>
        </w:rPr>
        <w:t>,</w:t>
      </w:r>
      <w:r w:rsidR="009D2CBC" w:rsidRPr="00B401E0">
        <w:rPr>
          <w:rFonts w:ascii="Traditional Arabic" w:hint="cs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وهو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عند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الحاكم</w:t>
      </w:r>
      <w:r w:rsidR="00E90F15">
        <w:rPr>
          <w:rFonts w:ascii="Traditional Arabic" w:hint="cs"/>
          <w:color w:val="auto"/>
          <w:rtl/>
          <w:lang w:eastAsia="en-US"/>
        </w:rPr>
        <w:t>,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والدارقطني</w:t>
      </w:r>
      <w:r w:rsidR="00E90F15">
        <w:rPr>
          <w:rFonts w:ascii="Traditional Arabic" w:hint="cs"/>
          <w:color w:val="auto"/>
          <w:rtl/>
          <w:lang w:eastAsia="en-US"/>
        </w:rPr>
        <w:t>,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والبيهقي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من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طريق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أخرى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عن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شقيق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بن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سلمة</w:t>
      </w:r>
      <w:r w:rsidRPr="00B401E0">
        <w:rPr>
          <w:rFonts w:ascii="Traditional Arabic" w:hint="cs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عن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عثمان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وحده؛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بلفظ</w:t>
      </w:r>
      <w:r w:rsidRPr="00B401E0">
        <w:rPr>
          <w:rFonts w:ascii="Traditional Arabic"/>
          <w:color w:val="auto"/>
          <w:rtl/>
          <w:lang w:eastAsia="en-US"/>
        </w:rPr>
        <w:t>:</w:t>
      </w:r>
      <w:r w:rsidRPr="00B401E0">
        <w:rPr>
          <w:rFonts w:ascii="Traditional Arabic" w:hint="eastAsia"/>
          <w:color w:val="auto"/>
          <w:rtl/>
          <w:lang w:eastAsia="en-US"/>
        </w:rPr>
        <w:t xml:space="preserve"> فمضمض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واستنشق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ثلاثاً</w:t>
      </w:r>
      <w:r w:rsidRPr="00B401E0">
        <w:rPr>
          <w:rFonts w:ascii="Traditional Arabic"/>
          <w:color w:val="auto"/>
          <w:rtl/>
          <w:lang w:eastAsia="en-US"/>
        </w:rPr>
        <w:t xml:space="preserve">... </w:t>
      </w:r>
      <w:r w:rsidRPr="00B401E0">
        <w:rPr>
          <w:rFonts w:ascii="Traditional Arabic" w:hint="eastAsia"/>
          <w:color w:val="auto"/>
          <w:rtl/>
          <w:lang w:eastAsia="en-US"/>
        </w:rPr>
        <w:t>الحديث،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ليس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فيه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التفصيل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المذكور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عند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أبي</w:t>
      </w:r>
      <w:r w:rsidRPr="00B401E0">
        <w:rPr>
          <w:rFonts w:ascii="Traditional Arabic" w:hint="cs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علي</w:t>
      </w:r>
      <w:r w:rsidR="00E90F15">
        <w:rPr>
          <w:rFonts w:ascii="Traditional Arabic" w:hint="cs"/>
          <w:color w:val="auto"/>
          <w:rtl/>
          <w:lang w:eastAsia="en-US"/>
        </w:rPr>
        <w:t>"</w:t>
      </w:r>
      <w:r w:rsidRPr="00B401E0">
        <w:rPr>
          <w:rStyle w:val="ae"/>
          <w:rFonts w:hint="cs"/>
          <w:color w:val="auto"/>
          <w:spacing w:val="-8"/>
          <w:rtl/>
        </w:rPr>
        <w:t>(</w:t>
      </w:r>
      <w:r w:rsidRPr="00B401E0">
        <w:rPr>
          <w:rStyle w:val="ae"/>
          <w:color w:val="auto"/>
          <w:spacing w:val="-8"/>
          <w:rtl/>
        </w:rPr>
        <w:footnoteReference w:id="48"/>
      </w:r>
      <w:r w:rsidRPr="00B401E0">
        <w:rPr>
          <w:rStyle w:val="ae"/>
          <w:rFonts w:hint="cs"/>
          <w:color w:val="auto"/>
          <w:spacing w:val="-8"/>
          <w:rtl/>
        </w:rPr>
        <w:t>)</w:t>
      </w:r>
      <w:r w:rsidRPr="00B401E0">
        <w:rPr>
          <w:rFonts w:ascii="Traditional Arabic" w:hint="cs"/>
          <w:color w:val="auto"/>
          <w:rtl/>
          <w:lang w:eastAsia="en-US"/>
        </w:rPr>
        <w:t>.</w:t>
      </w:r>
    </w:p>
    <w:p w:rsidR="002A30A3" w:rsidRPr="00B401E0" w:rsidRDefault="002A30A3" w:rsidP="00650447">
      <w:pPr>
        <w:spacing w:line="238" w:lineRule="auto"/>
        <w:ind w:firstLine="0"/>
        <w:jc w:val="lowKashida"/>
        <w:rPr>
          <w:rFonts w:ascii="CTraditional Arabic" w:hAnsi="CTraditional Arabic"/>
          <w:color w:val="auto"/>
          <w:rtl/>
        </w:rPr>
      </w:pPr>
      <w:r w:rsidRPr="00B401E0">
        <w:rPr>
          <w:rFonts w:ascii="Traditional Arabic" w:hint="cs"/>
          <w:b/>
          <w:bCs/>
          <w:color w:val="auto"/>
          <w:rtl/>
          <w:lang w:eastAsia="en-US"/>
        </w:rPr>
        <w:t>فإن قيل</w:t>
      </w:r>
      <w:r w:rsidRPr="00B401E0">
        <w:rPr>
          <w:rFonts w:ascii="Traditional Arabic" w:hint="cs"/>
          <w:color w:val="auto"/>
          <w:rtl/>
          <w:lang w:eastAsia="en-US"/>
        </w:rPr>
        <w:t xml:space="preserve">: </w:t>
      </w:r>
      <w:r w:rsidRPr="00B401E0">
        <w:rPr>
          <w:rFonts w:ascii="CTraditional Arabic" w:hAnsi="CTraditional Arabic" w:hint="cs"/>
          <w:color w:val="auto"/>
          <w:rtl/>
        </w:rPr>
        <w:t>إن الأحاديث التي تدل على الجمع بينهما محمولة على الجواز</w:t>
      </w:r>
      <w:r w:rsidRPr="00B401E0">
        <w:rPr>
          <w:rStyle w:val="ae"/>
          <w:rFonts w:hint="cs"/>
          <w:color w:val="auto"/>
          <w:rtl/>
        </w:rPr>
        <w:t>(</w:t>
      </w:r>
      <w:r w:rsidRPr="00B401E0">
        <w:rPr>
          <w:rStyle w:val="ae"/>
          <w:color w:val="auto"/>
          <w:rtl/>
        </w:rPr>
        <w:footnoteReference w:id="49"/>
      </w:r>
      <w:r w:rsidRPr="00B401E0">
        <w:rPr>
          <w:rStyle w:val="ae"/>
          <w:rFonts w:hint="cs"/>
          <w:color w:val="auto"/>
          <w:rtl/>
        </w:rPr>
        <w:t>)</w:t>
      </w:r>
      <w:r w:rsidRPr="00B401E0">
        <w:rPr>
          <w:rFonts w:ascii="CTraditional Arabic" w:hAnsi="CTraditional Arabic" w:hint="cs"/>
          <w:color w:val="auto"/>
          <w:rtl/>
        </w:rPr>
        <w:t>.</w:t>
      </w:r>
    </w:p>
    <w:p w:rsidR="00360938" w:rsidRPr="00B401E0" w:rsidRDefault="001C78BE" w:rsidP="00650447">
      <w:pPr>
        <w:spacing w:line="238" w:lineRule="auto"/>
        <w:ind w:firstLine="0"/>
        <w:jc w:val="lowKashida"/>
        <w:rPr>
          <w:rFonts w:ascii="CTraditional Arabic" w:hAnsi="CTraditional Arabic"/>
          <w:b/>
          <w:bCs/>
          <w:color w:val="auto"/>
          <w:rtl/>
        </w:rPr>
      </w:pPr>
      <w:r>
        <w:rPr>
          <w:rFonts w:ascii="CTraditional Arabic" w:hAnsi="CTraditional Arabic" w:hint="cs"/>
          <w:b/>
          <w:bCs/>
          <w:color w:val="auto"/>
          <w:rtl/>
        </w:rPr>
        <w:t>فيجاب عنه</w:t>
      </w:r>
      <w:r w:rsidR="00360938" w:rsidRPr="00B401E0">
        <w:rPr>
          <w:rFonts w:ascii="CTraditional Arabic" w:hAnsi="CTraditional Arabic" w:hint="cs"/>
          <w:b/>
          <w:bCs/>
          <w:color w:val="auto"/>
          <w:rtl/>
        </w:rPr>
        <w:t>:</w:t>
      </w:r>
      <w:r>
        <w:rPr>
          <w:rFonts w:ascii="CTraditional Arabic" w:hAnsi="CTraditional Arabic" w:hint="cs"/>
          <w:color w:val="auto"/>
          <w:spacing w:val="-8"/>
          <w:rtl/>
        </w:rPr>
        <w:t xml:space="preserve"> </w:t>
      </w:r>
      <w:r w:rsidR="00360938" w:rsidRPr="00B401E0">
        <w:rPr>
          <w:rFonts w:ascii="CTraditional Arabic" w:hAnsi="CTraditional Arabic" w:hint="cs"/>
          <w:color w:val="auto"/>
          <w:spacing w:val="-8"/>
          <w:rtl/>
        </w:rPr>
        <w:t>بأن الجمع بين المضمضة والاستنشاق حدث أكثر من مرة، فلا يمكن أن يكون لبيان الجواز</w:t>
      </w:r>
      <w:r w:rsidR="00360938" w:rsidRPr="00B401E0">
        <w:rPr>
          <w:rStyle w:val="ae"/>
          <w:rFonts w:hint="cs"/>
          <w:color w:val="auto"/>
          <w:spacing w:val="-8"/>
          <w:rtl/>
        </w:rPr>
        <w:t>(</w:t>
      </w:r>
      <w:r w:rsidR="00360938" w:rsidRPr="00B401E0">
        <w:rPr>
          <w:rStyle w:val="ae"/>
          <w:color w:val="auto"/>
          <w:spacing w:val="-8"/>
          <w:rtl/>
        </w:rPr>
        <w:footnoteReference w:id="50"/>
      </w:r>
      <w:r w:rsidR="00360938" w:rsidRPr="00B401E0">
        <w:rPr>
          <w:rStyle w:val="ae"/>
          <w:rFonts w:hint="cs"/>
          <w:color w:val="auto"/>
          <w:spacing w:val="-8"/>
          <w:rtl/>
        </w:rPr>
        <w:t>)</w:t>
      </w:r>
      <w:r w:rsidR="00C9632E" w:rsidRPr="00B401E0">
        <w:rPr>
          <w:rFonts w:ascii="CTraditional Arabic" w:hAnsi="CTraditional Arabic" w:hint="cs"/>
          <w:color w:val="auto"/>
          <w:spacing w:val="-8"/>
          <w:rtl/>
        </w:rPr>
        <w:t xml:space="preserve">. </w:t>
      </w:r>
    </w:p>
    <w:p w:rsidR="00C9632E" w:rsidRPr="00CC5F13" w:rsidRDefault="000C0D3A" w:rsidP="00ED5EB8">
      <w:pPr>
        <w:spacing w:line="238" w:lineRule="auto"/>
        <w:ind w:firstLine="0"/>
        <w:jc w:val="lowKashida"/>
        <w:rPr>
          <w:rFonts w:ascii="CTraditional Arabic" w:hAnsi="CTraditional Arabic"/>
          <w:color w:val="auto"/>
          <w:rtl/>
        </w:rPr>
      </w:pPr>
      <w:r w:rsidRPr="00CC5F13">
        <w:rPr>
          <w:rFonts w:ascii="CTraditional Arabic" w:hAnsi="CTraditional Arabic" w:hint="cs"/>
          <w:color w:val="auto"/>
          <w:rtl/>
        </w:rPr>
        <w:t>وأما تأويلهم ل</w:t>
      </w:r>
      <w:r w:rsidR="00C9632E" w:rsidRPr="00CC5F13">
        <w:rPr>
          <w:rFonts w:ascii="CTraditional Arabic" w:hAnsi="CTraditional Arabic" w:hint="cs"/>
          <w:color w:val="auto"/>
          <w:rtl/>
        </w:rPr>
        <w:t>لأحاديث الدالة على الوصل والجمع</w:t>
      </w:r>
      <w:r w:rsidR="001F4359" w:rsidRPr="00CC5F13">
        <w:rPr>
          <w:rFonts w:ascii="CTraditional Arabic" w:hAnsi="CTraditional Arabic" w:hint="cs"/>
          <w:color w:val="auto"/>
          <w:rtl/>
        </w:rPr>
        <w:t xml:space="preserve"> بالتأويلين المذكورين,</w:t>
      </w:r>
      <w:r w:rsidR="00616642" w:rsidRPr="00CC5F13">
        <w:rPr>
          <w:rFonts w:ascii="CTraditional Arabic" w:hAnsi="CTraditional Arabic" w:hint="cs"/>
          <w:color w:val="auto"/>
          <w:rtl/>
        </w:rPr>
        <w:t xml:space="preserve"> فرده العيني فقال</w:t>
      </w:r>
      <w:r w:rsidR="00E90F15" w:rsidRPr="00CC5F13">
        <w:rPr>
          <w:rFonts w:ascii="CTraditional Arabic" w:hAnsi="CTraditional Arabic" w:hint="cs"/>
          <w:color w:val="auto"/>
          <w:rtl/>
        </w:rPr>
        <w:t>:</w:t>
      </w:r>
      <w:r w:rsidR="009D5FB6" w:rsidRPr="00CC5F13">
        <w:rPr>
          <w:rFonts w:ascii="CTraditional Arabic" w:hAnsi="CTraditional Arabic" w:hint="cs"/>
          <w:color w:val="auto"/>
          <w:rtl/>
        </w:rPr>
        <w:t>"</w:t>
      </w:r>
      <w:r w:rsidR="007E6720" w:rsidRPr="00CC5F13">
        <w:rPr>
          <w:rFonts w:ascii="Traditional Arabic" w:hint="eastAsia"/>
          <w:color w:val="auto"/>
          <w:rtl/>
          <w:lang w:eastAsia="en-US"/>
        </w:rPr>
        <w:t>نظرا</w:t>
      </w:r>
      <w:r w:rsidR="007E6720" w:rsidRPr="00CC5F13">
        <w:rPr>
          <w:rFonts w:ascii="Traditional Arabic"/>
          <w:color w:val="auto"/>
          <w:rtl/>
          <w:lang w:eastAsia="en-US"/>
        </w:rPr>
        <w:t xml:space="preserve"> </w:t>
      </w:r>
      <w:r w:rsidR="007E6720" w:rsidRPr="00CC5F13">
        <w:rPr>
          <w:rFonts w:ascii="Traditional Arabic" w:hint="eastAsia"/>
          <w:color w:val="auto"/>
          <w:rtl/>
          <w:lang w:eastAsia="en-US"/>
        </w:rPr>
        <w:t>لأن</w:t>
      </w:r>
      <w:r w:rsidR="007E6720" w:rsidRPr="00CC5F13">
        <w:rPr>
          <w:rFonts w:ascii="Traditional Arabic"/>
          <w:color w:val="auto"/>
          <w:rtl/>
          <w:lang w:eastAsia="en-US"/>
        </w:rPr>
        <w:t xml:space="preserve"> </w:t>
      </w:r>
      <w:r w:rsidR="007E6720" w:rsidRPr="00CC5F13">
        <w:rPr>
          <w:rFonts w:ascii="Traditional Arabic" w:hint="eastAsia"/>
          <w:color w:val="auto"/>
          <w:rtl/>
          <w:lang w:eastAsia="en-US"/>
        </w:rPr>
        <w:t>الأحاديث</w:t>
      </w:r>
      <w:r w:rsidR="007E6720" w:rsidRPr="00CC5F13">
        <w:rPr>
          <w:rFonts w:ascii="Traditional Arabic"/>
          <w:color w:val="auto"/>
          <w:rtl/>
          <w:lang w:eastAsia="en-US"/>
        </w:rPr>
        <w:t xml:space="preserve"> </w:t>
      </w:r>
      <w:r w:rsidR="007E6720" w:rsidRPr="00CC5F13">
        <w:rPr>
          <w:rFonts w:ascii="Traditional Arabic" w:hint="eastAsia"/>
          <w:color w:val="auto"/>
          <w:rtl/>
          <w:lang w:eastAsia="en-US"/>
        </w:rPr>
        <w:t>المصرحة</w:t>
      </w:r>
      <w:r w:rsidR="007E6720" w:rsidRPr="00CC5F13">
        <w:rPr>
          <w:rFonts w:ascii="Traditional Arabic"/>
          <w:color w:val="auto"/>
          <w:rtl/>
          <w:lang w:eastAsia="en-US"/>
        </w:rPr>
        <w:t xml:space="preserve"> </w:t>
      </w:r>
      <w:r w:rsidR="007E6720" w:rsidRPr="00CC5F13">
        <w:rPr>
          <w:rFonts w:ascii="Traditional Arabic" w:hint="eastAsia"/>
          <w:color w:val="auto"/>
          <w:rtl/>
          <w:lang w:eastAsia="en-US"/>
        </w:rPr>
        <w:t>بأنه</w:t>
      </w:r>
      <w:r w:rsidR="007E6720" w:rsidRPr="00CC5F13">
        <w:rPr>
          <w:rFonts w:ascii="Traditional Arabic"/>
          <w:color w:val="auto"/>
          <w:rtl/>
          <w:lang w:eastAsia="en-US"/>
        </w:rPr>
        <w:t xml:space="preserve"> </w:t>
      </w:r>
      <w:r w:rsidR="007E6720" w:rsidRPr="00CC5F13">
        <w:rPr>
          <w:rFonts w:ascii="Traditional Arabic" w:hint="eastAsia"/>
          <w:color w:val="auto"/>
          <w:rtl/>
          <w:lang w:eastAsia="en-US"/>
        </w:rPr>
        <w:t>تمضمض</w:t>
      </w:r>
      <w:r w:rsidR="007E6720" w:rsidRPr="00CC5F13">
        <w:rPr>
          <w:rFonts w:ascii="Traditional Arabic"/>
          <w:color w:val="auto"/>
          <w:rtl/>
          <w:lang w:eastAsia="en-US"/>
        </w:rPr>
        <w:t xml:space="preserve"> </w:t>
      </w:r>
      <w:r w:rsidR="007E6720" w:rsidRPr="00CC5F13">
        <w:rPr>
          <w:rFonts w:ascii="Traditional Arabic" w:hint="eastAsia"/>
          <w:color w:val="auto"/>
          <w:rtl/>
          <w:lang w:eastAsia="en-US"/>
        </w:rPr>
        <w:t>واستنشق</w:t>
      </w:r>
      <w:r w:rsidR="007E6720" w:rsidRPr="00CC5F13">
        <w:rPr>
          <w:rFonts w:ascii="Traditional Arabic"/>
          <w:color w:val="auto"/>
          <w:rtl/>
          <w:lang w:eastAsia="en-US"/>
        </w:rPr>
        <w:t xml:space="preserve"> </w:t>
      </w:r>
      <w:r w:rsidR="007E6720" w:rsidRPr="00CC5F13">
        <w:rPr>
          <w:rFonts w:ascii="Traditional Arabic" w:hint="eastAsia"/>
          <w:color w:val="auto"/>
          <w:rtl/>
          <w:lang w:eastAsia="en-US"/>
        </w:rPr>
        <w:t>بماء</w:t>
      </w:r>
      <w:r w:rsidR="007E6720" w:rsidRPr="00CC5F13">
        <w:rPr>
          <w:rFonts w:ascii="Traditional Arabic"/>
          <w:color w:val="auto"/>
          <w:rtl/>
          <w:lang w:eastAsia="en-US"/>
        </w:rPr>
        <w:t xml:space="preserve"> </w:t>
      </w:r>
      <w:r w:rsidR="007E6720" w:rsidRPr="00CC5F13">
        <w:rPr>
          <w:rFonts w:ascii="Traditional Arabic" w:hint="eastAsia"/>
          <w:color w:val="auto"/>
          <w:rtl/>
          <w:lang w:eastAsia="en-US"/>
        </w:rPr>
        <w:t>واحد</w:t>
      </w:r>
      <w:r w:rsidR="007E6720" w:rsidRPr="00CC5F13">
        <w:rPr>
          <w:rFonts w:ascii="Traditional Arabic"/>
          <w:color w:val="auto"/>
          <w:rtl/>
          <w:lang w:eastAsia="en-US"/>
        </w:rPr>
        <w:t xml:space="preserve"> </w:t>
      </w:r>
      <w:r w:rsidR="007E6720" w:rsidRPr="00CC5F13">
        <w:rPr>
          <w:rFonts w:ascii="Traditional Arabic" w:hint="eastAsia"/>
          <w:color w:val="auto"/>
          <w:rtl/>
          <w:lang w:eastAsia="en-US"/>
        </w:rPr>
        <w:t>لا</w:t>
      </w:r>
      <w:r w:rsidR="007E6720" w:rsidRPr="00CC5F13">
        <w:rPr>
          <w:rFonts w:ascii="Traditional Arabic"/>
          <w:color w:val="auto"/>
          <w:rtl/>
          <w:lang w:eastAsia="en-US"/>
        </w:rPr>
        <w:t xml:space="preserve"> </w:t>
      </w:r>
      <w:r w:rsidR="007E6720" w:rsidRPr="00CC5F13">
        <w:rPr>
          <w:rFonts w:ascii="Traditional Arabic" w:hint="eastAsia"/>
          <w:color w:val="auto"/>
          <w:rtl/>
          <w:lang w:eastAsia="en-US"/>
        </w:rPr>
        <w:t>يمكن</w:t>
      </w:r>
      <w:r w:rsidR="007E6720" w:rsidRPr="00CC5F13">
        <w:rPr>
          <w:rFonts w:ascii="Traditional Arabic"/>
          <w:color w:val="auto"/>
          <w:rtl/>
          <w:lang w:eastAsia="en-US"/>
        </w:rPr>
        <w:t xml:space="preserve"> </w:t>
      </w:r>
      <w:r w:rsidR="007E6720" w:rsidRPr="00CC5F13">
        <w:rPr>
          <w:rFonts w:ascii="Traditional Arabic" w:hint="eastAsia"/>
          <w:color w:val="auto"/>
          <w:rtl/>
          <w:lang w:eastAsia="en-US"/>
        </w:rPr>
        <w:t>تأويلها</w:t>
      </w:r>
      <w:r w:rsidR="007E6720" w:rsidRPr="00CC5F13">
        <w:rPr>
          <w:rFonts w:ascii="Traditional Arabic"/>
          <w:color w:val="auto"/>
          <w:rtl/>
          <w:lang w:eastAsia="en-US"/>
        </w:rPr>
        <w:t xml:space="preserve"> </w:t>
      </w:r>
      <w:r w:rsidR="00ED5EB8">
        <w:rPr>
          <w:rFonts w:ascii="Traditional Arabic" w:hint="cs"/>
          <w:color w:val="auto"/>
          <w:rtl/>
          <w:lang w:eastAsia="en-US"/>
        </w:rPr>
        <w:t xml:space="preserve"> </w:t>
      </w:r>
      <w:r w:rsidR="007E6720" w:rsidRPr="00CC5F13">
        <w:rPr>
          <w:rFonts w:ascii="Traditional Arabic" w:hint="eastAsia"/>
          <w:color w:val="auto"/>
          <w:rtl/>
          <w:lang w:eastAsia="en-US"/>
        </w:rPr>
        <w:t>بما</w:t>
      </w:r>
      <w:r w:rsidR="00ED5EB8">
        <w:rPr>
          <w:rFonts w:ascii="Traditional Arabic" w:hint="cs"/>
          <w:color w:val="auto"/>
          <w:rtl/>
          <w:lang w:eastAsia="en-US"/>
        </w:rPr>
        <w:t xml:space="preserve"> </w:t>
      </w:r>
      <w:r w:rsidR="007E6720" w:rsidRPr="00CC5F13">
        <w:rPr>
          <w:rFonts w:ascii="Traditional Arabic" w:hint="eastAsia"/>
          <w:color w:val="auto"/>
          <w:rtl/>
          <w:lang w:eastAsia="en-US"/>
        </w:rPr>
        <w:t>ذكروه</w:t>
      </w:r>
      <w:r w:rsidR="009D5FB6" w:rsidRPr="00CC5F13">
        <w:rPr>
          <w:rFonts w:ascii="Traditional Arabic" w:hint="cs"/>
          <w:color w:val="auto"/>
          <w:rtl/>
          <w:lang w:eastAsia="en-US"/>
        </w:rPr>
        <w:t>"</w:t>
      </w:r>
      <w:r w:rsidR="007E6720" w:rsidRPr="00CC5F13">
        <w:rPr>
          <w:rStyle w:val="ae"/>
          <w:rFonts w:hint="cs"/>
          <w:color w:val="auto"/>
          <w:rtl/>
        </w:rPr>
        <w:t>(</w:t>
      </w:r>
      <w:r w:rsidR="007E6720" w:rsidRPr="00CC5F13">
        <w:rPr>
          <w:rStyle w:val="ae"/>
          <w:color w:val="auto"/>
          <w:rtl/>
        </w:rPr>
        <w:footnoteReference w:id="51"/>
      </w:r>
      <w:r w:rsidR="007E6720" w:rsidRPr="00CC5F13">
        <w:rPr>
          <w:rStyle w:val="ae"/>
          <w:rFonts w:hint="cs"/>
          <w:color w:val="auto"/>
          <w:rtl/>
        </w:rPr>
        <w:t>)</w:t>
      </w:r>
      <w:r w:rsidR="007E6720" w:rsidRPr="00CC5F13">
        <w:rPr>
          <w:rFonts w:ascii="CTraditional Arabic" w:hAnsi="CTraditional Arabic" w:hint="cs"/>
          <w:color w:val="auto"/>
          <w:rtl/>
        </w:rPr>
        <w:t>.</w:t>
      </w:r>
    </w:p>
    <w:p w:rsidR="009F0F91" w:rsidRPr="00CC5F13" w:rsidRDefault="00E90F15" w:rsidP="00650447">
      <w:pPr>
        <w:spacing w:line="238" w:lineRule="auto"/>
        <w:ind w:firstLine="0"/>
        <w:jc w:val="lowKashida"/>
        <w:rPr>
          <w:rFonts w:ascii="CTraditional Arabic" w:hAnsi="CTraditional Arabic"/>
          <w:color w:val="auto"/>
          <w:rtl/>
        </w:rPr>
      </w:pPr>
      <w:r w:rsidRPr="00CC5F13">
        <w:rPr>
          <w:rFonts w:ascii="CTraditional Arabic" w:hAnsi="CTraditional Arabic" w:hint="cs"/>
          <w:color w:val="auto"/>
          <w:rtl/>
        </w:rPr>
        <w:t>ثم هو تأويل سخيف جدا</w:t>
      </w:r>
      <w:r w:rsidR="009F0F91" w:rsidRPr="00CC5F13">
        <w:rPr>
          <w:rFonts w:ascii="CTraditional Arabic" w:hAnsi="CTraditional Arabic" w:hint="cs"/>
          <w:color w:val="auto"/>
          <w:rtl/>
        </w:rPr>
        <w:t xml:space="preserve">؛ فإن </w:t>
      </w:r>
      <w:r w:rsidRPr="00CC5F13">
        <w:rPr>
          <w:rFonts w:ascii="CTraditional Arabic" w:hAnsi="CTraditional Arabic" w:hint="cs"/>
          <w:color w:val="auto"/>
          <w:rtl/>
        </w:rPr>
        <w:t xml:space="preserve">الظاهر على هذا التأويل أن يقال:"بكف واحدة لا </w:t>
      </w:r>
      <w:r w:rsidR="009F0F91" w:rsidRPr="00CC5F13">
        <w:rPr>
          <w:rFonts w:ascii="CTraditional Arabic" w:hAnsi="CTraditional Arabic" w:hint="cs"/>
          <w:color w:val="auto"/>
          <w:rtl/>
        </w:rPr>
        <w:t>من كف واحدة"</w:t>
      </w:r>
      <w:r w:rsidR="009F0F91" w:rsidRPr="00CC5F13">
        <w:rPr>
          <w:rStyle w:val="ae"/>
          <w:rFonts w:hint="cs"/>
          <w:color w:val="auto"/>
          <w:rtl/>
        </w:rPr>
        <w:t>(</w:t>
      </w:r>
      <w:r w:rsidR="009F0F91" w:rsidRPr="00CC5F13">
        <w:rPr>
          <w:rStyle w:val="ae"/>
          <w:color w:val="auto"/>
          <w:rtl/>
        </w:rPr>
        <w:footnoteReference w:id="52"/>
      </w:r>
      <w:r w:rsidR="009F0F91" w:rsidRPr="00CC5F13">
        <w:rPr>
          <w:rStyle w:val="ae"/>
          <w:rFonts w:hint="cs"/>
          <w:color w:val="auto"/>
          <w:rtl/>
        </w:rPr>
        <w:t>)</w:t>
      </w:r>
      <w:r w:rsidR="009F0F91" w:rsidRPr="00CC5F13">
        <w:rPr>
          <w:rFonts w:hint="cs"/>
          <w:color w:val="auto"/>
          <w:rtl/>
        </w:rPr>
        <w:t>.</w:t>
      </w:r>
    </w:p>
    <w:p w:rsidR="00FC664B" w:rsidRDefault="00F905A6" w:rsidP="00650447">
      <w:pPr>
        <w:widowControl/>
        <w:autoSpaceDE w:val="0"/>
        <w:autoSpaceDN w:val="0"/>
        <w:adjustRightInd w:val="0"/>
        <w:spacing w:line="23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B401E0">
        <w:rPr>
          <w:rFonts w:ascii="Traditional Arabic" w:hint="eastAsia"/>
          <w:b/>
          <w:bCs/>
          <w:color w:val="auto"/>
          <w:rtl/>
          <w:lang w:eastAsia="en-US"/>
        </w:rPr>
        <w:t>قال</w:t>
      </w:r>
      <w:r w:rsidRPr="00B401E0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b/>
          <w:bCs/>
          <w:color w:val="auto"/>
          <w:rtl/>
          <w:lang w:eastAsia="en-US"/>
        </w:rPr>
        <w:t>النووي</w:t>
      </w:r>
      <w:r w:rsidR="00695F00">
        <w:rPr>
          <w:rFonts w:ascii="Traditional Arabic" w:hint="cs"/>
          <w:b/>
          <w:bCs/>
          <w:color w:val="auto"/>
          <w:rtl/>
          <w:lang w:eastAsia="en-US"/>
        </w:rPr>
        <w:t xml:space="preserve"> رحمه الله</w:t>
      </w:r>
      <w:r w:rsidR="00A148E3" w:rsidRPr="00B401E0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1C78BE">
        <w:rPr>
          <w:rFonts w:ascii="Traditional Arabic" w:hint="cs"/>
          <w:color w:val="auto"/>
          <w:rtl/>
          <w:lang w:eastAsia="en-US"/>
        </w:rPr>
        <w:t>"</w:t>
      </w:r>
      <w:r w:rsidRPr="00B401E0">
        <w:rPr>
          <w:rFonts w:ascii="Traditional Arabic" w:hint="eastAsia"/>
          <w:color w:val="auto"/>
          <w:rtl/>
          <w:lang w:eastAsia="en-US"/>
        </w:rPr>
        <w:t>لم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يثبت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في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الفصل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حديث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أصلاً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بل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الصواب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تفضيل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الجمع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للأحاديث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الصحيحة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المتظاهرة</w:t>
      </w:r>
      <w:r w:rsidR="009D2CBC" w:rsidRPr="00B401E0">
        <w:rPr>
          <w:rFonts w:ascii="Traditional Arabic" w:hint="cs"/>
          <w:color w:val="auto"/>
          <w:rtl/>
          <w:lang w:eastAsia="en-US"/>
        </w:rPr>
        <w:t xml:space="preserve">, </w:t>
      </w:r>
      <w:r w:rsidRPr="00B401E0">
        <w:rPr>
          <w:rFonts w:ascii="Traditional Arabic" w:hint="eastAsia"/>
          <w:color w:val="auto"/>
          <w:rtl/>
          <w:lang w:eastAsia="en-US"/>
        </w:rPr>
        <w:t>وليس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لها</w:t>
      </w:r>
      <w:r w:rsidRPr="00B401E0">
        <w:rPr>
          <w:rFonts w:ascii="Traditional Arabic"/>
          <w:color w:val="auto"/>
          <w:rtl/>
          <w:lang w:eastAsia="en-US"/>
        </w:rPr>
        <w:t xml:space="preserve"> </w:t>
      </w:r>
      <w:r w:rsidRPr="00B401E0">
        <w:rPr>
          <w:rFonts w:ascii="Traditional Arabic" w:hint="eastAsia"/>
          <w:color w:val="auto"/>
          <w:rtl/>
          <w:lang w:eastAsia="en-US"/>
        </w:rPr>
        <w:t>معارض</w:t>
      </w:r>
      <w:r w:rsidR="001C78BE">
        <w:rPr>
          <w:rFonts w:ascii="Traditional Arabic" w:hint="cs"/>
          <w:color w:val="auto"/>
          <w:rtl/>
          <w:lang w:eastAsia="en-US"/>
        </w:rPr>
        <w:t>"</w:t>
      </w:r>
      <w:r w:rsidR="005B6FDF" w:rsidRPr="00B401E0">
        <w:rPr>
          <w:rStyle w:val="ae"/>
          <w:rFonts w:hint="cs"/>
          <w:color w:val="auto"/>
          <w:spacing w:val="-8"/>
          <w:rtl/>
        </w:rPr>
        <w:t xml:space="preserve"> (</w:t>
      </w:r>
      <w:r w:rsidR="005B6FDF" w:rsidRPr="00B401E0">
        <w:rPr>
          <w:rStyle w:val="ae"/>
          <w:color w:val="auto"/>
          <w:spacing w:val="-8"/>
          <w:rtl/>
        </w:rPr>
        <w:footnoteReference w:id="53"/>
      </w:r>
      <w:r w:rsidR="005B6FDF" w:rsidRPr="00B401E0">
        <w:rPr>
          <w:rStyle w:val="ae"/>
          <w:rFonts w:hint="cs"/>
          <w:color w:val="auto"/>
          <w:spacing w:val="-8"/>
          <w:rtl/>
        </w:rPr>
        <w:t>)</w:t>
      </w:r>
      <w:r w:rsidR="005B6FDF" w:rsidRPr="00B401E0">
        <w:rPr>
          <w:rFonts w:ascii="Simplified Arabic" w:hint="cs"/>
          <w:color w:val="auto"/>
          <w:rtl/>
          <w:lang w:eastAsia="en-US"/>
        </w:rPr>
        <w:t>.</w:t>
      </w:r>
      <w:r w:rsidRPr="00B401E0">
        <w:rPr>
          <w:rFonts w:ascii="Simplified Arabic" w:hint="eastAsia"/>
          <w:color w:val="auto"/>
          <w:rtl/>
          <w:lang w:eastAsia="en-US"/>
        </w:rPr>
        <w:t xml:space="preserve"> </w:t>
      </w:r>
    </w:p>
    <w:p w:rsidR="00163164" w:rsidRPr="00B401E0" w:rsidRDefault="00695F00" w:rsidP="00650447">
      <w:pPr>
        <w:widowControl/>
        <w:autoSpaceDE w:val="0"/>
        <w:autoSpaceDN w:val="0"/>
        <w:adjustRightInd w:val="0"/>
        <w:spacing w:line="238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وقال ابن العربي</w:t>
      </w:r>
      <w:r w:rsidRPr="00695F00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1C78BE">
        <w:rPr>
          <w:rFonts w:ascii="Traditional Arabic" w:hint="cs"/>
          <w:b/>
          <w:bCs/>
          <w:color w:val="auto"/>
          <w:rtl/>
          <w:lang w:eastAsia="en-US"/>
        </w:rPr>
        <w:t>رحمه الله</w:t>
      </w:r>
      <w:r w:rsidR="00163164" w:rsidRPr="00B401E0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163164" w:rsidRPr="00B401E0">
        <w:rPr>
          <w:rFonts w:ascii="Traditional Arabic" w:hint="cs"/>
          <w:color w:val="auto"/>
          <w:rtl/>
          <w:lang w:eastAsia="en-US"/>
        </w:rPr>
        <w:t>"الجمع أقوى في النظر, وعليه يدل الظاهر من الأثر"</w:t>
      </w:r>
      <w:r w:rsidR="00163164" w:rsidRPr="00B401E0">
        <w:rPr>
          <w:rStyle w:val="ae"/>
          <w:rFonts w:hint="cs"/>
          <w:color w:val="auto"/>
          <w:spacing w:val="-8"/>
          <w:rtl/>
        </w:rPr>
        <w:t>(</w:t>
      </w:r>
      <w:r w:rsidR="00163164" w:rsidRPr="00B401E0">
        <w:rPr>
          <w:rStyle w:val="ae"/>
          <w:color w:val="auto"/>
          <w:spacing w:val="-8"/>
          <w:rtl/>
        </w:rPr>
        <w:footnoteReference w:id="54"/>
      </w:r>
      <w:r w:rsidR="00163164" w:rsidRPr="00B401E0">
        <w:rPr>
          <w:rStyle w:val="ae"/>
          <w:rFonts w:hint="cs"/>
          <w:color w:val="auto"/>
          <w:spacing w:val="-8"/>
          <w:rtl/>
        </w:rPr>
        <w:t>)</w:t>
      </w:r>
      <w:r w:rsidR="00163164" w:rsidRPr="00B401E0">
        <w:rPr>
          <w:rStyle w:val="ae"/>
          <w:rFonts w:hint="cs"/>
          <w:color w:val="auto"/>
          <w:spacing w:val="-8"/>
          <w:vertAlign w:val="baseline"/>
          <w:rtl/>
        </w:rPr>
        <w:t xml:space="preserve">. </w:t>
      </w:r>
      <w:r w:rsidR="00163164" w:rsidRPr="00B401E0">
        <w:rPr>
          <w:rFonts w:ascii="Traditional Arabic" w:hint="cs"/>
          <w:color w:val="auto"/>
          <w:rtl/>
          <w:lang w:eastAsia="en-US"/>
        </w:rPr>
        <w:t xml:space="preserve"> </w:t>
      </w:r>
    </w:p>
    <w:p w:rsidR="00650447" w:rsidRDefault="00163164" w:rsidP="00650447">
      <w:pPr>
        <w:widowControl/>
        <w:autoSpaceDE w:val="0"/>
        <w:autoSpaceDN w:val="0"/>
        <w:adjustRightInd w:val="0"/>
        <w:spacing w:line="238" w:lineRule="auto"/>
        <w:ind w:firstLine="0"/>
        <w:jc w:val="lowKashida"/>
        <w:rPr>
          <w:rFonts w:ascii="Traditional Arabic" w:hint="cs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و</w:t>
      </w:r>
      <w:r w:rsidR="00B37BAB" w:rsidRPr="00B401E0">
        <w:rPr>
          <w:rFonts w:ascii="Traditional Arabic" w:hint="cs"/>
          <w:b/>
          <w:bCs/>
          <w:color w:val="auto"/>
          <w:rtl/>
          <w:lang w:eastAsia="en-US"/>
        </w:rPr>
        <w:t>قال ابن القيم</w:t>
      </w:r>
      <w:r w:rsidR="00695F00" w:rsidRPr="00695F00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695F00">
        <w:rPr>
          <w:rFonts w:ascii="Traditional Arabic" w:hint="cs"/>
          <w:b/>
          <w:bCs/>
          <w:color w:val="auto"/>
          <w:rtl/>
          <w:lang w:eastAsia="en-US"/>
        </w:rPr>
        <w:t xml:space="preserve">رحمه الله </w:t>
      </w:r>
      <w:r w:rsidR="001A43CC" w:rsidRPr="00695F00">
        <w:rPr>
          <w:rFonts w:ascii="Traditional Arabic" w:hint="cs"/>
          <w:color w:val="auto"/>
          <w:rtl/>
          <w:lang w:eastAsia="en-US"/>
        </w:rPr>
        <w:t>في بيان هدي</w:t>
      </w:r>
      <w:r w:rsidR="00650447">
        <w:rPr>
          <w:rFonts w:ascii="Traditional Arabic" w:hint="cs"/>
          <w:color w:val="auto"/>
          <w:rtl/>
          <w:lang w:eastAsia="en-US"/>
        </w:rPr>
        <w:t>ـ</w:t>
      </w:r>
      <w:r w:rsidR="001A43CC" w:rsidRPr="00695F00">
        <w:rPr>
          <w:rFonts w:ascii="Traditional Arabic" w:hint="cs"/>
          <w:color w:val="auto"/>
          <w:rtl/>
          <w:lang w:eastAsia="en-US"/>
        </w:rPr>
        <w:t xml:space="preserve">ه </w:t>
      </w:r>
      <w:r w:rsidR="00690A6F">
        <w:rPr>
          <w:rFonts w:ascii="Traditional Arabic" w:hint="cs"/>
          <w:color w:val="auto"/>
          <w:lang w:eastAsia="en-US"/>
        </w:rPr>
        <w:sym w:font="AGA Arabesque" w:char="F072"/>
      </w:r>
      <w:r w:rsidR="001A43CC" w:rsidRPr="00695F00">
        <w:rPr>
          <w:rFonts w:ascii="Traditional Arabic" w:hint="cs"/>
          <w:color w:val="auto"/>
          <w:rtl/>
          <w:lang w:eastAsia="en-US"/>
        </w:rPr>
        <w:t xml:space="preserve"> في المضمضة والاستنشاق من الفصل والوصل </w:t>
      </w:r>
    </w:p>
    <w:p w:rsidR="00C93A97" w:rsidRPr="007B7B83" w:rsidRDefault="001A43CC" w:rsidP="00ED5EB8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695F00">
        <w:rPr>
          <w:rFonts w:ascii="Traditional Arabic" w:hint="cs"/>
          <w:color w:val="auto"/>
          <w:rtl/>
          <w:lang w:eastAsia="en-US"/>
        </w:rPr>
        <w:lastRenderedPageBreak/>
        <w:t>بي</w:t>
      </w:r>
      <w:r w:rsidR="00954F69" w:rsidRPr="00695F00">
        <w:rPr>
          <w:rFonts w:ascii="Traditional Arabic" w:hint="cs"/>
          <w:color w:val="auto"/>
          <w:rtl/>
          <w:lang w:eastAsia="en-US"/>
        </w:rPr>
        <w:t>ن</w:t>
      </w:r>
      <w:r w:rsidR="00695F00" w:rsidRPr="00695F00">
        <w:rPr>
          <w:rFonts w:ascii="Traditional Arabic" w:hint="cs"/>
          <w:color w:val="auto"/>
          <w:rtl/>
          <w:lang w:eastAsia="en-US"/>
        </w:rPr>
        <w:t>هما</w:t>
      </w:r>
      <w:r w:rsidR="00637190" w:rsidRPr="00695F00">
        <w:rPr>
          <w:rFonts w:ascii="Traditional Arabic" w:hint="cs"/>
          <w:color w:val="auto"/>
          <w:rtl/>
          <w:lang w:eastAsia="en-US"/>
        </w:rPr>
        <w:t>:</w:t>
      </w:r>
      <w:r w:rsidR="002A30A3" w:rsidRPr="00695F00">
        <w:rPr>
          <w:rFonts w:ascii="Traditional Arabic" w:hint="cs"/>
          <w:color w:val="auto"/>
          <w:rtl/>
          <w:lang w:eastAsia="en-US"/>
        </w:rPr>
        <w:t>"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وكان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يتمضمض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ويستنشق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تارة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بغَرفة،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وتارة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بغَرفتين،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وتارة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بثلاث</w:t>
      </w:r>
      <w:r w:rsidR="00E90F15">
        <w:rPr>
          <w:rFonts w:ascii="Traditional Arabic" w:hint="cs"/>
          <w:color w:val="auto"/>
          <w:rtl/>
          <w:lang w:eastAsia="en-US"/>
        </w:rPr>
        <w:t>,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وكان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يصل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بين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المضمضة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والاستنشاق،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فيأخُذ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نصف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الغرفة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لفمه،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ونصفها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لأنفه،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ولا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يُمَكن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في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الغرفة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إلا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هذا،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وأما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الغرفتان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والثلاث،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فيمكن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فيهما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الفصلُ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والوصلُ،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إلا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أن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هديه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90A6F">
        <w:rPr>
          <w:rFonts w:ascii="Traditional Arabic" w:hint="eastAsia"/>
          <w:color w:val="auto"/>
          <w:lang w:eastAsia="en-US"/>
        </w:rPr>
        <w:sym w:font="AGA Arabesque" w:char="F072"/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كان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الوصلَ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بينهما،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كما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في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"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الصحيحين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"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من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حديث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عبد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الله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بن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زيد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أنَّ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رسول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الله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90A6F">
        <w:rPr>
          <w:rFonts w:ascii="Traditional Arabic" w:hint="eastAsia"/>
          <w:color w:val="auto"/>
          <w:lang w:eastAsia="en-US"/>
        </w:rPr>
        <w:sym w:font="AGA Arabesque" w:char="F072"/>
      </w:r>
      <w:r w:rsidR="00637190" w:rsidRPr="00B401E0">
        <w:rPr>
          <w:rFonts w:ascii="Traditional Arabic"/>
          <w:color w:val="auto"/>
          <w:rtl/>
          <w:lang w:eastAsia="en-US"/>
        </w:rPr>
        <w:t xml:space="preserve">"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تمضمض</w:t>
      </w:r>
      <w:r w:rsidR="00ED5EB8">
        <w:rPr>
          <w:rFonts w:ascii="Traditional Arabic" w:hint="cs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واستنشق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منْ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كَفٍّ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واحدة،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فعل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ذلك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ثلاثاً</w:t>
      </w:r>
      <w:r w:rsidR="00E90F15">
        <w:rPr>
          <w:rFonts w:ascii="Traditional Arabic"/>
          <w:color w:val="auto"/>
          <w:rtl/>
          <w:lang w:eastAsia="en-US"/>
        </w:rPr>
        <w:t xml:space="preserve"> "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وفي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لفظ</w:t>
      </w:r>
      <w:r w:rsidR="0042598B" w:rsidRPr="00B401E0">
        <w:rPr>
          <w:rFonts w:ascii="Traditional Arabic"/>
          <w:color w:val="auto"/>
          <w:rtl/>
          <w:lang w:eastAsia="en-US"/>
        </w:rPr>
        <w:t>: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"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تمضمض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واستنثر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بثَلاَث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غَرفَات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"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فهذا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أصحً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ما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رُوي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في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المضمضة</w:t>
      </w:r>
      <w:r w:rsidR="00322F88" w:rsidRPr="00B401E0">
        <w:rPr>
          <w:rFonts w:ascii="Traditional Arabic" w:hint="cs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والاستنشاق،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ولم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يجىء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الَفصلُ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بين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المًضمضة</w:t>
      </w:r>
      <w:r w:rsidR="00637190" w:rsidRPr="00B401E0">
        <w:rPr>
          <w:rFonts w:ascii="Traditional Arabic" w:hint="cs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والاستنشاق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في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حديث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صحيح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البتة،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لكن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في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حديث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طلحة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بن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مصرف،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عن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أبيه،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عن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جدِّه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: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رأيتُ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النبي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90A6F">
        <w:rPr>
          <w:rFonts w:ascii="Traditional Arabic" w:hint="eastAsia"/>
          <w:color w:val="auto"/>
          <w:lang w:eastAsia="en-US"/>
        </w:rPr>
        <w:sym w:font="AGA Arabesque" w:char="F072"/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يَفْصلُ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بين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المضمضة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والاستنشاق</w:t>
      </w:r>
      <w:r w:rsidR="004E3D55" w:rsidRPr="00B401E0">
        <w:rPr>
          <w:rStyle w:val="ae"/>
          <w:rFonts w:hint="cs"/>
          <w:color w:val="auto"/>
          <w:spacing w:val="-8"/>
          <w:rtl/>
        </w:rPr>
        <w:t>(</w:t>
      </w:r>
      <w:r w:rsidR="004E3D55" w:rsidRPr="00B401E0">
        <w:rPr>
          <w:rStyle w:val="ae"/>
          <w:color w:val="auto"/>
          <w:spacing w:val="-8"/>
          <w:rtl/>
        </w:rPr>
        <w:footnoteReference w:id="55"/>
      </w:r>
      <w:r w:rsidR="004E3D55" w:rsidRPr="00B401E0">
        <w:rPr>
          <w:rStyle w:val="ae"/>
          <w:rFonts w:hint="cs"/>
          <w:color w:val="auto"/>
          <w:spacing w:val="-8"/>
          <w:rtl/>
        </w:rPr>
        <w:t>)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،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ولكن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لا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يُروى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إلا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عن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طلحة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عن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أبيه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عن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جدَّه،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ولا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يعرف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لجده</w:t>
      </w:r>
      <w:r w:rsidR="00637190" w:rsidRPr="00B401E0">
        <w:rPr>
          <w:rFonts w:ascii="Traditional Arabic"/>
          <w:color w:val="auto"/>
          <w:rtl/>
          <w:lang w:eastAsia="en-US"/>
        </w:rPr>
        <w:t xml:space="preserve"> </w:t>
      </w:r>
      <w:r w:rsidR="00637190" w:rsidRPr="00B401E0">
        <w:rPr>
          <w:rFonts w:ascii="Traditional Arabic" w:hint="eastAsia"/>
          <w:color w:val="auto"/>
          <w:rtl/>
          <w:lang w:eastAsia="en-US"/>
        </w:rPr>
        <w:t>صحبة</w:t>
      </w:r>
      <w:r w:rsidR="002A30A3" w:rsidRPr="00B401E0">
        <w:rPr>
          <w:rFonts w:ascii="Traditional Arabic" w:hint="cs"/>
          <w:color w:val="auto"/>
          <w:rtl/>
          <w:lang w:eastAsia="en-US"/>
        </w:rPr>
        <w:t>"</w:t>
      </w:r>
      <w:r w:rsidR="00B37BAB" w:rsidRPr="00B401E0">
        <w:rPr>
          <w:rStyle w:val="ae"/>
          <w:rFonts w:hint="cs"/>
          <w:color w:val="auto"/>
          <w:spacing w:val="-8"/>
          <w:rtl/>
        </w:rPr>
        <w:t>(</w:t>
      </w:r>
      <w:r w:rsidR="00B37BAB" w:rsidRPr="00B401E0">
        <w:rPr>
          <w:rStyle w:val="ae"/>
          <w:color w:val="auto"/>
          <w:spacing w:val="-8"/>
          <w:rtl/>
        </w:rPr>
        <w:footnoteReference w:id="56"/>
      </w:r>
      <w:r w:rsidR="00B37BAB" w:rsidRPr="00B401E0">
        <w:rPr>
          <w:rStyle w:val="ae"/>
          <w:rFonts w:hint="cs"/>
          <w:color w:val="auto"/>
          <w:spacing w:val="-8"/>
          <w:rtl/>
        </w:rPr>
        <w:t>)</w:t>
      </w:r>
      <w:r w:rsidR="00637190" w:rsidRPr="007B7B83">
        <w:rPr>
          <w:rStyle w:val="ae"/>
          <w:rFonts w:hint="cs"/>
          <w:color w:val="auto"/>
          <w:spacing w:val="-8"/>
          <w:vertAlign w:val="baseline"/>
          <w:rtl/>
        </w:rPr>
        <w:t>.</w:t>
      </w:r>
      <w:r w:rsidR="00637190" w:rsidRPr="00B401E0">
        <w:rPr>
          <w:rStyle w:val="ae"/>
          <w:rFonts w:hint="cs"/>
          <w:color w:val="auto"/>
          <w:spacing w:val="-8"/>
          <w:rtl/>
        </w:rPr>
        <w:t xml:space="preserve"> </w:t>
      </w:r>
      <w:r w:rsidR="00737798" w:rsidRPr="00B401E0">
        <w:rPr>
          <w:rFonts w:ascii="Traditional Arabic" w:hint="cs"/>
          <w:color w:val="auto"/>
          <w:rtl/>
          <w:lang w:eastAsia="en-US"/>
        </w:rPr>
        <w:t>والله أعلم.</w:t>
      </w:r>
      <w:r w:rsidR="00162324" w:rsidRPr="00B401E0">
        <w:rPr>
          <w:rFonts w:ascii="Traditional Arabic" w:hint="cs"/>
          <w:color w:val="auto"/>
          <w:rtl/>
          <w:lang w:eastAsia="en-US"/>
        </w:rPr>
        <w:t xml:space="preserve"> </w:t>
      </w:r>
    </w:p>
    <w:sectPr w:rsidR="00C93A97" w:rsidRPr="007B7B83" w:rsidSect="009B5FE5">
      <w:headerReference w:type="default" r:id="rId8"/>
      <w:footerReference w:type="default" r:id="rId9"/>
      <w:footnotePr>
        <w:numRestart w:val="eachPage"/>
      </w:footnotePr>
      <w:pgSz w:w="11906" w:h="16838"/>
      <w:pgMar w:top="1247" w:right="1985" w:bottom="1418" w:left="1418" w:header="709" w:footer="709" w:gutter="0"/>
      <w:pgNumType w:start="28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C47" w:rsidRDefault="00364C47" w:rsidP="002D1797">
      <w:r>
        <w:separator/>
      </w:r>
    </w:p>
  </w:endnote>
  <w:endnote w:type="continuationSeparator" w:id="1">
    <w:p w:rsidR="00364C47" w:rsidRDefault="00364C47" w:rsidP="002D17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615829"/>
      <w:docPartObj>
        <w:docPartGallery w:val="Page Numbers (Bottom of Page)"/>
        <w:docPartUnique/>
      </w:docPartObj>
    </w:sdtPr>
    <w:sdtContent>
      <w:p w:rsidR="0070450F" w:rsidRDefault="009B5FE5" w:rsidP="009B5FE5">
        <w:pPr>
          <w:pStyle w:val="afd"/>
          <w:jc w:val="center"/>
        </w:pPr>
        <w:r>
          <w:rPr>
            <w:noProof/>
            <w:rtl/>
            <w:lang w:eastAsia="en-US"/>
          </w:rPr>
          <w:pict>
            <v:roundrect id="_x0000_s45057" style="position:absolute;left:0;text-align:left;margin-left:193.15pt;margin-top:9.4pt;width:38.9pt;height:20.05pt;z-index:251658240;mso-position-horizontal-relative:margin;mso-position-vertical-relative:text" arcsize="10923f">
              <v:textbox style="mso-next-textbox:#_x0000_s45057">
                <w:txbxContent>
                  <w:p w:rsidR="009B5FE5" w:rsidRPr="00A6537B" w:rsidRDefault="009B5FE5" w:rsidP="009B5FE5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84114D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ED5EB8" w:rsidRPr="00ED5EB8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280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F4761C" w:rsidRDefault="00F4761C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C47" w:rsidRDefault="00364C47" w:rsidP="0070450F">
      <w:pPr>
        <w:ind w:firstLine="0"/>
      </w:pPr>
      <w:r>
        <w:separator/>
      </w:r>
    </w:p>
  </w:footnote>
  <w:footnote w:type="continuationSeparator" w:id="1">
    <w:p w:rsidR="00364C47" w:rsidRDefault="00364C47" w:rsidP="0070450F">
      <w:pPr>
        <w:ind w:firstLine="0"/>
      </w:pPr>
      <w:r>
        <w:separator/>
      </w:r>
    </w:p>
  </w:footnote>
  <w:footnote w:id="2">
    <w:p w:rsidR="002D1797" w:rsidRPr="008400DF" w:rsidRDefault="002D1797" w:rsidP="009B5FE5">
      <w:pPr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="009947A7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الوصل هو الجمع أي الجمع بين المضم</w:t>
      </w:r>
      <w:r w:rsidR="00F11273" w:rsidRPr="008400DF">
        <w:rPr>
          <w:rFonts w:ascii="Traditional Arabic" w:eastAsia="Calibri" w:hint="cs"/>
          <w:color w:val="auto"/>
          <w:sz w:val="32"/>
          <w:szCs w:val="32"/>
          <w:rtl/>
        </w:rPr>
        <w:t>ضة والاستنشاق بماء واحد, وله صورتان</w:t>
      </w:r>
      <w:r w:rsidR="009947A7" w:rsidRPr="008400DF">
        <w:rPr>
          <w:rFonts w:ascii="Traditional Arabic" w:eastAsia="Calibri" w:hint="cs"/>
          <w:color w:val="auto"/>
          <w:sz w:val="32"/>
          <w:szCs w:val="32"/>
          <w:rtl/>
        </w:rPr>
        <w:t>:</w:t>
      </w:r>
    </w:p>
    <w:p w:rsidR="00924F85" w:rsidRPr="008400DF" w:rsidRDefault="00AE5C39" w:rsidP="009B5FE5">
      <w:pPr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   </w:t>
      </w:r>
      <w:r w:rsidRPr="008400DF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 xml:space="preserve"> </w:t>
      </w:r>
      <w:r w:rsidR="00924F85" w:rsidRPr="008400DF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الأولي</w:t>
      </w:r>
      <w:r w:rsidR="00924F85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: أن يجمع بينهما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بثلاث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غرفات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32F9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يأخذ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غرفة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F32F9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في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مضمض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منها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يستنشق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منها</w:t>
      </w:r>
      <w:r w:rsidR="00EF32F9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يأخذ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غرفة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ثانية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يفعل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بها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كذلك</w:t>
      </w:r>
      <w:r w:rsidR="00EF32F9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ثالثة</w:t>
      </w:r>
      <w:r w:rsidR="00924F85" w:rsidRPr="008400DF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  <w:p w:rsidR="00924F85" w:rsidRPr="008400DF" w:rsidRDefault="00AE5C39" w:rsidP="009B5FE5">
      <w:pPr>
        <w:widowControl/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  </w:t>
      </w:r>
      <w:r w:rsidRPr="008400DF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 xml:space="preserve"> </w:t>
      </w:r>
      <w:r w:rsidR="00924F85" w:rsidRPr="008400DF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الثانية</w:t>
      </w:r>
      <w:r w:rsidR="00924F85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: أن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يجمع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بغرفة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واحدة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فعلى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كيفيته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وجهان</w:t>
      </w:r>
      <w:r w:rsidR="00924F85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</w:p>
    <w:p w:rsidR="00924F85" w:rsidRPr="008400DF" w:rsidRDefault="00924F85" w:rsidP="009B5FE5">
      <w:pPr>
        <w:widowControl/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AE5C39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 </w:t>
      </w:r>
      <w:r w:rsidR="00AE5C39" w:rsidRPr="008400DF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b/>
          <w:bCs/>
          <w:color w:val="auto"/>
          <w:sz w:val="32"/>
          <w:szCs w:val="32"/>
          <w:rtl/>
          <w:lang w:eastAsia="en-US"/>
        </w:rPr>
        <w:t>أحدهما</w:t>
      </w:r>
      <w:r w:rsidR="00FD3384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3748A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يخلط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المضمضة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بالاستنشاق</w:t>
      </w:r>
      <w:r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فيمضمض</w:t>
      </w:r>
      <w:r w:rsidR="003748A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يستنشق</w:t>
      </w:r>
      <w:r w:rsidR="003748A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يمضمض</w:t>
      </w:r>
      <w:r w:rsidR="003748A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يستنشق</w:t>
      </w:r>
      <w:r w:rsidR="003748A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يمضمض</w:t>
      </w:r>
      <w:r w:rsidR="003748A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B5FE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يستنشق</w:t>
      </w:r>
      <w:r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  <w:p w:rsidR="00FD3384" w:rsidRPr="008400DF" w:rsidRDefault="00924F85" w:rsidP="009B5FE5">
      <w:pPr>
        <w:widowControl/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AE5C39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AE5C39" w:rsidRPr="008400DF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="00AE5C39" w:rsidRPr="008400DF">
        <w:rPr>
          <w:rFonts w:ascii="Traditional Arabic" w:hint="eastAsia"/>
          <w:b/>
          <w:bCs/>
          <w:color w:val="auto"/>
          <w:sz w:val="32"/>
          <w:szCs w:val="32"/>
          <w:rtl/>
          <w:lang w:eastAsia="en-US"/>
        </w:rPr>
        <w:t>وال</w:t>
      </w:r>
      <w:r w:rsidR="00AE5C39" w:rsidRPr="008400DF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آخر</w:t>
      </w:r>
      <w:r w:rsidR="00FD3384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يخلط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بل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يتمضمض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ثلاثا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متوالية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يستنشق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ثلاثا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متوالية</w:t>
      </w:r>
      <w:r w:rsidR="00FD3384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FD3384" w:rsidRPr="008400DF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  <w:r w:rsidR="00C858C1" w:rsidRPr="008400DF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807773" w:rsidRPr="008400DF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FA4576" w:rsidRPr="008400DF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807773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858C1" w:rsidRPr="008400DF">
        <w:rPr>
          <w:rFonts w:ascii="Traditional Arabic" w:eastAsia="Calibri" w:hint="cs"/>
          <w:color w:val="auto"/>
          <w:sz w:val="32"/>
          <w:szCs w:val="32"/>
          <w:rtl/>
        </w:rPr>
        <w:t>المنتقى</w:t>
      </w:r>
      <w:r w:rsidR="00EF32F9" w:rsidRPr="008400DF">
        <w:rPr>
          <w:rFonts w:ascii="Traditional Arabic" w:eastAsia="Calibri" w:hint="cs"/>
          <w:color w:val="auto"/>
          <w:sz w:val="32"/>
          <w:szCs w:val="32"/>
          <w:rtl/>
        </w:rPr>
        <w:t>1/85, و</w:t>
      </w:r>
      <w:r w:rsidR="00C858C1" w:rsidRPr="008400DF">
        <w:rPr>
          <w:rFonts w:ascii="Traditional Arabic" w:eastAsia="Calibri" w:hint="cs"/>
          <w:color w:val="auto"/>
          <w:sz w:val="32"/>
          <w:szCs w:val="32"/>
          <w:rtl/>
        </w:rPr>
        <w:t>المجموع للنووي</w:t>
      </w:r>
      <w:r w:rsidR="009F30BD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A4576" w:rsidRPr="008400DF">
        <w:rPr>
          <w:rFonts w:ascii="Traditional Arabic" w:eastAsia="Calibri" w:hint="cs"/>
          <w:color w:val="auto"/>
          <w:sz w:val="32"/>
          <w:szCs w:val="32"/>
          <w:rtl/>
        </w:rPr>
        <w:t>1/39</w:t>
      </w:r>
      <w:r w:rsidR="004F0CD5" w:rsidRPr="008400DF">
        <w:rPr>
          <w:rFonts w:ascii="Traditional Arabic" w:eastAsia="Calibri" w:hint="cs"/>
          <w:color w:val="auto"/>
          <w:sz w:val="32"/>
          <w:szCs w:val="32"/>
          <w:rtl/>
        </w:rPr>
        <w:t>9</w:t>
      </w:r>
      <w:r w:rsidR="00FA457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EF32F9" w:rsidRPr="008400D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C858C1" w:rsidRPr="008400DF">
        <w:rPr>
          <w:rFonts w:ascii="Traditional Arabic" w:eastAsia="Calibri" w:hint="cs"/>
          <w:color w:val="auto"/>
          <w:sz w:val="32"/>
          <w:szCs w:val="32"/>
          <w:rtl/>
        </w:rPr>
        <w:t>عمدة القاري</w:t>
      </w:r>
      <w:r w:rsidR="00286CF7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2/401, </w:t>
      </w:r>
      <w:r w:rsidR="00EF32F9" w:rsidRPr="008400D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C858C1" w:rsidRPr="008400DF">
        <w:rPr>
          <w:rFonts w:ascii="Traditional Arabic" w:eastAsia="Calibri" w:hint="cs"/>
          <w:color w:val="auto"/>
          <w:sz w:val="32"/>
          <w:szCs w:val="32"/>
          <w:rtl/>
        </w:rPr>
        <w:t>مواهب الجليل</w:t>
      </w:r>
      <w:r w:rsidR="00FA4576" w:rsidRPr="008400DF">
        <w:rPr>
          <w:rFonts w:ascii="Traditional Arabic" w:eastAsia="Calibri" w:hint="cs"/>
          <w:color w:val="auto"/>
          <w:sz w:val="32"/>
          <w:szCs w:val="32"/>
          <w:rtl/>
        </w:rPr>
        <w:t>1/355].</w:t>
      </w:r>
    </w:p>
  </w:footnote>
  <w:footnote w:id="3">
    <w:p w:rsidR="002D1797" w:rsidRPr="008400DF" w:rsidRDefault="002D1797" w:rsidP="009B5FE5">
      <w:pPr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="009947A7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الفصل هو التفريق أي التفريق بين المضمضة والاستنشاق حيث</w:t>
      </w:r>
      <w:r w:rsidR="00AE5C39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لا يستنشق بالماء الذي تمضمض به</w:t>
      </w:r>
      <w:r w:rsidR="00F11273" w:rsidRPr="008400DF">
        <w:rPr>
          <w:rFonts w:ascii="Traditional Arabic" w:eastAsia="Calibri" w:hint="cs"/>
          <w:color w:val="auto"/>
          <w:sz w:val="32"/>
          <w:szCs w:val="32"/>
          <w:rtl/>
        </w:rPr>
        <w:t>, وله صورتان:</w:t>
      </w:r>
    </w:p>
    <w:p w:rsidR="00924F85" w:rsidRPr="008400DF" w:rsidRDefault="00AE5C39" w:rsidP="009B5FE5">
      <w:pPr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  </w:t>
      </w:r>
      <w:r w:rsidRPr="008400DF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 xml:space="preserve"> </w:t>
      </w:r>
      <w:r w:rsidR="00924F85" w:rsidRPr="008400DF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الأولي</w:t>
      </w:r>
      <w:r w:rsidR="00924F85" w:rsidRPr="008400DF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أن يتمضمض ويستنشق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بست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غرفات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ف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يتمضمض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بثلاث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يستنشق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بثلاث</w:t>
      </w:r>
      <w:r w:rsidR="00924F85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  <w:p w:rsidR="00924F85" w:rsidRPr="008400DF" w:rsidRDefault="00AE5C39" w:rsidP="009B5FE5">
      <w:pPr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  </w:t>
      </w:r>
      <w:r w:rsidR="00924F85" w:rsidRPr="008400DF">
        <w:rPr>
          <w:rFonts w:ascii="Traditional Arabic" w:hint="eastAsia"/>
          <w:b/>
          <w:bCs/>
          <w:color w:val="auto"/>
          <w:sz w:val="32"/>
          <w:szCs w:val="32"/>
          <w:rtl/>
          <w:lang w:eastAsia="en-US"/>
        </w:rPr>
        <w:t>والثان</w:t>
      </w:r>
      <w:r w:rsidR="00924F85" w:rsidRPr="008400DF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ية</w:t>
      </w:r>
      <w:r w:rsidR="00924F85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بغرفتين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يتمضمض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باحدهما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ثلاثا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يستنشق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بالثانية</w:t>
      </w:r>
      <w:r w:rsidR="00924F85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24F85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ثلاثا</w:t>
      </w:r>
      <w:r w:rsidR="00924F85" w:rsidRPr="008400DF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F11273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807773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4F2C09" w:rsidRPr="008400DF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C858C1" w:rsidRPr="008400DF">
        <w:rPr>
          <w:rFonts w:ascii="Traditional Arabic" w:eastAsia="Calibri" w:hint="cs"/>
          <w:color w:val="auto"/>
          <w:sz w:val="32"/>
          <w:szCs w:val="32"/>
          <w:rtl/>
        </w:rPr>
        <w:t>المنتقى</w:t>
      </w:r>
      <w:r w:rsidR="00F11273" w:rsidRPr="008400DF">
        <w:rPr>
          <w:rFonts w:ascii="Traditional Arabic" w:eastAsia="Calibri" w:hint="cs"/>
          <w:color w:val="auto"/>
          <w:sz w:val="32"/>
          <w:szCs w:val="32"/>
          <w:rtl/>
        </w:rPr>
        <w:t>1/85, و</w:t>
      </w:r>
      <w:r w:rsidR="00807773" w:rsidRPr="008400DF">
        <w:rPr>
          <w:rFonts w:ascii="Traditional Arabic" w:eastAsia="Calibri" w:hint="cs"/>
          <w:color w:val="auto"/>
          <w:sz w:val="32"/>
          <w:szCs w:val="32"/>
          <w:rtl/>
        </w:rPr>
        <w:t>المجموع 1/39</w:t>
      </w:r>
      <w:r w:rsidR="004F0CD5" w:rsidRPr="008400DF">
        <w:rPr>
          <w:rFonts w:ascii="Traditional Arabic" w:eastAsia="Calibri" w:hint="cs"/>
          <w:color w:val="auto"/>
          <w:sz w:val="32"/>
          <w:szCs w:val="32"/>
          <w:rtl/>
        </w:rPr>
        <w:t>9</w:t>
      </w:r>
      <w:r w:rsidR="00807773" w:rsidRPr="008400DF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4F2C09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C858C1" w:rsidRPr="008400DF">
        <w:rPr>
          <w:rFonts w:ascii="Traditional Arabic" w:eastAsia="Calibri" w:hint="cs"/>
          <w:color w:val="auto"/>
          <w:sz w:val="32"/>
          <w:szCs w:val="32"/>
          <w:rtl/>
        </w:rPr>
        <w:t>عمدة القاري</w:t>
      </w:r>
      <w:r w:rsidR="00CB2BC2" w:rsidRPr="008400DF">
        <w:rPr>
          <w:rFonts w:ascii="Traditional Arabic" w:eastAsia="Calibri" w:hint="cs"/>
          <w:color w:val="auto"/>
          <w:sz w:val="32"/>
          <w:szCs w:val="32"/>
          <w:rtl/>
        </w:rPr>
        <w:t>2/401,</w:t>
      </w:r>
      <w:r w:rsidR="004F2C09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B1986" w:rsidRPr="008400D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C858C1" w:rsidRPr="008400DF">
        <w:rPr>
          <w:rFonts w:ascii="Traditional Arabic" w:eastAsia="Calibri" w:hint="cs"/>
          <w:color w:val="auto"/>
          <w:sz w:val="32"/>
          <w:szCs w:val="32"/>
          <w:rtl/>
        </w:rPr>
        <w:t>مواهب الجليل</w:t>
      </w:r>
      <w:r w:rsidR="00270291" w:rsidRPr="008400DF">
        <w:rPr>
          <w:rFonts w:ascii="Traditional Arabic" w:eastAsia="Calibri" w:hint="cs"/>
          <w:color w:val="auto"/>
          <w:sz w:val="32"/>
          <w:szCs w:val="32"/>
          <w:rtl/>
        </w:rPr>
        <w:t>1/355</w:t>
      </w:r>
      <w:r w:rsidR="004F2C09" w:rsidRPr="008400DF">
        <w:rPr>
          <w:rFonts w:ascii="Traditional Arabic" w:eastAsia="Calibri" w:hint="cs"/>
          <w:color w:val="auto"/>
          <w:sz w:val="32"/>
          <w:szCs w:val="32"/>
          <w:rtl/>
        </w:rPr>
        <w:t>].</w:t>
      </w:r>
    </w:p>
  </w:footnote>
  <w:footnote w:id="4">
    <w:p w:rsidR="002D1797" w:rsidRPr="008400DF" w:rsidRDefault="002D1797" w:rsidP="009B5FE5">
      <w:pPr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="00C858C1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ينظر: مرعاة المفاتيح</w:t>
      </w:r>
      <w:r w:rsidR="000A5033" w:rsidRPr="008400DF">
        <w:rPr>
          <w:rFonts w:ascii="Traditional Arabic" w:eastAsia="Calibri" w:hint="cs"/>
          <w:color w:val="auto"/>
          <w:sz w:val="32"/>
          <w:szCs w:val="32"/>
          <w:rtl/>
        </w:rPr>
        <w:t>2/91.</w:t>
      </w:r>
    </w:p>
  </w:footnote>
  <w:footnote w:id="5">
    <w:p w:rsidR="002D1797" w:rsidRPr="008400DF" w:rsidRDefault="002D1797" w:rsidP="009B5FE5">
      <w:pPr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="00FC6C4B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858C1" w:rsidRPr="008400DF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4E60B5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C858C1" w:rsidRPr="008400DF">
        <w:rPr>
          <w:rFonts w:ascii="Traditional Arabic" w:eastAsia="Calibri" w:hint="cs"/>
          <w:color w:val="auto"/>
          <w:sz w:val="32"/>
          <w:szCs w:val="32"/>
          <w:rtl/>
        </w:rPr>
        <w:t>المبسوط للسرخسي</w:t>
      </w:r>
      <w:r w:rsidR="00704B22" w:rsidRPr="008400DF">
        <w:rPr>
          <w:rFonts w:ascii="Traditional Arabic" w:eastAsia="Calibri" w:hint="cs"/>
          <w:color w:val="auto"/>
          <w:sz w:val="32"/>
          <w:szCs w:val="32"/>
          <w:rtl/>
        </w:rPr>
        <w:t>1/6,</w:t>
      </w:r>
      <w:r w:rsidR="00FC3ABE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858C1" w:rsidRPr="008400DF">
        <w:rPr>
          <w:rFonts w:ascii="Traditional Arabic" w:eastAsia="Calibri" w:hint="cs"/>
          <w:color w:val="auto"/>
          <w:sz w:val="32"/>
          <w:szCs w:val="32"/>
          <w:rtl/>
        </w:rPr>
        <w:t>والمغني</w:t>
      </w:r>
      <w:r w:rsidR="00853E72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1/170, </w:t>
      </w:r>
      <w:r w:rsidR="005F2B54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والمجموع1/397, </w:t>
      </w:r>
      <w:r w:rsidR="00C858C1" w:rsidRPr="008400DF">
        <w:rPr>
          <w:rFonts w:ascii="Traditional Arabic" w:eastAsia="Calibri" w:hint="cs"/>
          <w:color w:val="auto"/>
          <w:sz w:val="32"/>
          <w:szCs w:val="32"/>
          <w:rtl/>
        </w:rPr>
        <w:t>والقوانين الفقهية ص20.</w:t>
      </w:r>
      <w:r w:rsidR="00FC3ABE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04B22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6">
    <w:p w:rsidR="0063522A" w:rsidRPr="008400DF" w:rsidRDefault="0063522A" w:rsidP="009B5FE5">
      <w:pPr>
        <w:tabs>
          <w:tab w:val="left" w:pos="5202"/>
        </w:tabs>
        <w:autoSpaceDE w:val="0"/>
        <w:autoSpaceDN w:val="0"/>
        <w:adjustRightInd w:val="0"/>
        <w:spacing w:line="228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 xml:space="preserve">) </w:t>
      </w:r>
      <w:r w:rsidR="00853E72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C858C1" w:rsidRPr="008400DF">
        <w:rPr>
          <w:rFonts w:ascii="Traditional Arabic" w:eastAsia="Calibri" w:hint="cs"/>
          <w:color w:val="auto"/>
          <w:sz w:val="32"/>
          <w:szCs w:val="32"/>
          <w:rtl/>
        </w:rPr>
        <w:t>شرح السنة للبغوي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1/436.</w:t>
      </w:r>
      <w:r w:rsidRPr="008400DF">
        <w:rPr>
          <w:rFonts w:ascii="Traditional Arabic" w:eastAsia="Calibri"/>
          <w:color w:val="auto"/>
          <w:sz w:val="32"/>
          <w:szCs w:val="32"/>
          <w:rtl/>
        </w:rPr>
        <w:tab/>
      </w:r>
    </w:p>
  </w:footnote>
  <w:footnote w:id="7">
    <w:p w:rsidR="0063522A" w:rsidRPr="008400DF" w:rsidRDefault="0063522A" w:rsidP="009B5FE5">
      <w:pPr>
        <w:pStyle w:val="af3"/>
        <w:pageBreakBefore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 xml:space="preserve">) </w:t>
      </w:r>
      <w:r w:rsidR="00853E72" w:rsidRPr="008400DF">
        <w:rPr>
          <w:rFonts w:hint="cs"/>
          <w:color w:val="auto"/>
          <w:sz w:val="32"/>
          <w:szCs w:val="32"/>
          <w:rtl/>
        </w:rPr>
        <w:t xml:space="preserve">ينظر: </w:t>
      </w:r>
      <w:r w:rsidR="00C858C1" w:rsidRPr="008400DF">
        <w:rPr>
          <w:rFonts w:hint="cs"/>
          <w:color w:val="auto"/>
          <w:sz w:val="32"/>
          <w:szCs w:val="32"/>
          <w:rtl/>
        </w:rPr>
        <w:t>المبسوط للسرخي</w:t>
      </w:r>
      <w:r w:rsidRPr="008400DF">
        <w:rPr>
          <w:rFonts w:hint="cs"/>
          <w:color w:val="auto"/>
          <w:sz w:val="32"/>
          <w:szCs w:val="32"/>
          <w:rtl/>
        </w:rPr>
        <w:t xml:space="preserve">1/6, </w:t>
      </w:r>
      <w:r w:rsidR="00853E72" w:rsidRPr="008400DF">
        <w:rPr>
          <w:rFonts w:hint="cs"/>
          <w:color w:val="auto"/>
          <w:sz w:val="32"/>
          <w:szCs w:val="32"/>
          <w:rtl/>
        </w:rPr>
        <w:t>و</w:t>
      </w:r>
      <w:r w:rsidRPr="008400DF">
        <w:rPr>
          <w:rFonts w:hint="cs"/>
          <w:color w:val="auto"/>
          <w:sz w:val="32"/>
          <w:szCs w:val="32"/>
          <w:rtl/>
        </w:rPr>
        <w:t>تح</w:t>
      </w:r>
      <w:r w:rsidR="00C858C1" w:rsidRPr="008400DF">
        <w:rPr>
          <w:rFonts w:hint="cs"/>
          <w:color w:val="auto"/>
          <w:sz w:val="32"/>
          <w:szCs w:val="32"/>
          <w:rtl/>
        </w:rPr>
        <w:t>فة الفقهاء ص12, والمحيط البرهان1/46, وتبيين الحقائق</w:t>
      </w:r>
      <w:r w:rsidRPr="008400DF">
        <w:rPr>
          <w:rFonts w:hint="cs"/>
          <w:color w:val="auto"/>
          <w:sz w:val="32"/>
          <w:szCs w:val="32"/>
          <w:rtl/>
        </w:rPr>
        <w:t>1/4,  والعناية</w:t>
      </w:r>
      <w:r w:rsidR="00853E72" w:rsidRPr="008400DF">
        <w:rPr>
          <w:rFonts w:hint="cs"/>
          <w:color w:val="auto"/>
          <w:sz w:val="32"/>
          <w:szCs w:val="32"/>
          <w:rtl/>
        </w:rPr>
        <w:t xml:space="preserve"> شرح الهداية</w:t>
      </w:r>
      <w:r w:rsidRPr="008400DF">
        <w:rPr>
          <w:rFonts w:hint="cs"/>
          <w:color w:val="auto"/>
          <w:sz w:val="32"/>
          <w:szCs w:val="32"/>
          <w:rtl/>
        </w:rPr>
        <w:t xml:space="preserve">1/25, والبناية </w:t>
      </w:r>
      <w:r w:rsidR="00853E72" w:rsidRPr="008400DF">
        <w:rPr>
          <w:rFonts w:hint="cs"/>
          <w:color w:val="auto"/>
          <w:sz w:val="32"/>
          <w:szCs w:val="32"/>
          <w:rtl/>
        </w:rPr>
        <w:t>شرح الهداية</w:t>
      </w:r>
      <w:r w:rsidRPr="008400DF">
        <w:rPr>
          <w:rFonts w:hint="cs"/>
          <w:color w:val="auto"/>
          <w:sz w:val="32"/>
          <w:szCs w:val="32"/>
          <w:rtl/>
        </w:rPr>
        <w:t>1/153,</w:t>
      </w:r>
      <w:r w:rsidR="004F6F41" w:rsidRPr="008400DF">
        <w:rPr>
          <w:rFonts w:hint="cs"/>
          <w:color w:val="auto"/>
          <w:sz w:val="32"/>
          <w:szCs w:val="32"/>
          <w:rtl/>
        </w:rPr>
        <w:t xml:space="preserve"> </w:t>
      </w:r>
      <w:r w:rsidR="00853E72" w:rsidRPr="008400DF">
        <w:rPr>
          <w:rFonts w:hint="cs"/>
          <w:color w:val="auto"/>
          <w:sz w:val="32"/>
          <w:szCs w:val="32"/>
          <w:rtl/>
        </w:rPr>
        <w:t>و</w:t>
      </w:r>
      <w:r w:rsidRPr="008400DF">
        <w:rPr>
          <w:rFonts w:hint="cs"/>
          <w:color w:val="auto"/>
          <w:sz w:val="32"/>
          <w:szCs w:val="32"/>
          <w:rtl/>
        </w:rPr>
        <w:t>مراقي</w:t>
      </w:r>
      <w:r w:rsidR="005F2B54" w:rsidRPr="008400DF">
        <w:rPr>
          <w:rFonts w:hint="cs"/>
          <w:color w:val="auto"/>
          <w:sz w:val="32"/>
          <w:szCs w:val="32"/>
          <w:rtl/>
        </w:rPr>
        <w:t xml:space="preserve"> الفلاح ص32, و</w:t>
      </w:r>
      <w:r w:rsidR="00C858C1" w:rsidRPr="008400DF">
        <w:rPr>
          <w:rFonts w:hint="cs"/>
          <w:color w:val="auto"/>
          <w:sz w:val="32"/>
          <w:szCs w:val="32"/>
          <w:rtl/>
        </w:rPr>
        <w:t>حاشية ابن عابدين</w:t>
      </w:r>
      <w:r w:rsidRPr="008400DF">
        <w:rPr>
          <w:rFonts w:hint="cs"/>
          <w:color w:val="auto"/>
          <w:sz w:val="32"/>
          <w:szCs w:val="32"/>
          <w:rtl/>
        </w:rPr>
        <w:t>1/237</w:t>
      </w:r>
      <w:r w:rsidR="00853E72" w:rsidRPr="008400DF">
        <w:rPr>
          <w:rFonts w:hint="cs"/>
          <w:color w:val="auto"/>
          <w:sz w:val="32"/>
          <w:szCs w:val="32"/>
          <w:rtl/>
        </w:rPr>
        <w:t xml:space="preserve">, واللباب </w:t>
      </w:r>
      <w:r w:rsidR="00C858C1" w:rsidRPr="008400DF">
        <w:rPr>
          <w:rFonts w:hint="cs"/>
          <w:color w:val="auto"/>
          <w:sz w:val="32"/>
          <w:szCs w:val="32"/>
          <w:rtl/>
        </w:rPr>
        <w:t>للميداني</w:t>
      </w:r>
      <w:r w:rsidR="00853E72" w:rsidRPr="008400DF">
        <w:rPr>
          <w:rFonts w:hint="cs"/>
          <w:color w:val="auto"/>
          <w:sz w:val="32"/>
          <w:szCs w:val="32"/>
          <w:rtl/>
        </w:rPr>
        <w:t>1/34.</w:t>
      </w:r>
      <w:r w:rsidRPr="008400DF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</w:p>
  </w:footnote>
  <w:footnote w:id="8">
    <w:p w:rsidR="0063522A" w:rsidRPr="008400DF" w:rsidRDefault="0063522A" w:rsidP="003748AF">
      <w:pPr>
        <w:autoSpaceDE w:val="0"/>
        <w:autoSpaceDN w:val="0"/>
        <w:adjustRightInd w:val="0"/>
        <w:spacing w:line="23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 xml:space="preserve">) </w:t>
      </w:r>
      <w:r w:rsidR="004F6F41" w:rsidRPr="008400DF">
        <w:rPr>
          <w:rFonts w:hint="cs"/>
          <w:color w:val="auto"/>
          <w:sz w:val="32"/>
          <w:szCs w:val="32"/>
          <w:rtl/>
        </w:rPr>
        <w:t xml:space="preserve">ينظر: </w:t>
      </w:r>
      <w:r w:rsidR="00DE32D2" w:rsidRPr="008400DF">
        <w:rPr>
          <w:rFonts w:ascii="Traditional Arabic" w:eastAsia="Calibri" w:hint="cs"/>
          <w:color w:val="auto"/>
          <w:sz w:val="32"/>
          <w:szCs w:val="32"/>
          <w:rtl/>
        </w:rPr>
        <w:t>المنتقى للباجي1/85, والذخيرة1/276, والقوانين الفقهية ص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20,</w:t>
      </w:r>
      <w:r w:rsidR="00DE32D2" w:rsidRPr="008400DF">
        <w:rPr>
          <w:rFonts w:hint="cs"/>
          <w:color w:val="auto"/>
          <w:sz w:val="32"/>
          <w:szCs w:val="32"/>
          <w:rtl/>
        </w:rPr>
        <w:t xml:space="preserve"> ومختصر خليل </w:t>
      </w:r>
      <w:r w:rsidR="004F6F41" w:rsidRPr="008400DF">
        <w:rPr>
          <w:rFonts w:hint="cs"/>
          <w:color w:val="auto"/>
          <w:sz w:val="32"/>
          <w:szCs w:val="32"/>
          <w:rtl/>
        </w:rPr>
        <w:t>ص19,</w:t>
      </w:r>
      <w:r w:rsidR="00DE32D2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وشرح مختصر خليل للخرشي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1/134, </w:t>
      </w:r>
      <w:r w:rsidR="00DE32D2" w:rsidRPr="008400DF">
        <w:rPr>
          <w:rFonts w:hint="cs"/>
          <w:color w:val="auto"/>
          <w:sz w:val="32"/>
          <w:szCs w:val="32"/>
          <w:rtl/>
        </w:rPr>
        <w:t>والتاج والاكليل1/355,</w:t>
      </w:r>
      <w:r w:rsidR="00DE32D2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ومواهب الجليل1/355.</w:t>
      </w:r>
    </w:p>
  </w:footnote>
  <w:footnote w:id="9">
    <w:p w:rsidR="0063522A" w:rsidRPr="008400DF" w:rsidRDefault="0063522A" w:rsidP="003748AF">
      <w:pPr>
        <w:autoSpaceDE w:val="0"/>
        <w:autoSpaceDN w:val="0"/>
        <w:adjustRightInd w:val="0"/>
        <w:spacing w:line="23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 xml:space="preserve">) </w:t>
      </w:r>
      <w:r w:rsidR="00DE32D2" w:rsidRPr="008400DF">
        <w:rPr>
          <w:rFonts w:hint="cs"/>
          <w:color w:val="auto"/>
          <w:sz w:val="32"/>
          <w:szCs w:val="32"/>
          <w:rtl/>
        </w:rPr>
        <w:t>ينظر:</w:t>
      </w:r>
      <w:r w:rsidR="00DD194D">
        <w:rPr>
          <w:rFonts w:hint="cs"/>
          <w:color w:val="auto"/>
          <w:sz w:val="32"/>
          <w:szCs w:val="32"/>
          <w:rtl/>
        </w:rPr>
        <w:t xml:space="preserve"> </w:t>
      </w:r>
      <w:r w:rsidR="001D133F">
        <w:rPr>
          <w:rFonts w:ascii="Traditional Arabic" w:eastAsia="Calibri" w:hint="cs"/>
          <w:color w:val="auto"/>
          <w:sz w:val="32"/>
          <w:szCs w:val="32"/>
          <w:rtl/>
        </w:rPr>
        <w:t xml:space="preserve">الحاوي الكبير1/85, </w:t>
      </w:r>
      <w:r w:rsidR="00DE32D2" w:rsidRPr="008400DF">
        <w:rPr>
          <w:rFonts w:ascii="Traditional Arabic" w:eastAsia="Calibri" w:hint="cs"/>
          <w:color w:val="auto"/>
          <w:sz w:val="32"/>
          <w:szCs w:val="32"/>
          <w:rtl/>
        </w:rPr>
        <w:t>وبحر المذهب</w:t>
      </w:r>
      <w:r w:rsidR="003E75C2" w:rsidRPr="008400DF">
        <w:rPr>
          <w:rFonts w:ascii="Traditional Arabic" w:eastAsia="Calibri" w:hint="cs"/>
          <w:color w:val="auto"/>
          <w:sz w:val="32"/>
          <w:szCs w:val="32"/>
          <w:rtl/>
        </w:rPr>
        <w:t>1/99,</w:t>
      </w:r>
      <w:r w:rsidR="001D133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E32D2" w:rsidRPr="008400DF">
        <w:rPr>
          <w:rFonts w:ascii="Traditional Arabic" w:eastAsia="Calibri" w:hint="cs"/>
          <w:color w:val="auto"/>
          <w:sz w:val="32"/>
          <w:szCs w:val="32"/>
          <w:rtl/>
        </w:rPr>
        <w:t>ونهاية المطلب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1/66,</w:t>
      </w:r>
      <w:r w:rsidR="001D133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E32D2" w:rsidRPr="008400DF">
        <w:rPr>
          <w:rFonts w:ascii="Traditional Arabic" w:eastAsia="Calibri" w:hint="cs"/>
          <w:color w:val="auto"/>
          <w:sz w:val="32"/>
          <w:szCs w:val="32"/>
          <w:rtl/>
        </w:rPr>
        <w:t>والبيان</w:t>
      </w:r>
      <w:r w:rsidR="003E75C2" w:rsidRPr="008400DF">
        <w:rPr>
          <w:rFonts w:ascii="Traditional Arabic" w:eastAsia="Calibri" w:hint="cs"/>
          <w:color w:val="auto"/>
          <w:sz w:val="32"/>
          <w:szCs w:val="32"/>
          <w:rtl/>
        </w:rPr>
        <w:t>1/112,</w:t>
      </w:r>
      <w:r w:rsidR="001D133F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المجموع1/398.</w:t>
      </w:r>
      <w:r w:rsidRPr="008400DF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</w:p>
  </w:footnote>
  <w:footnote w:id="10">
    <w:p w:rsidR="002D1797" w:rsidRPr="008400DF" w:rsidRDefault="002D1797" w:rsidP="003748AF">
      <w:pPr>
        <w:autoSpaceDE w:val="0"/>
        <w:autoSpaceDN w:val="0"/>
        <w:adjustRightInd w:val="0"/>
        <w:spacing w:line="23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="005523BA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4E60B5" w:rsidRPr="008400DF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DE32D2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المغني</w:t>
      </w:r>
      <w:r w:rsidR="005523BA" w:rsidRPr="008400DF">
        <w:rPr>
          <w:rFonts w:ascii="Traditional Arabic" w:eastAsia="Calibri" w:hint="cs"/>
          <w:color w:val="auto"/>
          <w:sz w:val="32"/>
          <w:szCs w:val="32"/>
          <w:rtl/>
        </w:rPr>
        <w:t>1/170,</w:t>
      </w:r>
      <w:r w:rsidR="00DE32D2" w:rsidRPr="008400DF">
        <w:rPr>
          <w:rFonts w:ascii="Traditional Arabic" w:eastAsia="Calibri" w:hint="cs"/>
          <w:color w:val="auto"/>
          <w:sz w:val="32"/>
          <w:szCs w:val="32"/>
          <w:rtl/>
        </w:rPr>
        <w:t>والشرح الكبير</w:t>
      </w:r>
      <w:r w:rsidR="00032EC8" w:rsidRPr="008400DF">
        <w:rPr>
          <w:rFonts w:ascii="Traditional Arabic" w:eastAsia="Calibri" w:hint="cs"/>
          <w:color w:val="auto"/>
          <w:sz w:val="32"/>
          <w:szCs w:val="32"/>
          <w:rtl/>
        </w:rPr>
        <w:t>1/324,</w:t>
      </w:r>
      <w:r w:rsidR="00DE32D2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والإنصاف مع المقنع1/323, </w:t>
      </w:r>
      <w:r w:rsidR="00AA3DCD" w:rsidRPr="008400D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17ACC" w:rsidRPr="008400DF">
        <w:rPr>
          <w:rFonts w:ascii="Traditional Arabic" w:eastAsia="Calibri" w:hint="cs"/>
          <w:color w:val="auto"/>
          <w:sz w:val="32"/>
          <w:szCs w:val="32"/>
          <w:rtl/>
        </w:rPr>
        <w:t>كشاف القناع</w:t>
      </w:r>
      <w:r w:rsidR="002A37C4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1/87, </w:t>
      </w:r>
      <w:r w:rsidR="00DE32D2" w:rsidRPr="008400D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17ACC" w:rsidRPr="008400DF">
        <w:rPr>
          <w:rFonts w:ascii="Traditional Arabic" w:eastAsia="Calibri" w:hint="cs"/>
          <w:color w:val="auto"/>
          <w:sz w:val="32"/>
          <w:szCs w:val="32"/>
          <w:rtl/>
        </w:rPr>
        <w:t>شرح منتهى الإرادات</w:t>
      </w:r>
      <w:r w:rsidR="00DE32D2" w:rsidRPr="008400DF">
        <w:rPr>
          <w:rFonts w:ascii="Traditional Arabic" w:eastAsia="Calibri" w:hint="cs"/>
          <w:color w:val="auto"/>
          <w:sz w:val="32"/>
          <w:szCs w:val="32"/>
          <w:rtl/>
        </w:rPr>
        <w:t>1/108.</w:t>
      </w:r>
      <w:r w:rsidR="005523BA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1">
    <w:p w:rsidR="002D1797" w:rsidRPr="008400DF" w:rsidRDefault="002D1797" w:rsidP="003748AF">
      <w:pPr>
        <w:autoSpaceDE w:val="0"/>
        <w:autoSpaceDN w:val="0"/>
        <w:adjustRightInd w:val="0"/>
        <w:spacing w:line="23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="00C957F2" w:rsidRPr="008400DF">
        <w:rPr>
          <w:rFonts w:hint="cs"/>
          <w:color w:val="auto"/>
          <w:sz w:val="32"/>
          <w:szCs w:val="32"/>
          <w:rtl/>
        </w:rPr>
        <w:t xml:space="preserve"> ينظر:</w:t>
      </w:r>
      <w:r w:rsidR="00000F68" w:rsidRPr="008400DF">
        <w:rPr>
          <w:rFonts w:hint="cs"/>
          <w:color w:val="auto"/>
          <w:sz w:val="32"/>
          <w:szCs w:val="32"/>
          <w:rtl/>
        </w:rPr>
        <w:t>الأم</w:t>
      </w:r>
      <w:r w:rsidR="009C45A0" w:rsidRPr="008400DF">
        <w:rPr>
          <w:rFonts w:hint="cs"/>
          <w:color w:val="auto"/>
          <w:sz w:val="32"/>
          <w:szCs w:val="32"/>
          <w:rtl/>
        </w:rPr>
        <w:t>2/54,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والحاوي الكبير1/85, وبحر المذهب1/99, </w:t>
      </w:r>
      <w:r w:rsidR="003E75C2" w:rsidRPr="008400DF">
        <w:rPr>
          <w:rFonts w:hint="cs"/>
          <w:color w:val="auto"/>
          <w:sz w:val="32"/>
          <w:szCs w:val="32"/>
          <w:rtl/>
        </w:rPr>
        <w:t>و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>نهاية المطلب</w:t>
      </w:r>
      <w:r w:rsidR="00DE356F" w:rsidRPr="008400DF">
        <w:rPr>
          <w:rFonts w:ascii="Traditional Arabic" w:eastAsia="Calibri" w:hint="cs"/>
          <w:color w:val="auto"/>
          <w:sz w:val="32"/>
          <w:szCs w:val="32"/>
          <w:rtl/>
        </w:rPr>
        <w:t>1/66,</w:t>
      </w:r>
      <w:r w:rsidR="00000F68" w:rsidRPr="008400DF">
        <w:rPr>
          <w:rFonts w:hint="cs"/>
          <w:color w:val="auto"/>
          <w:sz w:val="32"/>
          <w:szCs w:val="32"/>
          <w:rtl/>
        </w:rPr>
        <w:t xml:space="preserve"> و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>البيان1/112,</w:t>
      </w:r>
      <w:r w:rsidR="003E75C2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والعزيز</w:t>
      </w:r>
      <w:r w:rsidR="009F30BD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E75C2" w:rsidRPr="008400DF">
        <w:rPr>
          <w:rFonts w:ascii="Traditional Arabic" w:eastAsia="Calibri" w:hint="cs"/>
          <w:color w:val="auto"/>
          <w:sz w:val="32"/>
          <w:szCs w:val="32"/>
          <w:rtl/>
        </w:rPr>
        <w:t>1/123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182975" w:rsidRPr="008400D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5523BA" w:rsidRPr="008400DF">
        <w:rPr>
          <w:rFonts w:ascii="Traditional Arabic" w:eastAsia="Calibri" w:hint="cs"/>
          <w:color w:val="auto"/>
          <w:sz w:val="32"/>
          <w:szCs w:val="32"/>
          <w:rtl/>
        </w:rPr>
        <w:t>المجموع /</w:t>
      </w:r>
      <w:r w:rsidR="00CC11AF" w:rsidRPr="008400DF">
        <w:rPr>
          <w:rFonts w:ascii="Traditional Arabic" w:eastAsia="Calibri" w:hint="cs"/>
          <w:color w:val="auto"/>
          <w:sz w:val="32"/>
          <w:szCs w:val="32"/>
          <w:rtl/>
        </w:rPr>
        <w:t>39</w:t>
      </w:r>
      <w:r w:rsidR="009C68E1" w:rsidRPr="008400DF">
        <w:rPr>
          <w:rFonts w:ascii="Traditional Arabic" w:eastAsia="Calibri" w:hint="cs"/>
          <w:color w:val="auto"/>
          <w:sz w:val="32"/>
          <w:szCs w:val="32"/>
          <w:rtl/>
        </w:rPr>
        <w:t>8</w:t>
      </w:r>
      <w:r w:rsidR="005F2B54" w:rsidRPr="008400DF">
        <w:rPr>
          <w:rFonts w:ascii="Traditional Arabic" w:eastAsia="Calibri" w:hint="cs"/>
          <w:color w:val="auto"/>
          <w:sz w:val="32"/>
          <w:szCs w:val="32"/>
          <w:rtl/>
        </w:rPr>
        <w:t>, وأسنى المطالب</w:t>
      </w:r>
      <w:r w:rsidR="003E75C2" w:rsidRPr="008400DF">
        <w:rPr>
          <w:rFonts w:ascii="Traditional Arabic" w:eastAsia="Calibri" w:hint="cs"/>
          <w:color w:val="auto"/>
          <w:sz w:val="32"/>
          <w:szCs w:val="32"/>
          <w:rtl/>
        </w:rPr>
        <w:t>1/39.</w:t>
      </w:r>
    </w:p>
  </w:footnote>
  <w:footnote w:id="12">
    <w:p w:rsidR="002D1797" w:rsidRPr="008400DF" w:rsidRDefault="002D1797" w:rsidP="003748AF">
      <w:pPr>
        <w:autoSpaceDE w:val="0"/>
        <w:autoSpaceDN w:val="0"/>
        <w:adjustRightInd w:val="0"/>
        <w:spacing w:line="23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="00106129" w:rsidRPr="008400DF">
        <w:rPr>
          <w:rFonts w:hint="cs"/>
          <w:color w:val="auto"/>
          <w:sz w:val="32"/>
          <w:szCs w:val="32"/>
          <w:rtl/>
        </w:rPr>
        <w:t xml:space="preserve"> 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C957F2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>المنتقى</w:t>
      </w:r>
      <w:r w:rsidR="005523BA" w:rsidRPr="008400DF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A635E9" w:rsidRPr="008400DF">
        <w:rPr>
          <w:rFonts w:ascii="Traditional Arabic" w:eastAsia="Calibri" w:hint="cs"/>
          <w:color w:val="auto"/>
          <w:sz w:val="32"/>
          <w:szCs w:val="32"/>
          <w:rtl/>
        </w:rPr>
        <w:t>85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>, والذخيرة</w:t>
      </w:r>
      <w:r w:rsidR="005523BA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1/276, </w:t>
      </w:r>
      <w:r w:rsidR="00754274" w:rsidRPr="008400DF">
        <w:rPr>
          <w:rFonts w:ascii="Traditional Arabic" w:eastAsia="Calibri" w:hint="cs"/>
          <w:color w:val="auto"/>
          <w:sz w:val="32"/>
          <w:szCs w:val="32"/>
          <w:rtl/>
        </w:rPr>
        <w:t>والقوانين الفقهية ص20,</w:t>
      </w:r>
      <w:r w:rsidR="00C957F2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162A7" w:rsidRPr="008400D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D133F">
        <w:rPr>
          <w:rFonts w:ascii="Traditional Arabic" w:eastAsia="Calibri" w:hint="cs"/>
          <w:color w:val="auto"/>
          <w:sz w:val="32"/>
          <w:szCs w:val="32"/>
          <w:rtl/>
        </w:rPr>
        <w:t xml:space="preserve">الخرشي على </w:t>
      </w:r>
      <w:r w:rsidR="004A4604" w:rsidRPr="008400DF">
        <w:rPr>
          <w:rFonts w:ascii="Traditional Arabic" w:eastAsia="Calibri" w:hint="cs"/>
          <w:color w:val="auto"/>
          <w:sz w:val="32"/>
          <w:szCs w:val="32"/>
          <w:rtl/>
        </w:rPr>
        <w:t>مختصر خليل 1/134, و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>مواهب الجليل</w:t>
      </w:r>
      <w:r w:rsidR="005523BA" w:rsidRPr="008400DF">
        <w:rPr>
          <w:rFonts w:ascii="Traditional Arabic" w:eastAsia="Calibri" w:hint="cs"/>
          <w:color w:val="auto"/>
          <w:sz w:val="32"/>
          <w:szCs w:val="32"/>
          <w:rtl/>
        </w:rPr>
        <w:t>1/355.</w:t>
      </w:r>
    </w:p>
  </w:footnote>
  <w:footnote w:id="13">
    <w:p w:rsidR="00892006" w:rsidRPr="008400DF" w:rsidRDefault="00892006" w:rsidP="003748AF">
      <w:pPr>
        <w:autoSpaceDE w:val="0"/>
        <w:autoSpaceDN w:val="0"/>
        <w:adjustRightInd w:val="0"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8400DF">
        <w:rPr>
          <w:rFonts w:ascii="Tahoma" w:hAnsi="Tahoma" w:hint="cs"/>
          <w:color w:val="auto"/>
          <w:sz w:val="32"/>
          <w:szCs w:val="32"/>
          <w:rtl/>
        </w:rPr>
        <w:t>(</w:t>
      </w:r>
      <w:r w:rsidRPr="008400DF">
        <w:rPr>
          <w:rStyle w:val="ae"/>
          <w:color w:val="auto"/>
          <w:sz w:val="32"/>
          <w:szCs w:val="32"/>
          <w:vertAlign w:val="baseline"/>
        </w:rPr>
        <w:footnoteRef/>
      </w:r>
      <w:r w:rsidRPr="008400DF">
        <w:rPr>
          <w:rFonts w:ascii="Tahoma" w:hAnsi="Tahoma" w:hint="cs"/>
          <w:color w:val="auto"/>
          <w:sz w:val="32"/>
          <w:szCs w:val="32"/>
          <w:rtl/>
        </w:rPr>
        <w:t xml:space="preserve">) هو </w:t>
      </w:r>
      <w:r w:rsidRPr="008400DF">
        <w:rPr>
          <w:rFonts w:hint="cs"/>
          <w:color w:val="auto"/>
          <w:sz w:val="32"/>
          <w:szCs w:val="32"/>
          <w:rtl/>
        </w:rPr>
        <w:t>أبوحية</w:t>
      </w:r>
      <w:r w:rsidR="008C3B62" w:rsidRPr="008400DF">
        <w:rPr>
          <w:rFonts w:hint="cs"/>
          <w:color w:val="auto"/>
          <w:sz w:val="32"/>
          <w:szCs w:val="32"/>
          <w:rtl/>
        </w:rPr>
        <w:fldChar w:fldCharType="begin"/>
      </w:r>
      <w:r w:rsidRPr="008400DF">
        <w:rPr>
          <w:color w:val="auto"/>
          <w:sz w:val="32"/>
          <w:szCs w:val="32"/>
        </w:rPr>
        <w:instrText xml:space="preserve"> XE "</w:instrText>
      </w:r>
      <w:r w:rsidRPr="008400DF">
        <w:rPr>
          <w:rFonts w:hint="cs"/>
          <w:color w:val="auto"/>
          <w:sz w:val="32"/>
          <w:szCs w:val="32"/>
          <w:rtl/>
        </w:rPr>
        <w:instrText>أبوحية</w:instrText>
      </w:r>
      <w:r w:rsidRPr="008400DF">
        <w:rPr>
          <w:color w:val="auto"/>
          <w:sz w:val="32"/>
          <w:szCs w:val="32"/>
        </w:rPr>
        <w:instrText xml:space="preserve">" </w:instrText>
      </w:r>
      <w:r w:rsidR="008C3B62" w:rsidRPr="008400DF">
        <w:rPr>
          <w:rFonts w:hint="cs"/>
          <w:color w:val="auto"/>
          <w:sz w:val="32"/>
          <w:szCs w:val="32"/>
          <w:rtl/>
        </w:rPr>
        <w:fldChar w:fldCharType="end"/>
      </w:r>
      <w:r w:rsidR="00421641">
        <w:rPr>
          <w:rFonts w:hint="cs"/>
          <w:color w:val="auto"/>
          <w:sz w:val="32"/>
          <w:szCs w:val="32"/>
          <w:rtl/>
        </w:rPr>
        <w:t xml:space="preserve"> بن قيس الو</w:t>
      </w:r>
      <w:r w:rsidRPr="008400DF">
        <w:rPr>
          <w:rFonts w:hint="cs"/>
          <w:color w:val="auto"/>
          <w:sz w:val="32"/>
          <w:szCs w:val="32"/>
          <w:rtl/>
        </w:rPr>
        <w:t>ادعي الخارفي الكوفي،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قيل</w:t>
      </w:r>
      <w:r w:rsidR="00410242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اسمه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نصر</w:t>
      </w:r>
      <w:r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="0042164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غير ذلك </w:t>
      </w:r>
      <w:r w:rsidRPr="008400DF">
        <w:rPr>
          <w:rFonts w:hint="cs"/>
          <w:color w:val="auto"/>
          <w:sz w:val="32"/>
          <w:szCs w:val="32"/>
          <w:rtl/>
        </w:rPr>
        <w:t xml:space="preserve">روى عن علي, </w:t>
      </w:r>
      <w:r w:rsidR="00421641">
        <w:rPr>
          <w:rFonts w:ascii="CTraditional Arabic" w:hAnsi="CTraditional Arabic" w:hint="cs"/>
          <w:color w:val="auto"/>
          <w:sz w:val="32"/>
          <w:szCs w:val="32"/>
          <w:rtl/>
        </w:rPr>
        <w:t>و</w:t>
      </w:r>
      <w:r w:rsidR="005F2B54" w:rsidRPr="008400DF">
        <w:rPr>
          <w:rFonts w:ascii="CTraditional Arabic" w:hAnsi="CTraditional Arabic" w:hint="cs"/>
          <w:color w:val="auto"/>
          <w:sz w:val="32"/>
          <w:szCs w:val="32"/>
          <w:rtl/>
        </w:rPr>
        <w:t>عبد خير</w:t>
      </w:r>
      <w:r w:rsidRPr="008400DF">
        <w:rPr>
          <w:rFonts w:hint="cs"/>
          <w:color w:val="auto"/>
          <w:sz w:val="32"/>
          <w:szCs w:val="32"/>
          <w:rtl/>
        </w:rPr>
        <w:t>، و</w:t>
      </w:r>
      <w:r w:rsidR="00421641">
        <w:rPr>
          <w:rFonts w:hint="cs"/>
          <w:color w:val="auto"/>
          <w:sz w:val="32"/>
          <w:szCs w:val="32"/>
          <w:rtl/>
        </w:rPr>
        <w:t>عنه أبو إسحاق السبيعي.</w:t>
      </w:r>
      <w:r w:rsidR="00000F68" w:rsidRPr="008400DF">
        <w:rPr>
          <w:rFonts w:hint="cs"/>
          <w:color w:val="auto"/>
          <w:sz w:val="32"/>
          <w:szCs w:val="32"/>
          <w:rtl/>
        </w:rPr>
        <w:t>ينظر</w:t>
      </w:r>
      <w:r w:rsidRPr="008400DF">
        <w:rPr>
          <w:rFonts w:hint="cs"/>
          <w:color w:val="auto"/>
          <w:sz w:val="32"/>
          <w:szCs w:val="32"/>
          <w:rtl/>
        </w:rPr>
        <w:t>:[</w:t>
      </w:r>
      <w:r w:rsidRPr="008400DF">
        <w:rPr>
          <w:rFonts w:ascii="CTraditional Arabic" w:hAnsi="CTraditional Arabic" w:hint="cs"/>
          <w:color w:val="auto"/>
          <w:sz w:val="32"/>
          <w:szCs w:val="32"/>
          <w:rtl/>
        </w:rPr>
        <w:t xml:space="preserve"> تهذيب الكمال33/269, </w:t>
      </w:r>
      <w:r w:rsidR="005A32B5" w:rsidRPr="008400DF">
        <w:rPr>
          <w:rFonts w:hint="cs"/>
          <w:color w:val="auto"/>
          <w:sz w:val="32"/>
          <w:szCs w:val="32"/>
          <w:rtl/>
        </w:rPr>
        <w:t>و</w:t>
      </w:r>
      <w:r w:rsidRPr="008400DF">
        <w:rPr>
          <w:rFonts w:hint="cs"/>
          <w:color w:val="auto"/>
          <w:sz w:val="32"/>
          <w:szCs w:val="32"/>
          <w:rtl/>
        </w:rPr>
        <w:t>فتح الباب في الكنى والألقاب ص278</w:t>
      </w:r>
      <w:r w:rsidR="00410242" w:rsidRPr="008400DF">
        <w:rPr>
          <w:rFonts w:hint="cs"/>
          <w:color w:val="auto"/>
          <w:sz w:val="32"/>
          <w:szCs w:val="32"/>
          <w:rtl/>
        </w:rPr>
        <w:t>, وتقريب التهذيب ص560</w:t>
      </w:r>
      <w:r w:rsidRPr="008400DF">
        <w:rPr>
          <w:rFonts w:hint="cs"/>
          <w:color w:val="auto"/>
          <w:sz w:val="32"/>
          <w:szCs w:val="32"/>
          <w:rtl/>
        </w:rPr>
        <w:t>].</w:t>
      </w:r>
    </w:p>
  </w:footnote>
  <w:footnote w:id="14">
    <w:p w:rsidR="008400DF" w:rsidRDefault="00892006" w:rsidP="003748AF">
      <w:pPr>
        <w:autoSpaceDE w:val="0"/>
        <w:autoSpaceDN w:val="0"/>
        <w:adjustRightInd w:val="0"/>
        <w:spacing w:line="23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أبو داود في كتاب الطهارة, باب صف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ة وضوء النبي </w:t>
      </w:r>
      <w:r w:rsidR="002D7E05" w:rsidRPr="008400DF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="001D133F">
        <w:rPr>
          <w:rFonts w:ascii="Traditional Arabic" w:eastAsia="Calibri" w:hint="cs"/>
          <w:color w:val="auto"/>
          <w:sz w:val="32"/>
          <w:szCs w:val="32"/>
          <w:rtl/>
        </w:rPr>
        <w:t xml:space="preserve">1/66,برقم116, والترمذي في </w:t>
      </w:r>
      <w:r w:rsidR="00AE7265" w:rsidRPr="008400DF">
        <w:rPr>
          <w:rFonts w:ascii="Traditional Arabic" w:eastAsia="Calibri" w:hint="cs"/>
          <w:color w:val="auto"/>
          <w:sz w:val="32"/>
          <w:szCs w:val="32"/>
          <w:rtl/>
        </w:rPr>
        <w:t>أبواب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الطهارة, باب ما جاء في وضوء النبي </w:t>
      </w:r>
      <w:r w:rsidR="002D7E05" w:rsidRPr="008400DF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="002D7E05" w:rsidRPr="008400DF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كيف كان1/95, برقم48, وهذا لفظه, والنسائي </w:t>
      </w:r>
    </w:p>
    <w:p w:rsidR="00892006" w:rsidRPr="008400DF" w:rsidRDefault="00892006" w:rsidP="009B5FE5">
      <w:pPr>
        <w:autoSpaceDE w:val="0"/>
        <w:autoSpaceDN w:val="0"/>
        <w:adjustRightInd w:val="0"/>
        <w:spacing w:line="230" w:lineRule="auto"/>
        <w:ind w:left="425" w:firstLine="0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ascii="Traditional Arabic" w:eastAsia="Calibri" w:hint="cs"/>
          <w:color w:val="auto"/>
          <w:sz w:val="32"/>
          <w:szCs w:val="32"/>
          <w:rtl/>
        </w:rPr>
        <w:t>في ك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>تاب الطهارة, باب عدد غسل اليدين1/74, برقم96, وابن ماجه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مختصرا في كتاب الطهارة وسننها, باب ما جاء في غسل القدمين ص155, وأحمد 2/309,برقم</w:t>
      </w:r>
      <w:r w:rsidRPr="008400DF">
        <w:rPr>
          <w:rFonts w:ascii="Traditional Arabic" w:eastAsia="Calibri"/>
          <w:color w:val="auto"/>
          <w:sz w:val="32"/>
          <w:szCs w:val="32"/>
          <w:rtl/>
        </w:rPr>
        <w:t>1046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>, والبيهقي في السننن الكبرى1/194, برقم353, والحديث صححه الترمذي فقال:"وهذا حديث حسن صحيح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", وصحح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>ه الألباني في صحيح سنن أبي داود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1/195, برقم 105.</w:t>
      </w:r>
    </w:p>
  </w:footnote>
  <w:footnote w:id="15">
    <w:p w:rsidR="00892006" w:rsidRPr="008400DF" w:rsidRDefault="00892006" w:rsidP="009B5FE5">
      <w:pPr>
        <w:autoSpaceDE w:val="0"/>
        <w:autoSpaceDN w:val="0"/>
        <w:adjustRightInd w:val="0"/>
        <w:spacing w:line="230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="00C4010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: العناية</w:t>
      </w:r>
      <w:r w:rsidR="009F66FD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شرح الهداية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1/25,</w:t>
      </w:r>
      <w:r w:rsidR="009F66FD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البناية </w:t>
      </w:r>
      <w:r w:rsidR="009F66FD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شرح الهداية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>1/54, وعمدة القاري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2/402.</w:t>
      </w:r>
    </w:p>
  </w:footnote>
  <w:footnote w:id="16">
    <w:p w:rsidR="00892006" w:rsidRPr="008400DF" w:rsidRDefault="00892006" w:rsidP="009B5FE5">
      <w:pPr>
        <w:spacing w:line="230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قال عبد الحق الاشبيلى: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طلحة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هذا،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يقال</w:t>
      </w:r>
      <w:r w:rsidR="005F2B54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رجل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الأنصار،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ويقال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طلحة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 صرف،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تعرف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لجده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صحبة</w:t>
      </w:r>
      <w:r w:rsidR="00000F68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 وقال ابن القطان</w:t>
      </w:r>
      <w:r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: وهو الثاني أي طل</w:t>
      </w:r>
      <w:r w:rsidR="00000F68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حة بن مصرف بن عمرو بن كعب. ينظر</w:t>
      </w:r>
      <w:r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[ الأحكام </w:t>
      </w:r>
      <w:r w:rsidR="00000F68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الوسطى1/170,  وبيان الوهم والإيهام</w:t>
      </w:r>
      <w:r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3/316].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 </w:t>
      </w:r>
    </w:p>
  </w:footnote>
  <w:footnote w:id="17">
    <w:p w:rsidR="00892006" w:rsidRPr="008400DF" w:rsidRDefault="00892006" w:rsidP="009B5FE5">
      <w:pPr>
        <w:autoSpaceDE w:val="0"/>
        <w:autoSpaceDN w:val="0"/>
        <w:adjustRightInd w:val="0"/>
        <w:spacing w:line="230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وهو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كعب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بن مصرف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cs"/>
          <w:color w:val="auto"/>
          <w:sz w:val="32"/>
          <w:szCs w:val="32"/>
          <w:rtl/>
        </w:rPr>
        <w:t>الهمداني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اليامي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بتحتانية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باثنتين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وهو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جد</w:t>
      </w:r>
      <w:r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طلحة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مصرف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cs"/>
          <w:color w:val="auto"/>
          <w:sz w:val="32"/>
          <w:szCs w:val="32"/>
          <w:rtl/>
        </w:rPr>
        <w:t>سكن الكوفة وله صحبة</w:t>
      </w:r>
      <w:r w:rsidRPr="008400DF">
        <w:rPr>
          <w:rFonts w:ascii="Tahoma" w:hAnsi="Tahoma" w:hint="cs"/>
          <w:color w:val="auto"/>
          <w:sz w:val="32"/>
          <w:szCs w:val="32"/>
          <w:rtl/>
        </w:rPr>
        <w:t>. ينظر</w:t>
      </w:r>
      <w:r w:rsidR="005F2B54" w:rsidRPr="008400DF">
        <w:rPr>
          <w:rFonts w:ascii="Tahoma" w:hAnsi="Tahoma" w:hint="cs"/>
          <w:color w:val="auto"/>
          <w:sz w:val="32"/>
          <w:szCs w:val="32"/>
          <w:rtl/>
        </w:rPr>
        <w:t>: [</w:t>
      </w:r>
      <w:r w:rsidRPr="008400DF">
        <w:rPr>
          <w:rFonts w:ascii="Tahoma" w:hAnsi="Tahoma" w:hint="cs"/>
          <w:color w:val="auto"/>
          <w:sz w:val="32"/>
          <w:szCs w:val="32"/>
          <w:rtl/>
        </w:rPr>
        <w:t>أسد</w:t>
      </w:r>
      <w:r w:rsidR="005F2B54" w:rsidRPr="008400DF">
        <w:rPr>
          <w:rFonts w:ascii="Tahoma" w:hAnsi="Tahoma" w:hint="cs"/>
          <w:color w:val="auto"/>
          <w:sz w:val="32"/>
          <w:szCs w:val="32"/>
          <w:rtl/>
        </w:rPr>
        <w:t xml:space="preserve"> الغابة 4/458, </w:t>
      </w:r>
      <w:r w:rsidR="005F2B54" w:rsidRPr="008400D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الإصابة 5/307].</w:t>
      </w:r>
    </w:p>
  </w:footnote>
  <w:footnote w:id="18">
    <w:p w:rsidR="00650447" w:rsidRPr="008400DF" w:rsidRDefault="00650447" w:rsidP="00650447">
      <w:pPr>
        <w:widowControl/>
        <w:autoSpaceDE w:val="0"/>
        <w:autoSpaceDN w:val="0"/>
        <w:adjustRightInd w:val="0"/>
        <w:spacing w:line="230" w:lineRule="auto"/>
        <w:ind w:left="423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 xml:space="preserve">) 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أخرجه أبو داود في كتاب الطهارة, باب الفرق بين المضمضة الاستنشاق1/74, برقم139, والبيهقي في السنن الكبرى في كتاب الطهارة, باب الفصل بين المضمضة والاستنشاق1/154, برقم234, والطبراني في المعجم الكبير19/181, والحديث ضعفه النووي في المجموع1/398, وقال ابن الملقن في البدر المنير2/104: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ضعيف؛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لأن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ليث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سليم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عند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الجمهور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, وضعفه ابن حجر في الدراية1/20, وقال في التلخيض1/133:"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وفيه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ليث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سليم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حبان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يقلب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الأسانيد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ويرفع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المراسيل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ويأتي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الثقات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بما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ليس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حديثهم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تركه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يحيى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القطان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وابن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مهدي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وابن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معين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وأحمد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حنبل</w:t>
      </w:r>
      <w:r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" 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وضعفه الألباني في ضعيف سنن أبي داود1/44. </w:t>
      </w:r>
    </w:p>
  </w:footnote>
  <w:footnote w:id="19">
    <w:p w:rsidR="00650447" w:rsidRPr="008400DF" w:rsidRDefault="00650447" w:rsidP="003168B0">
      <w:pPr>
        <w:autoSpaceDE w:val="0"/>
        <w:autoSpaceDN w:val="0"/>
        <w:adjustRightInd w:val="0"/>
        <w:spacing w:line="230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="003168B0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الطبراني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في المعجم الكبير 19/181.</w:t>
      </w:r>
    </w:p>
  </w:footnote>
  <w:footnote w:id="20">
    <w:p w:rsidR="00421641" w:rsidRDefault="00892006" w:rsidP="009B5FE5">
      <w:pPr>
        <w:widowControl/>
        <w:autoSpaceDE w:val="0"/>
        <w:autoSpaceDN w:val="0"/>
        <w:adjustRightInd w:val="0"/>
        <w:spacing w:line="230" w:lineRule="auto"/>
        <w:ind w:left="423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وهو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شقيق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سلمة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وائل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الأسدي</w:t>
      </w:r>
      <w:r w:rsidR="009F66FD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أدرك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0056E">
        <w:rPr>
          <w:rFonts w:asciiTheme="minorHAnsi" w:hAnsiTheme="minorHAnsi"/>
          <w:color w:val="auto"/>
          <w:sz w:val="32"/>
          <w:szCs w:val="32"/>
          <w:lang w:eastAsia="en-US"/>
        </w:rPr>
        <w:t xml:space="preserve"> </w:t>
      </w:r>
      <w:r w:rsidR="005F2B54" w:rsidRPr="008400DF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9F66FD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ول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يسمع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صاحب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</w:p>
    <w:p w:rsidR="00892006" w:rsidRPr="008400DF" w:rsidRDefault="00DD194D" w:rsidP="00AF2ABE">
      <w:pPr>
        <w:widowControl/>
        <w:autoSpaceDE w:val="0"/>
        <w:autoSpaceDN w:val="0"/>
        <w:adjustRightInd w:val="0"/>
        <w:spacing w:line="230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 </w:t>
      </w:r>
      <w:r w:rsidR="0019355D">
        <w:rPr>
          <w:rFonts w:ascii="Traditional Arabic" w:hint="cs"/>
          <w:color w:val="auto"/>
          <w:sz w:val="32"/>
          <w:szCs w:val="32"/>
          <w:rtl/>
          <w:lang w:eastAsia="en-US"/>
        </w:rPr>
        <w:tab/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مسعود</w:t>
      </w:r>
      <w:r w:rsidR="00892006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قد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شهد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صفين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علي</w:t>
      </w:r>
      <w:r w:rsidR="00892006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وروى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عثمان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وعلي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2006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وغيرهما, </w:t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الشعبي</w:t>
      </w:r>
      <w:r w:rsidR="0019355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ومنصور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المعتمر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وغيرهم</w:t>
      </w:r>
      <w:r w:rsidR="00892006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ا,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وتوفي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92006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="00000F68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99هـ</w:t>
      </w:r>
      <w:r w:rsidR="0019355D">
        <w:rPr>
          <w:rFonts w:ascii="Traditional Arabic" w:hint="cs"/>
          <w:color w:val="auto"/>
          <w:sz w:val="32"/>
          <w:szCs w:val="32"/>
          <w:rtl/>
          <w:lang w:eastAsia="en-US"/>
        </w:rPr>
        <w:t>. ينظر:</w:t>
      </w:r>
      <w:r w:rsidR="00892006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[أسد الغابة2/636, والإصابة3/225].</w:t>
      </w:r>
      <w:r w:rsidR="00892006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</w:p>
  </w:footnote>
  <w:footnote w:id="21">
    <w:p w:rsidR="00892006" w:rsidRPr="008400DF" w:rsidRDefault="00892006" w:rsidP="00AF2ABE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ابن الجعد في مسنده ص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1174, وذكره البغوي في شرح السنة</w:t>
      </w:r>
      <w:r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1/436, 437, 437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, وقال ابن الملقن و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>ا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بن حجر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رواه على بن سكن في 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>صحاحه المسماة الصحاح المأثورة وسكتا عنه. ينظر:[ البدر المنير2/111, والتلخيص الحبير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1/134].</w:t>
      </w:r>
    </w:p>
  </w:footnote>
  <w:footnote w:id="22">
    <w:p w:rsidR="00892006" w:rsidRPr="008400DF" w:rsidRDefault="00892006" w:rsidP="00AF2ABE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ابن ماجه في كتاب الطهارة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باب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الم</w:t>
      </w:r>
      <w:r w:rsidR="005F2B54" w:rsidRPr="008400DF">
        <w:rPr>
          <w:rFonts w:ascii="Traditional Arabic" w:eastAsia="Calibri" w:hint="cs"/>
          <w:color w:val="auto"/>
          <w:sz w:val="32"/>
          <w:szCs w:val="32"/>
          <w:rtl/>
        </w:rPr>
        <w:t>ضمضة الاستنشاق من كف واحد ص142,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0056E">
        <w:rPr>
          <w:rFonts w:ascii="Traditional Arabic" w:eastAsia="Calibri" w:hint="cs"/>
          <w:color w:val="auto"/>
          <w:sz w:val="32"/>
          <w:szCs w:val="32"/>
          <w:rtl/>
        </w:rPr>
        <w:t>وأحمد  2/</w:t>
      </w:r>
      <w:r w:rsidR="0020056E" w:rsidRPr="000752EA">
        <w:rPr>
          <w:rFonts w:ascii="Traditional Arabic" w:eastAsia="Calibri" w:hint="cs"/>
          <w:color w:val="auto"/>
          <w:sz w:val="32"/>
          <w:szCs w:val="32"/>
          <w:rtl/>
        </w:rPr>
        <w:t>289, و</w:t>
      </w:r>
      <w:r w:rsidRPr="000752EA">
        <w:rPr>
          <w:rFonts w:ascii="Traditional Arabic" w:eastAsia="Calibri" w:hint="cs"/>
          <w:color w:val="auto"/>
          <w:sz w:val="32"/>
          <w:szCs w:val="32"/>
          <w:rtl/>
        </w:rPr>
        <w:t xml:space="preserve">صححه الألباني في </w:t>
      </w:r>
      <w:r w:rsidR="0020056E" w:rsidRPr="000752EA">
        <w:rPr>
          <w:rFonts w:ascii="Traditional Arabic" w:eastAsia="Calibri" w:hint="cs"/>
          <w:color w:val="auto"/>
          <w:sz w:val="32"/>
          <w:szCs w:val="32"/>
          <w:rtl/>
        </w:rPr>
        <w:t xml:space="preserve"> صحيح سنن ابن ماجه</w:t>
      </w:r>
      <w:r w:rsidR="00E77DBA" w:rsidRPr="000752EA">
        <w:rPr>
          <w:rFonts w:ascii="Traditional Arabic" w:eastAsia="Calibri" w:hint="cs"/>
          <w:color w:val="auto"/>
          <w:sz w:val="32"/>
          <w:szCs w:val="32"/>
          <w:rtl/>
        </w:rPr>
        <w:t>1/69, برقم 325.</w:t>
      </w:r>
    </w:p>
  </w:footnote>
  <w:footnote w:id="23">
    <w:p w:rsidR="00892006" w:rsidRPr="008400DF" w:rsidRDefault="00892006" w:rsidP="00AF2ABE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البدر المنير2/110, والتلخيص الحبير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1/134.</w:t>
      </w:r>
    </w:p>
  </w:footnote>
  <w:footnote w:id="24">
    <w:p w:rsidR="00892006" w:rsidRPr="008400DF" w:rsidRDefault="00892006" w:rsidP="00AF2ABE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="00B67484" w:rsidRPr="008400DF">
        <w:rPr>
          <w:rFonts w:hint="cs"/>
          <w:color w:val="auto"/>
          <w:sz w:val="32"/>
          <w:szCs w:val="32"/>
          <w:rtl/>
        </w:rPr>
        <w:t xml:space="preserve"> </w:t>
      </w:r>
      <w:r w:rsidR="009F66FD" w:rsidRPr="008400DF">
        <w:rPr>
          <w:rFonts w:hint="cs"/>
          <w:color w:val="auto"/>
          <w:sz w:val="32"/>
          <w:szCs w:val="32"/>
          <w:rtl/>
        </w:rPr>
        <w:t xml:space="preserve">ينظر: 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>العناية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1/25, </w:t>
      </w:r>
      <w:r w:rsidR="009F66FD" w:rsidRPr="008400D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000F68" w:rsidRPr="008400DF">
        <w:rPr>
          <w:rFonts w:ascii="Traditional Arabic" w:eastAsia="Calibri" w:hint="cs"/>
          <w:color w:val="auto"/>
          <w:sz w:val="32"/>
          <w:szCs w:val="32"/>
          <w:rtl/>
        </w:rPr>
        <w:t>البناية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1/54. </w:t>
      </w:r>
    </w:p>
  </w:footnote>
  <w:footnote w:id="25">
    <w:p w:rsidR="00892006" w:rsidRPr="008400DF" w:rsidRDefault="00892006" w:rsidP="00AF2ABE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 xml:space="preserve">) </w:t>
      </w:r>
      <w:r w:rsidR="009F66FD" w:rsidRPr="008400DF">
        <w:rPr>
          <w:rFonts w:hint="cs"/>
          <w:color w:val="auto"/>
          <w:sz w:val="32"/>
          <w:szCs w:val="32"/>
          <w:rtl/>
        </w:rPr>
        <w:t xml:space="preserve">ينظر: </w:t>
      </w:r>
      <w:r w:rsidR="00F15ECA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المهذب1/37, والعزيز شرح الوجيز1/123, </w:t>
      </w:r>
      <w:r w:rsidR="005F2B54" w:rsidRPr="008400D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F15ECA" w:rsidRPr="008400DF">
        <w:rPr>
          <w:rFonts w:ascii="Traditional Arabic" w:eastAsia="Calibri" w:hint="cs"/>
          <w:color w:val="auto"/>
          <w:sz w:val="32"/>
          <w:szCs w:val="32"/>
          <w:rtl/>
        </w:rPr>
        <w:t>البدر المنير2/102.</w:t>
      </w:r>
    </w:p>
  </w:footnote>
  <w:footnote w:id="26">
    <w:p w:rsidR="00892006" w:rsidRPr="008400DF" w:rsidRDefault="00892006" w:rsidP="00AF2ABE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="00F15ECA" w:rsidRPr="008400DF">
        <w:rPr>
          <w:rFonts w:hint="cs"/>
          <w:color w:val="auto"/>
          <w:sz w:val="32"/>
          <w:szCs w:val="32"/>
          <w:rtl/>
        </w:rPr>
        <w:t>) ينظر: المبسوط للسرخسي</w:t>
      </w:r>
      <w:r w:rsidRPr="008400DF">
        <w:rPr>
          <w:rFonts w:hint="cs"/>
          <w:color w:val="auto"/>
          <w:sz w:val="32"/>
          <w:szCs w:val="32"/>
          <w:rtl/>
        </w:rPr>
        <w:t>1/6, و</w:t>
      </w:r>
      <w:r w:rsidR="00F15ECA" w:rsidRPr="008400DF">
        <w:rPr>
          <w:rFonts w:ascii="Traditional Arabic" w:eastAsia="Calibri" w:hint="cs"/>
          <w:color w:val="auto"/>
          <w:sz w:val="32"/>
          <w:szCs w:val="32"/>
          <w:rtl/>
        </w:rPr>
        <w:t>العناية</w:t>
      </w:r>
      <w:r w:rsidR="009F66FD" w:rsidRPr="008400DF">
        <w:rPr>
          <w:rFonts w:ascii="Traditional Arabic" w:eastAsia="Calibri" w:hint="cs"/>
          <w:color w:val="auto"/>
          <w:sz w:val="32"/>
          <w:szCs w:val="32"/>
          <w:rtl/>
        </w:rPr>
        <w:t>1/25, و</w:t>
      </w:r>
      <w:r w:rsidR="00F15ECA" w:rsidRPr="008400DF">
        <w:rPr>
          <w:rFonts w:ascii="Traditional Arabic" w:eastAsia="Calibri" w:hint="cs"/>
          <w:color w:val="auto"/>
          <w:sz w:val="32"/>
          <w:szCs w:val="32"/>
          <w:rtl/>
        </w:rPr>
        <w:t>البناية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1/54. </w:t>
      </w:r>
    </w:p>
  </w:footnote>
  <w:footnote w:id="27">
    <w:p w:rsidR="00961792" w:rsidRPr="008400DF" w:rsidRDefault="00961792" w:rsidP="00AF2ABE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ahoma" w:hAnsi="Tahoma"/>
          <w:color w:val="auto"/>
          <w:sz w:val="32"/>
          <w:szCs w:val="32"/>
        </w:rPr>
      </w:pPr>
      <w:r w:rsidRPr="008400DF">
        <w:rPr>
          <w:rFonts w:ascii="Tahoma" w:hAnsi="Tahoma" w:hint="cs"/>
          <w:color w:val="auto"/>
          <w:sz w:val="32"/>
          <w:szCs w:val="32"/>
          <w:rtl/>
        </w:rPr>
        <w:t>(</w:t>
      </w:r>
      <w:r w:rsidRPr="008400DF">
        <w:rPr>
          <w:rStyle w:val="ae"/>
          <w:color w:val="auto"/>
          <w:sz w:val="32"/>
          <w:szCs w:val="32"/>
          <w:vertAlign w:val="baseline"/>
        </w:rPr>
        <w:footnoteRef/>
      </w:r>
      <w:r w:rsidR="00B67484" w:rsidRPr="008400DF">
        <w:rPr>
          <w:rFonts w:ascii="Tahoma" w:hAnsi="Tahoma" w:hint="cs"/>
          <w:color w:val="auto"/>
          <w:sz w:val="32"/>
          <w:szCs w:val="32"/>
          <w:rtl/>
        </w:rPr>
        <w:t xml:space="preserve">) </w:t>
      </w:r>
      <w:r w:rsidR="009F66FD" w:rsidRPr="008400DF">
        <w:rPr>
          <w:rFonts w:hint="cs"/>
          <w:color w:val="auto"/>
          <w:sz w:val="32"/>
          <w:szCs w:val="32"/>
          <w:rtl/>
        </w:rPr>
        <w:t>هو عبد خير بن يزيد أبو عمارة</w:t>
      </w:r>
      <w:r w:rsidR="00BD5602">
        <w:rPr>
          <w:rFonts w:hint="cs"/>
          <w:color w:val="auto"/>
          <w:sz w:val="32"/>
          <w:szCs w:val="32"/>
          <w:rtl/>
        </w:rPr>
        <w:t xml:space="preserve"> </w:t>
      </w:r>
      <w:r w:rsidRPr="008400DF">
        <w:rPr>
          <w:rFonts w:hint="cs"/>
          <w:color w:val="auto"/>
          <w:sz w:val="32"/>
          <w:szCs w:val="32"/>
          <w:rtl/>
        </w:rPr>
        <w:t>الهمداني الكوفي، أدرك الجاهلية</w:t>
      </w:r>
      <w:r w:rsidR="00410F40" w:rsidRPr="008400DF">
        <w:rPr>
          <w:rFonts w:hint="cs"/>
          <w:color w:val="auto"/>
          <w:sz w:val="32"/>
          <w:szCs w:val="32"/>
          <w:rtl/>
        </w:rPr>
        <w:t xml:space="preserve">, </w:t>
      </w:r>
      <w:r w:rsidR="00153FF5" w:rsidRPr="008400DF">
        <w:rPr>
          <w:rFonts w:hint="cs"/>
          <w:color w:val="auto"/>
          <w:sz w:val="32"/>
          <w:szCs w:val="32"/>
          <w:rtl/>
        </w:rPr>
        <w:t xml:space="preserve">وأدرك زمن النبي </w:t>
      </w:r>
      <w:r w:rsidR="00E46AB4" w:rsidRPr="008400DF">
        <w:rPr>
          <w:rFonts w:hint="cs"/>
          <w:color w:val="auto"/>
          <w:sz w:val="32"/>
          <w:szCs w:val="32"/>
        </w:rPr>
        <w:sym w:font="AGA Arabesque" w:char="F072"/>
      </w:r>
      <w:r w:rsidR="009F66FD" w:rsidRPr="008400DF">
        <w:rPr>
          <w:rFonts w:hint="cs"/>
          <w:color w:val="auto"/>
          <w:sz w:val="32"/>
          <w:szCs w:val="32"/>
          <w:rtl/>
        </w:rPr>
        <w:t>ولم يسمع منه</w:t>
      </w:r>
      <w:r w:rsidR="00153FF5" w:rsidRPr="008400DF">
        <w:rPr>
          <w:rFonts w:hint="cs"/>
          <w:color w:val="auto"/>
          <w:sz w:val="32"/>
          <w:szCs w:val="32"/>
          <w:rtl/>
        </w:rPr>
        <w:t>,</w:t>
      </w:r>
      <w:r w:rsidR="00BC5D79" w:rsidRPr="008400DF">
        <w:rPr>
          <w:rFonts w:hint="cs"/>
          <w:color w:val="auto"/>
          <w:sz w:val="32"/>
          <w:szCs w:val="32"/>
          <w:rtl/>
        </w:rPr>
        <w:t xml:space="preserve"> </w:t>
      </w:r>
      <w:r w:rsidR="00410F40" w:rsidRPr="008400DF">
        <w:rPr>
          <w:rFonts w:hint="cs"/>
          <w:color w:val="auto"/>
          <w:sz w:val="32"/>
          <w:szCs w:val="32"/>
          <w:rtl/>
        </w:rPr>
        <w:t xml:space="preserve">وكان </w:t>
      </w:r>
      <w:r w:rsidR="00410F40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410F40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10F40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أكابر</w:t>
      </w:r>
      <w:r w:rsidR="00410F40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10F40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أصحاب</w:t>
      </w:r>
      <w:r w:rsidR="00410F40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10F40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علي</w:t>
      </w:r>
      <w:r w:rsidR="00BC5D79" w:rsidRPr="008400DF">
        <w:rPr>
          <w:rFonts w:hint="cs"/>
          <w:color w:val="auto"/>
          <w:sz w:val="32"/>
          <w:szCs w:val="32"/>
          <w:rtl/>
        </w:rPr>
        <w:t>,</w:t>
      </w:r>
      <w:r w:rsidRPr="008400DF">
        <w:rPr>
          <w:rFonts w:hint="cs"/>
          <w:color w:val="auto"/>
          <w:sz w:val="32"/>
          <w:szCs w:val="32"/>
          <w:rtl/>
        </w:rPr>
        <w:t xml:space="preserve"> وروى عن أبي بكر، وعن ابن مسعود</w:t>
      </w:r>
      <w:r w:rsidR="009F66FD" w:rsidRPr="008400DF">
        <w:rPr>
          <w:rFonts w:hint="cs"/>
          <w:color w:val="auto"/>
          <w:sz w:val="32"/>
          <w:szCs w:val="32"/>
          <w:rtl/>
        </w:rPr>
        <w:t xml:space="preserve"> وغيرهما</w:t>
      </w:r>
      <w:r w:rsidR="00FF07F1" w:rsidRPr="008400DF">
        <w:rPr>
          <w:rFonts w:hint="cs"/>
          <w:color w:val="auto"/>
          <w:sz w:val="32"/>
          <w:szCs w:val="32"/>
          <w:rtl/>
        </w:rPr>
        <w:t>, و</w:t>
      </w:r>
      <w:r w:rsidR="00FF07F1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FF07F1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46AB4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FF07F1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7F1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المسيب</w:t>
      </w:r>
      <w:r w:rsidR="00BC5D79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FF07F1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07F1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والشعبي</w:t>
      </w:r>
      <w:r w:rsidR="00E46AB4" w:rsidRPr="008400DF">
        <w:rPr>
          <w:rFonts w:ascii="CTraditional Arabic" w:hAnsi="CTraditional Arabic" w:hint="cs"/>
          <w:color w:val="auto"/>
          <w:sz w:val="32"/>
          <w:szCs w:val="32"/>
          <w:rtl/>
        </w:rPr>
        <w:t>, وغيرهما.</w:t>
      </w:r>
      <w:r w:rsidRPr="008400DF">
        <w:rPr>
          <w:rFonts w:ascii="CTraditional Arabic" w:hAnsi="CTraditional Arabic" w:hint="cs"/>
          <w:color w:val="auto"/>
          <w:sz w:val="32"/>
          <w:szCs w:val="32"/>
          <w:rtl/>
        </w:rPr>
        <w:t xml:space="preserve"> </w:t>
      </w:r>
      <w:r w:rsidR="00410405" w:rsidRPr="008400DF">
        <w:rPr>
          <w:rFonts w:hint="cs"/>
          <w:color w:val="auto"/>
          <w:sz w:val="32"/>
          <w:szCs w:val="32"/>
          <w:rtl/>
        </w:rPr>
        <w:t>ي</w:t>
      </w:r>
      <w:r w:rsidRPr="008400DF">
        <w:rPr>
          <w:rFonts w:hint="cs"/>
          <w:color w:val="auto"/>
          <w:sz w:val="32"/>
          <w:szCs w:val="32"/>
          <w:rtl/>
        </w:rPr>
        <w:t>نظر</w:t>
      </w:r>
      <w:r w:rsidR="00BC5D79" w:rsidRPr="008400DF">
        <w:rPr>
          <w:rFonts w:hint="cs"/>
          <w:color w:val="auto"/>
          <w:sz w:val="32"/>
          <w:szCs w:val="32"/>
          <w:rtl/>
        </w:rPr>
        <w:t>:</w:t>
      </w:r>
      <w:r w:rsidR="00410F40" w:rsidRPr="008400DF">
        <w:rPr>
          <w:rFonts w:hint="cs"/>
          <w:color w:val="auto"/>
          <w:sz w:val="32"/>
          <w:szCs w:val="32"/>
          <w:rtl/>
        </w:rPr>
        <w:t>[</w:t>
      </w:r>
      <w:r w:rsidR="002922B0" w:rsidRPr="008400DF">
        <w:rPr>
          <w:rFonts w:hint="cs"/>
          <w:color w:val="auto"/>
          <w:sz w:val="32"/>
          <w:szCs w:val="32"/>
          <w:rtl/>
        </w:rPr>
        <w:t xml:space="preserve"> أسد الغابة3/418,</w:t>
      </w:r>
      <w:r w:rsidR="00410F40" w:rsidRPr="008400DF">
        <w:rPr>
          <w:rFonts w:hint="cs"/>
          <w:color w:val="auto"/>
          <w:sz w:val="32"/>
          <w:szCs w:val="32"/>
          <w:rtl/>
        </w:rPr>
        <w:t xml:space="preserve"> </w:t>
      </w:r>
      <w:r w:rsidR="00485F10" w:rsidRPr="008400DF">
        <w:rPr>
          <w:rFonts w:hint="cs"/>
          <w:color w:val="auto"/>
          <w:sz w:val="32"/>
          <w:szCs w:val="32"/>
          <w:rtl/>
        </w:rPr>
        <w:t>الاستيعاب ص 468</w:t>
      </w:r>
      <w:r w:rsidR="009F66FD" w:rsidRPr="008400DF">
        <w:rPr>
          <w:rFonts w:hint="cs"/>
          <w:color w:val="auto"/>
          <w:sz w:val="32"/>
          <w:szCs w:val="32"/>
          <w:rtl/>
        </w:rPr>
        <w:t>, والإصابة 5/97</w:t>
      </w:r>
      <w:r w:rsidR="00485F10" w:rsidRPr="008400DF">
        <w:rPr>
          <w:rFonts w:hint="cs"/>
          <w:color w:val="auto"/>
          <w:sz w:val="32"/>
          <w:szCs w:val="32"/>
          <w:rtl/>
        </w:rPr>
        <w:t>].</w:t>
      </w:r>
      <w:r w:rsidRPr="008400DF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8">
    <w:p w:rsidR="003230CF" w:rsidRPr="008400DF" w:rsidRDefault="003230CF" w:rsidP="00AF2ABE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Tahoma" w:hAnsi="Tahoma"/>
          <w:color w:val="auto"/>
          <w:sz w:val="32"/>
          <w:szCs w:val="32"/>
        </w:rPr>
      </w:pPr>
      <w:r w:rsidRPr="008400DF">
        <w:rPr>
          <w:rFonts w:ascii="Tahoma" w:hAnsi="Tahoma" w:hint="cs"/>
          <w:color w:val="auto"/>
          <w:sz w:val="32"/>
          <w:szCs w:val="32"/>
          <w:rtl/>
        </w:rPr>
        <w:t>(</w:t>
      </w:r>
      <w:r w:rsidRPr="008400DF">
        <w:rPr>
          <w:rStyle w:val="ae"/>
          <w:color w:val="auto"/>
          <w:sz w:val="32"/>
          <w:szCs w:val="32"/>
          <w:vertAlign w:val="baseline"/>
        </w:rPr>
        <w:footnoteRef/>
      </w:r>
      <w:r w:rsidRPr="008400DF">
        <w:rPr>
          <w:rFonts w:ascii="Tahoma" w:hAnsi="Tahoma" w:hint="cs"/>
          <w:color w:val="auto"/>
          <w:sz w:val="32"/>
          <w:szCs w:val="32"/>
          <w:rtl/>
        </w:rPr>
        <w:t xml:space="preserve">) 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الك</w:t>
      </w:r>
      <w:r w:rsidR="0035732A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</w:t>
      </w:r>
      <w:r w:rsidR="0035732A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ْ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ز</w:t>
      </w:r>
      <w:r w:rsidR="0035732A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ُ: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اتسع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رأسه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أواني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الشراب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كانت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بعرى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وآذان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وجمعه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كيزان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وأكواز</w:t>
      </w:r>
      <w:r w:rsidR="0035732A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فإن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يكن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لها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خراطيم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عرى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فهي</w:t>
      </w:r>
      <w:r w:rsidR="0035732A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5732A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أكواب</w:t>
      </w:r>
      <w:r w:rsidR="0035732A" w:rsidRPr="008400DF">
        <w:rPr>
          <w:rFonts w:ascii="Tahoma" w:hAnsi="Tahoma" w:hint="cs"/>
          <w:color w:val="auto"/>
          <w:sz w:val="32"/>
          <w:szCs w:val="32"/>
          <w:rtl/>
        </w:rPr>
        <w:t>. ينظر: [مشارق الأنوار</w:t>
      </w:r>
      <w:r w:rsidR="00372B5C" w:rsidRPr="008400DF">
        <w:rPr>
          <w:rFonts w:ascii="Tahoma" w:hAnsi="Tahoma" w:hint="cs"/>
          <w:color w:val="auto"/>
          <w:sz w:val="32"/>
          <w:szCs w:val="32"/>
          <w:rtl/>
        </w:rPr>
        <w:t xml:space="preserve"> </w:t>
      </w:r>
      <w:r w:rsidR="00955A7D" w:rsidRPr="008400DF">
        <w:rPr>
          <w:rFonts w:ascii="Tahoma" w:hAnsi="Tahoma" w:hint="cs"/>
          <w:color w:val="auto"/>
          <w:sz w:val="32"/>
          <w:szCs w:val="32"/>
          <w:rtl/>
        </w:rPr>
        <w:t>للبستي</w:t>
      </w:r>
      <w:r w:rsidR="0035732A" w:rsidRPr="008400DF">
        <w:rPr>
          <w:rFonts w:ascii="Tahoma" w:hAnsi="Tahoma" w:hint="cs"/>
          <w:color w:val="auto"/>
          <w:sz w:val="32"/>
          <w:szCs w:val="32"/>
          <w:rtl/>
        </w:rPr>
        <w:t>1/349].</w:t>
      </w:r>
    </w:p>
  </w:footnote>
  <w:footnote w:id="29">
    <w:p w:rsidR="002669E5" w:rsidRPr="008400DF" w:rsidRDefault="002669E5" w:rsidP="00AF2ABE">
      <w:pPr>
        <w:autoSpaceDE w:val="0"/>
        <w:autoSpaceDN w:val="0"/>
        <w:adjustRightInd w:val="0"/>
        <w:spacing w:line="226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أبو داو</w:t>
      </w:r>
      <w:r w:rsidR="00A12A27" w:rsidRPr="008400DF">
        <w:rPr>
          <w:rFonts w:ascii="Traditional Arabic" w:eastAsia="Calibri" w:hint="cs"/>
          <w:color w:val="auto"/>
          <w:sz w:val="32"/>
          <w:szCs w:val="32"/>
          <w:rtl/>
        </w:rPr>
        <w:t>د في كتاب الطهارة</w:t>
      </w:r>
      <w:r w:rsidR="000742B6" w:rsidRPr="008400DF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A12A27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باب صفة وضوء النبي </w:t>
      </w:r>
      <w:r w:rsidR="00E46AB4" w:rsidRPr="008400DF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="00A12A27" w:rsidRPr="008400DF">
        <w:rPr>
          <w:rFonts w:ascii="Traditional Arabic" w:eastAsia="Calibri" w:hint="cs"/>
          <w:color w:val="auto"/>
          <w:sz w:val="32"/>
          <w:szCs w:val="32"/>
          <w:rtl/>
        </w:rPr>
        <w:t>1/65,</w:t>
      </w:r>
      <w:r w:rsidR="000742B6" w:rsidRPr="008400DF">
        <w:rPr>
          <w:rFonts w:ascii="Traditional Arabic" w:eastAsia="Calibri" w:hint="cs"/>
          <w:color w:val="auto"/>
          <w:sz w:val="32"/>
          <w:szCs w:val="32"/>
          <w:rtl/>
        </w:rPr>
        <w:t>برقم113,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 والترمذي</w:t>
      </w:r>
      <w:r w:rsidR="00506E6E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مختصرا</w:t>
      </w:r>
      <w:r w:rsidR="008A6BC1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في </w:t>
      </w:r>
      <w:r w:rsidR="002D36CD" w:rsidRPr="008400DF">
        <w:rPr>
          <w:rFonts w:ascii="Traditional Arabic" w:eastAsia="Calibri" w:hint="cs"/>
          <w:color w:val="auto"/>
          <w:sz w:val="32"/>
          <w:szCs w:val="32"/>
          <w:rtl/>
        </w:rPr>
        <w:t>أبواب</w:t>
      </w:r>
      <w:r w:rsidR="008A6BC1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الطهارة</w:t>
      </w:r>
      <w:r w:rsidR="000742B6" w:rsidRPr="008400DF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8A6BC1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باب ما جاء في وضوء النبي </w:t>
      </w:r>
      <w:r w:rsidR="00E46AB4" w:rsidRPr="008400DF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="00506E6E" w:rsidRPr="008400DF">
        <w:rPr>
          <w:rFonts w:ascii="Traditional Arabic" w:eastAsia="Calibri" w:hint="cs"/>
          <w:color w:val="auto"/>
          <w:sz w:val="32"/>
          <w:szCs w:val="32"/>
          <w:rtl/>
        </w:rPr>
        <w:t>كيف كان1/95,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0742B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49, 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والنسائي في كتاب الطهارة</w:t>
      </w:r>
      <w:r w:rsidR="000742B6" w:rsidRPr="008400DF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باب عدد غسل الوجه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1/73,</w:t>
      </w:r>
      <w:r w:rsidR="000742B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برقم93,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91074" w:rsidRPr="008400DF">
        <w:rPr>
          <w:rFonts w:ascii="Traditional Arabic" w:eastAsia="Calibri" w:hint="cs"/>
          <w:color w:val="auto"/>
          <w:sz w:val="32"/>
          <w:szCs w:val="32"/>
          <w:rtl/>
        </w:rPr>
        <w:t>وأحمد 2/370,</w:t>
      </w:r>
      <w:r w:rsidR="000742B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0742B6" w:rsidRPr="008400DF">
        <w:rPr>
          <w:rFonts w:ascii="Traditional Arabic" w:eastAsia="Calibri"/>
          <w:color w:val="auto"/>
          <w:sz w:val="32"/>
          <w:szCs w:val="32"/>
          <w:rtl/>
        </w:rPr>
        <w:t>1178</w:t>
      </w:r>
      <w:r w:rsidR="000742B6" w:rsidRPr="008400DF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591074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41C96" w:rsidRPr="008400D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E46AB4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البيهقي 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في السنن الكبرى</w:t>
      </w:r>
      <w:r w:rsidR="00E46AB4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1/153, 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>والبزار في مسنده</w:t>
      </w:r>
      <w:r w:rsidR="00EF3C98" w:rsidRPr="008400DF">
        <w:rPr>
          <w:rFonts w:ascii="Traditional Arabic" w:eastAsia="Calibri" w:hint="cs"/>
          <w:color w:val="auto"/>
          <w:sz w:val="32"/>
          <w:szCs w:val="32"/>
          <w:rtl/>
        </w:rPr>
        <w:t>3/42,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وأبو داود الطيالسي في مسنده</w:t>
      </w:r>
      <w:r w:rsidR="00E46AB4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732A" w:rsidRPr="008400DF">
        <w:rPr>
          <w:rFonts w:ascii="Traditional Arabic" w:eastAsia="Calibri" w:hint="cs"/>
          <w:color w:val="auto"/>
          <w:sz w:val="32"/>
          <w:szCs w:val="32"/>
          <w:rtl/>
        </w:rPr>
        <w:t>1/125,</w:t>
      </w:r>
      <w:r w:rsidR="000742B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والحديث 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صححه</w:t>
      </w:r>
      <w:r w:rsidR="000742B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الترمذي فقال:</w:t>
      </w:r>
      <w:r w:rsidR="000742B6" w:rsidRPr="008400DF">
        <w:rPr>
          <w:rFonts w:ascii="CTraditional Arabic" w:hAnsi="CTraditional Arabic" w:hint="cs"/>
          <w:color w:val="auto"/>
          <w:sz w:val="32"/>
          <w:szCs w:val="32"/>
          <w:rtl/>
        </w:rPr>
        <w:t>"وهذا حديث حسن صحيح"</w:t>
      </w:r>
      <w:r w:rsidR="00E46AB4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كما صححه 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النووي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في المجموع</w:t>
      </w:r>
      <w:r w:rsidR="00A70A75" w:rsidRPr="008400DF">
        <w:rPr>
          <w:rFonts w:ascii="Traditional Arabic" w:eastAsia="Calibri" w:hint="cs"/>
          <w:color w:val="auto"/>
          <w:sz w:val="32"/>
          <w:szCs w:val="32"/>
          <w:rtl/>
        </w:rPr>
        <w:t>1/398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70A75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0742B6" w:rsidRPr="008400DF">
        <w:rPr>
          <w:rFonts w:ascii="Traditional Arabic" w:eastAsia="Calibri" w:hint="cs"/>
          <w:color w:val="auto"/>
          <w:sz w:val="32"/>
          <w:szCs w:val="32"/>
          <w:rtl/>
        </w:rPr>
        <w:t>والألباني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في صحيح سنن أبي داود</w:t>
      </w:r>
      <w:r w:rsidR="008A6BC1" w:rsidRPr="008400DF">
        <w:rPr>
          <w:rFonts w:ascii="Traditional Arabic" w:eastAsia="Calibri" w:hint="cs"/>
          <w:color w:val="auto"/>
          <w:sz w:val="32"/>
          <w:szCs w:val="32"/>
          <w:rtl/>
        </w:rPr>
        <w:t>1/192.</w:t>
      </w:r>
    </w:p>
  </w:footnote>
  <w:footnote w:id="30">
    <w:p w:rsidR="002F733A" w:rsidRPr="008400DF" w:rsidRDefault="002F733A" w:rsidP="00F1289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هو عبد الله بن زيد بن عاصم</w:t>
      </w:r>
      <w:r w:rsidR="003C356E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أبو محمد </w:t>
      </w:r>
      <w:r w:rsidR="003C356E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الأنصاري</w:t>
      </w:r>
      <w:r w:rsidR="003C356E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C356E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الخزرجي</w:t>
      </w:r>
      <w:r w:rsidR="003C356E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C356E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3C356E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C356E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المازني</w:t>
      </w:r>
      <w:r w:rsidR="003C356E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C356E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</w:t>
      </w:r>
      <w:r w:rsidR="009F7F26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="003C356E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عرف</w:t>
      </w:r>
      <w:r w:rsidR="003C356E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C356E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بابن</w:t>
      </w:r>
      <w:r w:rsidR="003C356E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C356E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أم</w:t>
      </w:r>
      <w:r w:rsidR="003C356E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C356E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عمارة</w:t>
      </w:r>
      <w:r w:rsidR="003C356E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F2298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صحابي جليل اختلف في شهوده بدرا</w:t>
      </w:r>
      <w:r w:rsidR="00A464EA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1F2298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روى عن النبي </w:t>
      </w:r>
      <w:r w:rsidR="00E46AB4" w:rsidRPr="008400DF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2"/>
      </w:r>
      <w:r w:rsidR="001F2298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حديث الوضوء وعدة أحاديث</w:t>
      </w:r>
      <w:r w:rsidR="001F2298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F2298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يقال</w:t>
      </w:r>
      <w:r w:rsidR="001F2298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F2298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قتل</w:t>
      </w:r>
      <w:r w:rsidR="001F2298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F2298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="001F2298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F2298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الحرة</w:t>
      </w:r>
      <w:r w:rsidR="001F2298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F2298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="001F2298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63هـ ينظر:</w:t>
      </w:r>
      <w:r w:rsidR="00484C22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1F2298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أسد الغابة</w:t>
      </w:r>
      <w:r w:rsidR="00484C22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3/250,</w:t>
      </w:r>
      <w:r w:rsidR="001F2298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والإصابة 4/72</w:t>
      </w:r>
      <w:r w:rsidR="001F2298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84C22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="0081456C" w:rsidRPr="008400DF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31">
    <w:p w:rsidR="00275225" w:rsidRPr="008400DF" w:rsidRDefault="00275225" w:rsidP="00F1289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="00A464EA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قال ابن حجر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: وللأكثر </w:t>
      </w:r>
      <w:r w:rsidR="00E46AB4" w:rsidRPr="008400DF">
        <w:rPr>
          <w:rFonts w:ascii="Traditional Arabic" w:eastAsia="Calibri" w:hint="cs"/>
          <w:color w:val="auto"/>
          <w:sz w:val="32"/>
          <w:szCs w:val="32"/>
          <w:rtl/>
        </w:rPr>
        <w:t>"من كف" بغير هاء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  <w:r w:rsidR="00E46AB4" w:rsidRPr="008400D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>قال ابن بطال: المراد بالكفة الغرفة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, فاشتق لذلك  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>من اسم الكف عبارة عن ذلك المعنى, قال</w:t>
      </w:r>
      <w:r w:rsidR="00E46AB4" w:rsidRPr="008400DF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ولا يعرف في كلام العرب إلحاق هاء 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>التأنيث في الكف</w:t>
      </w:r>
      <w:r w:rsidR="00DC4A64" w:rsidRPr="008400DF">
        <w:rPr>
          <w:rFonts w:ascii="Traditional Arabic" w:eastAsia="Calibri" w:hint="cs"/>
          <w:color w:val="auto"/>
          <w:sz w:val="32"/>
          <w:szCs w:val="32"/>
          <w:rtl/>
        </w:rPr>
        <w:t>, ومحصله أن المراد بق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>وله كفة فعلة لا أنها تانيث الكف</w:t>
      </w:r>
      <w:r w:rsidR="00DC4A64" w:rsidRPr="008400DF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8337DA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>[فتح الباري</w:t>
      </w:r>
      <w:r w:rsidR="00A464EA" w:rsidRPr="008400DF">
        <w:rPr>
          <w:rFonts w:ascii="Traditional Arabic" w:eastAsia="Calibri" w:hint="cs"/>
          <w:color w:val="auto"/>
          <w:sz w:val="32"/>
          <w:szCs w:val="32"/>
          <w:rtl/>
        </w:rPr>
        <w:t>1/388].</w:t>
      </w:r>
    </w:p>
  </w:footnote>
  <w:footnote w:id="32">
    <w:p w:rsidR="00F40643" w:rsidRPr="008400DF" w:rsidRDefault="00F40643" w:rsidP="00BD560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97A35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متفق عليه: 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أخرجه البخاري</w:t>
      </w:r>
      <w:r w:rsidR="0079719F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في كتاب الوضوء</w:t>
      </w:r>
      <w:r w:rsidR="00497A35" w:rsidRPr="008400DF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BD560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مضمض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واستنشق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غرفة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واحدة</w:t>
      </w:r>
      <w:r w:rsidR="00E35259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1/</w:t>
      </w:r>
      <w:r w:rsidR="00BD560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E35259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82,</w:t>
      </w:r>
      <w:r w:rsidR="009F7F26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برقم</w:t>
      </w:r>
      <w:r w:rsidR="0079719F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191, </w:t>
      </w:r>
      <w:r w:rsidR="0079719F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ومسلم في كتاب الطهارة, </w:t>
      </w:r>
      <w:r w:rsidR="00360938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باب وضوء النبي </w:t>
      </w:r>
      <w:r w:rsidR="00E46AB4" w:rsidRPr="008400DF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="00360938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04E94" w:rsidRPr="008400DF">
        <w:rPr>
          <w:rFonts w:ascii="Traditional Arabic" w:eastAsia="Calibri" w:hint="cs"/>
          <w:color w:val="auto"/>
          <w:sz w:val="32"/>
          <w:szCs w:val="32"/>
          <w:rtl/>
        </w:rPr>
        <w:t>ص122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>, برقم</w:t>
      </w:r>
      <w:r w:rsidR="0079719F" w:rsidRPr="008400DF">
        <w:rPr>
          <w:rFonts w:ascii="Traditional Arabic" w:eastAsia="Calibri" w:hint="cs"/>
          <w:color w:val="auto"/>
          <w:sz w:val="32"/>
          <w:szCs w:val="32"/>
          <w:rtl/>
        </w:rPr>
        <w:t>235.</w:t>
      </w:r>
    </w:p>
  </w:footnote>
  <w:footnote w:id="33">
    <w:p w:rsidR="00CA467B" w:rsidRPr="008400DF" w:rsidRDefault="00CA467B" w:rsidP="00F1289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 xml:space="preserve">) 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شرح مسلم للنووي3/122.</w:t>
      </w:r>
    </w:p>
  </w:footnote>
  <w:footnote w:id="34">
    <w:p w:rsidR="00D64E36" w:rsidRPr="008400DF" w:rsidRDefault="00D64E36" w:rsidP="00F1289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="0013199E" w:rsidRPr="008400DF">
        <w:rPr>
          <w:rFonts w:hint="cs"/>
          <w:color w:val="auto"/>
          <w:sz w:val="32"/>
          <w:szCs w:val="32"/>
          <w:rtl/>
        </w:rPr>
        <w:t xml:space="preserve"> 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>فتح الباري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1/381.</w:t>
      </w:r>
    </w:p>
  </w:footnote>
  <w:footnote w:id="35">
    <w:p w:rsidR="00F40643" w:rsidRPr="008400DF" w:rsidRDefault="00F40643" w:rsidP="00AF2ABE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2F38C9">
        <w:rPr>
          <w:rFonts w:hint="cs"/>
          <w:color w:val="auto"/>
          <w:sz w:val="32"/>
          <w:szCs w:val="32"/>
          <w:rtl/>
        </w:rPr>
        <w:t>(</w:t>
      </w:r>
      <w:r w:rsidRPr="002F38C9">
        <w:rPr>
          <w:color w:val="auto"/>
          <w:sz w:val="32"/>
          <w:szCs w:val="32"/>
          <w:rtl/>
        </w:rPr>
        <w:footnoteRef/>
      </w:r>
      <w:r w:rsidRPr="002F38C9">
        <w:rPr>
          <w:rFonts w:hint="cs"/>
          <w:color w:val="auto"/>
          <w:sz w:val="32"/>
          <w:szCs w:val="32"/>
          <w:rtl/>
        </w:rPr>
        <w:t>)</w:t>
      </w:r>
      <w:r w:rsidRPr="002F38C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D1813" w:rsidRPr="002F38C9">
        <w:rPr>
          <w:rFonts w:ascii="Traditional Arabic" w:eastAsia="Calibri" w:hint="cs"/>
          <w:color w:val="auto"/>
          <w:sz w:val="32"/>
          <w:szCs w:val="32"/>
          <w:rtl/>
        </w:rPr>
        <w:t xml:space="preserve">تقدم تخريجه في </w:t>
      </w:r>
      <w:r w:rsidR="00AF2ABE" w:rsidRPr="002F38C9">
        <w:rPr>
          <w:rFonts w:ascii="Traditional Arabic" w:eastAsia="Calibri" w:hint="cs"/>
          <w:color w:val="auto"/>
          <w:sz w:val="32"/>
          <w:szCs w:val="32"/>
          <w:rtl/>
        </w:rPr>
        <w:t>ص (258).</w:t>
      </w:r>
    </w:p>
  </w:footnote>
  <w:footnote w:id="36">
    <w:p w:rsidR="00A55D37" w:rsidRPr="008400DF" w:rsidRDefault="00A55D37" w:rsidP="00F1289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: فتح ا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>لباري</w:t>
      </w:r>
      <w:r w:rsidR="00A36EA7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1/317, </w:t>
      </w:r>
      <w:r w:rsidR="00A464EA" w:rsidRPr="008400D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>تحفة الأحوذي</w:t>
      </w:r>
      <w:r w:rsidR="00A36EA7" w:rsidRPr="008400DF">
        <w:rPr>
          <w:rFonts w:ascii="Traditional Arabic" w:eastAsia="Calibri" w:hint="cs"/>
          <w:color w:val="auto"/>
          <w:sz w:val="32"/>
          <w:szCs w:val="32"/>
          <w:rtl/>
        </w:rPr>
        <w:t>1/101, وأبكار المنن ص125.</w:t>
      </w:r>
    </w:p>
  </w:footnote>
  <w:footnote w:id="37">
    <w:p w:rsidR="00380CE1" w:rsidRPr="008400DF" w:rsidRDefault="00380CE1" w:rsidP="00F1289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="00CC1B90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B045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أخرجه 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الدارمي</w:t>
      </w:r>
      <w:r w:rsidR="000B045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في سننه في كتاب الطهارة , باب الوضوء مرة مرة</w:t>
      </w:r>
      <w:r w:rsidR="00F1521F" w:rsidRPr="008400DF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175613" w:rsidRPr="008400DF">
        <w:rPr>
          <w:rFonts w:ascii="Traditional Arabic" w:eastAsia="Calibri" w:hint="cs"/>
          <w:color w:val="auto"/>
          <w:sz w:val="32"/>
          <w:szCs w:val="32"/>
          <w:rtl/>
        </w:rPr>
        <w:t>546</w:t>
      </w:r>
      <w:r w:rsidR="000B0456" w:rsidRPr="008400DF">
        <w:rPr>
          <w:rFonts w:ascii="Traditional Arabic" w:eastAsia="Calibri" w:hint="cs"/>
          <w:color w:val="auto"/>
          <w:sz w:val="32"/>
          <w:szCs w:val="32"/>
          <w:rtl/>
        </w:rPr>
        <w:t>,برقم724,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وابن حبان في صحيحه</w:t>
      </w:r>
      <w:r w:rsidR="00F1521F" w:rsidRPr="008400DF">
        <w:rPr>
          <w:rFonts w:ascii="Traditional Arabic" w:eastAsia="Calibri" w:hint="cs"/>
          <w:color w:val="auto"/>
          <w:sz w:val="32"/>
          <w:szCs w:val="32"/>
          <w:rtl/>
        </w:rPr>
        <w:t>3/357,</w:t>
      </w:r>
      <w:r w:rsidR="00923175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923175" w:rsidRPr="008400DF">
        <w:rPr>
          <w:rFonts w:ascii="Traditional Arabic" w:eastAsia="Calibri"/>
          <w:color w:val="auto"/>
          <w:sz w:val="32"/>
          <w:szCs w:val="32"/>
          <w:rtl/>
        </w:rPr>
        <w:t>1076</w:t>
      </w:r>
      <w:r w:rsidR="00923175" w:rsidRPr="008400DF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F1521F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والحاكم</w:t>
      </w:r>
      <w:r w:rsidR="00923175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في المستدرك</w:t>
      </w:r>
      <w:r w:rsidR="00F1521F" w:rsidRPr="008400DF">
        <w:rPr>
          <w:rFonts w:ascii="Traditional Arabic" w:eastAsia="Calibri" w:hint="cs"/>
          <w:color w:val="auto"/>
          <w:sz w:val="32"/>
          <w:szCs w:val="32"/>
          <w:rtl/>
        </w:rPr>
        <w:t>1/150,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والبيهقي</w:t>
      </w:r>
      <w:r w:rsidR="00F1521F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في معرفة السنن والآثار</w:t>
      </w:r>
      <w:r w:rsidR="00573A9A" w:rsidRPr="008400DF">
        <w:rPr>
          <w:rFonts w:ascii="Traditional Arabic" w:eastAsia="Calibri" w:hint="cs"/>
          <w:color w:val="auto"/>
          <w:sz w:val="32"/>
          <w:szCs w:val="32"/>
          <w:rtl/>
        </w:rPr>
        <w:t>1/158,</w:t>
      </w:r>
      <w:r w:rsidR="00F1521F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94FDA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والحديث 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صححه</w:t>
      </w:r>
      <w:r w:rsidR="00CD57DA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النووي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في المجموع</w:t>
      </w:r>
      <w:r w:rsidR="00CD57DA" w:rsidRPr="008400DF">
        <w:rPr>
          <w:rFonts w:ascii="Traditional Arabic" w:eastAsia="Calibri" w:hint="cs"/>
          <w:color w:val="auto"/>
          <w:sz w:val="32"/>
          <w:szCs w:val="32"/>
          <w:rtl/>
        </w:rPr>
        <w:t>1/398</w:t>
      </w:r>
      <w:r w:rsidR="004C3951" w:rsidRPr="008400DF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0B045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>في خلاصة الأحكام</w:t>
      </w:r>
      <w:r w:rsidR="00A220D1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1/100, </w:t>
      </w:r>
      <w:r w:rsidR="00FF1CC5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وحسنه المباركفوري </w:t>
      </w:r>
      <w:r w:rsidR="009F00A7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في 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>التحفة</w:t>
      </w:r>
      <w:r w:rsidR="00FF1CC5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1/101, </w:t>
      </w:r>
      <w:r w:rsidR="004C3951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694BDE" w:rsidRPr="008400DF">
        <w:rPr>
          <w:rFonts w:ascii="Traditional Arabic" w:eastAsia="Calibri" w:hint="cs"/>
          <w:color w:val="auto"/>
          <w:sz w:val="32"/>
          <w:szCs w:val="32"/>
          <w:rtl/>
        </w:rPr>
        <w:t>صححه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الألباني في التعليقات الحسان على صحيح 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>ابن حبان</w:t>
      </w:r>
      <w:r w:rsidR="00DA4CDA" w:rsidRPr="008400DF">
        <w:rPr>
          <w:rFonts w:ascii="Traditional Arabic" w:eastAsia="Calibri" w:hint="cs"/>
          <w:color w:val="auto"/>
          <w:sz w:val="32"/>
          <w:szCs w:val="32"/>
          <w:rtl/>
        </w:rPr>
        <w:t>2/361.</w:t>
      </w:r>
    </w:p>
  </w:footnote>
  <w:footnote w:id="38">
    <w:p w:rsidR="003925BC" w:rsidRPr="008400DF" w:rsidRDefault="003925BC" w:rsidP="00F1289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ينظر: أبكار المنن ص125.</w:t>
      </w:r>
    </w:p>
  </w:footnote>
  <w:footnote w:id="39">
    <w:p w:rsidR="00F40643" w:rsidRPr="008400DF" w:rsidRDefault="00F40643" w:rsidP="00F1289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="00BF1C80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23FA9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أخرجه </w:t>
      </w:r>
      <w:r w:rsidR="00A11CA6" w:rsidRPr="008400DF">
        <w:rPr>
          <w:rFonts w:ascii="Traditional Arabic" w:eastAsia="Calibri" w:hint="cs"/>
          <w:color w:val="auto"/>
          <w:sz w:val="32"/>
          <w:szCs w:val="32"/>
          <w:rtl/>
        </w:rPr>
        <w:t>الترمذي</w:t>
      </w:r>
      <w:r w:rsidR="00BE0DBA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C1B90" w:rsidRPr="008400DF">
        <w:rPr>
          <w:rFonts w:ascii="Traditional Arabic" w:eastAsia="Calibri" w:hint="cs"/>
          <w:color w:val="auto"/>
          <w:sz w:val="32"/>
          <w:szCs w:val="32"/>
          <w:rtl/>
        </w:rPr>
        <w:t>في</w:t>
      </w:r>
      <w:r w:rsidR="00E012CA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جامعه</w:t>
      </w:r>
      <w:r w:rsidR="00CC1B90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E0DBA" w:rsidRPr="008400DF">
        <w:rPr>
          <w:rFonts w:ascii="Traditional Arabic" w:eastAsia="Calibri" w:hint="cs"/>
          <w:color w:val="auto"/>
          <w:sz w:val="32"/>
          <w:szCs w:val="32"/>
          <w:rtl/>
        </w:rPr>
        <w:t>مختصرا</w:t>
      </w:r>
      <w:r w:rsidR="00A11CA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في </w:t>
      </w:r>
      <w:r w:rsidR="008E3915" w:rsidRPr="008400DF">
        <w:rPr>
          <w:rFonts w:ascii="Traditional Arabic" w:eastAsia="Calibri" w:hint="cs"/>
          <w:color w:val="auto"/>
          <w:sz w:val="32"/>
          <w:szCs w:val="32"/>
          <w:rtl/>
        </w:rPr>
        <w:t>أبواب</w:t>
      </w:r>
      <w:r w:rsidR="00A11CA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الطهارة</w:t>
      </w:r>
      <w:r w:rsidR="00CC1B90" w:rsidRPr="008400DF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A11CA6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باب مسح الأذنين</w:t>
      </w:r>
      <w:r w:rsidR="00817452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ظاهرهما وباطنهما1</w:t>
      </w:r>
      <w:r w:rsidR="008E3915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17452" w:rsidRPr="008400DF">
        <w:rPr>
          <w:rFonts w:ascii="Traditional Arabic" w:eastAsia="Calibri" w:hint="cs"/>
          <w:color w:val="auto"/>
          <w:sz w:val="32"/>
          <w:szCs w:val="32"/>
          <w:rtl/>
        </w:rPr>
        <w:t>/8</w:t>
      </w:r>
      <w:r w:rsidR="00530D8B" w:rsidRPr="008400DF">
        <w:rPr>
          <w:rFonts w:ascii="Traditional Arabic" w:eastAsia="Calibri" w:hint="cs"/>
          <w:color w:val="auto"/>
          <w:sz w:val="32"/>
          <w:szCs w:val="32"/>
          <w:rtl/>
        </w:rPr>
        <w:t>5-86, برقم</w:t>
      </w:r>
      <w:r w:rsidR="00E91E1A" w:rsidRPr="008400DF">
        <w:rPr>
          <w:rFonts w:ascii="Traditional Arabic" w:eastAsia="Calibri" w:hint="cs"/>
          <w:color w:val="auto"/>
          <w:sz w:val="32"/>
          <w:szCs w:val="32"/>
          <w:rtl/>
        </w:rPr>
        <w:t>36,</w:t>
      </w:r>
      <w:r w:rsidR="00944813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B19D6" w:rsidRPr="008400D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944813" w:rsidRPr="008400DF">
        <w:rPr>
          <w:rFonts w:ascii="Traditional Arabic" w:eastAsia="Calibri" w:hint="cs"/>
          <w:color w:val="auto"/>
          <w:sz w:val="32"/>
          <w:szCs w:val="32"/>
          <w:rtl/>
        </w:rPr>
        <w:t>النسائي في كتاب الطهارة</w:t>
      </w:r>
      <w:r w:rsidR="00CC1B90" w:rsidRPr="008400DF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944813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مسح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الأذنين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الرأس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وما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يستدل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أنهما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الرأس</w:t>
      </w:r>
      <w:r w:rsidR="00944813" w:rsidRPr="008400DF">
        <w:rPr>
          <w:rFonts w:ascii="Traditional Arabic" w:eastAsia="Calibri" w:hint="cs"/>
          <w:color w:val="auto"/>
          <w:sz w:val="32"/>
          <w:szCs w:val="32"/>
          <w:rtl/>
        </w:rPr>
        <w:t>1/78</w:t>
      </w:r>
      <w:r w:rsidR="00CC1B90" w:rsidRPr="008400DF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C5203B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C1B90" w:rsidRPr="008400D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530D8B" w:rsidRPr="008400DF">
        <w:rPr>
          <w:rFonts w:ascii="Traditional Arabic" w:eastAsia="Calibri" w:hint="cs"/>
          <w:color w:val="auto"/>
          <w:sz w:val="32"/>
          <w:szCs w:val="32"/>
          <w:rtl/>
        </w:rPr>
        <w:t>ابن حبان</w:t>
      </w:r>
      <w:r w:rsidR="00E46AB4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3/360, </w:t>
      </w:r>
      <w:r w:rsidR="00944813" w:rsidRPr="008400D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21813" w:rsidRPr="008400DF">
        <w:rPr>
          <w:rFonts w:ascii="Traditional Arabic" w:eastAsia="Calibri" w:hint="cs"/>
          <w:color w:val="auto"/>
          <w:sz w:val="32"/>
          <w:szCs w:val="32"/>
          <w:rtl/>
        </w:rPr>
        <w:t>ا</w:t>
      </w:r>
      <w:r w:rsidR="00530D8B" w:rsidRPr="008400DF">
        <w:rPr>
          <w:rFonts w:ascii="Traditional Arabic" w:eastAsia="Calibri" w:hint="cs"/>
          <w:color w:val="auto"/>
          <w:sz w:val="32"/>
          <w:szCs w:val="32"/>
          <w:rtl/>
        </w:rPr>
        <w:t>بن خزيمة</w:t>
      </w:r>
      <w:r w:rsidR="00CC1B90" w:rsidRPr="008400DF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>/77, والطبراني في المعجم الكبير10</w:t>
      </w:r>
      <w:r w:rsidR="00E46AB4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F7F26" w:rsidRPr="008400DF">
        <w:rPr>
          <w:rFonts w:ascii="Traditional Arabic" w:eastAsia="Calibri" w:hint="cs"/>
          <w:color w:val="auto"/>
          <w:sz w:val="32"/>
          <w:szCs w:val="32"/>
          <w:rtl/>
        </w:rPr>
        <w:t>/379, والحاكم في المستدرك</w:t>
      </w:r>
      <w:r w:rsidR="00CC1B90" w:rsidRPr="008400DF">
        <w:rPr>
          <w:rFonts w:ascii="Traditional Arabic" w:eastAsia="Calibri" w:hint="cs"/>
          <w:color w:val="auto"/>
          <w:sz w:val="32"/>
          <w:szCs w:val="32"/>
          <w:rtl/>
        </w:rPr>
        <w:t>1/147, وقال</w:t>
      </w:r>
      <w:r w:rsidR="00944813" w:rsidRPr="008400DF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CC1B90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شرط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ولم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يخرجاه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بهذا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اللفظ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إنما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اتفقا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زيد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أسلم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عطاء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عباس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E46AB4" w:rsidRPr="008400DF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توضأ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مرة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مرة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مجمل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وحديث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هشام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سعد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944813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44813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مفسر</w:t>
      </w:r>
      <w:r w:rsidR="00CC1B90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". </w:t>
      </w:r>
      <w:r w:rsidR="00E210AB" w:rsidRPr="008400DF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F1C80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حسنه </w:t>
      </w:r>
      <w:r w:rsidR="00CC1B90" w:rsidRPr="008400DF">
        <w:rPr>
          <w:rFonts w:ascii="Traditional Arabic" w:eastAsia="Calibri" w:hint="cs"/>
          <w:color w:val="auto"/>
          <w:sz w:val="32"/>
          <w:szCs w:val="32"/>
          <w:rtl/>
        </w:rPr>
        <w:t>الألباني</w:t>
      </w:r>
      <w:r w:rsidR="00530D8B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في التعليقات الحسان على صحيح ابن حبان</w:t>
      </w:r>
      <w:r w:rsidR="00E210AB" w:rsidRPr="008400DF">
        <w:rPr>
          <w:rFonts w:ascii="Traditional Arabic" w:eastAsia="Calibri" w:hint="cs"/>
          <w:color w:val="auto"/>
          <w:sz w:val="32"/>
          <w:szCs w:val="32"/>
          <w:rtl/>
        </w:rPr>
        <w:t>2/362</w:t>
      </w:r>
      <w:r w:rsidR="0034694C" w:rsidRPr="008400DF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40">
    <w:p w:rsidR="00D054AF" w:rsidRPr="008400DF" w:rsidRDefault="00D054AF" w:rsidP="00F1289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color w:val="auto"/>
          <w:sz w:val="32"/>
          <w:szCs w:val="32"/>
          <w:rtl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="00B67484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464EA"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43440A" w:rsidRPr="008400DF">
        <w:rPr>
          <w:rFonts w:ascii="Traditional Arabic" w:eastAsia="Calibri" w:hint="cs"/>
          <w:color w:val="auto"/>
          <w:sz w:val="32"/>
          <w:szCs w:val="32"/>
          <w:rtl/>
        </w:rPr>
        <w:t>المجموع</w:t>
      </w:r>
      <w:r w:rsidR="00AB471D" w:rsidRPr="008400DF">
        <w:rPr>
          <w:rFonts w:ascii="Traditional Arabic" w:eastAsia="Calibri" w:hint="cs"/>
          <w:color w:val="auto"/>
          <w:sz w:val="32"/>
          <w:szCs w:val="32"/>
          <w:rtl/>
        </w:rPr>
        <w:t>1/399, و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>سب</w:t>
      </w:r>
      <w:r w:rsidR="00671CFF" w:rsidRPr="008400DF">
        <w:rPr>
          <w:rFonts w:ascii="Traditional Arabic" w:eastAsia="Calibri" w:hint="cs"/>
          <w:color w:val="auto"/>
          <w:sz w:val="32"/>
          <w:szCs w:val="32"/>
          <w:rtl/>
        </w:rPr>
        <w:t>ل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السلام</w:t>
      </w:r>
      <w:r w:rsidR="00671CFF" w:rsidRPr="008400DF">
        <w:rPr>
          <w:rFonts w:ascii="Traditional Arabic" w:eastAsia="Calibri" w:hint="cs"/>
          <w:color w:val="auto"/>
          <w:sz w:val="32"/>
          <w:szCs w:val="32"/>
          <w:rtl/>
        </w:rPr>
        <w:t>1/82.</w:t>
      </w:r>
      <w:r w:rsidRPr="008400DF">
        <w:rPr>
          <w:rFonts w:ascii="Traditional Arabic" w:eastAsia="Calibri" w:hint="cs"/>
          <w:color w:val="auto"/>
          <w:sz w:val="32"/>
          <w:szCs w:val="32"/>
          <w:rtl/>
        </w:rPr>
        <w:t xml:space="preserve">  </w:t>
      </w:r>
    </w:p>
  </w:footnote>
  <w:footnote w:id="41">
    <w:p w:rsidR="009803D2" w:rsidRPr="008400DF" w:rsidRDefault="009803D2" w:rsidP="00F12891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rStyle w:val="ae"/>
          <w:color w:val="auto"/>
          <w:sz w:val="32"/>
          <w:szCs w:val="32"/>
          <w:vertAlign w:val="baseline"/>
        </w:rPr>
        <w:footnoteRef/>
      </w:r>
      <w:r w:rsidR="00B67484" w:rsidRPr="008400DF">
        <w:rPr>
          <w:rFonts w:hint="cs"/>
          <w:color w:val="auto"/>
          <w:sz w:val="32"/>
          <w:szCs w:val="32"/>
          <w:rtl/>
        </w:rPr>
        <w:t xml:space="preserve">) </w:t>
      </w:r>
      <w:r w:rsidR="00530D8B" w:rsidRPr="008400DF">
        <w:rPr>
          <w:rFonts w:hint="cs"/>
          <w:color w:val="auto"/>
          <w:sz w:val="32"/>
          <w:szCs w:val="32"/>
          <w:rtl/>
        </w:rPr>
        <w:t>ينظر: تحفة الاحوذي</w:t>
      </w:r>
      <w:r w:rsidRPr="008400DF">
        <w:rPr>
          <w:rFonts w:hint="cs"/>
          <w:color w:val="auto"/>
          <w:sz w:val="32"/>
          <w:szCs w:val="32"/>
          <w:rtl/>
        </w:rPr>
        <w:t>1/103, وأبكار المنن ص128.</w:t>
      </w:r>
    </w:p>
  </w:footnote>
  <w:footnote w:id="42">
    <w:p w:rsidR="00183A5A" w:rsidRPr="008400DF" w:rsidRDefault="00183A5A" w:rsidP="008B1714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rStyle w:val="ae"/>
          <w:color w:val="auto"/>
          <w:sz w:val="32"/>
          <w:szCs w:val="32"/>
          <w:vertAlign w:val="baseline"/>
        </w:rPr>
        <w:footnoteRef/>
      </w:r>
      <w:r w:rsidR="00B67484" w:rsidRPr="008400DF">
        <w:rPr>
          <w:rFonts w:hint="cs"/>
          <w:color w:val="auto"/>
          <w:sz w:val="32"/>
          <w:szCs w:val="32"/>
          <w:rtl/>
        </w:rPr>
        <w:t xml:space="preserve">) ينظر: </w:t>
      </w:r>
      <w:r w:rsidR="00530D8B" w:rsidRPr="008400DF">
        <w:rPr>
          <w:rFonts w:hint="cs"/>
          <w:color w:val="auto"/>
          <w:sz w:val="32"/>
          <w:szCs w:val="32"/>
          <w:rtl/>
        </w:rPr>
        <w:t>تحفة الأحوذي</w:t>
      </w:r>
      <w:r w:rsidRPr="008400DF">
        <w:rPr>
          <w:rFonts w:hint="cs"/>
          <w:color w:val="auto"/>
          <w:sz w:val="32"/>
          <w:szCs w:val="32"/>
          <w:rtl/>
        </w:rPr>
        <w:t>1/103.</w:t>
      </w:r>
    </w:p>
  </w:footnote>
  <w:footnote w:id="43">
    <w:p w:rsidR="00B0745D" w:rsidRPr="008400DF" w:rsidRDefault="00B0745D" w:rsidP="008B1714">
      <w:pPr>
        <w:widowControl/>
        <w:autoSpaceDE w:val="0"/>
        <w:autoSpaceDN w:val="0"/>
        <w:adjustRightInd w:val="0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rStyle w:val="ae"/>
          <w:color w:val="auto"/>
          <w:sz w:val="32"/>
          <w:szCs w:val="32"/>
          <w:vertAlign w:val="baseline"/>
        </w:rPr>
        <w:footnoteRef/>
      </w:r>
      <w:r w:rsidR="00B67484" w:rsidRPr="008400DF">
        <w:rPr>
          <w:rFonts w:hint="cs"/>
          <w:color w:val="auto"/>
          <w:sz w:val="32"/>
          <w:szCs w:val="32"/>
          <w:rtl/>
        </w:rPr>
        <w:t xml:space="preserve">) </w:t>
      </w:r>
      <w:r w:rsidRPr="008400DF">
        <w:rPr>
          <w:rFonts w:hint="cs"/>
          <w:color w:val="auto"/>
          <w:sz w:val="32"/>
          <w:szCs w:val="32"/>
          <w:rtl/>
        </w:rPr>
        <w:t xml:space="preserve">هو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سعيد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عثمان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السكن</w:t>
      </w:r>
      <w:r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على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البغدادي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نزيل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مصر</w:t>
      </w:r>
      <w:r w:rsidR="006C50A3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المعروف بابن السكن</w:t>
      </w:r>
      <w:r w:rsidR="006C50A3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343828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343828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أحد</w:t>
      </w:r>
      <w:r w:rsidR="00343828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43828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الأئمة</w:t>
      </w:r>
      <w:r w:rsidR="006C50A3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سمع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أبا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القاسم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البغوي</w:t>
      </w:r>
      <w:r w:rsidR="00B67484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وسعيد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العزيز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الحلبي</w:t>
      </w:r>
      <w:r w:rsidR="00B67484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وغيرهما</w:t>
      </w:r>
      <w:r w:rsidR="006C50A3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منده</w:t>
      </w:r>
      <w:r w:rsidR="00B67484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وعبد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الغني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سعيد</w:t>
      </w:r>
      <w:r w:rsidR="00B67484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وغرهما</w:t>
      </w:r>
      <w:r w:rsidR="006C50A3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2336F9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6C50A3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توفي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المحرم</w:t>
      </w:r>
      <w:r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="006C50A3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353</w:t>
      </w:r>
      <w:r w:rsidR="000F53EB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530D8B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هـ. ينظر</w:t>
      </w:r>
      <w:r w:rsidR="008B1714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814171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[تذكرة الحفاظ 3/937</w:t>
      </w:r>
      <w:r w:rsidR="00C2759B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 و</w:t>
      </w:r>
      <w:r w:rsidR="00343828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سير</w:t>
      </w:r>
      <w:r w:rsidR="00530D8B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أعلام النبلاء</w:t>
      </w:r>
      <w:r w:rsidR="00343828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16/117, </w:t>
      </w:r>
      <w:r w:rsidR="00C2759B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530D8B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شذرات الذهب</w:t>
      </w:r>
      <w:r w:rsidR="00343828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4/279]</w:t>
      </w:r>
      <w:r w:rsidR="00A21C7A" w:rsidRPr="008400DF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.</w:t>
      </w:r>
      <w:r w:rsidR="00A21C7A" w:rsidRPr="008400DF">
        <w:rPr>
          <w:color w:val="auto"/>
          <w:sz w:val="32"/>
          <w:szCs w:val="32"/>
        </w:rPr>
        <w:t xml:space="preserve"> </w:t>
      </w:r>
    </w:p>
  </w:footnote>
  <w:footnote w:id="44">
    <w:p w:rsidR="00FC22DD" w:rsidRPr="008400DF" w:rsidRDefault="00FC22DD" w:rsidP="008B1714">
      <w:pPr>
        <w:widowControl/>
        <w:autoSpaceDE w:val="0"/>
        <w:autoSpaceDN w:val="0"/>
        <w:adjustRightInd w:val="0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rStyle w:val="ae"/>
          <w:color w:val="auto"/>
          <w:sz w:val="32"/>
          <w:szCs w:val="32"/>
          <w:vertAlign w:val="baseline"/>
        </w:rPr>
        <w:footnoteRef/>
      </w:r>
      <w:r w:rsidRPr="008400DF">
        <w:rPr>
          <w:rFonts w:hint="cs"/>
          <w:color w:val="auto"/>
          <w:sz w:val="32"/>
          <w:szCs w:val="32"/>
          <w:rtl/>
        </w:rPr>
        <w:t>)</w:t>
      </w:r>
      <w:r w:rsidR="001711FF" w:rsidRPr="008400DF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هو</w:t>
      </w:r>
      <w:r w:rsidR="00CC7BB9" w:rsidRPr="008400D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عثمان</w:t>
      </w:r>
      <w:r w:rsidR="00CC7BB9" w:rsidRPr="008400D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بن</w:t>
      </w:r>
      <w:r w:rsidR="00CC7BB9" w:rsidRPr="008400D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عبد</w:t>
      </w:r>
      <w:r w:rsidR="00CC7BB9" w:rsidRPr="008400D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الرحمن</w:t>
      </w:r>
      <w:r w:rsidR="00CC7BB9" w:rsidRPr="008400DF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بن عثمان</w:t>
      </w:r>
      <w:r w:rsidR="00CC7BB9" w:rsidRPr="008400D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CC7BB9" w:rsidRPr="008400DF">
        <w:rPr>
          <w:rFonts w:ascii="Simplified Arabic" w:hint="cs"/>
          <w:color w:val="auto"/>
          <w:sz w:val="32"/>
          <w:szCs w:val="32"/>
          <w:rtl/>
          <w:lang w:eastAsia="en-US"/>
        </w:rPr>
        <w:t>أبو عمر</w:t>
      </w:r>
      <w:r w:rsidR="005B69A2" w:rsidRPr="008400DF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المعروف</w:t>
      </w:r>
      <w:r w:rsidR="00CC7BB9" w:rsidRPr="008400D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بابن</w:t>
      </w:r>
      <w:r w:rsidR="00CC7BB9" w:rsidRPr="008400D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الصلاح</w:t>
      </w:r>
      <w:r w:rsidR="00CC7BB9" w:rsidRPr="008400D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شافعي</w:t>
      </w:r>
      <w:r w:rsidR="005B69A2" w:rsidRPr="008400DF">
        <w:rPr>
          <w:rFonts w:ascii="Simplified Arabic" w:hint="cs"/>
          <w:color w:val="auto"/>
          <w:sz w:val="32"/>
          <w:szCs w:val="32"/>
          <w:rtl/>
          <w:lang w:eastAsia="en-US"/>
        </w:rPr>
        <w:t>,</w:t>
      </w:r>
      <w:r w:rsidR="00CC7BB9" w:rsidRPr="008400D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محدّث</w:t>
      </w:r>
      <w:r w:rsidR="00CC7BB9" w:rsidRPr="008400D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مفسر</w:t>
      </w:r>
      <w:r w:rsidR="008B1714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, 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فقيه</w:t>
      </w:r>
      <w:r w:rsidR="008B1714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, 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أصولي</w:t>
      </w:r>
      <w:r w:rsidR="008B1714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, </w:t>
      </w:r>
      <w:r w:rsidR="005B69A2" w:rsidRPr="008400DF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سمع من </w:t>
      </w:r>
      <w:r w:rsidR="005B69A2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محمود</w:t>
      </w:r>
      <w:r w:rsidR="005B69A2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B69A2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الموصلي</w:t>
      </w:r>
      <w:r w:rsidR="008B1714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5B69A2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وعبد</w:t>
      </w:r>
      <w:r w:rsidR="005B69A2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B69A2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المحسن</w:t>
      </w:r>
      <w:r w:rsidR="005B69A2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B69A2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5B69A2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B69A2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الطوسي</w:t>
      </w:r>
      <w:r w:rsidR="005B69A2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B69A2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و</w:t>
      </w:r>
      <w:r w:rsidR="008B171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غيرهما, </w:t>
      </w:r>
      <w:r w:rsidR="005B69A2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5B69A2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5B69A2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B69A2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فخر</w:t>
      </w:r>
      <w:r w:rsidR="005B69A2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B69A2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الدين</w:t>
      </w:r>
      <w:r w:rsidR="005B69A2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B69A2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الكرخي</w:t>
      </w:r>
      <w:r w:rsidR="001711FF" w:rsidRPr="008400D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5B69A2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B1714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5B69A2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شرف</w:t>
      </w:r>
      <w:r w:rsidR="005B69A2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B69A2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الدين</w:t>
      </w:r>
      <w:r w:rsidR="005B69A2" w:rsidRPr="008400D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B69A2" w:rsidRPr="008400DF">
        <w:rPr>
          <w:rFonts w:ascii="Traditional Arabic" w:hint="eastAsia"/>
          <w:color w:val="auto"/>
          <w:sz w:val="32"/>
          <w:szCs w:val="32"/>
          <w:rtl/>
          <w:lang w:eastAsia="en-US"/>
        </w:rPr>
        <w:t>الفراوي</w:t>
      </w:r>
      <w:r w:rsidR="008B1714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="00E012CA" w:rsidRPr="008400DF">
        <w:rPr>
          <w:rFonts w:ascii="Simplified Arabic" w:hint="cs"/>
          <w:color w:val="auto"/>
          <w:sz w:val="32"/>
          <w:szCs w:val="32"/>
          <w:rtl/>
          <w:lang w:eastAsia="en-US"/>
        </w:rPr>
        <w:t>وغيرهما,</w:t>
      </w:r>
      <w:r w:rsidR="008B1714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ومن مؤلفاته</w:t>
      </w:r>
      <w:r w:rsidR="00132580" w:rsidRPr="008400DF">
        <w:rPr>
          <w:rFonts w:ascii="Simplified Arabic"/>
          <w:color w:val="auto"/>
          <w:sz w:val="32"/>
          <w:szCs w:val="32"/>
          <w:rtl/>
          <w:lang w:eastAsia="en-US"/>
        </w:rPr>
        <w:t>: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طبقات</w:t>
      </w:r>
      <w:r w:rsidR="00CC7BB9" w:rsidRPr="008400D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الفقهاء،وأدب</w:t>
      </w:r>
      <w:r w:rsidR="00CC7BB9" w:rsidRPr="008400D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المفتي</w:t>
      </w:r>
      <w:r w:rsidR="00CC7BB9" w:rsidRPr="008400D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والمستفتي،توفى</w:t>
      </w:r>
      <w:r w:rsidR="00CC7BB9" w:rsidRPr="008400D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سنة</w:t>
      </w:r>
      <w:r w:rsidR="008B1714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="000764F9" w:rsidRPr="008400DF">
        <w:rPr>
          <w:rFonts w:ascii="Simplified Arabic"/>
          <w:color w:val="auto"/>
          <w:sz w:val="32"/>
          <w:szCs w:val="32"/>
          <w:rtl/>
          <w:lang w:eastAsia="en-US"/>
        </w:rPr>
        <w:t>643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هـ</w:t>
      </w:r>
      <w:r w:rsidR="000764F9" w:rsidRPr="008400DF">
        <w:rPr>
          <w:rFonts w:ascii="Simplified Arabic"/>
          <w:color w:val="auto"/>
          <w:sz w:val="32"/>
          <w:szCs w:val="32"/>
          <w:rtl/>
          <w:lang w:eastAsia="en-US"/>
        </w:rPr>
        <w:t>.</w:t>
      </w:r>
      <w:r w:rsidR="005B69A2" w:rsidRPr="008400DF">
        <w:rPr>
          <w:rFonts w:ascii="Simplified Arabic" w:hint="cs"/>
          <w:color w:val="auto"/>
          <w:sz w:val="32"/>
          <w:szCs w:val="32"/>
          <w:rtl/>
          <w:lang w:eastAsia="en-US"/>
        </w:rPr>
        <w:t>ين</w:t>
      </w:r>
      <w:r w:rsidR="00CC7BB9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ظر</w:t>
      </w:r>
      <w:r w:rsidR="000764F9" w:rsidRPr="008400DF">
        <w:rPr>
          <w:rFonts w:ascii="Simplified Arabic" w:hint="cs"/>
          <w:color w:val="auto"/>
          <w:sz w:val="32"/>
          <w:szCs w:val="32"/>
          <w:rtl/>
          <w:lang w:eastAsia="en-US"/>
        </w:rPr>
        <w:t>:[</w:t>
      </w:r>
      <w:r w:rsidR="005B69A2" w:rsidRPr="008400DF">
        <w:rPr>
          <w:rFonts w:ascii="Simplified Arabic" w:hint="cs"/>
          <w:color w:val="auto"/>
          <w:sz w:val="32"/>
          <w:szCs w:val="32"/>
          <w:rtl/>
          <w:lang w:eastAsia="en-US"/>
        </w:rPr>
        <w:t>تذكرة الحفاظ4/1430</w:t>
      </w:r>
      <w:r w:rsidR="008B1714">
        <w:rPr>
          <w:rFonts w:ascii="Simplified Arabic" w:hint="cs"/>
          <w:color w:val="auto"/>
          <w:sz w:val="32"/>
          <w:szCs w:val="32"/>
          <w:rtl/>
          <w:lang w:eastAsia="en-US"/>
        </w:rPr>
        <w:t>, والسير</w:t>
      </w:r>
      <w:r w:rsidR="002B5F4B" w:rsidRPr="008400DF">
        <w:rPr>
          <w:rFonts w:ascii="Simplified Arabic" w:hint="cs"/>
          <w:color w:val="auto"/>
          <w:sz w:val="32"/>
          <w:szCs w:val="32"/>
          <w:rtl/>
          <w:lang w:eastAsia="en-US"/>
        </w:rPr>
        <w:t>23/140,</w:t>
      </w:r>
      <w:r w:rsidR="00132580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وطبقات</w:t>
      </w:r>
      <w:r w:rsidR="00132580" w:rsidRPr="008400D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132580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الشافعية</w:t>
      </w:r>
      <w:r w:rsidR="00132580" w:rsidRPr="008400DF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132580" w:rsidRPr="008400DF">
        <w:rPr>
          <w:rFonts w:ascii="Simplified Arabic" w:hint="eastAsia"/>
          <w:color w:val="auto"/>
          <w:sz w:val="32"/>
          <w:szCs w:val="32"/>
          <w:rtl/>
          <w:lang w:eastAsia="en-US"/>
        </w:rPr>
        <w:t>للسبكي</w:t>
      </w:r>
      <w:r w:rsidR="00132580" w:rsidRPr="008400DF">
        <w:rPr>
          <w:rFonts w:ascii="Simplified Arabic" w:hint="cs"/>
          <w:color w:val="auto"/>
          <w:sz w:val="32"/>
          <w:szCs w:val="32"/>
          <w:rtl/>
          <w:lang w:eastAsia="en-US"/>
        </w:rPr>
        <w:t>8/326</w:t>
      </w:r>
      <w:r w:rsidR="00A47F4B" w:rsidRPr="008400DF">
        <w:rPr>
          <w:rFonts w:ascii="Simplified Arabic" w:hint="cs"/>
          <w:color w:val="auto"/>
          <w:sz w:val="32"/>
          <w:szCs w:val="32"/>
          <w:rtl/>
          <w:lang w:eastAsia="en-US"/>
        </w:rPr>
        <w:t>].</w:t>
      </w:r>
    </w:p>
  </w:footnote>
  <w:footnote w:id="45">
    <w:p w:rsidR="00EC323A" w:rsidRPr="008400DF" w:rsidRDefault="00EC323A" w:rsidP="008B1714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rStyle w:val="ae"/>
          <w:color w:val="auto"/>
          <w:sz w:val="32"/>
          <w:szCs w:val="32"/>
          <w:vertAlign w:val="baseline"/>
        </w:rPr>
        <w:footnoteRef/>
      </w:r>
      <w:r w:rsidR="001711FF" w:rsidRPr="008400DF">
        <w:rPr>
          <w:rFonts w:hint="cs"/>
          <w:color w:val="auto"/>
          <w:sz w:val="32"/>
          <w:szCs w:val="32"/>
          <w:rtl/>
        </w:rPr>
        <w:t xml:space="preserve">) </w:t>
      </w:r>
      <w:r w:rsidR="00132580" w:rsidRPr="008400DF">
        <w:rPr>
          <w:rFonts w:hint="cs"/>
          <w:color w:val="auto"/>
          <w:sz w:val="32"/>
          <w:szCs w:val="32"/>
          <w:rtl/>
        </w:rPr>
        <w:t>التلخيص الحبير</w:t>
      </w:r>
      <w:r w:rsidRPr="008400DF">
        <w:rPr>
          <w:rFonts w:hint="cs"/>
          <w:color w:val="auto"/>
          <w:sz w:val="32"/>
          <w:szCs w:val="32"/>
          <w:rtl/>
        </w:rPr>
        <w:t>1/134.</w:t>
      </w:r>
    </w:p>
  </w:footnote>
  <w:footnote w:id="46">
    <w:p w:rsidR="00FD4B4F" w:rsidRPr="008400DF" w:rsidRDefault="00FD4B4F" w:rsidP="008B1714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rStyle w:val="ae"/>
          <w:color w:val="auto"/>
          <w:sz w:val="32"/>
          <w:szCs w:val="32"/>
          <w:vertAlign w:val="baseline"/>
        </w:rPr>
        <w:footnoteRef/>
      </w:r>
      <w:r w:rsidR="001711FF" w:rsidRPr="008400DF">
        <w:rPr>
          <w:rFonts w:hint="cs"/>
          <w:color w:val="auto"/>
          <w:sz w:val="32"/>
          <w:szCs w:val="32"/>
          <w:rtl/>
        </w:rPr>
        <w:t>)</w:t>
      </w:r>
      <w:r w:rsidR="001C78BE" w:rsidRPr="008400DF">
        <w:rPr>
          <w:rFonts w:hint="cs"/>
          <w:color w:val="auto"/>
          <w:sz w:val="32"/>
          <w:szCs w:val="32"/>
          <w:rtl/>
        </w:rPr>
        <w:t xml:space="preserve"> وبيان ذلك أن ابن الصلاح قال</w:t>
      </w:r>
      <w:r w:rsidR="000764F9" w:rsidRPr="008400DF">
        <w:rPr>
          <w:rFonts w:hint="cs"/>
          <w:color w:val="auto"/>
          <w:sz w:val="32"/>
          <w:szCs w:val="32"/>
          <w:rtl/>
        </w:rPr>
        <w:t>:"</w:t>
      </w:r>
      <w:r w:rsidRPr="008400DF">
        <w:rPr>
          <w:rFonts w:hint="cs"/>
          <w:color w:val="auto"/>
          <w:sz w:val="32"/>
          <w:szCs w:val="32"/>
          <w:rtl/>
        </w:rPr>
        <w:t>لا يعرف ولا يثبت</w:t>
      </w:r>
      <w:r w:rsidR="000764F9" w:rsidRPr="008400DF">
        <w:rPr>
          <w:rFonts w:hint="cs"/>
          <w:color w:val="auto"/>
          <w:sz w:val="32"/>
          <w:szCs w:val="32"/>
          <w:rtl/>
        </w:rPr>
        <w:t>"</w:t>
      </w:r>
      <w:r w:rsidRPr="008400DF">
        <w:rPr>
          <w:rFonts w:hint="cs"/>
          <w:color w:val="auto"/>
          <w:sz w:val="32"/>
          <w:szCs w:val="32"/>
          <w:rtl/>
        </w:rPr>
        <w:t xml:space="preserve"> أي أنه أنكر ثبوته فكان على الحافظ أن يصحح أو يحسن الحديث لو كان كذلك </w:t>
      </w:r>
      <w:r w:rsidR="000764F9" w:rsidRPr="008400DF">
        <w:rPr>
          <w:rFonts w:hint="cs"/>
          <w:color w:val="auto"/>
          <w:sz w:val="32"/>
          <w:szCs w:val="32"/>
          <w:rtl/>
        </w:rPr>
        <w:t>فعدم فعله يدل على ضعف الحديث لا</w:t>
      </w:r>
      <w:r w:rsidRPr="008400DF">
        <w:rPr>
          <w:rFonts w:hint="cs"/>
          <w:color w:val="auto"/>
          <w:sz w:val="32"/>
          <w:szCs w:val="32"/>
          <w:rtl/>
        </w:rPr>
        <w:t>سيما في المخاصمة والمعارضة</w:t>
      </w:r>
      <w:r w:rsidR="001C78BE" w:rsidRPr="008400DF">
        <w:rPr>
          <w:rFonts w:hint="cs"/>
          <w:color w:val="auto"/>
          <w:sz w:val="32"/>
          <w:szCs w:val="32"/>
          <w:rtl/>
        </w:rPr>
        <w:t xml:space="preserve">.[أبكار المنن ص127]. </w:t>
      </w:r>
      <w:r w:rsidRPr="008400DF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47">
    <w:p w:rsidR="00A565CF" w:rsidRPr="008400DF" w:rsidRDefault="00A565CF" w:rsidP="008B1714">
      <w:pPr>
        <w:pStyle w:val="af3"/>
        <w:pageBreakBefore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rStyle w:val="ae"/>
          <w:color w:val="auto"/>
          <w:sz w:val="32"/>
          <w:szCs w:val="32"/>
          <w:vertAlign w:val="baseline"/>
        </w:rPr>
        <w:footnoteRef/>
      </w:r>
      <w:r w:rsidR="001711FF" w:rsidRPr="008400DF">
        <w:rPr>
          <w:rFonts w:hint="cs"/>
          <w:color w:val="auto"/>
          <w:sz w:val="32"/>
          <w:szCs w:val="32"/>
          <w:rtl/>
        </w:rPr>
        <w:t xml:space="preserve">) هو محمد ناصر الدين بن </w:t>
      </w:r>
      <w:r w:rsidR="008B1714">
        <w:rPr>
          <w:rFonts w:hint="cs"/>
          <w:color w:val="auto"/>
          <w:sz w:val="32"/>
          <w:szCs w:val="32"/>
          <w:rtl/>
        </w:rPr>
        <w:t>نوح نجاتي بن آدم أبو عبد الرحمن الألباني,</w:t>
      </w:r>
      <w:r w:rsidRPr="008400DF">
        <w:rPr>
          <w:rFonts w:hint="cs"/>
          <w:color w:val="auto"/>
          <w:sz w:val="32"/>
          <w:szCs w:val="32"/>
          <w:rtl/>
        </w:rPr>
        <w:t xml:space="preserve">الإمام, المحدث, العلامة, </w:t>
      </w:r>
      <w:r w:rsidR="001711FF" w:rsidRPr="008400DF">
        <w:rPr>
          <w:rFonts w:hint="cs"/>
          <w:color w:val="auto"/>
          <w:sz w:val="32"/>
          <w:szCs w:val="32"/>
          <w:rtl/>
        </w:rPr>
        <w:t>تفقه على والده وقرأ عليه القرآن</w:t>
      </w:r>
      <w:r w:rsidRPr="008400DF">
        <w:rPr>
          <w:rFonts w:hint="cs"/>
          <w:color w:val="auto"/>
          <w:sz w:val="32"/>
          <w:szCs w:val="32"/>
          <w:rtl/>
        </w:rPr>
        <w:t xml:space="preserve">, وتلقى بعض العلوم الدينية والعربية على </w:t>
      </w:r>
      <w:r w:rsidR="001711FF" w:rsidRPr="008400DF">
        <w:rPr>
          <w:rFonts w:hint="cs"/>
          <w:color w:val="auto"/>
          <w:sz w:val="32"/>
          <w:szCs w:val="32"/>
          <w:rtl/>
        </w:rPr>
        <w:t>بعض الشيوخ من أصدقاء والده منهم: الشيخ سعيد البرهاني</w:t>
      </w:r>
      <w:r w:rsidRPr="008400DF">
        <w:rPr>
          <w:rFonts w:hint="cs"/>
          <w:color w:val="auto"/>
          <w:sz w:val="32"/>
          <w:szCs w:val="32"/>
          <w:rtl/>
        </w:rPr>
        <w:t xml:space="preserve">, ثم رغب إلى علم الحديث </w:t>
      </w:r>
      <w:r w:rsidR="001711FF" w:rsidRPr="008400DF">
        <w:rPr>
          <w:rFonts w:hint="cs"/>
          <w:color w:val="auto"/>
          <w:sz w:val="32"/>
          <w:szCs w:val="32"/>
          <w:rtl/>
        </w:rPr>
        <w:t xml:space="preserve">في نحو العشرين </w:t>
      </w:r>
      <w:r w:rsidR="00E012CA" w:rsidRPr="008400DF">
        <w:rPr>
          <w:rFonts w:hint="cs"/>
          <w:color w:val="auto"/>
          <w:sz w:val="32"/>
          <w:szCs w:val="32"/>
          <w:rtl/>
        </w:rPr>
        <w:t xml:space="preserve">من عمره, فلم يزل يجتهد حتى برع </w:t>
      </w:r>
      <w:r w:rsidR="001711FF" w:rsidRPr="008400DF">
        <w:rPr>
          <w:rFonts w:hint="cs"/>
          <w:color w:val="auto"/>
          <w:sz w:val="32"/>
          <w:szCs w:val="32"/>
          <w:rtl/>
        </w:rPr>
        <w:t>فيه</w:t>
      </w:r>
      <w:r w:rsidR="000E5F12" w:rsidRPr="008400DF">
        <w:rPr>
          <w:rFonts w:hint="cs"/>
          <w:color w:val="auto"/>
          <w:sz w:val="32"/>
          <w:szCs w:val="32"/>
          <w:rtl/>
        </w:rPr>
        <w:t xml:space="preserve">, صار </w:t>
      </w:r>
      <w:r w:rsidR="001711FF" w:rsidRPr="008400DF">
        <w:rPr>
          <w:rFonts w:hint="cs"/>
          <w:color w:val="auto"/>
          <w:sz w:val="32"/>
          <w:szCs w:val="32"/>
          <w:rtl/>
        </w:rPr>
        <w:t>رأسا</w:t>
      </w:r>
      <w:r w:rsidR="00E012CA" w:rsidRPr="008400DF">
        <w:rPr>
          <w:rFonts w:hint="cs"/>
          <w:color w:val="auto"/>
          <w:sz w:val="32"/>
          <w:szCs w:val="32"/>
          <w:rtl/>
        </w:rPr>
        <w:t>,</w:t>
      </w:r>
      <w:r w:rsidR="001711FF" w:rsidRPr="008400DF">
        <w:rPr>
          <w:rFonts w:hint="cs"/>
          <w:color w:val="auto"/>
          <w:sz w:val="32"/>
          <w:szCs w:val="32"/>
          <w:rtl/>
        </w:rPr>
        <w:t xml:space="preserve"> ومن كبار المحدثين في عصرنا</w:t>
      </w:r>
      <w:r w:rsidR="000E5F12" w:rsidRPr="008400DF">
        <w:rPr>
          <w:rFonts w:hint="cs"/>
          <w:color w:val="auto"/>
          <w:sz w:val="32"/>
          <w:szCs w:val="32"/>
          <w:rtl/>
        </w:rPr>
        <w:t>,</w:t>
      </w:r>
      <w:r w:rsidR="008B1714">
        <w:rPr>
          <w:rFonts w:hint="cs"/>
          <w:color w:val="auto"/>
          <w:sz w:val="32"/>
          <w:szCs w:val="32"/>
          <w:rtl/>
        </w:rPr>
        <w:t xml:space="preserve"> له مؤلفات مفيدة منها</w:t>
      </w:r>
      <w:r w:rsidR="000E5F12" w:rsidRPr="008400DF">
        <w:rPr>
          <w:rFonts w:hint="cs"/>
          <w:color w:val="auto"/>
          <w:sz w:val="32"/>
          <w:szCs w:val="32"/>
          <w:rtl/>
        </w:rPr>
        <w:t>: إرواء الغليل</w:t>
      </w:r>
      <w:r w:rsidR="001711FF" w:rsidRPr="008400DF">
        <w:rPr>
          <w:rFonts w:hint="cs"/>
          <w:color w:val="auto"/>
          <w:sz w:val="32"/>
          <w:szCs w:val="32"/>
          <w:rtl/>
        </w:rPr>
        <w:t>,</w:t>
      </w:r>
      <w:r w:rsidR="000E5F12" w:rsidRPr="008400DF">
        <w:rPr>
          <w:rFonts w:hint="cs"/>
          <w:color w:val="auto"/>
          <w:sz w:val="32"/>
          <w:szCs w:val="32"/>
          <w:rtl/>
        </w:rPr>
        <w:t xml:space="preserve"> وتمام المنة</w:t>
      </w:r>
      <w:r w:rsidR="008B1714">
        <w:rPr>
          <w:rFonts w:hint="cs"/>
          <w:color w:val="auto"/>
          <w:sz w:val="32"/>
          <w:szCs w:val="32"/>
          <w:rtl/>
        </w:rPr>
        <w:t xml:space="preserve"> </w:t>
      </w:r>
      <w:r w:rsidR="001711FF" w:rsidRPr="008400DF">
        <w:rPr>
          <w:rFonts w:hint="cs"/>
          <w:color w:val="auto"/>
          <w:sz w:val="32"/>
          <w:szCs w:val="32"/>
          <w:rtl/>
        </w:rPr>
        <w:t>وغيره</w:t>
      </w:r>
      <w:r w:rsidR="008B1714">
        <w:rPr>
          <w:rFonts w:hint="cs"/>
          <w:color w:val="auto"/>
          <w:sz w:val="32"/>
          <w:szCs w:val="32"/>
          <w:rtl/>
        </w:rPr>
        <w:t>م</w:t>
      </w:r>
      <w:r w:rsidR="001711FF" w:rsidRPr="008400DF">
        <w:rPr>
          <w:rFonts w:hint="cs"/>
          <w:color w:val="auto"/>
          <w:sz w:val="32"/>
          <w:szCs w:val="32"/>
          <w:rtl/>
        </w:rPr>
        <w:t>ا</w:t>
      </w:r>
      <w:r w:rsidR="000E5F12" w:rsidRPr="008400DF">
        <w:rPr>
          <w:rFonts w:hint="cs"/>
          <w:color w:val="auto"/>
          <w:sz w:val="32"/>
          <w:szCs w:val="32"/>
          <w:rtl/>
        </w:rPr>
        <w:t xml:space="preserve">, توفي </w:t>
      </w:r>
      <w:r w:rsidR="008B1714">
        <w:rPr>
          <w:rFonts w:hint="cs"/>
          <w:color w:val="auto"/>
          <w:sz w:val="32"/>
          <w:szCs w:val="32"/>
          <w:rtl/>
        </w:rPr>
        <w:t>في</w:t>
      </w:r>
      <w:r w:rsidR="000E5F12" w:rsidRPr="008400DF">
        <w:rPr>
          <w:rFonts w:hint="cs"/>
          <w:color w:val="auto"/>
          <w:sz w:val="32"/>
          <w:szCs w:val="32"/>
          <w:rtl/>
        </w:rPr>
        <w:t>22جمادى الآخرة</w:t>
      </w:r>
      <w:r w:rsidR="008B1714">
        <w:rPr>
          <w:rFonts w:hint="cs"/>
          <w:color w:val="auto"/>
          <w:sz w:val="32"/>
          <w:szCs w:val="32"/>
          <w:rtl/>
        </w:rPr>
        <w:t xml:space="preserve"> سنه</w:t>
      </w:r>
      <w:r w:rsidR="000E5F12" w:rsidRPr="008400DF">
        <w:rPr>
          <w:rFonts w:hint="cs"/>
          <w:color w:val="auto"/>
          <w:sz w:val="32"/>
          <w:szCs w:val="32"/>
          <w:rtl/>
        </w:rPr>
        <w:t>1420 هـ</w:t>
      </w:r>
      <w:r w:rsidR="008B1714">
        <w:rPr>
          <w:rFonts w:hint="cs"/>
          <w:color w:val="auto"/>
          <w:sz w:val="32"/>
          <w:szCs w:val="32"/>
          <w:rtl/>
        </w:rPr>
        <w:t>.</w:t>
      </w:r>
      <w:r w:rsidR="00CC5F13" w:rsidRPr="008400DF">
        <w:rPr>
          <w:rFonts w:hint="cs"/>
          <w:color w:val="auto"/>
          <w:sz w:val="32"/>
          <w:szCs w:val="32"/>
          <w:rtl/>
        </w:rPr>
        <w:t>ينظر</w:t>
      </w:r>
      <w:r w:rsidR="000E5F12" w:rsidRPr="008400DF">
        <w:rPr>
          <w:rFonts w:hint="cs"/>
          <w:color w:val="auto"/>
          <w:sz w:val="32"/>
          <w:szCs w:val="32"/>
          <w:rtl/>
        </w:rPr>
        <w:t xml:space="preserve">: </w:t>
      </w:r>
      <w:r w:rsidR="00CC5F13" w:rsidRPr="008400DF">
        <w:rPr>
          <w:rFonts w:hint="cs"/>
          <w:color w:val="auto"/>
          <w:sz w:val="32"/>
          <w:szCs w:val="32"/>
          <w:rtl/>
        </w:rPr>
        <w:t>[</w:t>
      </w:r>
      <w:r w:rsidR="0071168F" w:rsidRPr="008400DF">
        <w:rPr>
          <w:rFonts w:hint="cs"/>
          <w:color w:val="auto"/>
          <w:sz w:val="32"/>
          <w:szCs w:val="32"/>
          <w:rtl/>
        </w:rPr>
        <w:t>المعجم الجامع في تراجم العلماء وطلبة العلم المع</w:t>
      </w:r>
      <w:r w:rsidR="00775268" w:rsidRPr="008400DF">
        <w:rPr>
          <w:rFonts w:hint="cs"/>
          <w:color w:val="auto"/>
          <w:sz w:val="32"/>
          <w:szCs w:val="32"/>
          <w:rtl/>
        </w:rPr>
        <w:t>اصرين ص321,</w:t>
      </w:r>
      <w:r w:rsidR="00CC5F13" w:rsidRPr="008400DF">
        <w:rPr>
          <w:rFonts w:hint="cs"/>
          <w:color w:val="auto"/>
          <w:sz w:val="32"/>
          <w:szCs w:val="32"/>
          <w:rtl/>
        </w:rPr>
        <w:t xml:space="preserve"> و</w:t>
      </w:r>
      <w:r w:rsidR="006E62DC" w:rsidRPr="008400DF">
        <w:rPr>
          <w:rFonts w:hint="cs"/>
          <w:color w:val="auto"/>
          <w:sz w:val="32"/>
          <w:szCs w:val="32"/>
          <w:rtl/>
        </w:rPr>
        <w:t>قطف الثمار</w:t>
      </w:r>
      <w:r w:rsidR="00BE6E16" w:rsidRPr="008400DF">
        <w:rPr>
          <w:rFonts w:hint="cs"/>
          <w:color w:val="auto"/>
          <w:sz w:val="32"/>
          <w:szCs w:val="32"/>
          <w:rtl/>
        </w:rPr>
        <w:t xml:space="preserve"> بآخر ما حدث به شيخنا الألباني من أخبار</w:t>
      </w:r>
      <w:r w:rsidR="001C78BE" w:rsidRPr="008400DF">
        <w:rPr>
          <w:rFonts w:hint="cs"/>
          <w:color w:val="auto"/>
          <w:sz w:val="32"/>
          <w:szCs w:val="32"/>
          <w:rtl/>
        </w:rPr>
        <w:t>,</w:t>
      </w:r>
      <w:r w:rsidR="00BE6E16" w:rsidRPr="008400DF">
        <w:rPr>
          <w:rFonts w:hint="cs"/>
          <w:color w:val="auto"/>
          <w:sz w:val="32"/>
          <w:szCs w:val="32"/>
          <w:rtl/>
        </w:rPr>
        <w:t xml:space="preserve"> </w:t>
      </w:r>
      <w:r w:rsidR="001C78BE" w:rsidRPr="008400DF">
        <w:rPr>
          <w:rFonts w:hint="cs"/>
          <w:color w:val="auto"/>
          <w:sz w:val="32"/>
          <w:szCs w:val="32"/>
          <w:rtl/>
        </w:rPr>
        <w:t>و</w:t>
      </w:r>
      <w:r w:rsidR="00BE6E16" w:rsidRPr="008400DF">
        <w:rPr>
          <w:rFonts w:hint="cs"/>
          <w:color w:val="auto"/>
          <w:sz w:val="32"/>
          <w:szCs w:val="32"/>
          <w:rtl/>
        </w:rPr>
        <w:t xml:space="preserve">صفحات بيضاء </w:t>
      </w:r>
      <w:r w:rsidR="001711FF" w:rsidRPr="008400DF">
        <w:rPr>
          <w:rFonts w:hint="cs"/>
          <w:color w:val="auto"/>
          <w:sz w:val="32"/>
          <w:szCs w:val="32"/>
          <w:rtl/>
        </w:rPr>
        <w:t>لأبي أسماء المصري, و</w:t>
      </w:r>
      <w:r w:rsidR="00775268" w:rsidRPr="008400DF">
        <w:rPr>
          <w:rFonts w:hint="cs"/>
          <w:color w:val="auto"/>
          <w:sz w:val="32"/>
          <w:szCs w:val="32"/>
          <w:rtl/>
        </w:rPr>
        <w:t xml:space="preserve">حياة الألباني وآثاره </w:t>
      </w:r>
      <w:r w:rsidR="0071168F" w:rsidRPr="008400DF">
        <w:rPr>
          <w:rFonts w:hint="cs"/>
          <w:color w:val="auto"/>
          <w:sz w:val="32"/>
          <w:szCs w:val="32"/>
          <w:rtl/>
        </w:rPr>
        <w:t>وثناء العلماء عليه  لمحمد الشيباني</w:t>
      </w:r>
      <w:r w:rsidR="00125CDF" w:rsidRPr="008400DF">
        <w:rPr>
          <w:rFonts w:hint="cs"/>
          <w:color w:val="auto"/>
          <w:sz w:val="32"/>
          <w:szCs w:val="32"/>
          <w:rtl/>
        </w:rPr>
        <w:t>,</w:t>
      </w:r>
      <w:r w:rsidR="001C78BE" w:rsidRPr="008400DF">
        <w:rPr>
          <w:rFonts w:hint="cs"/>
          <w:color w:val="auto"/>
          <w:sz w:val="32"/>
          <w:szCs w:val="32"/>
          <w:rtl/>
        </w:rPr>
        <w:t xml:space="preserve"> وعلماء مفكرون عرفتهم</w:t>
      </w:r>
      <w:r w:rsidR="0071168F" w:rsidRPr="008400DF">
        <w:rPr>
          <w:rFonts w:hint="cs"/>
          <w:color w:val="auto"/>
          <w:sz w:val="32"/>
          <w:szCs w:val="32"/>
          <w:rtl/>
        </w:rPr>
        <w:t>1/287].</w:t>
      </w:r>
      <w:r w:rsidRPr="008400DF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48">
    <w:p w:rsidR="001C09A6" w:rsidRPr="008400DF" w:rsidRDefault="009B4E85" w:rsidP="00F12891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rStyle w:val="ae"/>
          <w:color w:val="auto"/>
          <w:sz w:val="32"/>
          <w:szCs w:val="32"/>
          <w:vertAlign w:val="baseline"/>
        </w:rPr>
        <w:footnoteRef/>
      </w:r>
      <w:r w:rsidR="001711FF" w:rsidRPr="008400DF">
        <w:rPr>
          <w:rFonts w:hint="cs"/>
          <w:color w:val="auto"/>
          <w:sz w:val="32"/>
          <w:szCs w:val="32"/>
          <w:rtl/>
        </w:rPr>
        <w:t xml:space="preserve">) </w:t>
      </w:r>
      <w:r w:rsidR="001C78BE" w:rsidRPr="008400DF">
        <w:rPr>
          <w:rFonts w:hint="cs"/>
          <w:color w:val="auto"/>
          <w:sz w:val="32"/>
          <w:szCs w:val="32"/>
          <w:rtl/>
        </w:rPr>
        <w:t>ضعيف سنن أبي داود</w:t>
      </w:r>
      <w:r w:rsidR="001C09A6" w:rsidRPr="008400DF">
        <w:rPr>
          <w:rFonts w:hint="cs"/>
          <w:color w:val="auto"/>
          <w:sz w:val="32"/>
          <w:szCs w:val="32"/>
          <w:rtl/>
        </w:rPr>
        <w:t>1/45.</w:t>
      </w:r>
    </w:p>
  </w:footnote>
  <w:footnote w:id="49">
    <w:p w:rsidR="002A30A3" w:rsidRPr="008400DF" w:rsidRDefault="002A30A3" w:rsidP="00F12891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rStyle w:val="ae"/>
          <w:color w:val="auto"/>
          <w:sz w:val="32"/>
          <w:szCs w:val="32"/>
          <w:vertAlign w:val="baseline"/>
        </w:rPr>
        <w:footnoteRef/>
      </w:r>
      <w:r w:rsidR="002C4AEB" w:rsidRPr="008400DF">
        <w:rPr>
          <w:rFonts w:hint="cs"/>
          <w:color w:val="auto"/>
          <w:sz w:val="32"/>
          <w:szCs w:val="32"/>
          <w:rtl/>
        </w:rPr>
        <w:t>) ين</w:t>
      </w:r>
      <w:r w:rsidRPr="008400DF">
        <w:rPr>
          <w:rFonts w:hint="cs"/>
          <w:color w:val="auto"/>
          <w:sz w:val="32"/>
          <w:szCs w:val="32"/>
          <w:rtl/>
        </w:rPr>
        <w:t>ظر</w:t>
      </w:r>
      <w:r w:rsidR="002C4AEB" w:rsidRPr="008400DF">
        <w:rPr>
          <w:rFonts w:hint="cs"/>
          <w:color w:val="auto"/>
          <w:sz w:val="32"/>
          <w:szCs w:val="32"/>
          <w:rtl/>
        </w:rPr>
        <w:t>:</w:t>
      </w:r>
      <w:r w:rsidR="001C78BE" w:rsidRPr="008400DF">
        <w:rPr>
          <w:rFonts w:hint="cs"/>
          <w:color w:val="auto"/>
          <w:sz w:val="32"/>
          <w:szCs w:val="32"/>
          <w:rtl/>
        </w:rPr>
        <w:t xml:space="preserve"> البناية في شرح الهداية1/155، والمجموع</w:t>
      </w:r>
      <w:r w:rsidRPr="008400DF">
        <w:rPr>
          <w:rFonts w:hint="cs"/>
          <w:color w:val="auto"/>
          <w:sz w:val="32"/>
          <w:szCs w:val="32"/>
          <w:rtl/>
        </w:rPr>
        <w:t>1/</w:t>
      </w:r>
      <w:r w:rsidR="00C4098F" w:rsidRPr="008400DF">
        <w:rPr>
          <w:rFonts w:hint="cs"/>
          <w:color w:val="auto"/>
          <w:sz w:val="32"/>
          <w:szCs w:val="32"/>
          <w:rtl/>
        </w:rPr>
        <w:t>399.</w:t>
      </w:r>
    </w:p>
  </w:footnote>
  <w:footnote w:id="50">
    <w:p w:rsidR="00360938" w:rsidRPr="008400DF" w:rsidRDefault="00360938" w:rsidP="00F12891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rStyle w:val="ae"/>
          <w:color w:val="auto"/>
          <w:sz w:val="32"/>
          <w:szCs w:val="32"/>
          <w:vertAlign w:val="baseline"/>
        </w:rPr>
        <w:footnoteRef/>
      </w:r>
      <w:r w:rsidR="001711FF" w:rsidRPr="008400DF">
        <w:rPr>
          <w:rFonts w:hint="cs"/>
          <w:color w:val="auto"/>
          <w:sz w:val="32"/>
          <w:szCs w:val="32"/>
          <w:rtl/>
        </w:rPr>
        <w:t xml:space="preserve">) </w:t>
      </w:r>
      <w:r w:rsidR="009D5FB6" w:rsidRPr="008400DF">
        <w:rPr>
          <w:rFonts w:hint="cs"/>
          <w:color w:val="auto"/>
          <w:sz w:val="32"/>
          <w:szCs w:val="32"/>
          <w:rtl/>
        </w:rPr>
        <w:t>ين</w:t>
      </w:r>
      <w:r w:rsidRPr="008400DF">
        <w:rPr>
          <w:rFonts w:hint="cs"/>
          <w:color w:val="auto"/>
          <w:sz w:val="32"/>
          <w:szCs w:val="32"/>
          <w:rtl/>
        </w:rPr>
        <w:t>ظر</w:t>
      </w:r>
      <w:r w:rsidR="009D5FB6" w:rsidRPr="008400DF">
        <w:rPr>
          <w:rFonts w:hint="cs"/>
          <w:color w:val="auto"/>
          <w:sz w:val="32"/>
          <w:szCs w:val="32"/>
          <w:rtl/>
        </w:rPr>
        <w:t xml:space="preserve">: </w:t>
      </w:r>
      <w:r w:rsidR="001C78BE" w:rsidRPr="008400DF">
        <w:rPr>
          <w:rFonts w:hint="cs"/>
          <w:color w:val="auto"/>
          <w:sz w:val="32"/>
          <w:szCs w:val="32"/>
          <w:rtl/>
        </w:rPr>
        <w:t>المجموع</w:t>
      </w:r>
      <w:r w:rsidRPr="008400DF">
        <w:rPr>
          <w:rFonts w:hint="cs"/>
          <w:color w:val="auto"/>
          <w:sz w:val="32"/>
          <w:szCs w:val="32"/>
          <w:rtl/>
        </w:rPr>
        <w:t>1/</w:t>
      </w:r>
      <w:r w:rsidR="00F97E9B" w:rsidRPr="008400DF">
        <w:rPr>
          <w:rFonts w:hint="cs"/>
          <w:color w:val="auto"/>
          <w:sz w:val="32"/>
          <w:szCs w:val="32"/>
          <w:rtl/>
        </w:rPr>
        <w:t>399.</w:t>
      </w:r>
    </w:p>
  </w:footnote>
  <w:footnote w:id="51">
    <w:p w:rsidR="007E6720" w:rsidRPr="008400DF" w:rsidRDefault="007E6720" w:rsidP="00F12891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rStyle w:val="ae"/>
          <w:color w:val="auto"/>
          <w:sz w:val="32"/>
          <w:szCs w:val="32"/>
          <w:vertAlign w:val="baseline"/>
        </w:rPr>
        <w:footnoteRef/>
      </w:r>
      <w:r w:rsidR="001711FF" w:rsidRPr="008400DF">
        <w:rPr>
          <w:rFonts w:hint="cs"/>
          <w:color w:val="auto"/>
          <w:sz w:val="32"/>
          <w:szCs w:val="32"/>
          <w:rtl/>
        </w:rPr>
        <w:t>)</w:t>
      </w:r>
      <w:r w:rsidR="001C78BE" w:rsidRPr="008400DF">
        <w:rPr>
          <w:rFonts w:hint="cs"/>
          <w:color w:val="auto"/>
          <w:sz w:val="32"/>
          <w:szCs w:val="32"/>
          <w:rtl/>
        </w:rPr>
        <w:t xml:space="preserve"> ينظر:</w:t>
      </w:r>
      <w:r w:rsidR="001711FF" w:rsidRPr="008400DF">
        <w:rPr>
          <w:rFonts w:hint="cs"/>
          <w:color w:val="auto"/>
          <w:sz w:val="32"/>
          <w:szCs w:val="32"/>
          <w:rtl/>
        </w:rPr>
        <w:t xml:space="preserve"> </w:t>
      </w:r>
      <w:r w:rsidRPr="008400DF">
        <w:rPr>
          <w:rFonts w:hint="cs"/>
          <w:color w:val="auto"/>
          <w:sz w:val="32"/>
          <w:szCs w:val="32"/>
          <w:rtl/>
        </w:rPr>
        <w:t xml:space="preserve">البناية </w:t>
      </w:r>
      <w:r w:rsidR="001C78BE" w:rsidRPr="008400DF">
        <w:rPr>
          <w:rFonts w:hint="cs"/>
          <w:color w:val="auto"/>
          <w:sz w:val="32"/>
          <w:szCs w:val="32"/>
          <w:rtl/>
        </w:rPr>
        <w:t xml:space="preserve"> شرح الهداية</w:t>
      </w:r>
      <w:r w:rsidRPr="008400DF">
        <w:rPr>
          <w:rFonts w:hint="cs"/>
          <w:color w:val="auto"/>
          <w:sz w:val="32"/>
          <w:szCs w:val="32"/>
          <w:rtl/>
        </w:rPr>
        <w:t>1/54.</w:t>
      </w:r>
    </w:p>
  </w:footnote>
  <w:footnote w:id="52">
    <w:p w:rsidR="009F0F91" w:rsidRPr="008400DF" w:rsidRDefault="009F0F91" w:rsidP="00F12891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rStyle w:val="ae"/>
          <w:color w:val="auto"/>
          <w:sz w:val="32"/>
          <w:szCs w:val="32"/>
          <w:vertAlign w:val="baseline"/>
        </w:rPr>
        <w:footnoteRef/>
      </w:r>
      <w:r w:rsidR="001711FF" w:rsidRPr="008400DF">
        <w:rPr>
          <w:rFonts w:hint="cs"/>
          <w:color w:val="auto"/>
          <w:sz w:val="32"/>
          <w:szCs w:val="32"/>
          <w:rtl/>
        </w:rPr>
        <w:t xml:space="preserve">) </w:t>
      </w:r>
      <w:r w:rsidR="001C78BE" w:rsidRPr="008400DF">
        <w:rPr>
          <w:rFonts w:hint="cs"/>
          <w:color w:val="auto"/>
          <w:sz w:val="32"/>
          <w:szCs w:val="32"/>
          <w:rtl/>
        </w:rPr>
        <w:t>ينظر: مرعاة المفاتيح</w:t>
      </w:r>
      <w:r w:rsidRPr="008400DF">
        <w:rPr>
          <w:rFonts w:hint="cs"/>
          <w:color w:val="auto"/>
          <w:sz w:val="32"/>
          <w:szCs w:val="32"/>
          <w:rtl/>
        </w:rPr>
        <w:t>2/93.</w:t>
      </w:r>
    </w:p>
  </w:footnote>
  <w:footnote w:id="53">
    <w:p w:rsidR="005B6FDF" w:rsidRPr="008400DF" w:rsidRDefault="005B6FDF" w:rsidP="00F12891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rStyle w:val="ae"/>
          <w:color w:val="auto"/>
          <w:sz w:val="32"/>
          <w:szCs w:val="32"/>
          <w:vertAlign w:val="baseline"/>
        </w:rPr>
        <w:footnoteRef/>
      </w:r>
      <w:r w:rsidR="001711FF" w:rsidRPr="008400DF">
        <w:rPr>
          <w:rFonts w:hint="cs"/>
          <w:color w:val="auto"/>
          <w:sz w:val="32"/>
          <w:szCs w:val="32"/>
          <w:rtl/>
        </w:rPr>
        <w:t xml:space="preserve">) </w:t>
      </w:r>
      <w:r w:rsidR="001C78BE" w:rsidRPr="008400DF">
        <w:rPr>
          <w:rFonts w:hint="cs"/>
          <w:color w:val="auto"/>
          <w:sz w:val="32"/>
          <w:szCs w:val="32"/>
          <w:rtl/>
        </w:rPr>
        <w:t>ينظر</w:t>
      </w:r>
      <w:r w:rsidR="0058416C" w:rsidRPr="008400DF">
        <w:rPr>
          <w:rFonts w:hint="cs"/>
          <w:color w:val="auto"/>
          <w:sz w:val="32"/>
          <w:szCs w:val="32"/>
          <w:rtl/>
        </w:rPr>
        <w:t>:</w:t>
      </w:r>
      <w:r w:rsidRPr="008400DF">
        <w:rPr>
          <w:rFonts w:hint="cs"/>
          <w:color w:val="auto"/>
          <w:sz w:val="32"/>
          <w:szCs w:val="32"/>
          <w:rtl/>
        </w:rPr>
        <w:t xml:space="preserve"> </w:t>
      </w:r>
      <w:r w:rsidR="0017320D" w:rsidRPr="008400DF">
        <w:rPr>
          <w:rFonts w:hint="cs"/>
          <w:color w:val="auto"/>
          <w:sz w:val="32"/>
          <w:szCs w:val="32"/>
          <w:rtl/>
        </w:rPr>
        <w:t>المجموع</w:t>
      </w:r>
      <w:r w:rsidRPr="008400DF">
        <w:rPr>
          <w:rFonts w:hint="cs"/>
          <w:color w:val="auto"/>
          <w:sz w:val="32"/>
          <w:szCs w:val="32"/>
          <w:rtl/>
        </w:rPr>
        <w:t>1/</w:t>
      </w:r>
      <w:r w:rsidR="00CC5F13" w:rsidRPr="008400DF">
        <w:rPr>
          <w:rFonts w:hint="cs"/>
          <w:color w:val="auto"/>
          <w:sz w:val="32"/>
          <w:szCs w:val="32"/>
          <w:rtl/>
        </w:rPr>
        <w:t>398, 399, و</w:t>
      </w:r>
      <w:r w:rsidR="001C78BE" w:rsidRPr="008400DF">
        <w:rPr>
          <w:rFonts w:hint="cs"/>
          <w:color w:val="auto"/>
          <w:sz w:val="32"/>
          <w:szCs w:val="32"/>
          <w:rtl/>
        </w:rPr>
        <w:t>شرح مسلم للنووي</w:t>
      </w:r>
      <w:r w:rsidR="0058416C" w:rsidRPr="008400DF">
        <w:rPr>
          <w:rFonts w:hint="cs"/>
          <w:color w:val="auto"/>
          <w:sz w:val="32"/>
          <w:szCs w:val="32"/>
          <w:rtl/>
        </w:rPr>
        <w:t>3/106</w:t>
      </w:r>
      <w:r w:rsidR="00646486" w:rsidRPr="008400DF">
        <w:rPr>
          <w:rFonts w:hint="cs"/>
          <w:color w:val="auto"/>
          <w:sz w:val="32"/>
          <w:szCs w:val="32"/>
          <w:rtl/>
        </w:rPr>
        <w:t>.</w:t>
      </w:r>
      <w:r w:rsidR="0058416C" w:rsidRPr="008400DF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54">
    <w:p w:rsidR="00163164" w:rsidRPr="008400DF" w:rsidRDefault="00163164" w:rsidP="00F12891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rStyle w:val="ae"/>
          <w:color w:val="auto"/>
          <w:sz w:val="32"/>
          <w:szCs w:val="32"/>
          <w:vertAlign w:val="baseline"/>
        </w:rPr>
        <w:footnoteRef/>
      </w:r>
      <w:r w:rsidR="001C78BE" w:rsidRPr="008400DF">
        <w:rPr>
          <w:rFonts w:hint="cs"/>
          <w:color w:val="auto"/>
          <w:sz w:val="32"/>
          <w:szCs w:val="32"/>
          <w:rtl/>
        </w:rPr>
        <w:t>) عارضة الأحوذي</w:t>
      </w:r>
      <w:r w:rsidRPr="008400DF">
        <w:rPr>
          <w:rFonts w:hint="cs"/>
          <w:color w:val="auto"/>
          <w:sz w:val="32"/>
          <w:szCs w:val="32"/>
          <w:rtl/>
        </w:rPr>
        <w:t>1/47.</w:t>
      </w:r>
    </w:p>
  </w:footnote>
  <w:footnote w:id="55">
    <w:p w:rsidR="004E3D55" w:rsidRPr="008400DF" w:rsidRDefault="004E3D55" w:rsidP="008A33A6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rStyle w:val="ae"/>
          <w:color w:val="auto"/>
          <w:sz w:val="32"/>
          <w:szCs w:val="32"/>
          <w:vertAlign w:val="baseline"/>
        </w:rPr>
        <w:footnoteRef/>
      </w:r>
      <w:r w:rsidR="001711FF" w:rsidRPr="008400DF">
        <w:rPr>
          <w:rFonts w:hint="cs"/>
          <w:color w:val="auto"/>
          <w:sz w:val="32"/>
          <w:szCs w:val="32"/>
          <w:rtl/>
        </w:rPr>
        <w:t xml:space="preserve">) </w:t>
      </w:r>
      <w:r w:rsidRPr="008400DF">
        <w:rPr>
          <w:rFonts w:hint="cs"/>
          <w:color w:val="auto"/>
          <w:sz w:val="32"/>
          <w:szCs w:val="32"/>
          <w:rtl/>
        </w:rPr>
        <w:t>ت</w:t>
      </w:r>
      <w:r w:rsidR="00A528CE" w:rsidRPr="008400DF">
        <w:rPr>
          <w:rFonts w:hint="cs"/>
          <w:color w:val="auto"/>
          <w:sz w:val="32"/>
          <w:szCs w:val="32"/>
          <w:rtl/>
        </w:rPr>
        <w:t xml:space="preserve">قدم تخريجه في </w:t>
      </w:r>
      <w:r w:rsidR="008A33A6">
        <w:rPr>
          <w:rFonts w:hint="cs"/>
          <w:color w:val="auto"/>
          <w:sz w:val="32"/>
          <w:szCs w:val="32"/>
          <w:rtl/>
        </w:rPr>
        <w:t>ص (282).</w:t>
      </w:r>
    </w:p>
  </w:footnote>
  <w:footnote w:id="56">
    <w:p w:rsidR="00B37BAB" w:rsidRPr="008400DF" w:rsidRDefault="00B37BAB" w:rsidP="00F12891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8400DF">
        <w:rPr>
          <w:rFonts w:hint="cs"/>
          <w:color w:val="auto"/>
          <w:sz w:val="32"/>
          <w:szCs w:val="32"/>
          <w:rtl/>
        </w:rPr>
        <w:t>(</w:t>
      </w:r>
      <w:r w:rsidRPr="008400DF">
        <w:rPr>
          <w:rStyle w:val="ae"/>
          <w:color w:val="auto"/>
          <w:sz w:val="32"/>
          <w:szCs w:val="32"/>
          <w:vertAlign w:val="baseline"/>
        </w:rPr>
        <w:footnoteRef/>
      </w:r>
      <w:r w:rsidR="001711FF" w:rsidRPr="008400DF">
        <w:rPr>
          <w:rFonts w:hint="cs"/>
          <w:color w:val="auto"/>
          <w:sz w:val="32"/>
          <w:szCs w:val="32"/>
          <w:rtl/>
        </w:rPr>
        <w:t xml:space="preserve">) </w:t>
      </w:r>
      <w:r w:rsidRPr="008400DF">
        <w:rPr>
          <w:rFonts w:hint="cs"/>
          <w:color w:val="auto"/>
          <w:sz w:val="32"/>
          <w:szCs w:val="32"/>
          <w:rtl/>
        </w:rPr>
        <w:t xml:space="preserve">زاد </w:t>
      </w:r>
      <w:r w:rsidR="001C78BE" w:rsidRPr="008400DF">
        <w:rPr>
          <w:rFonts w:hint="cs"/>
          <w:color w:val="auto"/>
          <w:sz w:val="32"/>
          <w:szCs w:val="32"/>
          <w:rtl/>
        </w:rPr>
        <w:t>المعاد</w:t>
      </w:r>
      <w:r w:rsidRPr="008400DF">
        <w:rPr>
          <w:rFonts w:hint="cs"/>
          <w:color w:val="auto"/>
          <w:sz w:val="32"/>
          <w:szCs w:val="32"/>
          <w:rtl/>
        </w:rPr>
        <w:t>1/192.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66BFB7FCAEBA46538C17DF371551098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323F2" w:rsidRPr="009323F2" w:rsidRDefault="008400DF" w:rsidP="008400DF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400DF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السادس:</w:t>
        </w:r>
        <w:r w:rsidR="00001E27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</w:t>
        </w:r>
        <w:r w:rsidR="009323F2" w:rsidRPr="008400DF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هل الأفضل في الاسنتشاق والمضمضة الوصل أو الفصل؟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ECF2043"/>
    <w:multiLevelType w:val="hybridMultilevel"/>
    <w:tmpl w:val="888A8CAA"/>
    <w:lvl w:ilvl="0" w:tplc="66B4A43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81CB7"/>
    <w:multiLevelType w:val="hybridMultilevel"/>
    <w:tmpl w:val="A38E30FC"/>
    <w:lvl w:ilvl="0" w:tplc="E09A151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">
    <w:nsid w:val="59C64C90"/>
    <w:multiLevelType w:val="hybridMultilevel"/>
    <w:tmpl w:val="2708A19C"/>
    <w:lvl w:ilvl="0" w:tplc="2CB214B8">
      <w:start w:val="1"/>
      <w:numFmt w:val="decimal"/>
      <w:lvlText w:val="%1-"/>
      <w:lvlJc w:val="left"/>
      <w:pPr>
        <w:ind w:left="37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6082"/>
    <o:shapelayout v:ext="edit">
      <o:idmap v:ext="edit" data="44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756CC1"/>
    <w:rsid w:val="00000F68"/>
    <w:rsid w:val="00001E27"/>
    <w:rsid w:val="00002A6A"/>
    <w:rsid w:val="00007125"/>
    <w:rsid w:val="00011423"/>
    <w:rsid w:val="000212BA"/>
    <w:rsid w:val="000277F1"/>
    <w:rsid w:val="00027E82"/>
    <w:rsid w:val="00030680"/>
    <w:rsid w:val="00032EC8"/>
    <w:rsid w:val="0003358B"/>
    <w:rsid w:val="00036CA0"/>
    <w:rsid w:val="00050B6F"/>
    <w:rsid w:val="00051AF1"/>
    <w:rsid w:val="000742B6"/>
    <w:rsid w:val="000752EA"/>
    <w:rsid w:val="00075B92"/>
    <w:rsid w:val="00075E36"/>
    <w:rsid w:val="000762B5"/>
    <w:rsid w:val="000764F9"/>
    <w:rsid w:val="00077BDB"/>
    <w:rsid w:val="00082A8D"/>
    <w:rsid w:val="00086A30"/>
    <w:rsid w:val="00093ABF"/>
    <w:rsid w:val="00093B91"/>
    <w:rsid w:val="000A5033"/>
    <w:rsid w:val="000B0456"/>
    <w:rsid w:val="000C0D3A"/>
    <w:rsid w:val="000C1297"/>
    <w:rsid w:val="000D6083"/>
    <w:rsid w:val="000E2B38"/>
    <w:rsid w:val="000E5F12"/>
    <w:rsid w:val="000F515A"/>
    <w:rsid w:val="000F53EB"/>
    <w:rsid w:val="000F66E4"/>
    <w:rsid w:val="000F75BE"/>
    <w:rsid w:val="00106129"/>
    <w:rsid w:val="001222F5"/>
    <w:rsid w:val="00122A87"/>
    <w:rsid w:val="00125CDF"/>
    <w:rsid w:val="0013199E"/>
    <w:rsid w:val="00132580"/>
    <w:rsid w:val="00140EF4"/>
    <w:rsid w:val="00153FF5"/>
    <w:rsid w:val="001565A6"/>
    <w:rsid w:val="00162324"/>
    <w:rsid w:val="00163164"/>
    <w:rsid w:val="001711FF"/>
    <w:rsid w:val="0017320D"/>
    <w:rsid w:val="00175613"/>
    <w:rsid w:val="00182975"/>
    <w:rsid w:val="00183A5A"/>
    <w:rsid w:val="00185FA8"/>
    <w:rsid w:val="0019355D"/>
    <w:rsid w:val="001A43CC"/>
    <w:rsid w:val="001A473D"/>
    <w:rsid w:val="001B0AE5"/>
    <w:rsid w:val="001B1986"/>
    <w:rsid w:val="001B3220"/>
    <w:rsid w:val="001C09A6"/>
    <w:rsid w:val="001C78BE"/>
    <w:rsid w:val="001D133F"/>
    <w:rsid w:val="001E592D"/>
    <w:rsid w:val="001F2298"/>
    <w:rsid w:val="001F4359"/>
    <w:rsid w:val="0020056E"/>
    <w:rsid w:val="00201B6C"/>
    <w:rsid w:val="00211079"/>
    <w:rsid w:val="00216FF7"/>
    <w:rsid w:val="00217ACC"/>
    <w:rsid w:val="00233539"/>
    <w:rsid w:val="002336F9"/>
    <w:rsid w:val="00236146"/>
    <w:rsid w:val="002428D0"/>
    <w:rsid w:val="00247F6A"/>
    <w:rsid w:val="002556C2"/>
    <w:rsid w:val="00255FAD"/>
    <w:rsid w:val="002669E5"/>
    <w:rsid w:val="00270291"/>
    <w:rsid w:val="00275225"/>
    <w:rsid w:val="00286CF7"/>
    <w:rsid w:val="00291E8D"/>
    <w:rsid w:val="002922B0"/>
    <w:rsid w:val="00295E73"/>
    <w:rsid w:val="00296B43"/>
    <w:rsid w:val="00296C44"/>
    <w:rsid w:val="002A290B"/>
    <w:rsid w:val="002A30A3"/>
    <w:rsid w:val="002A37C4"/>
    <w:rsid w:val="002A3CDB"/>
    <w:rsid w:val="002A3DC3"/>
    <w:rsid w:val="002A47B7"/>
    <w:rsid w:val="002A4A5B"/>
    <w:rsid w:val="002A5D79"/>
    <w:rsid w:val="002B5F4B"/>
    <w:rsid w:val="002C0135"/>
    <w:rsid w:val="002C46BD"/>
    <w:rsid w:val="002C4AEB"/>
    <w:rsid w:val="002D15A2"/>
    <w:rsid w:val="002D1797"/>
    <w:rsid w:val="002D36CD"/>
    <w:rsid w:val="002D7C2D"/>
    <w:rsid w:val="002D7E05"/>
    <w:rsid w:val="002F38C9"/>
    <w:rsid w:val="002F733A"/>
    <w:rsid w:val="00305526"/>
    <w:rsid w:val="00313AC9"/>
    <w:rsid w:val="00313B4A"/>
    <w:rsid w:val="00315D2D"/>
    <w:rsid w:val="00315FD9"/>
    <w:rsid w:val="003168B0"/>
    <w:rsid w:val="00322F88"/>
    <w:rsid w:val="003230CF"/>
    <w:rsid w:val="00323FA9"/>
    <w:rsid w:val="00324A95"/>
    <w:rsid w:val="00334C3A"/>
    <w:rsid w:val="0033682A"/>
    <w:rsid w:val="00336EC0"/>
    <w:rsid w:val="00336FC8"/>
    <w:rsid w:val="00343828"/>
    <w:rsid w:val="003459BC"/>
    <w:rsid w:val="0034694C"/>
    <w:rsid w:val="0035732A"/>
    <w:rsid w:val="00360938"/>
    <w:rsid w:val="00364C47"/>
    <w:rsid w:val="003719F1"/>
    <w:rsid w:val="00372B5C"/>
    <w:rsid w:val="003748AF"/>
    <w:rsid w:val="00380CE1"/>
    <w:rsid w:val="003919B2"/>
    <w:rsid w:val="003925BC"/>
    <w:rsid w:val="00393A54"/>
    <w:rsid w:val="00395600"/>
    <w:rsid w:val="00395B5C"/>
    <w:rsid w:val="0039603C"/>
    <w:rsid w:val="003A2E57"/>
    <w:rsid w:val="003A4BF3"/>
    <w:rsid w:val="003B19D6"/>
    <w:rsid w:val="003B38D0"/>
    <w:rsid w:val="003B397C"/>
    <w:rsid w:val="003C356E"/>
    <w:rsid w:val="003C3D91"/>
    <w:rsid w:val="003C4CE0"/>
    <w:rsid w:val="003D17F4"/>
    <w:rsid w:val="003D4C4A"/>
    <w:rsid w:val="003D4FB9"/>
    <w:rsid w:val="003D7B61"/>
    <w:rsid w:val="003E6F0D"/>
    <w:rsid w:val="003E75C2"/>
    <w:rsid w:val="003F78EF"/>
    <w:rsid w:val="00410242"/>
    <w:rsid w:val="00410405"/>
    <w:rsid w:val="00410F40"/>
    <w:rsid w:val="00415F7F"/>
    <w:rsid w:val="00417F74"/>
    <w:rsid w:val="00421641"/>
    <w:rsid w:val="0042598B"/>
    <w:rsid w:val="004307B1"/>
    <w:rsid w:val="0043440A"/>
    <w:rsid w:val="00435A97"/>
    <w:rsid w:val="00435C4A"/>
    <w:rsid w:val="004402EA"/>
    <w:rsid w:val="004445F8"/>
    <w:rsid w:val="00446649"/>
    <w:rsid w:val="0045674B"/>
    <w:rsid w:val="004704C9"/>
    <w:rsid w:val="00473819"/>
    <w:rsid w:val="00484C22"/>
    <w:rsid w:val="00485F10"/>
    <w:rsid w:val="00497A35"/>
    <w:rsid w:val="004A2484"/>
    <w:rsid w:val="004A4604"/>
    <w:rsid w:val="004B6422"/>
    <w:rsid w:val="004C1B8E"/>
    <w:rsid w:val="004C3951"/>
    <w:rsid w:val="004C7846"/>
    <w:rsid w:val="004D562B"/>
    <w:rsid w:val="004D5D03"/>
    <w:rsid w:val="004E3D55"/>
    <w:rsid w:val="004E60B5"/>
    <w:rsid w:val="004F0CD5"/>
    <w:rsid w:val="004F2C09"/>
    <w:rsid w:val="004F6F41"/>
    <w:rsid w:val="004F70CB"/>
    <w:rsid w:val="00506E6E"/>
    <w:rsid w:val="00517CE8"/>
    <w:rsid w:val="00522B7E"/>
    <w:rsid w:val="0052362D"/>
    <w:rsid w:val="0052378A"/>
    <w:rsid w:val="00527627"/>
    <w:rsid w:val="00530D8B"/>
    <w:rsid w:val="00540C2D"/>
    <w:rsid w:val="005523BA"/>
    <w:rsid w:val="00573A9A"/>
    <w:rsid w:val="0058416C"/>
    <w:rsid w:val="00591074"/>
    <w:rsid w:val="00592EC6"/>
    <w:rsid w:val="005969FA"/>
    <w:rsid w:val="005A32B5"/>
    <w:rsid w:val="005A488C"/>
    <w:rsid w:val="005B1545"/>
    <w:rsid w:val="005B3FD3"/>
    <w:rsid w:val="005B434E"/>
    <w:rsid w:val="005B69A2"/>
    <w:rsid w:val="005B69F1"/>
    <w:rsid w:val="005B6FDF"/>
    <w:rsid w:val="005C7D9D"/>
    <w:rsid w:val="005D2B80"/>
    <w:rsid w:val="005E4729"/>
    <w:rsid w:val="005F121D"/>
    <w:rsid w:val="005F2B54"/>
    <w:rsid w:val="00616642"/>
    <w:rsid w:val="006173D2"/>
    <w:rsid w:val="0063522A"/>
    <w:rsid w:val="00636D03"/>
    <w:rsid w:val="00637190"/>
    <w:rsid w:val="00641C96"/>
    <w:rsid w:val="00646486"/>
    <w:rsid w:val="00650447"/>
    <w:rsid w:val="00661699"/>
    <w:rsid w:val="00662050"/>
    <w:rsid w:val="00666520"/>
    <w:rsid w:val="00671CFF"/>
    <w:rsid w:val="006768D5"/>
    <w:rsid w:val="006809AB"/>
    <w:rsid w:val="00684F87"/>
    <w:rsid w:val="0068596A"/>
    <w:rsid w:val="00690A6F"/>
    <w:rsid w:val="00694BDE"/>
    <w:rsid w:val="00695F00"/>
    <w:rsid w:val="006A7DDF"/>
    <w:rsid w:val="006B40F7"/>
    <w:rsid w:val="006C50A3"/>
    <w:rsid w:val="006D1813"/>
    <w:rsid w:val="006D47F0"/>
    <w:rsid w:val="006E1B2F"/>
    <w:rsid w:val="006E62DC"/>
    <w:rsid w:val="006E6B72"/>
    <w:rsid w:val="006E6BA2"/>
    <w:rsid w:val="006F2405"/>
    <w:rsid w:val="006F4CA7"/>
    <w:rsid w:val="0070450F"/>
    <w:rsid w:val="00704B22"/>
    <w:rsid w:val="007105F9"/>
    <w:rsid w:val="00710BCF"/>
    <w:rsid w:val="0071168F"/>
    <w:rsid w:val="00721813"/>
    <w:rsid w:val="0073416A"/>
    <w:rsid w:val="00737798"/>
    <w:rsid w:val="0075114C"/>
    <w:rsid w:val="00754274"/>
    <w:rsid w:val="00755B10"/>
    <w:rsid w:val="00756CC1"/>
    <w:rsid w:val="0076384D"/>
    <w:rsid w:val="0076386C"/>
    <w:rsid w:val="00775268"/>
    <w:rsid w:val="00777673"/>
    <w:rsid w:val="007866D7"/>
    <w:rsid w:val="0078768D"/>
    <w:rsid w:val="00794565"/>
    <w:rsid w:val="0079719F"/>
    <w:rsid w:val="007B1CA8"/>
    <w:rsid w:val="007B5D2B"/>
    <w:rsid w:val="007B7B83"/>
    <w:rsid w:val="007C1C01"/>
    <w:rsid w:val="007C45D4"/>
    <w:rsid w:val="007D4061"/>
    <w:rsid w:val="007E6720"/>
    <w:rsid w:val="007F039F"/>
    <w:rsid w:val="007F03A2"/>
    <w:rsid w:val="007F3278"/>
    <w:rsid w:val="007F3E5F"/>
    <w:rsid w:val="00807773"/>
    <w:rsid w:val="00814171"/>
    <w:rsid w:val="0081456C"/>
    <w:rsid w:val="00817452"/>
    <w:rsid w:val="008337DA"/>
    <w:rsid w:val="008400DF"/>
    <w:rsid w:val="008452E1"/>
    <w:rsid w:val="00847A9B"/>
    <w:rsid w:val="00853E72"/>
    <w:rsid w:val="00854488"/>
    <w:rsid w:val="008626BA"/>
    <w:rsid w:val="00872117"/>
    <w:rsid w:val="00875E98"/>
    <w:rsid w:val="0087737C"/>
    <w:rsid w:val="008912F0"/>
    <w:rsid w:val="00892006"/>
    <w:rsid w:val="00896FA4"/>
    <w:rsid w:val="008A10ED"/>
    <w:rsid w:val="008A33A6"/>
    <w:rsid w:val="008A6BC1"/>
    <w:rsid w:val="008B1714"/>
    <w:rsid w:val="008C3B62"/>
    <w:rsid w:val="008C4A90"/>
    <w:rsid w:val="008C75AE"/>
    <w:rsid w:val="008D148D"/>
    <w:rsid w:val="008D294C"/>
    <w:rsid w:val="008E1065"/>
    <w:rsid w:val="008E2312"/>
    <w:rsid w:val="008E370B"/>
    <w:rsid w:val="008E3915"/>
    <w:rsid w:val="008E63D0"/>
    <w:rsid w:val="008E6A1D"/>
    <w:rsid w:val="008F5C54"/>
    <w:rsid w:val="008F788C"/>
    <w:rsid w:val="00910B3A"/>
    <w:rsid w:val="00911107"/>
    <w:rsid w:val="00921CCE"/>
    <w:rsid w:val="009220D7"/>
    <w:rsid w:val="00922DD3"/>
    <w:rsid w:val="00923175"/>
    <w:rsid w:val="00924F85"/>
    <w:rsid w:val="00925772"/>
    <w:rsid w:val="009323F2"/>
    <w:rsid w:val="00944813"/>
    <w:rsid w:val="009517C2"/>
    <w:rsid w:val="00953A03"/>
    <w:rsid w:val="00954F69"/>
    <w:rsid w:val="00955A7D"/>
    <w:rsid w:val="00961792"/>
    <w:rsid w:val="00962F11"/>
    <w:rsid w:val="00965C79"/>
    <w:rsid w:val="009660B2"/>
    <w:rsid w:val="00966214"/>
    <w:rsid w:val="009803D2"/>
    <w:rsid w:val="00991E40"/>
    <w:rsid w:val="00992B3D"/>
    <w:rsid w:val="009947A7"/>
    <w:rsid w:val="009948AE"/>
    <w:rsid w:val="0099492B"/>
    <w:rsid w:val="009A22B8"/>
    <w:rsid w:val="009A7ACE"/>
    <w:rsid w:val="009B4E85"/>
    <w:rsid w:val="009B5FE5"/>
    <w:rsid w:val="009B682D"/>
    <w:rsid w:val="009B69A9"/>
    <w:rsid w:val="009B7238"/>
    <w:rsid w:val="009C0F19"/>
    <w:rsid w:val="009C45A0"/>
    <w:rsid w:val="009C68E1"/>
    <w:rsid w:val="009C7730"/>
    <w:rsid w:val="009D18AF"/>
    <w:rsid w:val="009D2CBC"/>
    <w:rsid w:val="009D3102"/>
    <w:rsid w:val="009D5FB6"/>
    <w:rsid w:val="009D6302"/>
    <w:rsid w:val="009E05B8"/>
    <w:rsid w:val="009F00A7"/>
    <w:rsid w:val="009F0F91"/>
    <w:rsid w:val="009F16F2"/>
    <w:rsid w:val="009F2DDA"/>
    <w:rsid w:val="009F30BD"/>
    <w:rsid w:val="009F5EBD"/>
    <w:rsid w:val="009F66FD"/>
    <w:rsid w:val="009F67DC"/>
    <w:rsid w:val="009F7403"/>
    <w:rsid w:val="009F7F26"/>
    <w:rsid w:val="00A01307"/>
    <w:rsid w:val="00A03590"/>
    <w:rsid w:val="00A04E94"/>
    <w:rsid w:val="00A04EE0"/>
    <w:rsid w:val="00A11CA6"/>
    <w:rsid w:val="00A12A27"/>
    <w:rsid w:val="00A148E3"/>
    <w:rsid w:val="00A15902"/>
    <w:rsid w:val="00A21C7A"/>
    <w:rsid w:val="00A220D1"/>
    <w:rsid w:val="00A25F44"/>
    <w:rsid w:val="00A267AD"/>
    <w:rsid w:val="00A27918"/>
    <w:rsid w:val="00A36EA7"/>
    <w:rsid w:val="00A44948"/>
    <w:rsid w:val="00A44C74"/>
    <w:rsid w:val="00A464EA"/>
    <w:rsid w:val="00A47F4B"/>
    <w:rsid w:val="00A528CE"/>
    <w:rsid w:val="00A55D37"/>
    <w:rsid w:val="00A56220"/>
    <w:rsid w:val="00A565CF"/>
    <w:rsid w:val="00A635E9"/>
    <w:rsid w:val="00A70A75"/>
    <w:rsid w:val="00A87A68"/>
    <w:rsid w:val="00AA3DCD"/>
    <w:rsid w:val="00AB471D"/>
    <w:rsid w:val="00AC24E8"/>
    <w:rsid w:val="00AC357F"/>
    <w:rsid w:val="00AC78C9"/>
    <w:rsid w:val="00AC7D9B"/>
    <w:rsid w:val="00AD1195"/>
    <w:rsid w:val="00AD2030"/>
    <w:rsid w:val="00AD4912"/>
    <w:rsid w:val="00AE3204"/>
    <w:rsid w:val="00AE5C39"/>
    <w:rsid w:val="00AE6D04"/>
    <w:rsid w:val="00AE7265"/>
    <w:rsid w:val="00AF2ABE"/>
    <w:rsid w:val="00B02161"/>
    <w:rsid w:val="00B046D1"/>
    <w:rsid w:val="00B0745D"/>
    <w:rsid w:val="00B07AB2"/>
    <w:rsid w:val="00B162A7"/>
    <w:rsid w:val="00B271B1"/>
    <w:rsid w:val="00B31C3C"/>
    <w:rsid w:val="00B37BAB"/>
    <w:rsid w:val="00B401E0"/>
    <w:rsid w:val="00B414B1"/>
    <w:rsid w:val="00B420F0"/>
    <w:rsid w:val="00B432B8"/>
    <w:rsid w:val="00B43D9F"/>
    <w:rsid w:val="00B44170"/>
    <w:rsid w:val="00B64A83"/>
    <w:rsid w:val="00B67484"/>
    <w:rsid w:val="00B74ED3"/>
    <w:rsid w:val="00B86C50"/>
    <w:rsid w:val="00BA0A9D"/>
    <w:rsid w:val="00BA68A0"/>
    <w:rsid w:val="00BA6F5A"/>
    <w:rsid w:val="00BB0AC3"/>
    <w:rsid w:val="00BC4096"/>
    <w:rsid w:val="00BC5D79"/>
    <w:rsid w:val="00BD0609"/>
    <w:rsid w:val="00BD1B7B"/>
    <w:rsid w:val="00BD29BA"/>
    <w:rsid w:val="00BD5602"/>
    <w:rsid w:val="00BD79C3"/>
    <w:rsid w:val="00BE0038"/>
    <w:rsid w:val="00BE0DBA"/>
    <w:rsid w:val="00BE6E16"/>
    <w:rsid w:val="00BF1C80"/>
    <w:rsid w:val="00C07F9B"/>
    <w:rsid w:val="00C126BD"/>
    <w:rsid w:val="00C1352A"/>
    <w:rsid w:val="00C16B30"/>
    <w:rsid w:val="00C17FF6"/>
    <w:rsid w:val="00C24398"/>
    <w:rsid w:val="00C2759B"/>
    <w:rsid w:val="00C27972"/>
    <w:rsid w:val="00C30D3D"/>
    <w:rsid w:val="00C31810"/>
    <w:rsid w:val="00C35C85"/>
    <w:rsid w:val="00C37ECA"/>
    <w:rsid w:val="00C40106"/>
    <w:rsid w:val="00C4098F"/>
    <w:rsid w:val="00C5203B"/>
    <w:rsid w:val="00C5563F"/>
    <w:rsid w:val="00C63E67"/>
    <w:rsid w:val="00C76F61"/>
    <w:rsid w:val="00C858C1"/>
    <w:rsid w:val="00C92125"/>
    <w:rsid w:val="00C93A97"/>
    <w:rsid w:val="00C957F2"/>
    <w:rsid w:val="00C9632E"/>
    <w:rsid w:val="00CA290E"/>
    <w:rsid w:val="00CA3294"/>
    <w:rsid w:val="00CA467B"/>
    <w:rsid w:val="00CA75AC"/>
    <w:rsid w:val="00CB028D"/>
    <w:rsid w:val="00CB1B9B"/>
    <w:rsid w:val="00CB2BC2"/>
    <w:rsid w:val="00CC11AF"/>
    <w:rsid w:val="00CC1B90"/>
    <w:rsid w:val="00CC5F13"/>
    <w:rsid w:val="00CC7BB9"/>
    <w:rsid w:val="00CD1195"/>
    <w:rsid w:val="00CD57DA"/>
    <w:rsid w:val="00CD6661"/>
    <w:rsid w:val="00CD7D19"/>
    <w:rsid w:val="00D054AF"/>
    <w:rsid w:val="00D07F42"/>
    <w:rsid w:val="00D115F9"/>
    <w:rsid w:val="00D12677"/>
    <w:rsid w:val="00D15400"/>
    <w:rsid w:val="00D2732A"/>
    <w:rsid w:val="00D404E6"/>
    <w:rsid w:val="00D50661"/>
    <w:rsid w:val="00D579E1"/>
    <w:rsid w:val="00D6072C"/>
    <w:rsid w:val="00D63A5A"/>
    <w:rsid w:val="00D64E36"/>
    <w:rsid w:val="00D76225"/>
    <w:rsid w:val="00D77C4C"/>
    <w:rsid w:val="00D8598E"/>
    <w:rsid w:val="00D90074"/>
    <w:rsid w:val="00D93C61"/>
    <w:rsid w:val="00D94FDA"/>
    <w:rsid w:val="00D96C78"/>
    <w:rsid w:val="00DA4CDA"/>
    <w:rsid w:val="00DB0752"/>
    <w:rsid w:val="00DB0B0A"/>
    <w:rsid w:val="00DB637E"/>
    <w:rsid w:val="00DC2D4A"/>
    <w:rsid w:val="00DC4A64"/>
    <w:rsid w:val="00DC6DA0"/>
    <w:rsid w:val="00DD0DA9"/>
    <w:rsid w:val="00DD194D"/>
    <w:rsid w:val="00DE32D2"/>
    <w:rsid w:val="00DE356F"/>
    <w:rsid w:val="00DE5661"/>
    <w:rsid w:val="00DF511E"/>
    <w:rsid w:val="00E012CA"/>
    <w:rsid w:val="00E1194D"/>
    <w:rsid w:val="00E11D81"/>
    <w:rsid w:val="00E1203C"/>
    <w:rsid w:val="00E12057"/>
    <w:rsid w:val="00E143F7"/>
    <w:rsid w:val="00E210AB"/>
    <w:rsid w:val="00E223D7"/>
    <w:rsid w:val="00E27366"/>
    <w:rsid w:val="00E35259"/>
    <w:rsid w:val="00E3617C"/>
    <w:rsid w:val="00E40ACF"/>
    <w:rsid w:val="00E433B0"/>
    <w:rsid w:val="00E46AB4"/>
    <w:rsid w:val="00E5384D"/>
    <w:rsid w:val="00E61711"/>
    <w:rsid w:val="00E62B0D"/>
    <w:rsid w:val="00E71B8A"/>
    <w:rsid w:val="00E77DBA"/>
    <w:rsid w:val="00E90F15"/>
    <w:rsid w:val="00E91E1A"/>
    <w:rsid w:val="00E941FC"/>
    <w:rsid w:val="00EA69D1"/>
    <w:rsid w:val="00EA728C"/>
    <w:rsid w:val="00EB0848"/>
    <w:rsid w:val="00EC323A"/>
    <w:rsid w:val="00EC5CF1"/>
    <w:rsid w:val="00EC62B3"/>
    <w:rsid w:val="00ED5EB8"/>
    <w:rsid w:val="00ED6969"/>
    <w:rsid w:val="00ED7CB0"/>
    <w:rsid w:val="00EE0FE9"/>
    <w:rsid w:val="00EF32F9"/>
    <w:rsid w:val="00EF3C98"/>
    <w:rsid w:val="00F11273"/>
    <w:rsid w:val="00F12891"/>
    <w:rsid w:val="00F1521F"/>
    <w:rsid w:val="00F15ECA"/>
    <w:rsid w:val="00F24D92"/>
    <w:rsid w:val="00F27C43"/>
    <w:rsid w:val="00F30121"/>
    <w:rsid w:val="00F40643"/>
    <w:rsid w:val="00F40921"/>
    <w:rsid w:val="00F43178"/>
    <w:rsid w:val="00F4761C"/>
    <w:rsid w:val="00F61316"/>
    <w:rsid w:val="00F620CE"/>
    <w:rsid w:val="00F6289A"/>
    <w:rsid w:val="00F70AF8"/>
    <w:rsid w:val="00F71CBB"/>
    <w:rsid w:val="00F80270"/>
    <w:rsid w:val="00F905A6"/>
    <w:rsid w:val="00F9545D"/>
    <w:rsid w:val="00F97628"/>
    <w:rsid w:val="00F97E9B"/>
    <w:rsid w:val="00F97F31"/>
    <w:rsid w:val="00FA3A9B"/>
    <w:rsid w:val="00FA4576"/>
    <w:rsid w:val="00FA6B35"/>
    <w:rsid w:val="00FB0BB8"/>
    <w:rsid w:val="00FB6BF7"/>
    <w:rsid w:val="00FC0837"/>
    <w:rsid w:val="00FC22DD"/>
    <w:rsid w:val="00FC3ABE"/>
    <w:rsid w:val="00FC421E"/>
    <w:rsid w:val="00FC664B"/>
    <w:rsid w:val="00FC6C4B"/>
    <w:rsid w:val="00FC745C"/>
    <w:rsid w:val="00FD3384"/>
    <w:rsid w:val="00FD4B4F"/>
    <w:rsid w:val="00FE601C"/>
    <w:rsid w:val="00FF07F1"/>
    <w:rsid w:val="00FF1CC5"/>
    <w:rsid w:val="00FF29BF"/>
    <w:rsid w:val="00FF317F"/>
    <w:rsid w:val="00FF36BD"/>
    <w:rsid w:val="00FF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591074"/>
    <w:pPr>
      <w:ind w:left="720"/>
      <w:contextualSpacing/>
    </w:pPr>
  </w:style>
  <w:style w:type="character" w:customStyle="1" w:styleId="Char0">
    <w:name w:val="نص حاشية سفلية Char"/>
    <w:basedOn w:val="a0"/>
    <w:link w:val="af3"/>
    <w:rsid w:val="00DF511E"/>
    <w:rPr>
      <w:rFonts w:cs="Traditional Arabic"/>
      <w:color w:val="000000"/>
      <w:sz w:val="28"/>
      <w:szCs w:val="28"/>
      <w:lang w:eastAsia="ar-SA"/>
    </w:rPr>
  </w:style>
  <w:style w:type="paragraph" w:styleId="afd">
    <w:name w:val="footer"/>
    <w:basedOn w:val="a"/>
    <w:link w:val="Char1"/>
    <w:uiPriority w:val="99"/>
    <w:rsid w:val="00F4761C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d"/>
    <w:uiPriority w:val="99"/>
    <w:rsid w:val="00F4761C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9323F2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9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6BFB7FCAEBA46538C17DF371551098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D002BCC-C560-440C-B343-D8F5E928CEC1}"/>
      </w:docPartPr>
      <w:docPartBody>
        <w:p w:rsidR="001871E7" w:rsidRDefault="00E67845" w:rsidP="00E67845">
          <w:pPr>
            <w:pStyle w:val="66BFB7FCAEBA46538C17DF371551098B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67845"/>
    <w:rsid w:val="000E1F9A"/>
    <w:rsid w:val="001871E7"/>
    <w:rsid w:val="00241F47"/>
    <w:rsid w:val="00330B82"/>
    <w:rsid w:val="005542BB"/>
    <w:rsid w:val="00766E14"/>
    <w:rsid w:val="0097390D"/>
    <w:rsid w:val="00AA19C5"/>
    <w:rsid w:val="00E67845"/>
    <w:rsid w:val="00F20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1E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6BFB7FCAEBA46538C17DF371551098B">
    <w:name w:val="66BFB7FCAEBA46538C17DF371551098B"/>
    <w:rsid w:val="00E6784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5245B-6254-427E-9B64-6E578121D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السادس: هل الأفضل في الاسنتشاق والمضمضة الوصل أو الفصل؟</vt:lpstr>
    </vt:vector>
  </TitlesOfParts>
  <Company>Almutamaiz</Company>
  <LinksUpToDate>false</LinksUpToDate>
  <CharactersWithSpaces>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السادس: هل الأفضل في الاسنتشاق والمضمضة الوصل أو الفصل؟</dc:title>
  <dc:subject/>
  <dc:creator>Almutamaiz</dc:creator>
  <cp:keywords/>
  <dc:description/>
  <cp:lastModifiedBy>Almutamaiz</cp:lastModifiedBy>
  <cp:revision>21</cp:revision>
  <dcterms:created xsi:type="dcterms:W3CDTF">2012-08-05T13:54:00Z</dcterms:created>
  <dcterms:modified xsi:type="dcterms:W3CDTF">2012-08-22T13:51:00Z</dcterms:modified>
</cp:coreProperties>
</file>