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87" w:rsidRPr="00E87472" w:rsidRDefault="00E87472" w:rsidP="00E87472">
      <w:pPr>
        <w:widowControl w:val="0"/>
        <w:jc w:val="center"/>
        <w:outlineLvl w:val="2"/>
        <w:rPr>
          <w:rFonts w:cs="AL-Mateen"/>
          <w:sz w:val="36"/>
          <w:szCs w:val="36"/>
          <w:rtl/>
        </w:rPr>
      </w:pPr>
      <w:bookmarkStart w:id="0" w:name="_Toc241664036"/>
      <w:bookmarkStart w:id="1" w:name="_Toc242151926"/>
      <w:bookmarkStart w:id="2" w:name="_Toc242193977"/>
      <w:r>
        <w:rPr>
          <w:rFonts w:cs="AL-Mateen" w:hint="cs"/>
          <w:sz w:val="36"/>
          <w:szCs w:val="36"/>
          <w:rtl/>
        </w:rPr>
        <w:t>المطلب الرابع</w:t>
      </w:r>
      <w:r w:rsidR="004A1887" w:rsidRPr="00E87472">
        <w:rPr>
          <w:rFonts w:cs="AL-Mateen" w:hint="cs"/>
          <w:sz w:val="36"/>
          <w:szCs w:val="36"/>
          <w:rtl/>
        </w:rPr>
        <w:t>: أخذ الأجر</w:t>
      </w:r>
      <w:r w:rsidR="00A303EA" w:rsidRPr="00E87472">
        <w:rPr>
          <w:rFonts w:cs="AL-Mateen" w:hint="cs"/>
          <w:sz w:val="36"/>
          <w:szCs w:val="36"/>
          <w:rtl/>
        </w:rPr>
        <w:t>ة</w:t>
      </w:r>
      <w:r w:rsidR="00AC21E5" w:rsidRPr="00E87472">
        <w:rPr>
          <w:rStyle w:val="ae"/>
          <w:rFonts w:cs="AL-Mateen"/>
          <w:sz w:val="36"/>
          <w:szCs w:val="36"/>
          <w:rtl/>
        </w:rPr>
        <w:t>(</w:t>
      </w:r>
      <w:r w:rsidR="00AC21E5" w:rsidRPr="00E87472">
        <w:rPr>
          <w:rStyle w:val="ae"/>
          <w:rFonts w:cs="AL-Mateen"/>
          <w:sz w:val="36"/>
          <w:szCs w:val="36"/>
          <w:rtl/>
        </w:rPr>
        <w:footnoteReference w:id="2"/>
      </w:r>
      <w:r w:rsidR="00AC21E5" w:rsidRPr="00E87472">
        <w:rPr>
          <w:rStyle w:val="ae"/>
          <w:rFonts w:cs="AL-Mateen"/>
          <w:sz w:val="36"/>
          <w:szCs w:val="36"/>
          <w:rtl/>
        </w:rPr>
        <w:t>)</w:t>
      </w:r>
      <w:r w:rsidR="004A1887" w:rsidRPr="00E87472">
        <w:rPr>
          <w:rFonts w:cs="AL-Mateen" w:hint="cs"/>
          <w:sz w:val="36"/>
          <w:szCs w:val="36"/>
          <w:rtl/>
        </w:rPr>
        <w:t xml:space="preserve"> على الأذان.</w:t>
      </w:r>
      <w:bookmarkEnd w:id="0"/>
      <w:bookmarkEnd w:id="1"/>
      <w:bookmarkEnd w:id="2"/>
    </w:p>
    <w:p w:rsidR="00A303EA" w:rsidRPr="00E87472" w:rsidRDefault="00E72655" w:rsidP="00E87472">
      <w:pPr>
        <w:widowControl w:val="0"/>
        <w:jc w:val="lowKashida"/>
        <w:outlineLvl w:val="2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E87472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E87472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</w:t>
      </w:r>
      <w:r w:rsidR="00A303EA"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أخذ الأجرة على الأذان</w:t>
      </w:r>
      <w:r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مكروه</w:t>
      </w:r>
      <w:r w:rsidR="00885ECA"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في المسألة:"والقول الراجح </w:t>
      </w:r>
      <w:r w:rsidR="00E87472">
        <w:rPr>
          <w:rFonts w:ascii="Lotus Linotype" w:hAnsi="Lotus Linotype" w:cs="Lotus Linotype"/>
          <w:b/>
          <w:bCs/>
          <w:sz w:val="36"/>
          <w:szCs w:val="36"/>
          <w:rtl/>
        </w:rPr>
        <w:t>عندنا ما ذهب إليه أكثر العلماء"</w:t>
      </w:r>
      <w:r w:rsidR="00885ECA"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وقد ذكر قبل </w:t>
      </w:r>
      <w:r w:rsidR="00187B5E"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مقولته هذه </w:t>
      </w:r>
      <w:r w:rsidR="00885ECA" w:rsidRPr="00E87472">
        <w:rPr>
          <w:rFonts w:ascii="Lotus Linotype" w:hAnsi="Lotus Linotype" w:cs="Lotus Linotype"/>
          <w:b/>
          <w:bCs/>
          <w:sz w:val="36"/>
          <w:szCs w:val="36"/>
          <w:rtl/>
        </w:rPr>
        <w:t>قول الخطابي</w:t>
      </w:r>
      <w:r w:rsidR="00187B5E" w:rsidRPr="00E87472">
        <w:rPr>
          <w:rFonts w:ascii="Lotus Linotype" w:hAnsi="Lotus Linotype" w:cs="Lotus Linotype"/>
          <w:b/>
          <w:bCs/>
          <w:sz w:val="36"/>
          <w:szCs w:val="36"/>
          <w:rtl/>
        </w:rPr>
        <w:t>: حيث قال"</w:t>
      </w:r>
      <w:r w:rsidR="00885ECA" w:rsidRPr="00E87472">
        <w:rPr>
          <w:rFonts w:ascii="Lotus Linotype" w:hAnsi="Lotus Linotype" w:cs="Lotus Linotype"/>
          <w:b/>
          <w:bCs/>
          <w:sz w:val="36"/>
          <w:szCs w:val="36"/>
          <w:rtl/>
        </w:rPr>
        <w:t>أخذ المؤذن الأجر على أذانه مكروه في مذاهب أكثر العلماء"</w:t>
      </w:r>
      <w:r w:rsidR="00A303EA" w:rsidRPr="00E87472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A303EA" w:rsidRPr="00E87472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3"/>
      </w:r>
      <w:r w:rsidR="00A303EA" w:rsidRPr="00E87472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="00187B5E" w:rsidRPr="00E87472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  <w:r w:rsidR="00A303EA" w:rsidRPr="00E8747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</w:p>
    <w:p w:rsidR="00F522E4" w:rsidRPr="00BB261A" w:rsidRDefault="00EF4C39" w:rsidP="00E87472">
      <w:pPr>
        <w:widowControl w:val="0"/>
        <w:jc w:val="lowKashida"/>
        <w:outlineLvl w:val="2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F522E4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F522E4" w:rsidRPr="00BB261A">
        <w:rPr>
          <w:rFonts w:cs="Traditional Arabic" w:hint="cs"/>
          <w:sz w:val="36"/>
          <w:szCs w:val="36"/>
          <w:rtl/>
        </w:rPr>
        <w:t>لا خلاف بين العلماء في جواز أخذ المؤذ</w:t>
      </w:r>
      <w:r w:rsidR="00F037DF" w:rsidRPr="00BB261A">
        <w:rPr>
          <w:rFonts w:cs="Traditional Arabic" w:hint="cs"/>
          <w:sz w:val="36"/>
          <w:szCs w:val="36"/>
          <w:rtl/>
        </w:rPr>
        <w:t>ِّ</w:t>
      </w:r>
      <w:r w:rsidR="00F522E4" w:rsidRPr="00BB261A">
        <w:rPr>
          <w:rFonts w:cs="Traditional Arabic" w:hint="cs"/>
          <w:sz w:val="36"/>
          <w:szCs w:val="36"/>
          <w:rtl/>
        </w:rPr>
        <w:t>ن الر</w:t>
      </w:r>
      <w:r w:rsidR="00682CBC" w:rsidRPr="00BB261A">
        <w:rPr>
          <w:rFonts w:cs="Traditional Arabic" w:hint="cs"/>
          <w:sz w:val="36"/>
          <w:szCs w:val="36"/>
          <w:rtl/>
        </w:rPr>
        <w:t>َّ</w:t>
      </w:r>
      <w:r w:rsidR="00F522E4" w:rsidRPr="00BB261A">
        <w:rPr>
          <w:rFonts w:cs="Traditional Arabic" w:hint="cs"/>
          <w:sz w:val="36"/>
          <w:szCs w:val="36"/>
          <w:rtl/>
        </w:rPr>
        <w:t>ز</w:t>
      </w:r>
      <w:r w:rsidR="00682CBC" w:rsidRPr="00BB261A">
        <w:rPr>
          <w:rFonts w:cs="Traditional Arabic" w:hint="cs"/>
          <w:sz w:val="36"/>
          <w:szCs w:val="36"/>
          <w:rtl/>
        </w:rPr>
        <w:t>ْ</w:t>
      </w:r>
      <w:r w:rsidR="00F522E4" w:rsidRPr="00BB261A">
        <w:rPr>
          <w:rFonts w:cs="Traditional Arabic" w:hint="cs"/>
          <w:sz w:val="36"/>
          <w:szCs w:val="36"/>
          <w:rtl/>
        </w:rPr>
        <w:t>ق</w:t>
      </w:r>
      <w:r w:rsidR="00682CBC" w:rsidRPr="00BB261A">
        <w:rPr>
          <w:rFonts w:cs="Traditional Arabic" w:hint="cs"/>
          <w:sz w:val="36"/>
          <w:szCs w:val="36"/>
          <w:rtl/>
        </w:rPr>
        <w:t>َ</w:t>
      </w:r>
      <w:r w:rsidR="00682CBC" w:rsidRPr="00BB261A">
        <w:rPr>
          <w:rStyle w:val="ae"/>
          <w:sz w:val="36"/>
          <w:szCs w:val="36"/>
          <w:rtl/>
        </w:rPr>
        <w:t>(</w:t>
      </w:r>
      <w:r w:rsidR="00682CBC" w:rsidRPr="00BB261A">
        <w:rPr>
          <w:rStyle w:val="ae"/>
          <w:sz w:val="36"/>
          <w:szCs w:val="36"/>
          <w:rtl/>
        </w:rPr>
        <w:footnoteReference w:id="4"/>
      </w:r>
      <w:r w:rsidR="00682CBC" w:rsidRPr="00BB261A">
        <w:rPr>
          <w:rStyle w:val="ae"/>
          <w:sz w:val="36"/>
          <w:szCs w:val="36"/>
          <w:rtl/>
        </w:rPr>
        <w:t>)</w:t>
      </w:r>
      <w:r w:rsidR="00F522E4" w:rsidRPr="00BB261A">
        <w:rPr>
          <w:rFonts w:cs="Traditional Arabic" w:hint="cs"/>
          <w:sz w:val="36"/>
          <w:szCs w:val="36"/>
          <w:rtl/>
        </w:rPr>
        <w:t>على أذانه</w:t>
      </w:r>
      <w:r w:rsidR="007E1F0B" w:rsidRPr="00BB261A">
        <w:rPr>
          <w:rStyle w:val="ae"/>
          <w:sz w:val="36"/>
          <w:szCs w:val="36"/>
          <w:rtl/>
        </w:rPr>
        <w:t>(</w:t>
      </w:r>
      <w:r w:rsidR="007E1F0B" w:rsidRPr="00BB261A">
        <w:rPr>
          <w:rStyle w:val="ae"/>
          <w:sz w:val="36"/>
          <w:szCs w:val="36"/>
          <w:rtl/>
        </w:rPr>
        <w:footnoteReference w:id="5"/>
      </w:r>
      <w:r w:rsidR="007E1F0B" w:rsidRPr="00BB261A">
        <w:rPr>
          <w:rStyle w:val="ae"/>
          <w:sz w:val="36"/>
          <w:szCs w:val="36"/>
          <w:rtl/>
        </w:rPr>
        <w:t>)</w:t>
      </w:r>
      <w:r w:rsidR="00F522E4" w:rsidRPr="00BB261A">
        <w:rPr>
          <w:rFonts w:cs="Traditional Arabic" w:hint="cs"/>
          <w:sz w:val="36"/>
          <w:szCs w:val="36"/>
          <w:rtl/>
        </w:rPr>
        <w:t>,</w:t>
      </w:r>
      <w:r w:rsidR="00AC21E5" w:rsidRPr="00BB261A">
        <w:rPr>
          <w:rFonts w:cs="Traditional Arabic" w:hint="cs"/>
          <w:sz w:val="36"/>
          <w:szCs w:val="36"/>
          <w:rtl/>
        </w:rPr>
        <w:t xml:space="preserve"> </w:t>
      </w:r>
      <w:r w:rsidR="007E1F0B" w:rsidRPr="00BB261A">
        <w:rPr>
          <w:rFonts w:cs="Traditional Arabic" w:hint="cs"/>
          <w:sz w:val="36"/>
          <w:szCs w:val="36"/>
          <w:rtl/>
        </w:rPr>
        <w:t xml:space="preserve">واختلفوا في أخذ الأجرة عليه على </w:t>
      </w:r>
      <w:r w:rsidRPr="00BB261A">
        <w:rPr>
          <w:rFonts w:cs="Traditional Arabic" w:hint="cs"/>
          <w:sz w:val="36"/>
          <w:szCs w:val="36"/>
          <w:rtl/>
        </w:rPr>
        <w:t>أربعة أقوال:</w:t>
      </w:r>
      <w:r w:rsidR="007E1F0B" w:rsidRPr="00BB261A">
        <w:rPr>
          <w:rFonts w:cs="Traditional Arabic" w:hint="cs"/>
          <w:sz w:val="36"/>
          <w:szCs w:val="36"/>
          <w:rtl/>
        </w:rPr>
        <w:t xml:space="preserve">  </w:t>
      </w:r>
    </w:p>
    <w:p w:rsidR="004A1887" w:rsidRPr="00BB261A" w:rsidRDefault="004A1887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القول الأول: </w:t>
      </w:r>
      <w:r w:rsidR="00F47CE4" w:rsidRPr="00BB261A">
        <w:rPr>
          <w:rFonts w:cs="Traditional Arabic" w:hint="cs"/>
          <w:sz w:val="36"/>
          <w:szCs w:val="36"/>
          <w:rtl/>
        </w:rPr>
        <w:t>لا يجو</w:t>
      </w:r>
      <w:r w:rsidRPr="00BB261A">
        <w:rPr>
          <w:rFonts w:cs="Traditional Arabic" w:hint="cs"/>
          <w:sz w:val="36"/>
          <w:szCs w:val="36"/>
          <w:rtl/>
        </w:rPr>
        <w:t>ز أخذ الأجر</w:t>
      </w:r>
      <w:r w:rsidR="00F47CE4" w:rsidRPr="00BB261A">
        <w:rPr>
          <w:rFonts w:cs="Traditional Arabic" w:hint="cs"/>
          <w:sz w:val="36"/>
          <w:szCs w:val="36"/>
          <w:rtl/>
        </w:rPr>
        <w:t xml:space="preserve">ة على الأذان, </w:t>
      </w:r>
      <w:r w:rsidR="002539D1" w:rsidRPr="00BB261A">
        <w:rPr>
          <w:rFonts w:cs="Traditional Arabic" w:hint="cs"/>
          <w:sz w:val="36"/>
          <w:szCs w:val="36"/>
          <w:rtl/>
        </w:rPr>
        <w:t>وهو</w:t>
      </w:r>
      <w:r w:rsidRPr="00BB261A">
        <w:rPr>
          <w:rFonts w:cs="Traditional Arabic" w:hint="cs"/>
          <w:sz w:val="36"/>
          <w:szCs w:val="36"/>
          <w:rtl/>
        </w:rPr>
        <w:t xml:space="preserve"> مذهب </w:t>
      </w:r>
      <w:r w:rsidR="00F037DF" w:rsidRPr="00BB261A">
        <w:rPr>
          <w:rFonts w:cs="Traditional Arabic" w:hint="cs"/>
          <w:sz w:val="36"/>
          <w:szCs w:val="36"/>
          <w:rtl/>
        </w:rPr>
        <w:t xml:space="preserve">المتقدمين من </w:t>
      </w:r>
      <w:r w:rsidRPr="00BB261A">
        <w:rPr>
          <w:rFonts w:cs="Traditional Arabic" w:hint="cs"/>
          <w:sz w:val="36"/>
          <w:szCs w:val="36"/>
          <w:rtl/>
        </w:rPr>
        <w:t>الحنفية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6"/>
      </w:r>
      <w:r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، و</w:t>
      </w:r>
      <w:r w:rsidR="00237F41" w:rsidRPr="00BB261A">
        <w:rPr>
          <w:rFonts w:cs="Traditional Arabic" w:hint="cs"/>
          <w:sz w:val="36"/>
          <w:szCs w:val="36"/>
          <w:rtl/>
        </w:rPr>
        <w:t xml:space="preserve">قول </w:t>
      </w:r>
      <w:r w:rsidR="008411A9" w:rsidRPr="00BB261A">
        <w:rPr>
          <w:rFonts w:cs="Traditional Arabic" w:hint="cs"/>
          <w:sz w:val="36"/>
          <w:szCs w:val="36"/>
          <w:rtl/>
        </w:rPr>
        <w:t xml:space="preserve">بعض </w:t>
      </w:r>
      <w:r w:rsidRPr="00BB261A">
        <w:rPr>
          <w:rFonts w:cs="Traditional Arabic" w:hint="cs"/>
          <w:sz w:val="36"/>
          <w:szCs w:val="36"/>
          <w:rtl/>
        </w:rPr>
        <w:t>المالكية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7"/>
      </w:r>
      <w:r w:rsidRPr="00BB261A">
        <w:rPr>
          <w:rStyle w:val="ae"/>
          <w:sz w:val="36"/>
          <w:szCs w:val="36"/>
          <w:rtl/>
        </w:rPr>
        <w:t>)</w:t>
      </w:r>
      <w:r w:rsidR="002E0424" w:rsidRPr="00BB261A">
        <w:rPr>
          <w:rFonts w:cs="Traditional Arabic" w:hint="cs"/>
          <w:sz w:val="36"/>
          <w:szCs w:val="36"/>
          <w:rtl/>
        </w:rPr>
        <w:t>، و</w:t>
      </w:r>
      <w:r w:rsidRPr="00BB261A">
        <w:rPr>
          <w:rFonts w:cs="Traditional Arabic" w:hint="cs"/>
          <w:sz w:val="36"/>
          <w:szCs w:val="36"/>
          <w:rtl/>
        </w:rPr>
        <w:t>وجه عند الشافعية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8"/>
      </w:r>
      <w:r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،</w:t>
      </w:r>
      <w:r w:rsidR="008411A9" w:rsidRPr="00BB261A">
        <w:rPr>
          <w:rFonts w:cs="Traditional Arabic" w:hint="cs"/>
          <w:sz w:val="36"/>
          <w:szCs w:val="36"/>
          <w:rtl/>
        </w:rPr>
        <w:t xml:space="preserve"> </w:t>
      </w:r>
      <w:r w:rsidR="006914DF" w:rsidRPr="00BB261A">
        <w:rPr>
          <w:rFonts w:cs="Traditional Arabic" w:hint="cs"/>
          <w:sz w:val="36"/>
          <w:szCs w:val="36"/>
          <w:rtl/>
        </w:rPr>
        <w:t>وال</w:t>
      </w:r>
      <w:r w:rsidRPr="00BB261A">
        <w:rPr>
          <w:rFonts w:cs="Traditional Arabic" w:hint="cs"/>
          <w:sz w:val="36"/>
          <w:szCs w:val="36"/>
          <w:rtl/>
        </w:rPr>
        <w:t xml:space="preserve">مذهب </w:t>
      </w:r>
      <w:r w:rsidR="006914DF" w:rsidRPr="00BB261A">
        <w:rPr>
          <w:rFonts w:cs="Traditional Arabic" w:hint="cs"/>
          <w:sz w:val="36"/>
          <w:szCs w:val="36"/>
          <w:rtl/>
        </w:rPr>
        <w:t>عند</w:t>
      </w:r>
      <w:r w:rsidR="00677902" w:rsidRPr="00BB261A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>الحنابلة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9"/>
      </w:r>
      <w:r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 xml:space="preserve">، </w:t>
      </w:r>
      <w:r w:rsidR="00A87882" w:rsidRPr="00BB261A">
        <w:rPr>
          <w:rFonts w:cs="Traditional Arabic" w:hint="cs"/>
          <w:sz w:val="36"/>
          <w:szCs w:val="36"/>
          <w:rtl/>
        </w:rPr>
        <w:t xml:space="preserve">وهو قول </w:t>
      </w:r>
      <w:r w:rsidRPr="00BB261A">
        <w:rPr>
          <w:rFonts w:cs="Traditional Arabic" w:hint="cs"/>
          <w:sz w:val="36"/>
          <w:szCs w:val="36"/>
          <w:rtl/>
        </w:rPr>
        <w:t>ابن حزم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0"/>
      </w:r>
      <w:r w:rsidRPr="00BB261A">
        <w:rPr>
          <w:rStyle w:val="ae"/>
          <w:sz w:val="36"/>
          <w:szCs w:val="36"/>
          <w:rtl/>
        </w:rPr>
        <w:t>)</w:t>
      </w:r>
      <w:r w:rsidR="00571F96" w:rsidRPr="00BB261A">
        <w:rPr>
          <w:rFonts w:cs="Traditional Arabic" w:hint="cs"/>
          <w:sz w:val="36"/>
          <w:szCs w:val="36"/>
          <w:rtl/>
        </w:rPr>
        <w:t>,</w:t>
      </w:r>
      <w:r w:rsidR="00571F96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571F96" w:rsidRPr="00BB261A">
        <w:rPr>
          <w:rFonts w:cs="Traditional Arabic" w:hint="cs"/>
          <w:sz w:val="36"/>
          <w:szCs w:val="36"/>
          <w:rtl/>
        </w:rPr>
        <w:t>واخت</w:t>
      </w:r>
      <w:r w:rsidR="008411A9" w:rsidRPr="00BB261A">
        <w:rPr>
          <w:rFonts w:cs="Traditional Arabic" w:hint="cs"/>
          <w:sz w:val="36"/>
          <w:szCs w:val="36"/>
          <w:rtl/>
        </w:rPr>
        <w:t>ار</w:t>
      </w:r>
      <w:r w:rsidR="00D00C3E" w:rsidRPr="00BB261A">
        <w:rPr>
          <w:rFonts w:cs="Traditional Arabic" w:hint="cs"/>
          <w:sz w:val="36"/>
          <w:szCs w:val="36"/>
          <w:rtl/>
        </w:rPr>
        <w:t>ه</w:t>
      </w:r>
      <w:r w:rsidR="00571F96" w:rsidRPr="00BB261A">
        <w:rPr>
          <w:rFonts w:cs="Traditional Arabic" w:hint="cs"/>
          <w:sz w:val="36"/>
          <w:szCs w:val="36"/>
          <w:rtl/>
        </w:rPr>
        <w:t xml:space="preserve"> ابن المنذر</w:t>
      </w:r>
      <w:r w:rsidR="003567DB" w:rsidRPr="00BB261A">
        <w:rPr>
          <w:rStyle w:val="ae"/>
          <w:sz w:val="36"/>
          <w:szCs w:val="36"/>
          <w:rtl/>
        </w:rPr>
        <w:t>(</w:t>
      </w:r>
      <w:r w:rsidR="003567DB" w:rsidRPr="00BB261A">
        <w:rPr>
          <w:rStyle w:val="ae"/>
          <w:sz w:val="36"/>
          <w:szCs w:val="36"/>
          <w:rtl/>
        </w:rPr>
        <w:footnoteReference w:id="11"/>
      </w:r>
      <w:r w:rsidR="003567DB" w:rsidRPr="00BB261A">
        <w:rPr>
          <w:rStyle w:val="ae"/>
          <w:sz w:val="36"/>
          <w:szCs w:val="36"/>
          <w:rtl/>
        </w:rPr>
        <w:t>)</w:t>
      </w:r>
      <w:r w:rsidR="00682CBC" w:rsidRPr="00BB261A">
        <w:rPr>
          <w:rFonts w:cs="Traditional Arabic" w:hint="cs"/>
          <w:b/>
          <w:bCs/>
          <w:sz w:val="36"/>
          <w:szCs w:val="36"/>
          <w:rtl/>
        </w:rPr>
        <w:t>.</w:t>
      </w:r>
      <w:r w:rsidR="00571F96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A1887" w:rsidRPr="00BB261A" w:rsidRDefault="004A1887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8411A9" w:rsidRPr="00BB261A">
        <w:rPr>
          <w:rFonts w:cs="Traditional Arabic" w:hint="cs"/>
          <w:sz w:val="36"/>
          <w:szCs w:val="36"/>
          <w:rtl/>
        </w:rPr>
        <w:t xml:space="preserve">: </w:t>
      </w:r>
      <w:r w:rsidR="00A87882" w:rsidRPr="00BB261A">
        <w:rPr>
          <w:rFonts w:cs="Traditional Arabic" w:hint="cs"/>
          <w:sz w:val="36"/>
          <w:szCs w:val="36"/>
          <w:rtl/>
        </w:rPr>
        <w:t>يجو</w:t>
      </w:r>
      <w:r w:rsidRPr="00BB261A">
        <w:rPr>
          <w:rFonts w:cs="Traditional Arabic" w:hint="cs"/>
          <w:sz w:val="36"/>
          <w:szCs w:val="36"/>
          <w:rtl/>
        </w:rPr>
        <w:t>ز أخذ الأجر</w:t>
      </w:r>
      <w:r w:rsidR="00A87882" w:rsidRPr="00BB261A">
        <w:rPr>
          <w:rFonts w:cs="Traditional Arabic" w:hint="cs"/>
          <w:sz w:val="36"/>
          <w:szCs w:val="36"/>
          <w:rtl/>
        </w:rPr>
        <w:t>ة</w:t>
      </w:r>
      <w:r w:rsidRPr="00BB261A">
        <w:rPr>
          <w:rFonts w:cs="Traditional Arabic" w:hint="cs"/>
          <w:sz w:val="36"/>
          <w:szCs w:val="36"/>
          <w:rtl/>
        </w:rPr>
        <w:t xml:space="preserve"> عل</w:t>
      </w:r>
      <w:r w:rsidR="008411A9" w:rsidRPr="00BB261A">
        <w:rPr>
          <w:rFonts w:cs="Traditional Arabic" w:hint="cs"/>
          <w:sz w:val="36"/>
          <w:szCs w:val="36"/>
          <w:rtl/>
        </w:rPr>
        <w:t>يه</w:t>
      </w:r>
      <w:r w:rsidR="00A87882" w:rsidRPr="00BB261A">
        <w:rPr>
          <w:rFonts w:cs="Traditional Arabic" w:hint="cs"/>
          <w:sz w:val="36"/>
          <w:szCs w:val="36"/>
          <w:rtl/>
        </w:rPr>
        <w:t>,</w:t>
      </w:r>
      <w:r w:rsidR="00C33AB3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>و</w:t>
      </w:r>
      <w:r w:rsidR="00971300" w:rsidRPr="00BB261A">
        <w:rPr>
          <w:rFonts w:cs="Traditional Arabic" w:hint="cs"/>
          <w:sz w:val="36"/>
          <w:szCs w:val="36"/>
          <w:rtl/>
        </w:rPr>
        <w:t xml:space="preserve">هو </w:t>
      </w:r>
      <w:r w:rsidR="00971300" w:rsidRPr="00BB261A">
        <w:rPr>
          <w:rFonts w:ascii="Traditional Arabic" w:cs="Traditional Arabic" w:hint="eastAsia"/>
          <w:sz w:val="36"/>
          <w:szCs w:val="36"/>
          <w:rtl/>
        </w:rPr>
        <w:t>المختار</w:t>
      </w:r>
      <w:r w:rsidR="00971300" w:rsidRPr="00BB261A">
        <w:rPr>
          <w:rStyle w:val="ae"/>
          <w:sz w:val="36"/>
          <w:szCs w:val="36"/>
          <w:rtl/>
        </w:rPr>
        <w:t xml:space="preserve"> </w:t>
      </w:r>
      <w:r w:rsidR="00971300" w:rsidRPr="00BB261A">
        <w:rPr>
          <w:rFonts w:cs="Traditional Arabic" w:hint="cs"/>
          <w:sz w:val="36"/>
          <w:szCs w:val="36"/>
          <w:rtl/>
        </w:rPr>
        <w:t>عند المتأخرين من الحنفية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2"/>
      </w:r>
      <w:r w:rsidRPr="00BB261A">
        <w:rPr>
          <w:rStyle w:val="ae"/>
          <w:sz w:val="36"/>
          <w:szCs w:val="36"/>
          <w:rtl/>
        </w:rPr>
        <w:t>)</w:t>
      </w:r>
      <w:r w:rsidR="00577276" w:rsidRPr="00BB261A">
        <w:rPr>
          <w:rFonts w:cs="Traditional Arabic" w:hint="cs"/>
          <w:sz w:val="36"/>
          <w:szCs w:val="36"/>
          <w:rtl/>
        </w:rPr>
        <w:t>،</w:t>
      </w:r>
      <w:r w:rsidR="00096646" w:rsidRPr="00BB261A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>و</w:t>
      </w:r>
      <w:r w:rsidR="00577276" w:rsidRPr="00BB261A">
        <w:rPr>
          <w:rFonts w:cs="Traditional Arabic" w:hint="cs"/>
          <w:sz w:val="36"/>
          <w:szCs w:val="36"/>
          <w:rtl/>
        </w:rPr>
        <w:t>ال</w:t>
      </w:r>
      <w:r w:rsidRPr="00BB261A">
        <w:rPr>
          <w:rFonts w:cs="Traditional Arabic" w:hint="cs"/>
          <w:sz w:val="36"/>
          <w:szCs w:val="36"/>
          <w:rtl/>
        </w:rPr>
        <w:t>مذهب</w:t>
      </w:r>
      <w:r w:rsidR="00577276" w:rsidRPr="00BB261A">
        <w:rPr>
          <w:rFonts w:cs="Traditional Arabic" w:hint="cs"/>
          <w:sz w:val="36"/>
          <w:szCs w:val="36"/>
          <w:rtl/>
        </w:rPr>
        <w:t xml:space="preserve"> عند </w:t>
      </w:r>
      <w:r w:rsidRPr="00BB261A">
        <w:rPr>
          <w:rFonts w:cs="Traditional Arabic" w:hint="cs"/>
          <w:sz w:val="36"/>
          <w:szCs w:val="36"/>
          <w:rtl/>
        </w:rPr>
        <w:t>المالكية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3"/>
      </w:r>
      <w:r w:rsidRPr="00BB261A">
        <w:rPr>
          <w:rStyle w:val="ae"/>
          <w:sz w:val="36"/>
          <w:szCs w:val="36"/>
          <w:rtl/>
        </w:rPr>
        <w:t>)</w:t>
      </w:r>
      <w:r w:rsidR="00BB3F9F">
        <w:rPr>
          <w:rFonts w:cs="Traditional Arabic" w:hint="cs"/>
          <w:sz w:val="36"/>
          <w:szCs w:val="36"/>
          <w:rtl/>
        </w:rPr>
        <w:t>،</w:t>
      </w:r>
      <w:r w:rsidRPr="00BB261A">
        <w:rPr>
          <w:rFonts w:cs="Traditional Arabic" w:hint="cs"/>
          <w:sz w:val="36"/>
          <w:szCs w:val="36"/>
          <w:rtl/>
        </w:rPr>
        <w:t>و</w:t>
      </w:r>
      <w:r w:rsidR="00001007" w:rsidRPr="00BB261A">
        <w:rPr>
          <w:rFonts w:cs="Traditional Arabic" w:hint="cs"/>
          <w:sz w:val="36"/>
          <w:szCs w:val="36"/>
          <w:rtl/>
        </w:rPr>
        <w:t xml:space="preserve">أصح الوجوه عند </w:t>
      </w:r>
      <w:r w:rsidRPr="00BB261A">
        <w:rPr>
          <w:rFonts w:cs="Traditional Arabic" w:hint="cs"/>
          <w:sz w:val="36"/>
          <w:szCs w:val="36"/>
          <w:rtl/>
        </w:rPr>
        <w:t>الشافعية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4"/>
      </w:r>
      <w:r w:rsidRPr="00BB261A">
        <w:rPr>
          <w:rStyle w:val="ae"/>
          <w:sz w:val="36"/>
          <w:szCs w:val="36"/>
          <w:rtl/>
        </w:rPr>
        <w:t>)</w:t>
      </w:r>
      <w:r w:rsidR="00BB3F9F">
        <w:rPr>
          <w:rFonts w:cs="Traditional Arabic" w:hint="cs"/>
          <w:sz w:val="36"/>
          <w:szCs w:val="36"/>
          <w:rtl/>
        </w:rPr>
        <w:t>،</w:t>
      </w:r>
      <w:r w:rsidRPr="00BB261A">
        <w:rPr>
          <w:rFonts w:cs="Traditional Arabic" w:hint="cs"/>
          <w:sz w:val="36"/>
          <w:szCs w:val="36"/>
          <w:rtl/>
        </w:rPr>
        <w:t>ورواية عند الحنابلة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5"/>
      </w:r>
      <w:r w:rsidRPr="00BB261A">
        <w:rPr>
          <w:rStyle w:val="ae"/>
          <w:sz w:val="36"/>
          <w:szCs w:val="36"/>
          <w:rtl/>
        </w:rPr>
        <w:t>)</w:t>
      </w:r>
      <w:r w:rsidR="00BB3F9F">
        <w:rPr>
          <w:rFonts w:cs="Traditional Arabic" w:hint="cs"/>
          <w:sz w:val="36"/>
          <w:szCs w:val="36"/>
          <w:rtl/>
        </w:rPr>
        <w:t>،</w:t>
      </w:r>
      <w:r w:rsidR="00FA6DCC" w:rsidRPr="00BB261A">
        <w:rPr>
          <w:rFonts w:cs="Traditional Arabic" w:hint="cs"/>
          <w:sz w:val="36"/>
          <w:szCs w:val="36"/>
          <w:rtl/>
        </w:rPr>
        <w:t>وإليه ذهب داود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6"/>
      </w:r>
      <w:r w:rsidRPr="00BB261A">
        <w:rPr>
          <w:rStyle w:val="ae"/>
          <w:sz w:val="36"/>
          <w:szCs w:val="36"/>
          <w:rtl/>
        </w:rPr>
        <w:t>)</w:t>
      </w:r>
      <w:r w:rsidR="00FA6DCC" w:rsidRPr="00BB261A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4A1887" w:rsidRPr="00BB261A" w:rsidRDefault="004A1887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="008411A9" w:rsidRPr="00BB261A">
        <w:rPr>
          <w:rFonts w:cs="Traditional Arabic" w:hint="cs"/>
          <w:sz w:val="36"/>
          <w:szCs w:val="36"/>
          <w:rtl/>
        </w:rPr>
        <w:t xml:space="preserve">: </w:t>
      </w:r>
      <w:r w:rsidR="003567DB" w:rsidRPr="00BB261A">
        <w:rPr>
          <w:rFonts w:cs="Traditional Arabic" w:hint="cs"/>
          <w:sz w:val="36"/>
          <w:szCs w:val="36"/>
          <w:rtl/>
        </w:rPr>
        <w:t>يكره</w:t>
      </w:r>
      <w:r w:rsidRPr="00BB261A">
        <w:rPr>
          <w:rFonts w:cs="Traditional Arabic" w:hint="cs"/>
          <w:sz w:val="36"/>
          <w:szCs w:val="36"/>
          <w:rtl/>
        </w:rPr>
        <w:t xml:space="preserve"> أخذ الأجر</w:t>
      </w:r>
      <w:r w:rsidR="003567DB" w:rsidRPr="00BB261A">
        <w:rPr>
          <w:rFonts w:cs="Traditional Arabic" w:hint="cs"/>
          <w:sz w:val="36"/>
          <w:szCs w:val="36"/>
          <w:rtl/>
        </w:rPr>
        <w:t>ة عليه</w:t>
      </w:r>
      <w:r w:rsidR="003567DB" w:rsidRPr="00BB261A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3567DB" w:rsidRPr="00BB261A">
        <w:rPr>
          <w:rFonts w:cs="Traditional Arabic" w:hint="cs"/>
          <w:sz w:val="36"/>
          <w:szCs w:val="36"/>
          <w:rtl/>
        </w:rPr>
        <w:t>وهو</w:t>
      </w:r>
      <w:r w:rsidRPr="00BB261A">
        <w:rPr>
          <w:rFonts w:cs="Traditional Arabic" w:hint="cs"/>
          <w:sz w:val="36"/>
          <w:szCs w:val="36"/>
          <w:rtl/>
        </w:rPr>
        <w:t xml:space="preserve"> رواية عند الحنابلة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7"/>
      </w:r>
      <w:r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،</w:t>
      </w:r>
      <w:r w:rsidR="00F87108">
        <w:rPr>
          <w:rFonts w:cs="Traditional Arabic" w:hint="cs"/>
          <w:sz w:val="36"/>
          <w:szCs w:val="36"/>
          <w:rtl/>
        </w:rPr>
        <w:t xml:space="preserve"> </w:t>
      </w:r>
      <w:r w:rsidR="008411A9" w:rsidRPr="00BB261A">
        <w:rPr>
          <w:rFonts w:cs="Traditional Arabic" w:hint="cs"/>
          <w:sz w:val="36"/>
          <w:szCs w:val="36"/>
          <w:rtl/>
        </w:rPr>
        <w:t xml:space="preserve">وقول </w:t>
      </w:r>
      <w:r w:rsidRPr="00BB261A">
        <w:rPr>
          <w:rFonts w:cs="Traditional Arabic" w:hint="cs"/>
          <w:sz w:val="36"/>
          <w:szCs w:val="36"/>
          <w:rtl/>
        </w:rPr>
        <w:t>الأوزاعي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8"/>
      </w:r>
      <w:r w:rsidRPr="00BB261A">
        <w:rPr>
          <w:rStyle w:val="ae"/>
          <w:sz w:val="36"/>
          <w:szCs w:val="36"/>
          <w:rtl/>
        </w:rPr>
        <w:t>)</w:t>
      </w:r>
      <w:r w:rsidR="008411A9" w:rsidRPr="00BB261A">
        <w:rPr>
          <w:rFonts w:cs="Traditional Arabic" w:hint="cs"/>
          <w:sz w:val="36"/>
          <w:szCs w:val="36"/>
          <w:rtl/>
        </w:rPr>
        <w:t>,</w:t>
      </w:r>
      <w:r w:rsidR="00EF4C39" w:rsidRPr="00BB261A">
        <w:rPr>
          <w:rFonts w:cs="Traditional Arabic" w:hint="cs"/>
          <w:sz w:val="36"/>
          <w:szCs w:val="36"/>
          <w:rtl/>
        </w:rPr>
        <w:t xml:space="preserve"> وهو</w:t>
      </w:r>
      <w:r w:rsidR="00EF4C39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10AC5" w:rsidRPr="00BB261A">
        <w:rPr>
          <w:rFonts w:ascii="Traditional Arabic" w:cs="Traditional Arabic" w:hint="eastAsia"/>
          <w:sz w:val="36"/>
          <w:szCs w:val="36"/>
          <w:rtl/>
        </w:rPr>
        <w:t>مذ</w:t>
      </w:r>
      <w:r w:rsidRPr="00BB261A">
        <w:rPr>
          <w:rFonts w:ascii="Traditional Arabic" w:cs="Traditional Arabic" w:hint="eastAsia"/>
          <w:sz w:val="36"/>
          <w:szCs w:val="36"/>
          <w:rtl/>
        </w:rPr>
        <w:t>هب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أكثر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العلماء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19"/>
      </w:r>
      <w:r w:rsidRPr="00BB261A">
        <w:rPr>
          <w:rStyle w:val="ae"/>
          <w:sz w:val="36"/>
          <w:szCs w:val="36"/>
          <w:rtl/>
        </w:rPr>
        <w:t>)</w:t>
      </w:r>
      <w:r w:rsidR="00BB3F9F">
        <w:rPr>
          <w:rFonts w:ascii="CTraditional Arabic" w:hAnsi="CTraditional Arabic" w:cs="Traditional Arabic" w:hint="cs"/>
          <w:sz w:val="36"/>
          <w:szCs w:val="36"/>
          <w:rtl/>
        </w:rPr>
        <w:t>, وهو اختيار المباركفوري.</w:t>
      </w:r>
    </w:p>
    <w:p w:rsidR="004A1887" w:rsidRPr="00BB261A" w:rsidRDefault="00EF4C39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القول الرابع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10142A" w:rsidRPr="00BB261A">
        <w:rPr>
          <w:rFonts w:cs="Traditional Arabic" w:hint="cs"/>
          <w:sz w:val="36"/>
          <w:szCs w:val="36"/>
          <w:rtl/>
        </w:rPr>
        <w:t>يجو</w:t>
      </w:r>
      <w:r w:rsidR="004A1887" w:rsidRPr="00BB261A">
        <w:rPr>
          <w:rFonts w:cs="Traditional Arabic" w:hint="cs"/>
          <w:sz w:val="36"/>
          <w:szCs w:val="36"/>
          <w:rtl/>
        </w:rPr>
        <w:t>ز أخذ الأجر</w:t>
      </w:r>
      <w:r w:rsidR="0010142A" w:rsidRPr="00BB261A">
        <w:rPr>
          <w:rFonts w:cs="Traditional Arabic" w:hint="cs"/>
          <w:sz w:val="36"/>
          <w:szCs w:val="36"/>
          <w:rtl/>
        </w:rPr>
        <w:t>ة</w:t>
      </w:r>
      <w:r w:rsidR="004A1887" w:rsidRPr="00BB261A">
        <w:rPr>
          <w:rFonts w:cs="Traditional Arabic" w:hint="cs"/>
          <w:sz w:val="36"/>
          <w:szCs w:val="36"/>
          <w:rtl/>
        </w:rPr>
        <w:t xml:space="preserve"> على الأذان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لحاجة</w:t>
      </w:r>
      <w:r w:rsidR="000906E9" w:rsidRPr="00BB261A">
        <w:rPr>
          <w:rFonts w:ascii="Traditional Arabic" w:cs="Traditional Arabic" w:hint="cs"/>
          <w:sz w:val="36"/>
          <w:szCs w:val="36"/>
          <w:rtl/>
        </w:rPr>
        <w:t xml:space="preserve"> إذا كان</w:t>
      </w:r>
      <w:r w:rsidR="0010142A" w:rsidRPr="00BB261A">
        <w:rPr>
          <w:rFonts w:ascii="Traditional Arabic" w:cs="Traditional Arabic" w:hint="cs"/>
          <w:sz w:val="36"/>
          <w:szCs w:val="36"/>
          <w:rtl/>
        </w:rPr>
        <w:t xml:space="preserve"> المؤذن</w:t>
      </w:r>
      <w:r w:rsidR="000906E9" w:rsidRPr="00BB261A">
        <w:rPr>
          <w:rFonts w:ascii="Traditional Arabic" w:cs="Traditional Arabic" w:hint="cs"/>
          <w:sz w:val="36"/>
          <w:szCs w:val="36"/>
          <w:rtl/>
        </w:rPr>
        <w:t xml:space="preserve"> فقيرا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ولا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يجوز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مع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الغنى</w:t>
      </w:r>
      <w:r w:rsidR="00D86D4A" w:rsidRPr="00BB261A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وهذا قول عند الحنابلة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20"/>
      </w:r>
      <w:r w:rsidR="004A1887" w:rsidRPr="00BB261A">
        <w:rPr>
          <w:rStyle w:val="ae"/>
          <w:sz w:val="36"/>
          <w:szCs w:val="36"/>
          <w:rtl/>
        </w:rPr>
        <w:t>)</w:t>
      </w:r>
      <w:r w:rsidR="00233EB6" w:rsidRPr="00BB261A">
        <w:rPr>
          <w:rFonts w:ascii="Traditional Arabic" w:cs="Traditional Arabic" w:hint="cs"/>
          <w:sz w:val="36"/>
          <w:szCs w:val="36"/>
          <w:rtl/>
        </w:rPr>
        <w:t>, واختاره شيخ الإسلام ابن تيمية</w:t>
      </w:r>
      <w:r w:rsidR="00233EB6" w:rsidRPr="00BB261A">
        <w:rPr>
          <w:rStyle w:val="ae"/>
          <w:sz w:val="36"/>
          <w:szCs w:val="36"/>
          <w:rtl/>
        </w:rPr>
        <w:t>(</w:t>
      </w:r>
      <w:r w:rsidR="00233EB6" w:rsidRPr="00BB261A">
        <w:rPr>
          <w:rStyle w:val="ae"/>
          <w:sz w:val="36"/>
          <w:szCs w:val="36"/>
          <w:rtl/>
        </w:rPr>
        <w:footnoteReference w:id="21"/>
      </w:r>
      <w:r w:rsidR="00233EB6" w:rsidRPr="00BB261A">
        <w:rPr>
          <w:rStyle w:val="ae"/>
          <w:sz w:val="36"/>
          <w:szCs w:val="36"/>
          <w:rtl/>
        </w:rPr>
        <w:t>)</w:t>
      </w:r>
      <w:r w:rsidR="00233EB6" w:rsidRPr="00BB261A">
        <w:rPr>
          <w:rFonts w:cs="Traditional Arabic" w:hint="cs"/>
          <w:sz w:val="36"/>
          <w:szCs w:val="36"/>
          <w:rtl/>
        </w:rPr>
        <w:t>.</w:t>
      </w:r>
      <w:r w:rsidR="00E91DEE" w:rsidRPr="00BB261A">
        <w:rPr>
          <w:rFonts w:ascii="Traditional Arabic" w:cs="Traditional Arabic"/>
          <w:sz w:val="36"/>
          <w:szCs w:val="36"/>
          <w:rtl/>
        </w:rPr>
        <w:tab/>
      </w:r>
    </w:p>
    <w:p w:rsidR="0011061E" w:rsidRDefault="00682CBC" w:rsidP="00E87472">
      <w:pPr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BB261A">
        <w:rPr>
          <w:rFonts w:cs="Traditional Arabic" w:hint="cs"/>
          <w:sz w:val="36"/>
          <w:szCs w:val="36"/>
          <w:rtl/>
        </w:rPr>
        <w:t>:</w:t>
      </w:r>
      <w:r w:rsidR="00EF4C39" w:rsidRPr="00BB261A">
        <w:rPr>
          <w:rFonts w:cs="Traditional Arabic" w:hint="cs"/>
          <w:sz w:val="36"/>
          <w:szCs w:val="36"/>
          <w:rtl/>
        </w:rPr>
        <w:t xml:space="preserve"> </w:t>
      </w:r>
      <w:r w:rsidR="008411A9" w:rsidRPr="00BB261A">
        <w:rPr>
          <w:rFonts w:cs="Traditional Arabic" w:hint="cs"/>
          <w:sz w:val="36"/>
          <w:szCs w:val="36"/>
          <w:rtl/>
        </w:rPr>
        <w:t>اختل</w:t>
      </w:r>
      <w:r w:rsidR="00F87108">
        <w:rPr>
          <w:rFonts w:cs="Traditional Arabic" w:hint="cs"/>
          <w:sz w:val="36"/>
          <w:szCs w:val="36"/>
          <w:rtl/>
        </w:rPr>
        <w:t xml:space="preserve">افهم في أخذ الأجرة على الأذان </w:t>
      </w:r>
      <w:r w:rsidR="008411A9" w:rsidRPr="00BB261A">
        <w:rPr>
          <w:rFonts w:cs="Traditional Arabic" w:hint="cs"/>
          <w:sz w:val="36"/>
          <w:szCs w:val="36"/>
          <w:rtl/>
        </w:rPr>
        <w:t>لمكان</w:t>
      </w:r>
      <w:r w:rsidRPr="00BB261A">
        <w:rPr>
          <w:rFonts w:cs="Traditional Arabic" w:hint="cs"/>
          <w:sz w:val="36"/>
          <w:szCs w:val="36"/>
          <w:rtl/>
        </w:rPr>
        <w:t xml:space="preserve"> </w:t>
      </w:r>
      <w:r w:rsidR="004A289C" w:rsidRPr="00BB261A">
        <w:rPr>
          <w:rFonts w:cs="Traditional Arabic" w:hint="cs"/>
          <w:sz w:val="36"/>
          <w:szCs w:val="36"/>
          <w:rtl/>
        </w:rPr>
        <w:t xml:space="preserve">اختلافهم في تصحيح </w:t>
      </w:r>
    </w:p>
    <w:p w:rsidR="0011061E" w:rsidRDefault="004A289C" w:rsidP="00E87472">
      <w:pPr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sz w:val="36"/>
          <w:szCs w:val="36"/>
          <w:rtl/>
        </w:rPr>
        <w:t xml:space="preserve">الخبر </w:t>
      </w:r>
      <w:r w:rsidR="00682CBC" w:rsidRPr="00BB261A">
        <w:rPr>
          <w:rFonts w:cs="Traditional Arabic" w:hint="cs"/>
          <w:sz w:val="36"/>
          <w:szCs w:val="36"/>
          <w:rtl/>
        </w:rPr>
        <w:t>الوارد في ذلك</w:t>
      </w:r>
      <w:r w:rsidR="008411A9" w:rsidRPr="00BB261A">
        <w:rPr>
          <w:rFonts w:cs="Traditional Arabic" w:hint="cs"/>
          <w:sz w:val="36"/>
          <w:szCs w:val="36"/>
          <w:rtl/>
        </w:rPr>
        <w:t xml:space="preserve"> أعني</w:t>
      </w:r>
      <w:r w:rsidR="00682CBC" w:rsidRPr="00BB261A">
        <w:rPr>
          <w:rFonts w:cs="Traditional Arabic" w:hint="cs"/>
          <w:sz w:val="36"/>
          <w:szCs w:val="36"/>
          <w:rtl/>
        </w:rPr>
        <w:t xml:space="preserve"> حديث عثم</w:t>
      </w:r>
      <w:r w:rsidRPr="00BB261A">
        <w:rPr>
          <w:rFonts w:cs="Traditional Arabic" w:hint="cs"/>
          <w:sz w:val="36"/>
          <w:szCs w:val="36"/>
          <w:rtl/>
        </w:rPr>
        <w:t>ا</w:t>
      </w:r>
      <w:r w:rsidR="00682CBC" w:rsidRPr="00BB261A">
        <w:rPr>
          <w:rFonts w:cs="Traditional Arabic" w:hint="cs"/>
          <w:sz w:val="36"/>
          <w:szCs w:val="36"/>
          <w:rtl/>
        </w:rPr>
        <w:t xml:space="preserve">ن بن أبي العاص </w:t>
      </w:r>
      <w:r w:rsidR="00F87108">
        <w:rPr>
          <w:rFonts w:cs="Traditional Arabic" w:hint="cs"/>
          <w:sz w:val="36"/>
          <w:szCs w:val="36"/>
        </w:rPr>
        <w:sym w:font="AGA Arabesque" w:char="F074"/>
      </w:r>
      <w:r w:rsidR="00A25350" w:rsidRPr="00BB261A">
        <w:rPr>
          <w:rStyle w:val="ae"/>
          <w:sz w:val="36"/>
          <w:szCs w:val="36"/>
          <w:rtl/>
        </w:rPr>
        <w:t>(</w:t>
      </w:r>
      <w:r w:rsidR="00A25350" w:rsidRPr="00BB261A">
        <w:rPr>
          <w:rStyle w:val="ae"/>
          <w:sz w:val="36"/>
          <w:szCs w:val="36"/>
          <w:rtl/>
        </w:rPr>
        <w:footnoteReference w:id="22"/>
      </w:r>
      <w:r w:rsidR="00A25350" w:rsidRPr="00BB261A">
        <w:rPr>
          <w:rStyle w:val="ae"/>
          <w:sz w:val="36"/>
          <w:szCs w:val="36"/>
          <w:rtl/>
        </w:rPr>
        <w:t>)</w:t>
      </w:r>
      <w:r w:rsidR="00E87472">
        <w:rPr>
          <w:rFonts w:hint="cs"/>
          <w:sz w:val="36"/>
          <w:szCs w:val="36"/>
          <w:rtl/>
        </w:rPr>
        <w:t xml:space="preserve"> </w:t>
      </w:r>
      <w:r w:rsidR="00A25350" w:rsidRPr="00BB261A">
        <w:rPr>
          <w:rFonts w:cs="Traditional Arabic" w:hint="cs"/>
          <w:sz w:val="36"/>
          <w:szCs w:val="36"/>
          <w:rtl/>
        </w:rPr>
        <w:t>و</w:t>
      </w:r>
      <w:r w:rsidR="008411A9" w:rsidRPr="00BB261A">
        <w:rPr>
          <w:rFonts w:cs="Traditional Arabic" w:hint="cs"/>
          <w:sz w:val="36"/>
          <w:szCs w:val="36"/>
          <w:rtl/>
        </w:rPr>
        <w:t>فيه أنه قال</w:t>
      </w:r>
      <w:r w:rsidR="00EF4C39" w:rsidRPr="00BB261A">
        <w:rPr>
          <w:rFonts w:cs="Traditional Arabic" w:hint="cs"/>
          <w:sz w:val="36"/>
          <w:szCs w:val="36"/>
          <w:rtl/>
        </w:rPr>
        <w:t>:</w:t>
      </w:r>
      <w:r w:rsidR="008411A9" w:rsidRPr="00BB261A">
        <w:rPr>
          <w:rFonts w:cs="Traditional Arabic" w:hint="cs"/>
          <w:sz w:val="36"/>
          <w:szCs w:val="36"/>
          <w:rtl/>
        </w:rPr>
        <w:t>"</w:t>
      </w:r>
      <w:r w:rsidR="00682CBC" w:rsidRPr="00BB261A">
        <w:rPr>
          <w:rFonts w:cs="Traditional Arabic" w:hint="cs"/>
          <w:sz w:val="36"/>
          <w:szCs w:val="36"/>
          <w:rtl/>
        </w:rPr>
        <w:t xml:space="preserve">إن من آخر ما </w:t>
      </w:r>
    </w:p>
    <w:p w:rsidR="00682CBC" w:rsidRPr="00BB261A" w:rsidRDefault="00682CBC" w:rsidP="00E87472">
      <w:pPr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BB261A">
        <w:rPr>
          <w:rFonts w:cs="Traditional Arabic" w:hint="cs"/>
          <w:sz w:val="36"/>
          <w:szCs w:val="36"/>
          <w:rtl/>
        </w:rPr>
        <w:lastRenderedPageBreak/>
        <w:t>عهد إ</w:t>
      </w:r>
      <w:r w:rsidR="00EF4C39" w:rsidRPr="00BB261A">
        <w:rPr>
          <w:rFonts w:cs="Traditional Arabic" w:hint="cs"/>
          <w:sz w:val="36"/>
          <w:szCs w:val="36"/>
          <w:rtl/>
        </w:rPr>
        <w:t xml:space="preserve">لى رسول الله 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="00EF4C39" w:rsidRPr="00BB261A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>أن أتخ</w:t>
      </w:r>
      <w:r w:rsidR="00C36BED" w:rsidRPr="00BB261A">
        <w:rPr>
          <w:rFonts w:cs="Traditional Arabic" w:hint="cs"/>
          <w:sz w:val="36"/>
          <w:szCs w:val="36"/>
          <w:rtl/>
        </w:rPr>
        <w:t>ذ مؤذ</w:t>
      </w:r>
      <w:r w:rsidR="009C6B11" w:rsidRPr="00BB261A">
        <w:rPr>
          <w:rFonts w:cs="Traditional Arabic" w:hint="cs"/>
          <w:sz w:val="36"/>
          <w:szCs w:val="36"/>
          <w:rtl/>
        </w:rPr>
        <w:t>ِّ</w:t>
      </w:r>
      <w:r w:rsidR="00C36BED" w:rsidRPr="00BB261A">
        <w:rPr>
          <w:rFonts w:cs="Traditional Arabic" w:hint="cs"/>
          <w:sz w:val="36"/>
          <w:szCs w:val="36"/>
          <w:rtl/>
        </w:rPr>
        <w:t>نا</w:t>
      </w:r>
      <w:r w:rsidR="009C6B11" w:rsidRPr="00BB261A">
        <w:rPr>
          <w:rFonts w:cs="Traditional Arabic" w:hint="cs"/>
          <w:sz w:val="36"/>
          <w:szCs w:val="36"/>
          <w:rtl/>
        </w:rPr>
        <w:t>ً</w:t>
      </w:r>
      <w:r w:rsidR="00C36BED" w:rsidRPr="00BB261A">
        <w:rPr>
          <w:rFonts w:cs="Traditional Arabic" w:hint="cs"/>
          <w:sz w:val="36"/>
          <w:szCs w:val="36"/>
          <w:rtl/>
        </w:rPr>
        <w:t xml:space="preserve"> لا يأخذ على أذانه أجرا</w:t>
      </w:r>
      <w:r w:rsidR="008411A9" w:rsidRPr="00BB261A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0E65FB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0E65FB" w:rsidRPr="00BB261A">
        <w:rPr>
          <w:rStyle w:val="ae"/>
          <w:sz w:val="36"/>
          <w:szCs w:val="36"/>
          <w:rtl/>
        </w:rPr>
        <w:t>(</w:t>
      </w:r>
      <w:r w:rsidR="000E65FB" w:rsidRPr="00BB261A">
        <w:rPr>
          <w:rStyle w:val="ae"/>
          <w:sz w:val="36"/>
          <w:szCs w:val="36"/>
          <w:rtl/>
        </w:rPr>
        <w:footnoteReference w:id="23"/>
      </w:r>
      <w:r w:rsidR="000E65FB" w:rsidRPr="00BB261A">
        <w:rPr>
          <w:rStyle w:val="ae"/>
          <w:sz w:val="36"/>
          <w:szCs w:val="36"/>
          <w:rtl/>
        </w:rPr>
        <w:t>)</w:t>
      </w:r>
      <w:r w:rsidR="00226CA9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6CA9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226CA9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.</w:t>
      </w:r>
      <w:r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A1887" w:rsidRPr="00BB261A" w:rsidRDefault="002539D1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أدلة القول الأول: </w:t>
      </w:r>
    </w:p>
    <w:p w:rsidR="00C627F1" w:rsidRPr="00BB261A" w:rsidRDefault="008A5EAB" w:rsidP="00E87472">
      <w:pPr>
        <w:widowControl w:val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C627F1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627F1" w:rsidRPr="00BB261A">
        <w:rPr>
          <w:rFonts w:cs="Traditional Arabic" w:hint="cs"/>
          <w:sz w:val="36"/>
          <w:szCs w:val="36"/>
          <w:rtl/>
        </w:rPr>
        <w:t>قوله تعالى</w:t>
      </w:r>
      <w:r w:rsidR="00C627F1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D20B8B" w:rsidRPr="00BB261A">
        <w:rPr>
          <w:rFonts w:ascii="QCF_BSML" w:hAnsi="QCF_BSML" w:cs="QCF_BSML"/>
          <w:sz w:val="47"/>
          <w:szCs w:val="47"/>
          <w:rtl/>
        </w:rPr>
        <w:t xml:space="preserve"> </w:t>
      </w:r>
      <w:r w:rsidR="00D20B8B" w:rsidRPr="00BB261A">
        <w:rPr>
          <w:rFonts w:ascii="QCF_BSML" w:hAnsi="QCF_BSML" w:cs="QCF_BSML"/>
          <w:sz w:val="32"/>
          <w:szCs w:val="32"/>
          <w:rtl/>
        </w:rPr>
        <w:t>ﭽ</w:t>
      </w:r>
      <w:r w:rsidR="00D20B8B" w:rsidRPr="00BB261A">
        <w:rPr>
          <w:rFonts w:ascii="QCF_P486" w:hAnsi="QCF_P486" w:cs="QCF_P486"/>
          <w:sz w:val="32"/>
          <w:szCs w:val="32"/>
          <w:rtl/>
        </w:rPr>
        <w:t xml:space="preserve"> ﭛ   ﭜ     ﭝ    ﭞ  ﭟ  ﭠ  ﭡ  ﭢ  ﭣﭤ  </w:t>
      </w:r>
      <w:r w:rsidR="00D20B8B" w:rsidRPr="00BB261A">
        <w:rPr>
          <w:rFonts w:ascii="QCF_BSML" w:hAnsi="QCF_BSML" w:cs="QCF_BSML"/>
          <w:sz w:val="32"/>
          <w:szCs w:val="32"/>
          <w:rtl/>
        </w:rPr>
        <w:t>ﭼ</w:t>
      </w:r>
      <w:r w:rsidR="00127EB7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27EB7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127EB7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27EB7" w:rsidRPr="00BB261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A02271" w:rsidRPr="00BB261A" w:rsidRDefault="008A5EAB" w:rsidP="00E87472">
      <w:pPr>
        <w:widowControl w:val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وجه الدلالة</w:t>
      </w:r>
      <w:r w:rsidR="00A02271" w:rsidRPr="00BB261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A02271" w:rsidRPr="00BB261A">
        <w:rPr>
          <w:rFonts w:ascii="Traditional Arabic" w:hAnsi="Traditional Arabic" w:cs="Traditional Arabic" w:hint="cs"/>
          <w:sz w:val="36"/>
          <w:szCs w:val="36"/>
          <w:rtl/>
        </w:rPr>
        <w:t xml:space="preserve">أن المؤذن خليفة رسول الله </w:t>
      </w:r>
      <w:r w:rsidR="00F87108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A02271" w:rsidRPr="00BB261A">
        <w:rPr>
          <w:rFonts w:ascii="Traditional Arabic" w:hAnsi="Traditional Arabic" w:cs="Traditional Arabic" w:hint="cs"/>
          <w:sz w:val="36"/>
          <w:szCs w:val="36"/>
          <w:rtl/>
        </w:rPr>
        <w:t xml:space="preserve"> في الدعاء فينبغي أن يكون مثله في عدم أخذ الأجرة على عمل الطاعة</w:t>
      </w:r>
      <w:r w:rsidR="004A289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A289C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4A289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02271" w:rsidRPr="00BB261A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A02271" w:rsidRPr="00BB261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1A7D20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عن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عثمان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بن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أب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ي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العاص</w: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begin"/>
      </w:r>
      <w:r w:rsidR="004A1887" w:rsidRPr="00BB261A">
        <w:rPr>
          <w:rFonts w:cs="Traditional Arabic"/>
          <w:sz w:val="36"/>
          <w:szCs w:val="36"/>
        </w:rPr>
        <w:instrText xml:space="preserve"> XE "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عثمان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بن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أب</w:instrTex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instrText>ي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العاص</w:instrText>
      </w:r>
      <w:r w:rsidR="004A1887" w:rsidRPr="00BB261A">
        <w:rPr>
          <w:rFonts w:cs="Traditional Arabic"/>
          <w:sz w:val="36"/>
          <w:szCs w:val="36"/>
        </w:rPr>
        <w:instrText>" \r "</w:instrText>
      </w:r>
      <w:r w:rsidR="004A1887" w:rsidRPr="00BB261A">
        <w:rPr>
          <w:rFonts w:cs="Traditional Arabic"/>
          <w:sz w:val="36"/>
          <w:szCs w:val="36"/>
          <w:rtl/>
        </w:rPr>
        <w:instrText>ع</w:instrText>
      </w:r>
      <w:r w:rsidR="004A1887" w:rsidRPr="00BB261A">
        <w:rPr>
          <w:rFonts w:cs="Traditional Arabic"/>
          <w:sz w:val="36"/>
          <w:szCs w:val="36"/>
        </w:rPr>
        <w:instrText xml:space="preserve">" </w:instrTex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end"/>
      </w:r>
      <w:r w:rsidR="00F87108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F871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قال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:</w:t>
      </w:r>
      <w:r w:rsidR="001A7D20" w:rsidRPr="00BB261A">
        <w:rPr>
          <w:rFonts w:ascii="Traditional Arabic" w:cs="Traditional Arabic" w:hint="cs"/>
          <w:sz w:val="36"/>
          <w:szCs w:val="36"/>
          <w:rtl/>
        </w:rPr>
        <w:t xml:space="preserve"> قلت:</w:t>
      </w:r>
      <w:r w:rsidR="00560E8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يا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رسول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="001A7D20" w:rsidRPr="00BB261A">
        <w:rPr>
          <w:rFonts w:ascii="Traditional Arabic" w:cs="Traditional Arabic" w:hint="cs"/>
          <w:sz w:val="36"/>
          <w:szCs w:val="36"/>
          <w:rtl/>
        </w:rPr>
        <w:t>!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اجعلني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إمام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قومي</w: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begin"/>
      </w:r>
      <w:r w:rsidR="004A1887" w:rsidRPr="00BB261A">
        <w:rPr>
          <w:rFonts w:cs="Traditional Arabic"/>
          <w:sz w:val="36"/>
          <w:szCs w:val="36"/>
        </w:rPr>
        <w:instrText xml:space="preserve"> XE "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يا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رسول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الله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، </w:instrTex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instrText>اجعلني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instrText>إمام</w:instrText>
      </w:r>
      <w:r w:rsidR="004A1887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instrText>قومي</w:instrText>
      </w:r>
      <w:r w:rsidR="004A1887" w:rsidRPr="00BB261A">
        <w:rPr>
          <w:rFonts w:cs="Traditional Arabic"/>
          <w:sz w:val="36"/>
          <w:szCs w:val="36"/>
        </w:rPr>
        <w:instrText>" \r "</w:instrText>
      </w:r>
      <w:r w:rsidR="004A1887" w:rsidRPr="00BB261A">
        <w:rPr>
          <w:rFonts w:cs="Traditional Arabic"/>
          <w:sz w:val="36"/>
          <w:szCs w:val="36"/>
          <w:rtl/>
        </w:rPr>
        <w:instrText>ح</w:instrText>
      </w:r>
      <w:r w:rsidR="004A1887" w:rsidRPr="00BB261A">
        <w:rPr>
          <w:rFonts w:cs="Traditional Arabic"/>
          <w:sz w:val="36"/>
          <w:szCs w:val="36"/>
        </w:rPr>
        <w:instrText xml:space="preserve">" </w:instrTex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end"/>
      </w:r>
      <w:r w:rsidR="001A7D20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قال</w:t>
      </w:r>
      <w:r w:rsidR="001A7D20" w:rsidRPr="00BB261A">
        <w:rPr>
          <w:rFonts w:ascii="Traditional Arabic" w:cs="Traditional Arabic" w:hint="cs"/>
          <w:sz w:val="36"/>
          <w:szCs w:val="36"/>
          <w:rtl/>
        </w:rPr>
        <w:t>:"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أنت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إمامهم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واقتد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بأضعفهم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واتخذ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مؤذنا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لا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يأخذ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أذانه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أجرا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>"</w:t>
      </w:r>
      <w:r w:rsidR="000E65FB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E65FB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="000E65FB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51BB" w:rsidRPr="00BB261A">
        <w:rPr>
          <w:rFonts w:cs="Traditional Arabic" w:hint="cs"/>
          <w:sz w:val="36"/>
          <w:szCs w:val="36"/>
          <w:rtl/>
        </w:rPr>
        <w:t>.</w:t>
      </w:r>
      <w:r w:rsidR="00BC7B3B" w:rsidRPr="00BB261A">
        <w:rPr>
          <w:rFonts w:cs="Traditional Arabic" w:hint="cs"/>
          <w:sz w:val="36"/>
          <w:szCs w:val="36"/>
          <w:rtl/>
        </w:rPr>
        <w:t xml:space="preserve"> </w:t>
      </w:r>
    </w:p>
    <w:p w:rsidR="006972A4" w:rsidRPr="00BB261A" w:rsidRDefault="00331CA9" w:rsidP="00E87472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BB261A">
        <w:rPr>
          <w:rFonts w:ascii="Traditional Arabic" w:cs="Traditional Arabic" w:hint="cs"/>
          <w:b/>
          <w:bCs/>
          <w:sz w:val="36"/>
          <w:szCs w:val="36"/>
          <w:rtl/>
        </w:rPr>
        <w:t>الدليل الثالث</w:t>
      </w:r>
      <w:r w:rsidR="006972A4" w:rsidRPr="00BB261A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DA1203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يحيى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البكاء</w:t>
      </w:r>
      <w:r w:rsidR="007751BB" w:rsidRPr="00BB261A">
        <w:rPr>
          <w:rStyle w:val="ae"/>
          <w:sz w:val="36"/>
          <w:szCs w:val="36"/>
          <w:rtl/>
        </w:rPr>
        <w:t>(</w:t>
      </w:r>
      <w:r w:rsidR="007751BB" w:rsidRPr="00BB261A">
        <w:rPr>
          <w:rStyle w:val="ae"/>
          <w:sz w:val="36"/>
          <w:szCs w:val="36"/>
          <w:rtl/>
        </w:rPr>
        <w:footnoteReference w:id="28"/>
      </w:r>
      <w:r w:rsidR="007751BB" w:rsidRPr="00BB261A">
        <w:rPr>
          <w:rStyle w:val="ae"/>
          <w:sz w:val="36"/>
          <w:szCs w:val="36"/>
          <w:rtl/>
        </w:rPr>
        <w:t>)</w:t>
      </w:r>
      <w:r w:rsidR="007751BB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أن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رجلا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قال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لابن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عمر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:"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إني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أحبك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في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",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فقال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له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بن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عمر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:"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لكني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cs"/>
          <w:sz w:val="36"/>
          <w:szCs w:val="36"/>
          <w:rtl/>
        </w:rPr>
        <w:t>أبغضك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في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؛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لأنك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تبغي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في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آذانك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أجرا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وتأخذ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الأذان</w:t>
      </w:r>
      <w:r w:rsidR="006972A4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972A4" w:rsidRPr="00BB261A">
        <w:rPr>
          <w:rFonts w:ascii="Traditional Arabic" w:cs="Traditional Arabic" w:hint="eastAsia"/>
          <w:sz w:val="36"/>
          <w:szCs w:val="36"/>
          <w:rtl/>
        </w:rPr>
        <w:t>أجرا</w:t>
      </w:r>
      <w:r w:rsidR="001443E4" w:rsidRPr="00BB261A">
        <w:rPr>
          <w:rFonts w:cs="Traditional Arabic" w:hint="cs"/>
          <w:sz w:val="36"/>
          <w:szCs w:val="36"/>
          <w:rtl/>
        </w:rPr>
        <w:t>"</w:t>
      </w:r>
      <w:r w:rsidR="007529A5" w:rsidRPr="00BB261A">
        <w:rPr>
          <w:rStyle w:val="ae"/>
          <w:sz w:val="36"/>
          <w:szCs w:val="36"/>
          <w:rtl/>
        </w:rPr>
        <w:t>(</w:t>
      </w:r>
      <w:r w:rsidR="007529A5" w:rsidRPr="00BB261A">
        <w:rPr>
          <w:rStyle w:val="ae"/>
          <w:sz w:val="36"/>
          <w:szCs w:val="36"/>
          <w:rtl/>
        </w:rPr>
        <w:footnoteReference w:id="29"/>
      </w:r>
      <w:r w:rsidR="007529A5" w:rsidRPr="00BB261A">
        <w:rPr>
          <w:rStyle w:val="ae"/>
          <w:sz w:val="36"/>
          <w:szCs w:val="36"/>
          <w:rtl/>
        </w:rPr>
        <w:t>)</w:t>
      </w:r>
      <w:r w:rsidR="005F20B5" w:rsidRPr="00BB261A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4A1887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الدليل الرابع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F26CA5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F26CA5" w:rsidRPr="00BB261A">
        <w:rPr>
          <w:rFonts w:ascii="Traditional Arabic" w:cs="Traditional Arabic" w:hint="cs"/>
          <w:sz w:val="36"/>
          <w:szCs w:val="36"/>
          <w:rtl/>
        </w:rPr>
        <w:t xml:space="preserve">قياس 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 xml:space="preserve">الأذان 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على سائر العبادات من صلاة وإمامة ونحوها بجامع أنه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قربة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 وعبادة</w:t>
      </w:r>
      <w:r w:rsidR="00BB3F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>وطاعة لا</w:t>
      </w:r>
      <w:r w:rsidR="00F26CA5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D4873" w:rsidRPr="00BB261A">
        <w:rPr>
          <w:rFonts w:ascii="Traditional Arabic" w:cs="Traditional Arabic" w:hint="cs"/>
          <w:sz w:val="36"/>
          <w:szCs w:val="36"/>
          <w:rtl/>
        </w:rPr>
        <w:t xml:space="preserve">يصح إلا من 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>مسلم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 ف</w:t>
      </w:r>
      <w:r w:rsidR="00F26CA5" w:rsidRPr="00BB261A">
        <w:rPr>
          <w:rFonts w:ascii="Traditional Arabic" w:cs="Traditional Arabic" w:hint="cs"/>
          <w:sz w:val="36"/>
          <w:szCs w:val="36"/>
          <w:rtl/>
        </w:rPr>
        <w:t>هو في تحصيل الطاعة عامل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 لنفسه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 وثوابه له</w:t>
      </w:r>
      <w:r w:rsidR="001443E4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BC7B3B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ف</w:t>
      </w:r>
      <w:r w:rsidR="001A6379" w:rsidRPr="00BB261A">
        <w:rPr>
          <w:rFonts w:ascii="Traditional Arabic" w:cs="Traditional Arabic" w:hint="cs"/>
          <w:sz w:val="36"/>
          <w:szCs w:val="36"/>
          <w:rtl/>
        </w:rPr>
        <w:t>كيف يشترط الأجر على غيره</w:t>
      </w:r>
      <w:r w:rsidR="006843A5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43A5"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="006843A5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843A5" w:rsidRPr="00BB261A">
        <w:rPr>
          <w:rFonts w:ascii="Traditional Arabic" w:cs="Traditional Arabic" w:hint="eastAsia"/>
          <w:sz w:val="36"/>
          <w:szCs w:val="36"/>
          <w:rtl/>
        </w:rPr>
        <w:t>عمل</w:t>
      </w:r>
      <w:r w:rsidR="006843A5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843A5" w:rsidRPr="00BB261A">
        <w:rPr>
          <w:rFonts w:ascii="Traditional Arabic" w:cs="Traditional Arabic" w:hint="eastAsia"/>
          <w:sz w:val="36"/>
          <w:szCs w:val="36"/>
          <w:rtl/>
        </w:rPr>
        <w:t>وقع</w:t>
      </w:r>
      <w:r w:rsidR="006843A5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6843A5" w:rsidRPr="00BB261A">
        <w:rPr>
          <w:rFonts w:ascii="Traditional Arabic" w:cs="Traditional Arabic" w:hint="eastAsia"/>
          <w:sz w:val="36"/>
          <w:szCs w:val="36"/>
          <w:rtl/>
        </w:rPr>
        <w:t>له</w:t>
      </w:r>
      <w:r w:rsidR="00F26CA5" w:rsidRPr="00BB261A">
        <w:rPr>
          <w:rFonts w:ascii="Traditional Arabic" w:cs="Traditional Arabic" w:hint="cs"/>
          <w:sz w:val="36"/>
          <w:szCs w:val="36"/>
          <w:rtl/>
        </w:rPr>
        <w:t>؟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30"/>
      </w:r>
      <w:r w:rsidR="004A1887" w:rsidRPr="00BB261A">
        <w:rPr>
          <w:rStyle w:val="ae"/>
          <w:sz w:val="36"/>
          <w:szCs w:val="36"/>
          <w:rtl/>
        </w:rPr>
        <w:t>)</w:t>
      </w:r>
      <w:r w:rsidR="001443E4" w:rsidRPr="00BB261A">
        <w:rPr>
          <w:rFonts w:cs="Traditional Arabic" w:hint="cs"/>
          <w:b/>
          <w:bCs/>
          <w:sz w:val="36"/>
          <w:szCs w:val="36"/>
          <w:rtl/>
        </w:rPr>
        <w:t>.</w:t>
      </w:r>
    </w:p>
    <w:p w:rsidR="001007AF" w:rsidRPr="00BB261A" w:rsidRDefault="00BB3F9F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1007AF" w:rsidRPr="00BB261A">
        <w:rPr>
          <w:rFonts w:cs="Traditional Arabic" w:hint="cs"/>
          <w:b/>
          <w:bCs/>
          <w:sz w:val="36"/>
          <w:szCs w:val="36"/>
          <w:rtl/>
        </w:rPr>
        <w:t>:</w:t>
      </w:r>
    </w:p>
    <w:p w:rsidR="003B7122" w:rsidRPr="00BB261A" w:rsidRDefault="004A1887" w:rsidP="00264CC8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الدليل الأول:</w:t>
      </w:r>
      <w:r w:rsidR="00A82BEE" w:rsidRPr="00BB261A">
        <w:rPr>
          <w:rFonts w:cs="Traditional Arabic" w:hint="cs"/>
          <w:sz w:val="36"/>
          <w:szCs w:val="36"/>
          <w:rtl/>
        </w:rPr>
        <w:t xml:space="preserve"> </w:t>
      </w:r>
      <w:r w:rsidR="00B85D90" w:rsidRPr="00BB261A">
        <w:rPr>
          <w:rFonts w:cs="Traditional Arabic" w:hint="cs"/>
          <w:sz w:val="36"/>
          <w:szCs w:val="36"/>
          <w:rtl/>
        </w:rPr>
        <w:t>عن أبي محذورة</w:t>
      </w:r>
      <w:r w:rsidR="00A82BEE" w:rsidRPr="00BB261A">
        <w:rPr>
          <w:rFonts w:cs="Traditional Arabic" w:hint="cs"/>
          <w:sz w:val="36"/>
          <w:szCs w:val="36"/>
          <w:rtl/>
        </w:rPr>
        <w:t xml:space="preserve"> </w:t>
      </w:r>
      <w:r w:rsidR="00F87108">
        <w:rPr>
          <w:rFonts w:cs="Traditional Arabic" w:hint="cs"/>
          <w:sz w:val="36"/>
          <w:szCs w:val="36"/>
        </w:rPr>
        <w:sym w:font="AGA Arabesque" w:char="F074"/>
      </w:r>
      <w:r w:rsidR="00F87108">
        <w:rPr>
          <w:rFonts w:cs="Traditional Arabic" w:hint="cs"/>
          <w:sz w:val="36"/>
          <w:szCs w:val="36"/>
          <w:rtl/>
        </w:rPr>
        <w:t xml:space="preserve"> </w:t>
      </w:r>
      <w:r w:rsidR="00B85D90" w:rsidRPr="00BB261A">
        <w:rPr>
          <w:rFonts w:cs="Traditional Arabic" w:hint="cs"/>
          <w:sz w:val="36"/>
          <w:szCs w:val="36"/>
          <w:rtl/>
        </w:rPr>
        <w:t>في قصة تعليم</w:t>
      </w:r>
      <w:r w:rsidR="003B7122" w:rsidRPr="00BB261A">
        <w:rPr>
          <w:rFonts w:cs="Traditional Arabic" w:hint="cs"/>
          <w:sz w:val="36"/>
          <w:szCs w:val="36"/>
          <w:rtl/>
        </w:rPr>
        <w:t xml:space="preserve"> النبيُّ 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="003B7122" w:rsidRPr="00BB261A">
        <w:rPr>
          <w:rFonts w:cs="Traditional Arabic" w:hint="cs"/>
          <w:sz w:val="36"/>
          <w:szCs w:val="36"/>
          <w:rtl/>
        </w:rPr>
        <w:t xml:space="preserve"> الأذان </w:t>
      </w:r>
      <w:r w:rsidR="00B85D90" w:rsidRPr="00BB261A">
        <w:rPr>
          <w:rFonts w:cs="Traditional Arabic" w:hint="cs"/>
          <w:sz w:val="36"/>
          <w:szCs w:val="36"/>
          <w:rtl/>
        </w:rPr>
        <w:t>إياه ...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cs"/>
          <w:sz w:val="36"/>
          <w:szCs w:val="36"/>
          <w:rtl/>
        </w:rPr>
        <w:t>"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ثم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دعاني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حين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قضيت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التأذين</w:t>
      </w:r>
      <w:r w:rsidR="00B85D90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فأعطاني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ص</w:t>
      </w:r>
      <w:r w:rsidR="00DB5440" w:rsidRPr="00BB261A">
        <w:rPr>
          <w:rFonts w:ascii="Traditional Arabic" w:cs="Traditional Arabic" w:hint="cs"/>
          <w:sz w:val="36"/>
          <w:szCs w:val="36"/>
          <w:rtl/>
        </w:rPr>
        <w:t>ُ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ر</w:t>
      </w:r>
      <w:r w:rsidR="00A82BEE" w:rsidRPr="00BB261A">
        <w:rPr>
          <w:rFonts w:ascii="Traditional Arabic" w:cs="Traditional Arabic" w:hint="cs"/>
          <w:sz w:val="36"/>
          <w:szCs w:val="36"/>
          <w:rtl/>
        </w:rPr>
        <w:t>َّ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ة</w:t>
      </w:r>
      <w:r w:rsidR="00A82BEE" w:rsidRPr="00BB261A">
        <w:rPr>
          <w:rFonts w:ascii="Traditional Arabic" w:cs="Traditional Arabic" w:hint="cs"/>
          <w:sz w:val="36"/>
          <w:szCs w:val="36"/>
          <w:rtl/>
        </w:rPr>
        <w:t>ً</w:t>
      </w:r>
      <w:r w:rsidR="00A82BEE" w:rsidRPr="00BB261A">
        <w:rPr>
          <w:rStyle w:val="ae"/>
          <w:sz w:val="36"/>
          <w:szCs w:val="36"/>
          <w:rtl/>
        </w:rPr>
        <w:t>(</w:t>
      </w:r>
      <w:r w:rsidR="00A82BEE" w:rsidRPr="00BB261A">
        <w:rPr>
          <w:rStyle w:val="ae"/>
          <w:sz w:val="36"/>
          <w:szCs w:val="36"/>
          <w:rtl/>
        </w:rPr>
        <w:footnoteReference w:id="31"/>
      </w:r>
      <w:r w:rsidR="00A82BEE" w:rsidRPr="00BB261A">
        <w:rPr>
          <w:rStyle w:val="ae"/>
          <w:sz w:val="36"/>
          <w:szCs w:val="36"/>
          <w:rtl/>
        </w:rPr>
        <w:t>)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فيها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شيء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من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فضة،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فقلت</w:t>
      </w:r>
      <w:r w:rsidR="00EF4C39" w:rsidRPr="00BB261A">
        <w:rPr>
          <w:rFonts w:ascii="Traditional Arabic" w:cs="Traditional Arabic"/>
          <w:sz w:val="36"/>
          <w:szCs w:val="36"/>
          <w:rtl/>
        </w:rPr>
        <w:t>:</w:t>
      </w:r>
      <w:r w:rsidR="00264CC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يا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رسول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>!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م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>ُ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ر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>ْ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ن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>ِ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ي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بالتأذين</w:t>
      </w:r>
      <w:r w:rsidR="00264CC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بمكة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فقال</w:t>
      </w:r>
      <w:r w:rsidR="00EF4C39" w:rsidRPr="00BB261A">
        <w:rPr>
          <w:rFonts w:ascii="Traditional Arabic" w:cs="Traditional Arabic"/>
          <w:sz w:val="36"/>
          <w:szCs w:val="36"/>
          <w:rtl/>
        </w:rPr>
        <w:t>:</w:t>
      </w:r>
      <w:r w:rsidR="00B85D90" w:rsidRPr="00BB261A">
        <w:rPr>
          <w:rFonts w:ascii="Traditional Arabic" w:cs="Traditional Arabic" w:hint="cs"/>
          <w:sz w:val="36"/>
          <w:szCs w:val="36"/>
          <w:rtl/>
        </w:rPr>
        <w:t>"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أمرتك</w:t>
      </w:r>
      <w:r w:rsidR="00B85D90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B85D90" w:rsidRPr="00BB261A">
        <w:rPr>
          <w:rFonts w:ascii="Traditional Arabic" w:cs="Traditional Arabic" w:hint="eastAsia"/>
          <w:sz w:val="36"/>
          <w:szCs w:val="36"/>
          <w:rtl/>
        </w:rPr>
        <w:t>به</w:t>
      </w:r>
      <w:r w:rsidR="00B85D90" w:rsidRPr="00BB261A">
        <w:rPr>
          <w:rFonts w:ascii="Traditional Arabic" w:cs="Traditional Arabic" w:hint="cs"/>
          <w:sz w:val="36"/>
          <w:szCs w:val="36"/>
          <w:rtl/>
        </w:rPr>
        <w:t>"...</w:t>
      </w:r>
      <w:r w:rsidR="00B85D90" w:rsidRPr="00BB261A">
        <w:rPr>
          <w:rStyle w:val="ae"/>
          <w:sz w:val="36"/>
          <w:szCs w:val="36"/>
          <w:rtl/>
        </w:rPr>
        <w:t>(</w:t>
      </w:r>
      <w:r w:rsidR="00B85D90" w:rsidRPr="00BB261A">
        <w:rPr>
          <w:rStyle w:val="ae"/>
          <w:sz w:val="36"/>
          <w:szCs w:val="36"/>
          <w:rtl/>
        </w:rPr>
        <w:footnoteReference w:id="32"/>
      </w:r>
      <w:r w:rsidR="00B85D90" w:rsidRPr="00BB261A">
        <w:rPr>
          <w:rStyle w:val="ae"/>
          <w:sz w:val="36"/>
          <w:szCs w:val="36"/>
          <w:rtl/>
        </w:rPr>
        <w:t>)</w:t>
      </w:r>
      <w:r w:rsidR="00B85D90" w:rsidRPr="00BB261A">
        <w:rPr>
          <w:rFonts w:cs="Traditional Arabic" w:hint="cs"/>
          <w:sz w:val="36"/>
          <w:szCs w:val="36"/>
          <w:rtl/>
        </w:rPr>
        <w:t>.</w:t>
      </w:r>
    </w:p>
    <w:p w:rsidR="00D74772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D74772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B3F9F">
        <w:rPr>
          <w:rFonts w:cs="Traditional Arabic" w:hint="cs"/>
          <w:sz w:val="36"/>
          <w:szCs w:val="36"/>
          <w:rtl/>
        </w:rPr>
        <w:t>أن النبي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="00D74772" w:rsidRPr="00BB261A">
        <w:rPr>
          <w:rFonts w:cs="Traditional Arabic" w:hint="cs"/>
          <w:sz w:val="36"/>
          <w:szCs w:val="36"/>
          <w:rtl/>
        </w:rPr>
        <w:t xml:space="preserve"> أعطاه صرة فيها شيء من  فضة على تأذينه</w:t>
      </w:r>
      <w:r w:rsidR="00F87108">
        <w:rPr>
          <w:rFonts w:cs="Traditional Arabic" w:hint="cs"/>
          <w:sz w:val="36"/>
          <w:szCs w:val="36"/>
          <w:rtl/>
        </w:rPr>
        <w:t xml:space="preserve"> ما </w:t>
      </w:r>
      <w:r w:rsidR="004A3E04" w:rsidRPr="00BB261A">
        <w:rPr>
          <w:rFonts w:cs="Traditional Arabic" w:hint="cs"/>
          <w:sz w:val="36"/>
          <w:szCs w:val="36"/>
          <w:rtl/>
        </w:rPr>
        <w:t>ي</w:t>
      </w:r>
      <w:r w:rsidR="00D74772" w:rsidRPr="00BB261A">
        <w:rPr>
          <w:rFonts w:cs="Traditional Arabic" w:hint="cs"/>
          <w:sz w:val="36"/>
          <w:szCs w:val="36"/>
          <w:rtl/>
        </w:rPr>
        <w:t>دل على جواز أخذ الأجرة عليه</w:t>
      </w:r>
      <w:r w:rsidR="00D74772" w:rsidRPr="00BB261A">
        <w:rPr>
          <w:rFonts w:cs="Traditional Arabic" w:hint="cs"/>
          <w:b/>
          <w:bCs/>
          <w:sz w:val="36"/>
          <w:szCs w:val="36"/>
          <w:rtl/>
        </w:rPr>
        <w:t xml:space="preserve">.  </w:t>
      </w:r>
    </w:p>
    <w:p w:rsidR="004A1887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3B7122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1007AF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715DB6" w:rsidRPr="00BB261A">
        <w:rPr>
          <w:rFonts w:cs="Traditional Arabic" w:hint="cs"/>
          <w:sz w:val="36"/>
          <w:szCs w:val="36"/>
          <w:rtl/>
        </w:rPr>
        <w:t>ل</w:t>
      </w:r>
      <w:r w:rsidR="004A1887" w:rsidRPr="00BB261A">
        <w:rPr>
          <w:rFonts w:cs="Traditional Arabic" w:hint="cs"/>
          <w:sz w:val="36"/>
          <w:szCs w:val="36"/>
          <w:rtl/>
        </w:rPr>
        <w:t xml:space="preserve">أن الأذان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عمل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معلوم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يجوز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أخ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ْ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ذ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الر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َّ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ز</w:t>
      </w:r>
      <w:r w:rsidR="004A1887" w:rsidRPr="00BB261A">
        <w:rPr>
          <w:rFonts w:ascii="Traditional Arabic" w:cs="Traditional Arabic" w:hint="cs"/>
          <w:sz w:val="36"/>
          <w:szCs w:val="36"/>
          <w:rtl/>
        </w:rPr>
        <w:t>ْ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ق</w:t>
      </w:r>
      <w:r w:rsidR="004A1887" w:rsidRPr="00BB261A">
        <w:rPr>
          <w:rStyle w:val="ae"/>
          <w:rFonts w:hint="cs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عليه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فجاز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أخذ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الأجرة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عليه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كسائر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الأعمال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33"/>
      </w:r>
      <w:r w:rsidR="004A1887" w:rsidRPr="00BB261A">
        <w:rPr>
          <w:rStyle w:val="ae"/>
          <w:sz w:val="36"/>
          <w:szCs w:val="36"/>
          <w:rtl/>
        </w:rPr>
        <w:t>)</w:t>
      </w:r>
      <w:r w:rsidR="004A1887" w:rsidRPr="00BB261A">
        <w:rPr>
          <w:rFonts w:ascii="Traditional Arabic" w:cs="Traditional Arabic"/>
          <w:sz w:val="36"/>
          <w:szCs w:val="36"/>
          <w:rtl/>
        </w:rPr>
        <w:t>.</w:t>
      </w:r>
    </w:p>
    <w:p w:rsidR="004A1887" w:rsidRPr="00BB261A" w:rsidRDefault="00830CE3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4A1887" w:rsidRPr="00BB261A">
        <w:rPr>
          <w:rFonts w:cs="Traditional Arabic" w:hint="cs"/>
          <w:sz w:val="36"/>
          <w:szCs w:val="36"/>
          <w:rtl/>
        </w:rPr>
        <w:t xml:space="preserve">أن الأذان والإقامة فعل يجوز التبرع به عن الغير، فلا يكون كونه قربة مانعاً من الإجارة فيه قياساً على الحج عن الغير، وبناء المساجد، وكتب المصاحف، والسعاية على </w:t>
      </w:r>
      <w:r w:rsidR="004A1887" w:rsidRPr="00BB261A">
        <w:rPr>
          <w:rFonts w:cs="Traditional Arabic" w:hint="cs"/>
          <w:sz w:val="36"/>
          <w:szCs w:val="36"/>
          <w:rtl/>
        </w:rPr>
        <w:lastRenderedPageBreak/>
        <w:t>الزكاة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34"/>
      </w:r>
      <w:r w:rsidR="004A1887" w:rsidRPr="00BB261A">
        <w:rPr>
          <w:rStyle w:val="ae"/>
          <w:sz w:val="36"/>
          <w:szCs w:val="36"/>
          <w:rtl/>
        </w:rPr>
        <w:t>)</w:t>
      </w:r>
      <w:r w:rsidR="00D600C8" w:rsidRPr="00BB261A">
        <w:rPr>
          <w:rFonts w:cs="Traditional Arabic" w:hint="cs"/>
          <w:b/>
          <w:bCs/>
          <w:sz w:val="36"/>
          <w:szCs w:val="36"/>
          <w:rtl/>
        </w:rPr>
        <w:t>.</w:t>
      </w:r>
    </w:p>
    <w:p w:rsidR="00043C7A" w:rsidRPr="00BB261A" w:rsidRDefault="00830CE3" w:rsidP="00E87472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 الدليل الرابع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043C7A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أن</w:t>
      </w:r>
      <w:r w:rsidR="004A3E04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بالمسلمين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حاجة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261A">
        <w:rPr>
          <w:rFonts w:ascii="Traditional Arabic" w:cs="Traditional Arabic" w:hint="eastAsia"/>
          <w:sz w:val="36"/>
          <w:szCs w:val="36"/>
          <w:rtl/>
        </w:rPr>
        <w:t>إليه</w:t>
      </w:r>
      <w:r w:rsidR="004A1887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4A1887" w:rsidRPr="00BB3F9F">
        <w:rPr>
          <w:rFonts w:ascii="Traditional Arabic" w:cs="Traditional Arabic" w:hint="eastAsia"/>
          <w:sz w:val="36"/>
          <w:szCs w:val="36"/>
          <w:rtl/>
        </w:rPr>
        <w:t>وقد</w:t>
      </w:r>
      <w:r w:rsidR="004A1887" w:rsidRPr="00BB3F9F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3F9F">
        <w:rPr>
          <w:rFonts w:ascii="Traditional Arabic" w:cs="Traditional Arabic" w:hint="eastAsia"/>
          <w:sz w:val="36"/>
          <w:szCs w:val="36"/>
          <w:rtl/>
        </w:rPr>
        <w:t>لا</w:t>
      </w:r>
      <w:r w:rsidR="004A1887" w:rsidRPr="00BB3F9F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3F9F">
        <w:rPr>
          <w:rFonts w:ascii="Traditional Arabic" w:cs="Traditional Arabic" w:hint="eastAsia"/>
          <w:sz w:val="36"/>
          <w:szCs w:val="36"/>
          <w:rtl/>
        </w:rPr>
        <w:t>يوجد</w:t>
      </w:r>
      <w:r w:rsidR="004A1887" w:rsidRPr="00BB3F9F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3F9F">
        <w:rPr>
          <w:rFonts w:ascii="Traditional Arabic" w:cs="Traditional Arabic" w:hint="eastAsia"/>
          <w:sz w:val="36"/>
          <w:szCs w:val="36"/>
          <w:rtl/>
        </w:rPr>
        <w:t>متطوع</w:t>
      </w:r>
      <w:r w:rsidR="004A1887" w:rsidRPr="00BB3F9F">
        <w:rPr>
          <w:rFonts w:ascii="Traditional Arabic" w:cs="Traditional Arabic"/>
          <w:sz w:val="36"/>
          <w:szCs w:val="36"/>
          <w:rtl/>
        </w:rPr>
        <w:t xml:space="preserve"> </w:t>
      </w:r>
      <w:r w:rsidR="004A1887" w:rsidRPr="00BB3F9F">
        <w:rPr>
          <w:rFonts w:ascii="Traditional Arabic" w:cs="Traditional Arabic" w:hint="eastAsia"/>
          <w:sz w:val="36"/>
          <w:szCs w:val="36"/>
          <w:rtl/>
        </w:rPr>
        <w:t>به</w:t>
      </w:r>
      <w:r w:rsidR="004A1887" w:rsidRPr="00BB3F9F">
        <w:rPr>
          <w:rStyle w:val="ae"/>
          <w:sz w:val="36"/>
          <w:szCs w:val="36"/>
        </w:rPr>
        <w:t>(</w:t>
      </w:r>
      <w:r w:rsidR="004A1887" w:rsidRPr="00BB3F9F">
        <w:rPr>
          <w:rStyle w:val="ae"/>
          <w:sz w:val="36"/>
          <w:szCs w:val="36"/>
        </w:rPr>
        <w:footnoteReference w:id="35"/>
      </w:r>
      <w:r w:rsidR="004A1887" w:rsidRPr="00BB3F9F">
        <w:rPr>
          <w:rStyle w:val="ae"/>
          <w:sz w:val="36"/>
          <w:szCs w:val="36"/>
        </w:rPr>
        <w:t>)</w:t>
      </w:r>
      <w:r w:rsidR="00D600C8" w:rsidRPr="00BB3F9F">
        <w:rPr>
          <w:rFonts w:cs="Traditional Arabic" w:hint="cs"/>
          <w:sz w:val="36"/>
          <w:szCs w:val="36"/>
          <w:rtl/>
        </w:rPr>
        <w:t>.</w:t>
      </w:r>
    </w:p>
    <w:p w:rsidR="004A1887" w:rsidRPr="00BB261A" w:rsidRDefault="00043C7A" w:rsidP="00E87472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830CE3" w:rsidRPr="00BB261A">
        <w:rPr>
          <w:rFonts w:cs="Traditional Arabic" w:hint="cs"/>
          <w:b/>
          <w:bCs/>
          <w:sz w:val="36"/>
          <w:szCs w:val="36"/>
          <w:rtl/>
        </w:rPr>
        <w:t>خامس</w:t>
      </w:r>
      <w:r w:rsidRPr="00BB261A">
        <w:rPr>
          <w:rFonts w:cs="Traditional Arabic" w:hint="cs"/>
          <w:sz w:val="36"/>
          <w:szCs w:val="36"/>
          <w:rtl/>
        </w:rPr>
        <w:t xml:space="preserve">: أنه نفع </w:t>
      </w:r>
      <w:r w:rsidR="00243A43" w:rsidRPr="00BB261A">
        <w:rPr>
          <w:rFonts w:cs="Traditional Arabic" w:hint="cs"/>
          <w:sz w:val="36"/>
          <w:szCs w:val="36"/>
          <w:rtl/>
        </w:rPr>
        <w:t xml:space="preserve"> ينتفع به </w:t>
      </w:r>
      <w:r w:rsidRPr="00BB261A">
        <w:rPr>
          <w:rFonts w:cs="Traditional Arabic" w:hint="cs"/>
          <w:sz w:val="36"/>
          <w:szCs w:val="36"/>
          <w:rtl/>
        </w:rPr>
        <w:t>المستأجر</w:t>
      </w:r>
      <w:r w:rsidR="00243A43" w:rsidRPr="00BB261A">
        <w:rPr>
          <w:rFonts w:cs="Traditional Arabic" w:hint="cs"/>
          <w:sz w:val="36"/>
          <w:szCs w:val="36"/>
          <w:rtl/>
        </w:rPr>
        <w:t xml:space="preserve"> ويصل نفعه إليه, </w:t>
      </w:r>
      <w:r w:rsidRPr="00BB261A">
        <w:rPr>
          <w:rFonts w:cs="Traditional Arabic" w:hint="cs"/>
          <w:sz w:val="36"/>
          <w:szCs w:val="36"/>
          <w:rtl/>
        </w:rPr>
        <w:t xml:space="preserve"> فجاز أخذ الأجرة عليه كسائر المنافع</w:t>
      </w:r>
      <w:r w:rsidRPr="00BB261A">
        <w:rPr>
          <w:rStyle w:val="ae"/>
          <w:sz w:val="36"/>
          <w:szCs w:val="36"/>
        </w:rPr>
        <w:t>(</w:t>
      </w:r>
      <w:r w:rsidRPr="00BB261A">
        <w:rPr>
          <w:rStyle w:val="ae"/>
          <w:sz w:val="36"/>
          <w:szCs w:val="36"/>
        </w:rPr>
        <w:footnoteReference w:id="36"/>
      </w:r>
      <w:r w:rsidRPr="00BB261A">
        <w:rPr>
          <w:rStyle w:val="ae"/>
          <w:sz w:val="36"/>
          <w:szCs w:val="36"/>
        </w:rPr>
        <w:t>)</w:t>
      </w:r>
      <w:r w:rsidRPr="00BB261A">
        <w:rPr>
          <w:rFonts w:cs="Traditional Arabic" w:hint="cs"/>
          <w:sz w:val="36"/>
          <w:szCs w:val="36"/>
          <w:rtl/>
        </w:rPr>
        <w:t>.</w:t>
      </w:r>
      <w:r w:rsidR="00D600C8" w:rsidRPr="00BB261A">
        <w:rPr>
          <w:rFonts w:cs="Traditional Arabic" w:hint="cs"/>
          <w:sz w:val="36"/>
          <w:szCs w:val="36"/>
          <w:rtl/>
        </w:rPr>
        <w:t xml:space="preserve"> </w:t>
      </w:r>
    </w:p>
    <w:p w:rsidR="004A1887" w:rsidRPr="00BB261A" w:rsidRDefault="00A86CAC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دليل</w:t>
      </w:r>
      <w:r w:rsidR="00D600C8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 xml:space="preserve">القول الثالث: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عن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عثمان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بن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أب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ي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العاص</w:t>
      </w:r>
      <w:r w:rsidR="009C01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begin"/>
      </w:r>
      <w:r w:rsidR="00D600C8" w:rsidRPr="00BB261A">
        <w:rPr>
          <w:rFonts w:cs="Traditional Arabic"/>
          <w:sz w:val="36"/>
          <w:szCs w:val="36"/>
        </w:rPr>
        <w:instrText xml:space="preserve"> XE "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عثمان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بن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أب</w:instrTex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instrText>ي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العاص</w:instrText>
      </w:r>
      <w:r w:rsidR="00D600C8" w:rsidRPr="00BB261A">
        <w:rPr>
          <w:rFonts w:cs="Traditional Arabic"/>
          <w:sz w:val="36"/>
          <w:szCs w:val="36"/>
        </w:rPr>
        <w:instrText>" \r "</w:instrText>
      </w:r>
      <w:r w:rsidR="00D600C8" w:rsidRPr="00BB261A">
        <w:rPr>
          <w:rFonts w:cs="Traditional Arabic"/>
          <w:sz w:val="36"/>
          <w:szCs w:val="36"/>
          <w:rtl/>
        </w:rPr>
        <w:instrText>ع</w:instrText>
      </w:r>
      <w:r w:rsidR="00D600C8" w:rsidRPr="00BB261A">
        <w:rPr>
          <w:rFonts w:cs="Traditional Arabic"/>
          <w:sz w:val="36"/>
          <w:szCs w:val="36"/>
        </w:rPr>
        <w:instrText xml:space="preserve">" </w:instrTex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end"/>
      </w:r>
      <w:r w:rsidR="00F87108">
        <w:rPr>
          <w:rFonts w:asciiTheme="minorHAnsi" w:hAnsiTheme="minorHAnsi" w:cs="Traditional Arabic"/>
          <w:sz w:val="36"/>
          <w:szCs w:val="36"/>
        </w:rPr>
        <w:t xml:space="preserve"> </w:t>
      </w:r>
      <w:r w:rsidR="00F87108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قال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 xml:space="preserve">: قلت: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يا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رسول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!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اجعلني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إمام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قومي</w: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begin"/>
      </w:r>
      <w:r w:rsidR="00D600C8" w:rsidRPr="00BB261A">
        <w:rPr>
          <w:rFonts w:cs="Traditional Arabic"/>
          <w:sz w:val="36"/>
          <w:szCs w:val="36"/>
        </w:rPr>
        <w:instrText xml:space="preserve"> XE "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يا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رسول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الله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، </w:instrTex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instrText>اجعلني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instrText>إمام</w:instrText>
      </w:r>
      <w:r w:rsidR="00D600C8" w:rsidRPr="00BB261A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instrText>قومي</w:instrText>
      </w:r>
      <w:r w:rsidR="00D600C8" w:rsidRPr="00BB261A">
        <w:rPr>
          <w:rFonts w:cs="Traditional Arabic"/>
          <w:sz w:val="36"/>
          <w:szCs w:val="36"/>
        </w:rPr>
        <w:instrText>" \r "</w:instrText>
      </w:r>
      <w:r w:rsidR="00D600C8" w:rsidRPr="00BB261A">
        <w:rPr>
          <w:rFonts w:cs="Traditional Arabic"/>
          <w:sz w:val="36"/>
          <w:szCs w:val="36"/>
          <w:rtl/>
        </w:rPr>
        <w:instrText>ح</w:instrText>
      </w:r>
      <w:r w:rsidR="00D600C8" w:rsidRPr="00BB261A">
        <w:rPr>
          <w:rFonts w:cs="Traditional Arabic"/>
          <w:sz w:val="36"/>
          <w:szCs w:val="36"/>
        </w:rPr>
        <w:instrText xml:space="preserve">" </w:instrText>
      </w:r>
      <w:r w:rsidR="00CD64DC" w:rsidRPr="00BB261A">
        <w:rPr>
          <w:rFonts w:ascii="Traditional Arabic" w:cs="Traditional Arabic"/>
          <w:sz w:val="36"/>
          <w:szCs w:val="36"/>
          <w:rtl/>
        </w:rPr>
        <w:fldChar w:fldCharType="end"/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,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قال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:"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أنت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إمامهم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واقتد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بأضعفهم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واتخذ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مؤذنا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لا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يأخذ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أذانه</w:t>
      </w:r>
      <w:r w:rsidR="00D600C8"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="00D600C8" w:rsidRPr="00BB261A">
        <w:rPr>
          <w:rFonts w:ascii="Traditional Arabic" w:cs="Traditional Arabic" w:hint="eastAsia"/>
          <w:sz w:val="36"/>
          <w:szCs w:val="36"/>
          <w:rtl/>
        </w:rPr>
        <w:t>أجرا</w:t>
      </w:r>
      <w:r w:rsidR="00D600C8" w:rsidRPr="00BB261A">
        <w:rPr>
          <w:rFonts w:ascii="Traditional Arabic" w:cs="Traditional Arabic" w:hint="cs"/>
          <w:sz w:val="36"/>
          <w:szCs w:val="36"/>
          <w:rtl/>
        </w:rPr>
        <w:t>"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37"/>
      </w:r>
      <w:r w:rsidR="004A1887" w:rsidRPr="00BB261A">
        <w:rPr>
          <w:rStyle w:val="ae"/>
          <w:sz w:val="36"/>
          <w:szCs w:val="36"/>
          <w:rtl/>
        </w:rPr>
        <w:t>)</w:t>
      </w:r>
      <w:r w:rsidR="004A3E04" w:rsidRPr="00BB261A">
        <w:rPr>
          <w:rFonts w:cs="Traditional Arabic" w:hint="cs"/>
          <w:b/>
          <w:bCs/>
          <w:sz w:val="36"/>
          <w:szCs w:val="36"/>
          <w:rtl/>
        </w:rPr>
        <w:t>.</w:t>
      </w:r>
    </w:p>
    <w:p w:rsidR="004F18D2" w:rsidRPr="00BB261A" w:rsidRDefault="004F18D2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BB261A">
        <w:rPr>
          <w:rFonts w:ascii="Traditional Arabic" w:cs="Traditional Arabic" w:hint="eastAsia"/>
          <w:sz w:val="36"/>
          <w:szCs w:val="36"/>
          <w:rtl/>
        </w:rPr>
        <w:t>فيه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دلالة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ظاهرة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يكره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أخذ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الأجرة</w:t>
      </w:r>
      <w:r w:rsidRPr="00BB261A">
        <w:rPr>
          <w:rFonts w:cs="Traditional Arabic" w:hint="cs"/>
          <w:sz w:val="36"/>
          <w:szCs w:val="36"/>
          <w:rtl/>
        </w:rPr>
        <w:t xml:space="preserve"> </w:t>
      </w:r>
      <w:r w:rsidR="001012F6" w:rsidRPr="00BB261A">
        <w:rPr>
          <w:rFonts w:cs="Traditional Arabic" w:hint="cs"/>
          <w:sz w:val="36"/>
          <w:szCs w:val="36"/>
          <w:rtl/>
        </w:rPr>
        <w:t xml:space="preserve">حيث أن النبي 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="001012F6" w:rsidRPr="00BB261A">
        <w:rPr>
          <w:rFonts w:cs="Traditional Arabic" w:hint="cs"/>
          <w:sz w:val="36"/>
          <w:szCs w:val="36"/>
          <w:rtl/>
        </w:rPr>
        <w:t xml:space="preserve"> كره الأذان بالأجر</w:t>
      </w:r>
      <w:r w:rsidR="004A3E04" w:rsidRPr="00BB261A">
        <w:rPr>
          <w:rFonts w:cs="Traditional Arabic" w:hint="cs"/>
          <w:sz w:val="36"/>
          <w:szCs w:val="36"/>
          <w:rtl/>
        </w:rPr>
        <w:t>,</w:t>
      </w:r>
      <w:r w:rsidR="001012F6" w:rsidRPr="00BB261A">
        <w:rPr>
          <w:rFonts w:cs="Traditional Arabic" w:hint="cs"/>
          <w:sz w:val="36"/>
          <w:szCs w:val="36"/>
          <w:rtl/>
        </w:rPr>
        <w:t xml:space="preserve"> ولذلك نهى عثمان عن </w:t>
      </w:r>
      <w:r w:rsidR="004A3E04" w:rsidRPr="00BB261A">
        <w:rPr>
          <w:rFonts w:cs="Traditional Arabic" w:hint="cs"/>
          <w:sz w:val="36"/>
          <w:szCs w:val="36"/>
          <w:rtl/>
        </w:rPr>
        <w:t>اختيار المؤذن الذي يأخذ على أذانه أجرا</w:t>
      </w:r>
      <w:r w:rsidR="004A289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A289C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="004A289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289C" w:rsidRPr="00BB261A">
        <w:rPr>
          <w:rFonts w:cs="Traditional Arabic" w:hint="cs"/>
          <w:b/>
          <w:bCs/>
          <w:sz w:val="36"/>
          <w:szCs w:val="36"/>
          <w:rtl/>
        </w:rPr>
        <w:t>.</w:t>
      </w:r>
      <w:r w:rsidR="001012F6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33EB6" w:rsidRPr="00BB261A" w:rsidRDefault="00A517A3" w:rsidP="00E87472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304B67" w:rsidRPr="00BB261A">
        <w:rPr>
          <w:rFonts w:cs="Traditional Arabic" w:hint="cs"/>
          <w:b/>
          <w:bCs/>
          <w:sz w:val="36"/>
          <w:szCs w:val="36"/>
          <w:rtl/>
        </w:rPr>
        <w:t>القول الرابع</w:t>
      </w:r>
      <w:r w:rsidR="004A1887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07DDD" w:rsidRPr="00BB261A">
        <w:rPr>
          <w:rFonts w:cs="Traditional Arabic" w:hint="cs"/>
          <w:sz w:val="36"/>
          <w:szCs w:val="36"/>
          <w:rtl/>
        </w:rPr>
        <w:t>استدلوا على التحريم</w:t>
      </w:r>
      <w:r w:rsidR="00233EB6" w:rsidRPr="00BB261A">
        <w:rPr>
          <w:rFonts w:cs="Traditional Arabic" w:hint="cs"/>
          <w:sz w:val="36"/>
          <w:szCs w:val="36"/>
          <w:rtl/>
        </w:rPr>
        <w:t xml:space="preserve"> بما استدل به أصحاب القول الأول, واستدلوا ل</w:t>
      </w:r>
      <w:r w:rsidR="00F87108">
        <w:rPr>
          <w:rFonts w:cs="Traditional Arabic" w:hint="cs"/>
          <w:sz w:val="36"/>
          <w:szCs w:val="36"/>
          <w:rtl/>
        </w:rPr>
        <w:t>ل</w:t>
      </w:r>
      <w:r w:rsidR="00233EB6" w:rsidRPr="00BB261A">
        <w:rPr>
          <w:rFonts w:cs="Traditional Arabic" w:hint="cs"/>
          <w:sz w:val="36"/>
          <w:szCs w:val="36"/>
          <w:rtl/>
        </w:rPr>
        <w:t>ج</w:t>
      </w:r>
      <w:r w:rsidR="00F87108">
        <w:rPr>
          <w:rFonts w:cs="Traditional Arabic" w:hint="cs"/>
          <w:sz w:val="36"/>
          <w:szCs w:val="36"/>
          <w:rtl/>
        </w:rPr>
        <w:t>واز للجاحة لمن كان فقيرا بما يلي</w:t>
      </w:r>
      <w:r w:rsidR="00233EB6" w:rsidRPr="00BB261A">
        <w:rPr>
          <w:rFonts w:cs="Traditional Arabic" w:hint="cs"/>
          <w:sz w:val="36"/>
          <w:szCs w:val="36"/>
          <w:rtl/>
        </w:rPr>
        <w:t>:</w:t>
      </w:r>
    </w:p>
    <w:p w:rsidR="00233EB6" w:rsidRPr="00BB261A" w:rsidRDefault="00233EB6" w:rsidP="009D67D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الأول</w:t>
      </w:r>
      <w:r w:rsidR="00A517A3" w:rsidRPr="00BB261A">
        <w:rPr>
          <w:rFonts w:cs="Traditional Arabic" w:hint="cs"/>
          <w:sz w:val="36"/>
          <w:szCs w:val="36"/>
          <w:rtl/>
        </w:rPr>
        <w:t>:</w:t>
      </w:r>
      <w:r w:rsidR="00607DDD" w:rsidRPr="00BB261A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المحتاج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إذا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اكتسب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بها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أمكنه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ينوي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عملها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لله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ويأخذ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الأجرة</w:t>
      </w:r>
      <w:r w:rsidR="00304B67" w:rsidRPr="00BB261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ليستعين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بها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العبادة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فإن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الكسب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العيال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واجب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أيضا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فيؤدي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الواجبات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بهذا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بخلاف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الغني</w:t>
      </w:r>
      <w:r w:rsidRPr="00BB261A">
        <w:rPr>
          <w:rFonts w:ascii="Traditional Arabic" w:cs="Traditional Arabic"/>
          <w:sz w:val="36"/>
          <w:szCs w:val="36"/>
          <w:rtl/>
        </w:rPr>
        <w:t>؛</w:t>
      </w:r>
      <w:r w:rsidR="00F87108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لأنه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لا</w:t>
      </w:r>
      <w:r w:rsidR="00BB3F9F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يحتاج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الكسب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فلا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حاجة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تدعوه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يعملها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لغير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بل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كان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الله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قد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أغناه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وهذا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فرض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على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الكفاية</w:t>
      </w:r>
      <w:r w:rsidR="00BB3F9F">
        <w:rPr>
          <w:rFonts w:ascii="Traditional Arabic" w:cs="Traditional Arabic"/>
          <w:sz w:val="36"/>
          <w:szCs w:val="36"/>
          <w:rtl/>
        </w:rPr>
        <w:t>:</w:t>
      </w:r>
      <w:r w:rsidRPr="00BB261A">
        <w:rPr>
          <w:rFonts w:ascii="Traditional Arabic" w:cs="Traditional Arabic" w:hint="eastAsia"/>
          <w:sz w:val="36"/>
          <w:szCs w:val="36"/>
          <w:rtl/>
        </w:rPr>
        <w:t>كان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هو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مخاطبا</w:t>
      </w:r>
      <w:r w:rsidRPr="00BB261A">
        <w:rPr>
          <w:rFonts w:ascii="Traditional Arabic" w:cs="Traditional Arabic" w:hint="cs"/>
          <w:sz w:val="36"/>
          <w:szCs w:val="36"/>
          <w:rtl/>
        </w:rPr>
        <w:t>ً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به</w:t>
      </w:r>
      <w:r w:rsidRPr="00BB261A">
        <w:rPr>
          <w:rFonts w:ascii="Traditional Arabic" w:cs="Traditional Arabic"/>
          <w:sz w:val="36"/>
          <w:szCs w:val="36"/>
          <w:rtl/>
        </w:rPr>
        <w:t xml:space="preserve">، </w:t>
      </w:r>
      <w:r w:rsidRPr="00BB261A">
        <w:rPr>
          <w:rFonts w:ascii="Traditional Arabic" w:cs="Traditional Arabic" w:hint="eastAsia"/>
          <w:sz w:val="36"/>
          <w:szCs w:val="36"/>
          <w:rtl/>
        </w:rPr>
        <w:t>وإذا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لم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يقم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إلا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به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كان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ذلك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واجبا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عليه</w:t>
      </w:r>
      <w:r w:rsidRPr="00BB261A">
        <w:rPr>
          <w:rFonts w:ascii="Traditional Arabic" w:cs="Traditional Arabic"/>
          <w:sz w:val="36"/>
          <w:szCs w:val="36"/>
          <w:rtl/>
        </w:rPr>
        <w:t xml:space="preserve"> </w:t>
      </w:r>
      <w:r w:rsidRPr="00BB261A">
        <w:rPr>
          <w:rFonts w:ascii="Traditional Arabic" w:cs="Traditional Arabic" w:hint="eastAsia"/>
          <w:sz w:val="36"/>
          <w:szCs w:val="36"/>
          <w:rtl/>
        </w:rPr>
        <w:t>عينا</w:t>
      </w:r>
      <w:r w:rsidRPr="00BB261A">
        <w:rPr>
          <w:rFonts w:ascii="Traditional Arabic" w:cs="Traditional Arabic" w:hint="cs"/>
          <w:sz w:val="36"/>
          <w:szCs w:val="36"/>
          <w:rtl/>
        </w:rPr>
        <w:t>ً</w:t>
      </w:r>
      <w:r w:rsidR="00705E4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5E4C" w:rsidRPr="00BB261A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="00705E4C" w:rsidRPr="00BB261A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 xml:space="preserve">. </w:t>
      </w:r>
    </w:p>
    <w:p w:rsidR="003F6CB8" w:rsidRPr="00BB261A" w:rsidRDefault="00233EB6" w:rsidP="00E87472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BB261A">
        <w:rPr>
          <w:rFonts w:cs="Traditional Arabic" w:hint="cs"/>
          <w:sz w:val="36"/>
          <w:szCs w:val="36"/>
          <w:rtl/>
        </w:rPr>
        <w:t xml:space="preserve">: </w:t>
      </w:r>
      <w:r w:rsidR="00607DDD" w:rsidRPr="00BB261A">
        <w:rPr>
          <w:rFonts w:cs="Traditional Arabic" w:hint="cs"/>
          <w:sz w:val="36"/>
          <w:szCs w:val="36"/>
          <w:rtl/>
        </w:rPr>
        <w:t>قياس</w:t>
      </w:r>
      <w:r w:rsidRPr="00BB261A">
        <w:rPr>
          <w:rFonts w:cs="Traditional Arabic" w:hint="cs"/>
          <w:sz w:val="36"/>
          <w:szCs w:val="36"/>
          <w:rtl/>
        </w:rPr>
        <w:t xml:space="preserve"> أخذ الأجرة على الأذان</w:t>
      </w:r>
      <w:r w:rsidR="00607DDD" w:rsidRPr="00BB261A">
        <w:rPr>
          <w:rFonts w:cs="Traditional Arabic" w:hint="cs"/>
          <w:sz w:val="36"/>
          <w:szCs w:val="36"/>
          <w:rtl/>
        </w:rPr>
        <w:t xml:space="preserve"> على</w:t>
      </w:r>
      <w:r w:rsidRPr="00BB261A">
        <w:rPr>
          <w:rFonts w:cs="Traditional Arabic" w:hint="cs"/>
          <w:sz w:val="36"/>
          <w:szCs w:val="36"/>
          <w:rtl/>
        </w:rPr>
        <w:t xml:space="preserve"> أخذ</w:t>
      </w:r>
      <w:r w:rsidR="00607DDD" w:rsidRPr="00BB261A">
        <w:rPr>
          <w:rFonts w:cs="Traditional Arabic" w:hint="cs"/>
          <w:sz w:val="36"/>
          <w:szCs w:val="36"/>
          <w:rtl/>
        </w:rPr>
        <w:t xml:space="preserve"> و</w:t>
      </w:r>
      <w:r w:rsidR="004A3E04" w:rsidRPr="00BB261A">
        <w:rPr>
          <w:rFonts w:cs="Traditional Arabic" w:hint="cs"/>
          <w:sz w:val="36"/>
          <w:szCs w:val="36"/>
          <w:rtl/>
        </w:rPr>
        <w:t>َ</w:t>
      </w:r>
      <w:r w:rsidR="00607DDD" w:rsidRPr="00BB261A">
        <w:rPr>
          <w:rFonts w:cs="Traditional Arabic" w:hint="cs"/>
          <w:sz w:val="36"/>
          <w:szCs w:val="36"/>
          <w:rtl/>
        </w:rPr>
        <w:t>ل</w:t>
      </w:r>
      <w:r w:rsidR="004A3E04" w:rsidRPr="00BB261A">
        <w:rPr>
          <w:rFonts w:cs="Traditional Arabic" w:hint="cs"/>
          <w:sz w:val="36"/>
          <w:szCs w:val="36"/>
          <w:rtl/>
        </w:rPr>
        <w:t>ِّ</w:t>
      </w:r>
      <w:r w:rsidR="00607DDD" w:rsidRPr="00BB261A">
        <w:rPr>
          <w:rFonts w:cs="Traditional Arabic" w:hint="cs"/>
          <w:sz w:val="36"/>
          <w:szCs w:val="36"/>
          <w:rtl/>
        </w:rPr>
        <w:t>ي اليتيم</w:t>
      </w:r>
      <w:r w:rsidRPr="00BB261A">
        <w:rPr>
          <w:rFonts w:cs="Traditional Arabic" w:hint="cs"/>
          <w:sz w:val="36"/>
          <w:szCs w:val="36"/>
          <w:rtl/>
        </w:rPr>
        <w:t xml:space="preserve"> من ماله</w:t>
      </w:r>
      <w:r w:rsidR="00607DDD" w:rsidRPr="00BB261A">
        <w:rPr>
          <w:rFonts w:cs="Traditional Arabic" w:hint="cs"/>
          <w:sz w:val="36"/>
          <w:szCs w:val="36"/>
          <w:rtl/>
        </w:rPr>
        <w:t xml:space="preserve"> </w:t>
      </w:r>
      <w:r w:rsidR="002423EE" w:rsidRPr="00BB261A">
        <w:rPr>
          <w:rFonts w:cs="Traditional Arabic" w:hint="cs"/>
          <w:sz w:val="36"/>
          <w:szCs w:val="36"/>
          <w:rtl/>
        </w:rPr>
        <w:t xml:space="preserve">كما </w:t>
      </w:r>
      <w:r w:rsidR="00607DDD" w:rsidRPr="00BB261A">
        <w:rPr>
          <w:rFonts w:cs="Traditional Arabic" w:hint="cs"/>
          <w:sz w:val="36"/>
          <w:szCs w:val="36"/>
          <w:rtl/>
        </w:rPr>
        <w:t>قال تعالى:</w:t>
      </w:r>
      <w:r w:rsidR="00607DDD" w:rsidRPr="00BB261A">
        <w:rPr>
          <w:rFonts w:ascii="QCF_BSML" w:hAnsi="QCF_BSML" w:cs="QCF_BSML"/>
          <w:sz w:val="32"/>
          <w:szCs w:val="32"/>
          <w:rtl/>
        </w:rPr>
        <w:t xml:space="preserve">ﭽ </w:t>
      </w:r>
      <w:r w:rsidR="00607DDD" w:rsidRPr="00BB261A">
        <w:rPr>
          <w:rFonts w:ascii="QCF_P077" w:hAnsi="QCF_P077" w:cs="QCF_P077"/>
          <w:sz w:val="32"/>
          <w:szCs w:val="32"/>
          <w:rtl/>
        </w:rPr>
        <w:t>ﯺ  ﯻ  ﯼ  ﯽﯾ  ﯿ  ﰀ      ﰁ  ﰂ  ﰃﰄ</w:t>
      </w:r>
      <w:r w:rsidR="00607DDD" w:rsidRPr="00BB261A">
        <w:rPr>
          <w:rFonts w:ascii="QCF_BSML" w:hAnsi="QCF_BSML" w:cs="QCF_BSML"/>
          <w:sz w:val="32"/>
          <w:szCs w:val="32"/>
          <w:rtl/>
        </w:rPr>
        <w:t>ﭼ</w:t>
      </w:r>
      <w:r w:rsidR="004A1887" w:rsidRPr="00BB261A">
        <w:rPr>
          <w:rStyle w:val="ae"/>
          <w:sz w:val="36"/>
          <w:szCs w:val="36"/>
          <w:rtl/>
        </w:rPr>
        <w:t>(</w:t>
      </w:r>
      <w:r w:rsidR="004A1887" w:rsidRPr="00BB261A">
        <w:rPr>
          <w:rStyle w:val="ae"/>
          <w:sz w:val="36"/>
          <w:szCs w:val="36"/>
          <w:rtl/>
        </w:rPr>
        <w:footnoteReference w:id="40"/>
      </w:r>
      <w:r w:rsidR="004A1887" w:rsidRPr="00BB261A">
        <w:rPr>
          <w:rStyle w:val="ae"/>
          <w:sz w:val="36"/>
          <w:szCs w:val="36"/>
          <w:rtl/>
        </w:rPr>
        <w:t>)(</w:t>
      </w:r>
      <w:r w:rsidR="004A1887" w:rsidRPr="00BB261A">
        <w:rPr>
          <w:rStyle w:val="ae"/>
          <w:sz w:val="36"/>
          <w:szCs w:val="36"/>
          <w:rtl/>
        </w:rPr>
        <w:footnoteReference w:id="41"/>
      </w:r>
      <w:r w:rsidR="004A1887" w:rsidRPr="00BB261A">
        <w:rPr>
          <w:rStyle w:val="ae"/>
          <w:sz w:val="36"/>
          <w:szCs w:val="36"/>
          <w:rtl/>
        </w:rPr>
        <w:t>)</w:t>
      </w:r>
      <w:r w:rsidR="00A04FC6" w:rsidRPr="00BB261A">
        <w:rPr>
          <w:rFonts w:cs="Traditional Arabic" w:hint="cs"/>
          <w:sz w:val="36"/>
          <w:szCs w:val="36"/>
          <w:rtl/>
        </w:rPr>
        <w:t>.</w:t>
      </w:r>
    </w:p>
    <w:p w:rsidR="006972A4" w:rsidRPr="00BB261A" w:rsidRDefault="007645A7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BB261A">
        <w:rPr>
          <w:rFonts w:cs="Traditional Arabic" w:hint="cs"/>
          <w:sz w:val="36"/>
          <w:szCs w:val="36"/>
          <w:rtl/>
        </w:rPr>
        <w:t>والله تعالى أعلم بالصواب أنه يكره أخذ الأجرة على الأذان إلا إذا كان المؤذن ملازما لرفع الأذان لمسجد ما بحيث لا يستطيع التكسب له ولعياله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="00BB3F9F">
        <w:rPr>
          <w:rFonts w:cs="Traditional Arabic" w:hint="cs"/>
          <w:sz w:val="36"/>
          <w:szCs w:val="36"/>
          <w:rtl/>
        </w:rPr>
        <w:t xml:space="preserve"> ويعوزه تعاهد </w:t>
      </w:r>
      <w:r w:rsidR="00BB3F9F">
        <w:rPr>
          <w:rFonts w:cs="Traditional Arabic" w:hint="cs"/>
          <w:sz w:val="36"/>
          <w:szCs w:val="36"/>
          <w:rtl/>
        </w:rPr>
        <w:lastRenderedPageBreak/>
        <w:t>الوقت,</w:t>
      </w:r>
      <w:r w:rsidR="00DB2ECE">
        <w:rPr>
          <w:rFonts w:cs="Traditional Arabic" w:hint="cs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 xml:space="preserve">والانضباط له من الخروج إلى أماكن التجارة </w:t>
      </w:r>
      <w:r w:rsidR="00A04FC6" w:rsidRPr="00BB261A">
        <w:rPr>
          <w:rFonts w:cs="Traditional Arabic" w:hint="cs"/>
          <w:sz w:val="36"/>
          <w:szCs w:val="36"/>
          <w:rtl/>
        </w:rPr>
        <w:t>و</w:t>
      </w:r>
      <w:r w:rsidRPr="00BB261A">
        <w:rPr>
          <w:rFonts w:cs="Traditional Arabic" w:hint="cs"/>
          <w:sz w:val="36"/>
          <w:szCs w:val="36"/>
          <w:rtl/>
        </w:rPr>
        <w:t>الكسب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Pr="00BB261A">
        <w:rPr>
          <w:rFonts w:cs="Traditional Arabic" w:hint="cs"/>
          <w:sz w:val="36"/>
          <w:szCs w:val="36"/>
          <w:rtl/>
        </w:rPr>
        <w:t xml:space="preserve"> فله أخذ الأجرة عليه</w:t>
      </w:r>
      <w:r w:rsidR="0052490C" w:rsidRPr="00BB261A">
        <w:rPr>
          <w:rFonts w:cs="Traditional Arabic" w:hint="cs"/>
          <w:sz w:val="36"/>
          <w:szCs w:val="36"/>
          <w:rtl/>
        </w:rPr>
        <w:t xml:space="preserve"> كأجرة الرصد</w:t>
      </w:r>
      <w:r w:rsidR="000B2815" w:rsidRPr="00BB261A">
        <w:rPr>
          <w:rStyle w:val="ae"/>
          <w:sz w:val="36"/>
          <w:szCs w:val="36"/>
          <w:rtl/>
        </w:rPr>
        <w:t>(</w:t>
      </w:r>
      <w:r w:rsidR="000B2815" w:rsidRPr="00BB261A">
        <w:rPr>
          <w:rStyle w:val="ae"/>
          <w:sz w:val="36"/>
          <w:szCs w:val="36"/>
          <w:rtl/>
        </w:rPr>
        <w:footnoteReference w:id="42"/>
      </w:r>
      <w:r w:rsidR="000B2815"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.</w:t>
      </w:r>
      <w:r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5F20B5" w:rsidRPr="00BB261A" w:rsidRDefault="005F20B5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وأما الاستدلال </w:t>
      </w:r>
      <w:r w:rsidRPr="00BB261A">
        <w:rPr>
          <w:rFonts w:cs="Traditional Arabic" w:hint="cs"/>
          <w:sz w:val="36"/>
          <w:szCs w:val="36"/>
          <w:rtl/>
        </w:rPr>
        <w:t>بح</w:t>
      </w:r>
      <w:r w:rsidR="00304B67" w:rsidRPr="00BB261A">
        <w:rPr>
          <w:rFonts w:cs="Traditional Arabic" w:hint="cs"/>
          <w:sz w:val="36"/>
          <w:szCs w:val="36"/>
          <w:rtl/>
        </w:rPr>
        <w:t xml:space="preserve">ديث عثمان على تحريم أخذ الأجرة </w:t>
      </w:r>
      <w:r w:rsidRPr="00BB261A">
        <w:rPr>
          <w:rFonts w:cs="Traditional Arabic" w:hint="cs"/>
          <w:sz w:val="36"/>
          <w:szCs w:val="36"/>
          <w:rtl/>
        </w:rPr>
        <w:t>على الأذان فلا يخفى أنه لا يدل على التحريم</w:t>
      </w:r>
      <w:r w:rsidR="00A04FC6" w:rsidRPr="00BB261A">
        <w:rPr>
          <w:rFonts w:cs="Traditional Arabic" w:hint="cs"/>
          <w:sz w:val="36"/>
          <w:szCs w:val="36"/>
          <w:rtl/>
        </w:rPr>
        <w:t>؛</w:t>
      </w:r>
      <w:r w:rsidRPr="00BB261A">
        <w:rPr>
          <w:rFonts w:cs="Traditional Arabic" w:hint="cs"/>
          <w:sz w:val="36"/>
          <w:szCs w:val="36"/>
          <w:rtl/>
        </w:rPr>
        <w:t xml:space="preserve"> لأن النبي 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Pr="00BB261A">
        <w:rPr>
          <w:rFonts w:cs="Traditional Arabic" w:hint="cs"/>
          <w:sz w:val="36"/>
          <w:szCs w:val="36"/>
          <w:rtl/>
        </w:rPr>
        <w:t xml:space="preserve"> لم ينه عن أخذ الأجرة بالأذان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Pr="00BB261A">
        <w:rPr>
          <w:rFonts w:cs="Traditional Arabic" w:hint="cs"/>
          <w:sz w:val="36"/>
          <w:szCs w:val="36"/>
          <w:rtl/>
        </w:rPr>
        <w:t xml:space="preserve"> بل نهى عن اختيار المؤذن الذي يأخذ على أذانه أجرا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Pr="00BB261A">
        <w:rPr>
          <w:rFonts w:cs="Traditional Arabic" w:hint="cs"/>
          <w:sz w:val="36"/>
          <w:szCs w:val="36"/>
          <w:rtl/>
        </w:rPr>
        <w:t xml:space="preserve"> فغاية ما يدل عليه أنه يكره الأجر على الأذان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Pr="00BB261A">
        <w:rPr>
          <w:rFonts w:cs="Traditional Arabic" w:hint="cs"/>
          <w:sz w:val="36"/>
          <w:szCs w:val="36"/>
          <w:rtl/>
        </w:rPr>
        <w:t xml:space="preserve"> واختيار من لا يأخذ على أذانه أجرا مندوب إليه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Pr="00BB261A">
        <w:rPr>
          <w:rFonts w:cs="Traditional Arabic" w:hint="cs"/>
          <w:sz w:val="36"/>
          <w:szCs w:val="36"/>
          <w:rtl/>
        </w:rPr>
        <w:t xml:space="preserve"> وهو </w:t>
      </w:r>
      <w:r w:rsidR="00A04FC6" w:rsidRPr="00BB261A">
        <w:rPr>
          <w:rFonts w:cs="Traditional Arabic" w:hint="cs"/>
          <w:sz w:val="36"/>
          <w:szCs w:val="36"/>
          <w:rtl/>
        </w:rPr>
        <w:t>مبني على</w:t>
      </w:r>
      <w:r w:rsidRPr="00BB261A">
        <w:rPr>
          <w:rFonts w:cs="Traditional Arabic" w:hint="cs"/>
          <w:sz w:val="36"/>
          <w:szCs w:val="36"/>
          <w:rtl/>
        </w:rPr>
        <w:t xml:space="preserve"> الورع</w:t>
      </w:r>
      <w:r w:rsidRPr="00BB261A">
        <w:rPr>
          <w:rStyle w:val="ae"/>
          <w:sz w:val="36"/>
          <w:szCs w:val="36"/>
          <w:rtl/>
        </w:rPr>
        <w:t>(</w:t>
      </w:r>
      <w:r w:rsidRPr="00BB261A">
        <w:rPr>
          <w:rStyle w:val="ae"/>
          <w:sz w:val="36"/>
          <w:szCs w:val="36"/>
          <w:rtl/>
        </w:rPr>
        <w:footnoteReference w:id="43"/>
      </w:r>
      <w:r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b/>
          <w:bCs/>
          <w:sz w:val="36"/>
          <w:szCs w:val="36"/>
          <w:rtl/>
        </w:rPr>
        <w:t>.</w:t>
      </w:r>
      <w:r w:rsidR="00D971D1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32E7D" w:rsidRPr="00BB261A" w:rsidRDefault="00232E7D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 xml:space="preserve">وأما الاستدلال </w:t>
      </w:r>
      <w:r w:rsidRPr="00BB261A">
        <w:rPr>
          <w:rFonts w:cs="Traditional Arabic" w:hint="cs"/>
          <w:sz w:val="36"/>
          <w:szCs w:val="36"/>
          <w:rtl/>
        </w:rPr>
        <w:t>بحديث أبي محذورة ع</w:t>
      </w:r>
      <w:r w:rsidR="004A289C" w:rsidRPr="00BB261A">
        <w:rPr>
          <w:rFonts w:cs="Traditional Arabic" w:hint="cs"/>
          <w:sz w:val="36"/>
          <w:szCs w:val="36"/>
          <w:rtl/>
        </w:rPr>
        <w:t>لى الجواز مطلقا فلا يصح لوجوه:</w:t>
      </w:r>
    </w:p>
    <w:p w:rsidR="00232E7D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الأول</w:t>
      </w:r>
      <w:r w:rsidR="00232E7D" w:rsidRPr="00BB261A">
        <w:rPr>
          <w:rFonts w:cs="Traditional Arabic" w:hint="cs"/>
          <w:b/>
          <w:bCs/>
          <w:sz w:val="36"/>
          <w:szCs w:val="36"/>
          <w:rtl/>
        </w:rPr>
        <w:t>:</w:t>
      </w:r>
      <w:r w:rsidR="00BB3F9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232E7D" w:rsidRPr="00BB261A">
        <w:rPr>
          <w:rFonts w:cs="Traditional Arabic" w:hint="cs"/>
          <w:sz w:val="36"/>
          <w:szCs w:val="36"/>
          <w:rtl/>
        </w:rPr>
        <w:t>أن قصة أبي محذورة متقدمة على إسلام عثمان بن أبي العاص الراوي لحديث النهي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="00232E7D" w:rsidRPr="00BB261A">
        <w:rPr>
          <w:rFonts w:cs="Traditional Arabic" w:hint="cs"/>
          <w:sz w:val="36"/>
          <w:szCs w:val="36"/>
          <w:rtl/>
        </w:rPr>
        <w:t xml:space="preserve"> فحديث عثمان متأخر</w:t>
      </w:r>
      <w:r w:rsidR="00A04FC6" w:rsidRPr="00BB261A">
        <w:rPr>
          <w:rFonts w:cs="Traditional Arabic" w:hint="cs"/>
          <w:sz w:val="36"/>
          <w:szCs w:val="36"/>
          <w:rtl/>
        </w:rPr>
        <w:t>, والعبرة بالمتأخر</w:t>
      </w:r>
      <w:r w:rsidR="00232E7D" w:rsidRPr="00BB261A">
        <w:rPr>
          <w:rFonts w:cs="Traditional Arabic" w:hint="cs"/>
          <w:sz w:val="36"/>
          <w:szCs w:val="36"/>
          <w:rtl/>
        </w:rPr>
        <w:t>.</w:t>
      </w:r>
      <w:r w:rsidR="00232E7D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4A289C" w:rsidRPr="00BB261A" w:rsidRDefault="008A5EAB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الثاني</w:t>
      </w:r>
      <w:r w:rsidR="00232E7D" w:rsidRPr="00BB261A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32E7D" w:rsidRPr="00BB261A">
        <w:rPr>
          <w:rFonts w:cs="Traditional Arabic" w:hint="cs"/>
          <w:sz w:val="36"/>
          <w:szCs w:val="36"/>
          <w:rtl/>
        </w:rPr>
        <w:t>لأنها واقعة عين يتطرق إليها الاحتمال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="00232E7D" w:rsidRPr="00BB261A">
        <w:rPr>
          <w:rFonts w:cs="Traditional Arabic" w:hint="cs"/>
          <w:sz w:val="36"/>
          <w:szCs w:val="36"/>
          <w:rtl/>
        </w:rPr>
        <w:t xml:space="preserve"> وأقرب الاحتمالات فيها أن يكون من با</w:t>
      </w:r>
      <w:r w:rsidR="00304B67" w:rsidRPr="00BB261A">
        <w:rPr>
          <w:rFonts w:cs="Traditional Arabic" w:hint="cs"/>
          <w:sz w:val="36"/>
          <w:szCs w:val="36"/>
          <w:rtl/>
        </w:rPr>
        <w:t xml:space="preserve">ب التأليف لحداثة عهده بالإسلام </w:t>
      </w:r>
      <w:r w:rsidR="00232E7D" w:rsidRPr="00BB261A">
        <w:rPr>
          <w:rFonts w:cs="Traditional Arabic" w:hint="cs"/>
          <w:sz w:val="36"/>
          <w:szCs w:val="36"/>
          <w:rtl/>
        </w:rPr>
        <w:t xml:space="preserve">كما أعطى حينئذ </w:t>
      </w:r>
      <w:r w:rsidR="00D15B21" w:rsidRPr="00BB261A">
        <w:rPr>
          <w:rFonts w:cs="Traditional Arabic" w:hint="cs"/>
          <w:sz w:val="36"/>
          <w:szCs w:val="36"/>
          <w:rtl/>
        </w:rPr>
        <w:t>غيره من المؤلفة قلوبهم</w:t>
      </w:r>
      <w:r w:rsidR="00A04FC6" w:rsidRPr="00BB261A">
        <w:rPr>
          <w:rFonts w:cs="Traditional Arabic" w:hint="cs"/>
          <w:sz w:val="36"/>
          <w:szCs w:val="36"/>
          <w:rtl/>
        </w:rPr>
        <w:t>,</w:t>
      </w:r>
      <w:r w:rsidR="00D15B21" w:rsidRPr="00BB261A">
        <w:rPr>
          <w:rFonts w:cs="Traditional Arabic" w:hint="cs"/>
          <w:sz w:val="36"/>
          <w:szCs w:val="36"/>
          <w:rtl/>
        </w:rPr>
        <w:t xml:space="preserve"> ووقائع الأحوال إذا تطرق إليها الاحتمال سلبها الاستدلال</w:t>
      </w:r>
      <w:r w:rsidR="00A04FC6" w:rsidRPr="00BB261A">
        <w:rPr>
          <w:rFonts w:cs="Traditional Arabic" w:hint="cs"/>
          <w:sz w:val="36"/>
          <w:szCs w:val="36"/>
          <w:rtl/>
        </w:rPr>
        <w:t>؛</w:t>
      </w:r>
      <w:r w:rsidR="00D15B21" w:rsidRPr="00BB261A">
        <w:rPr>
          <w:rFonts w:cs="Traditional Arabic" w:hint="cs"/>
          <w:sz w:val="36"/>
          <w:szCs w:val="36"/>
          <w:rtl/>
        </w:rPr>
        <w:t xml:space="preserve"> لما يبقى فيه الإجمال</w:t>
      </w:r>
      <w:r w:rsidR="00F81895" w:rsidRPr="00BB261A">
        <w:rPr>
          <w:rStyle w:val="ae"/>
          <w:sz w:val="36"/>
          <w:szCs w:val="36"/>
          <w:rtl/>
        </w:rPr>
        <w:t>(</w:t>
      </w:r>
      <w:r w:rsidR="00F81895" w:rsidRPr="00BB261A">
        <w:rPr>
          <w:rStyle w:val="ae"/>
          <w:sz w:val="36"/>
          <w:szCs w:val="36"/>
          <w:rtl/>
        </w:rPr>
        <w:footnoteReference w:id="44"/>
      </w:r>
      <w:r w:rsidR="00F81895" w:rsidRPr="00BB261A">
        <w:rPr>
          <w:rStyle w:val="ae"/>
          <w:sz w:val="36"/>
          <w:szCs w:val="36"/>
          <w:rtl/>
        </w:rPr>
        <w:t>)</w:t>
      </w:r>
      <w:r w:rsidR="00F81895" w:rsidRPr="00BB261A">
        <w:rPr>
          <w:rFonts w:cs="Traditional Arabic" w:hint="cs"/>
          <w:b/>
          <w:bCs/>
          <w:sz w:val="36"/>
          <w:szCs w:val="36"/>
          <w:rtl/>
        </w:rPr>
        <w:t>.</w:t>
      </w:r>
      <w:r w:rsidR="00D15B21" w:rsidRPr="00BB261A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32E7D" w:rsidRPr="00BB261A" w:rsidRDefault="004A289C" w:rsidP="00E87472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BB261A">
        <w:rPr>
          <w:rFonts w:cs="Traditional Arabic" w:hint="cs"/>
          <w:b/>
          <w:bCs/>
          <w:sz w:val="36"/>
          <w:szCs w:val="36"/>
          <w:rtl/>
        </w:rPr>
        <w:t>الثالث</w:t>
      </w:r>
      <w:r w:rsidR="00BB3F9F">
        <w:rPr>
          <w:rFonts w:cs="Traditional Arabic" w:hint="cs"/>
          <w:sz w:val="36"/>
          <w:szCs w:val="36"/>
          <w:rtl/>
        </w:rPr>
        <w:t>: أن النبي</w:t>
      </w:r>
      <w:r w:rsidR="00F87108">
        <w:rPr>
          <w:rFonts w:cs="Traditional Arabic" w:hint="cs"/>
          <w:sz w:val="36"/>
          <w:szCs w:val="36"/>
        </w:rPr>
        <w:sym w:font="AGA Arabesque" w:char="F072"/>
      </w:r>
      <w:r w:rsidR="00F87108">
        <w:rPr>
          <w:rFonts w:cs="Traditional Arabic"/>
          <w:sz w:val="36"/>
          <w:szCs w:val="36"/>
          <w:rtl/>
        </w:rPr>
        <w:t xml:space="preserve"> </w:t>
      </w:r>
      <w:r w:rsidRPr="00BB261A">
        <w:rPr>
          <w:rFonts w:cs="Traditional Arabic" w:hint="cs"/>
          <w:sz w:val="36"/>
          <w:szCs w:val="36"/>
          <w:rtl/>
        </w:rPr>
        <w:t>أعطاه من غير عقد إ</w:t>
      </w:r>
      <w:r w:rsidR="00E3077D" w:rsidRPr="00BB261A">
        <w:rPr>
          <w:rFonts w:cs="Traditional Arabic" w:hint="cs"/>
          <w:sz w:val="36"/>
          <w:szCs w:val="36"/>
          <w:rtl/>
        </w:rPr>
        <w:t>ي</w:t>
      </w:r>
      <w:r w:rsidR="00A82AB5" w:rsidRPr="00BB261A">
        <w:rPr>
          <w:rFonts w:cs="Traditional Arabic" w:hint="cs"/>
          <w:sz w:val="36"/>
          <w:szCs w:val="36"/>
          <w:rtl/>
        </w:rPr>
        <w:t xml:space="preserve">جار, </w:t>
      </w:r>
      <w:r w:rsidRPr="00BB261A">
        <w:rPr>
          <w:rFonts w:cs="Traditional Arabic" w:hint="cs"/>
          <w:sz w:val="36"/>
          <w:szCs w:val="36"/>
          <w:rtl/>
        </w:rPr>
        <w:t>بل من طيب نفسه من غير طلب</w:t>
      </w:r>
      <w:r w:rsidR="00D12063" w:rsidRPr="00BB261A">
        <w:rPr>
          <w:rStyle w:val="ae"/>
          <w:sz w:val="36"/>
          <w:szCs w:val="36"/>
          <w:rtl/>
        </w:rPr>
        <w:t>(</w:t>
      </w:r>
      <w:r w:rsidR="00D12063" w:rsidRPr="00BB261A">
        <w:rPr>
          <w:rStyle w:val="ae"/>
          <w:sz w:val="36"/>
          <w:szCs w:val="36"/>
          <w:rtl/>
        </w:rPr>
        <w:footnoteReference w:id="45"/>
      </w:r>
      <w:r w:rsidR="00D12063" w:rsidRPr="00BB261A">
        <w:rPr>
          <w:rStyle w:val="ae"/>
          <w:sz w:val="36"/>
          <w:szCs w:val="36"/>
          <w:rtl/>
        </w:rPr>
        <w:t>)</w:t>
      </w:r>
      <w:r w:rsidRPr="00BB261A">
        <w:rPr>
          <w:rFonts w:cs="Traditional Arabic" w:hint="cs"/>
          <w:sz w:val="36"/>
          <w:szCs w:val="36"/>
          <w:rtl/>
        </w:rPr>
        <w:t>.</w:t>
      </w:r>
      <w:r w:rsidR="00232E7D" w:rsidRPr="00BB261A">
        <w:rPr>
          <w:rFonts w:cs="Traditional Arabic" w:hint="cs"/>
          <w:sz w:val="36"/>
          <w:szCs w:val="36"/>
          <w:rtl/>
        </w:rPr>
        <w:t xml:space="preserve"> </w:t>
      </w:r>
      <w:r w:rsidR="00A82AB5" w:rsidRPr="00BB261A">
        <w:rPr>
          <w:rFonts w:cs="Traditional Arabic" w:hint="cs"/>
          <w:sz w:val="36"/>
          <w:szCs w:val="36"/>
          <w:rtl/>
        </w:rPr>
        <w:t>والله أعلم</w:t>
      </w:r>
      <w:r w:rsidR="00A82AB5" w:rsidRPr="00BB261A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sectPr w:rsidR="00232E7D" w:rsidRPr="00BB261A" w:rsidSect="00560E86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4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CC8" w:rsidRDefault="00B50CC8" w:rsidP="004A1887">
      <w:r>
        <w:separator/>
      </w:r>
    </w:p>
  </w:endnote>
  <w:endnote w:type="continuationSeparator" w:id="1">
    <w:p w:rsidR="00B50CC8" w:rsidRDefault="00B50CC8" w:rsidP="004A1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828282"/>
      <w:docPartObj>
        <w:docPartGallery w:val="Page Numbers (Bottom of Page)"/>
        <w:docPartUnique/>
      </w:docPartObj>
    </w:sdtPr>
    <w:sdtContent>
      <w:p w:rsidR="00E55444" w:rsidRDefault="00560E86" w:rsidP="00560E86">
        <w:pPr>
          <w:pStyle w:val="afc"/>
          <w:jc w:val="center"/>
        </w:pPr>
        <w:r>
          <w:rPr>
            <w:noProof/>
            <w:rtl/>
          </w:rPr>
          <w:pict>
            <v:roundrect id="_x0000_s15361" style="position:absolute;left:0;text-align:left;margin-left:193.15pt;margin-top:-3.15pt;width:38.9pt;height:20.05pt;z-index:251658240;mso-position-horizontal-relative:margin;mso-position-vertical-relative:text" arcsize="10923f">
              <v:textbox style="mso-next-textbox:#_x0000_s15361">
                <w:txbxContent>
                  <w:p w:rsidR="00560E86" w:rsidRPr="00A6537B" w:rsidRDefault="00560E86" w:rsidP="00560E86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90B9C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D67DD" w:rsidRPr="009D67DD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645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E55444" w:rsidRDefault="00E55444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CC8" w:rsidRDefault="00B50CC8" w:rsidP="00E55444">
      <w:pPr>
        <w:widowControl w:val="0"/>
        <w:jc w:val="both"/>
      </w:pPr>
      <w:r>
        <w:separator/>
      </w:r>
    </w:p>
  </w:footnote>
  <w:footnote w:type="continuationSeparator" w:id="1">
    <w:p w:rsidR="00B50CC8" w:rsidRDefault="00B50CC8" w:rsidP="00E55444">
      <w:pPr>
        <w:widowControl w:val="0"/>
        <w:jc w:val="both"/>
      </w:pPr>
      <w:r>
        <w:separator/>
      </w:r>
    </w:p>
  </w:footnote>
  <w:footnote w:id="2">
    <w:p w:rsidR="00AC21E5" w:rsidRPr="00E55444" w:rsidRDefault="00AC21E5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552AA5" w:rsidRPr="00E55444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 xml:space="preserve">أي أن يعقد على الأذان عقد إجارة بأن يستأجر شخصا </w:t>
      </w:r>
      <w:r w:rsidR="00005C41">
        <w:rPr>
          <w:rFonts w:hint="cs"/>
          <w:color w:val="auto"/>
          <w:sz w:val="32"/>
          <w:szCs w:val="32"/>
          <w:rtl/>
        </w:rPr>
        <w:t>يؤذن.ينظر:</w:t>
      </w:r>
      <w:r w:rsidR="00BF1CD3" w:rsidRPr="00E55444">
        <w:rPr>
          <w:rFonts w:hint="cs"/>
          <w:color w:val="auto"/>
          <w:sz w:val="32"/>
          <w:szCs w:val="32"/>
          <w:rtl/>
        </w:rPr>
        <w:t>[</w:t>
      </w:r>
      <w:r w:rsidR="00E87472">
        <w:rPr>
          <w:rFonts w:hint="cs"/>
          <w:color w:val="auto"/>
          <w:sz w:val="32"/>
          <w:szCs w:val="32"/>
          <w:rtl/>
        </w:rPr>
        <w:t>الشرح الممتع</w:t>
      </w:r>
      <w:r w:rsidR="00552AA5" w:rsidRPr="00E55444">
        <w:rPr>
          <w:rFonts w:hint="cs"/>
          <w:color w:val="auto"/>
          <w:sz w:val="32"/>
          <w:szCs w:val="32"/>
          <w:rtl/>
        </w:rPr>
        <w:t>2/48</w:t>
      </w:r>
      <w:r w:rsidR="00BF1CD3" w:rsidRPr="00E55444">
        <w:rPr>
          <w:rFonts w:hint="cs"/>
          <w:color w:val="auto"/>
          <w:sz w:val="32"/>
          <w:szCs w:val="32"/>
          <w:rtl/>
        </w:rPr>
        <w:t>]</w:t>
      </w:r>
      <w:r w:rsidR="00552AA5" w:rsidRPr="00E55444">
        <w:rPr>
          <w:rFonts w:hint="cs"/>
          <w:color w:val="auto"/>
          <w:sz w:val="32"/>
          <w:szCs w:val="32"/>
          <w:rtl/>
        </w:rPr>
        <w:t>.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">
    <w:p w:rsidR="00A303EA" w:rsidRPr="00E55444" w:rsidRDefault="00A303EA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2241C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>مرعاة المفاتيح 2/375.</w:t>
      </w:r>
    </w:p>
  </w:footnote>
  <w:footnote w:id="4">
    <w:p w:rsidR="00682CBC" w:rsidRPr="00E55444" w:rsidRDefault="00682CBC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 xml:space="preserve">) </w:t>
      </w:r>
      <w:r w:rsidR="00E41F2C" w:rsidRPr="00E55444">
        <w:rPr>
          <w:rFonts w:hint="cs"/>
          <w:color w:val="auto"/>
          <w:sz w:val="32"/>
          <w:szCs w:val="32"/>
          <w:rtl/>
        </w:rPr>
        <w:t>الرَّزق</w:t>
      </w:r>
      <w:r w:rsidR="00D928EA">
        <w:rPr>
          <w:rFonts w:hint="cs"/>
          <w:color w:val="auto"/>
          <w:sz w:val="32"/>
          <w:szCs w:val="32"/>
          <w:rtl/>
        </w:rPr>
        <w:t>: بفتح الراء هو</w:t>
      </w:r>
      <w:r w:rsidR="00E41F2C" w:rsidRPr="00E55444">
        <w:rPr>
          <w:rFonts w:hint="cs"/>
          <w:color w:val="auto"/>
          <w:sz w:val="32"/>
          <w:szCs w:val="32"/>
          <w:rtl/>
        </w:rPr>
        <w:t xml:space="preserve"> الإعطاء</w:t>
      </w:r>
      <w:r w:rsidR="00587A1D" w:rsidRPr="00E55444">
        <w:rPr>
          <w:rFonts w:hint="cs"/>
          <w:color w:val="auto"/>
          <w:sz w:val="32"/>
          <w:szCs w:val="32"/>
          <w:rtl/>
        </w:rPr>
        <w:t xml:space="preserve"> أي أن يعطى من بيت المال ما يكفيه هو وعياله. وهو ما يعرف في وقتنا الحاضر بالراتب.</w:t>
      </w:r>
      <w:r w:rsidR="00005C41">
        <w:rPr>
          <w:rFonts w:hint="cs"/>
          <w:color w:val="auto"/>
          <w:sz w:val="32"/>
          <w:szCs w:val="32"/>
          <w:rtl/>
        </w:rPr>
        <w:t>ينظر:</w:t>
      </w:r>
      <w:r w:rsidR="00D928EA">
        <w:rPr>
          <w:rFonts w:hint="cs"/>
          <w:color w:val="auto"/>
          <w:sz w:val="32"/>
          <w:szCs w:val="32"/>
          <w:rtl/>
        </w:rPr>
        <w:t>[المجموع للنووي</w:t>
      </w:r>
      <w:r w:rsidR="00BA541C" w:rsidRPr="00E55444">
        <w:rPr>
          <w:rFonts w:hint="cs"/>
          <w:color w:val="auto"/>
          <w:sz w:val="32"/>
          <w:szCs w:val="32"/>
          <w:rtl/>
        </w:rPr>
        <w:t>3/136, و</w:t>
      </w:r>
      <w:r w:rsidR="00587A1D" w:rsidRPr="00E55444">
        <w:rPr>
          <w:rFonts w:hint="cs"/>
          <w:color w:val="auto"/>
          <w:sz w:val="32"/>
          <w:szCs w:val="32"/>
          <w:rtl/>
        </w:rPr>
        <w:t>الشرح الممتع2/49</w:t>
      </w:r>
      <w:r w:rsidR="00D928EA">
        <w:rPr>
          <w:rFonts w:hint="cs"/>
          <w:color w:val="auto"/>
          <w:sz w:val="32"/>
          <w:szCs w:val="32"/>
          <w:rtl/>
        </w:rPr>
        <w:t>]</w:t>
      </w:r>
      <w:r w:rsidR="00587A1D" w:rsidRPr="00E55444">
        <w:rPr>
          <w:rFonts w:hint="cs"/>
          <w:color w:val="auto"/>
          <w:sz w:val="32"/>
          <w:szCs w:val="32"/>
          <w:rtl/>
        </w:rPr>
        <w:t xml:space="preserve">.  </w:t>
      </w:r>
      <w:r w:rsidR="00E41F2C" w:rsidRPr="00E55444">
        <w:rPr>
          <w:rFonts w:hint="cs"/>
          <w:color w:val="auto"/>
          <w:sz w:val="32"/>
          <w:szCs w:val="32"/>
          <w:rtl/>
        </w:rPr>
        <w:t xml:space="preserve"> </w:t>
      </w:r>
      <w:r w:rsidRPr="00E55444">
        <w:rPr>
          <w:color w:val="auto"/>
          <w:sz w:val="32"/>
          <w:szCs w:val="32"/>
          <w:rtl/>
        </w:rPr>
        <w:t xml:space="preserve"> </w:t>
      </w:r>
    </w:p>
  </w:footnote>
  <w:footnote w:id="5">
    <w:p w:rsidR="007E1F0B" w:rsidRPr="00E55444" w:rsidRDefault="007E1F0B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787921">
        <w:rPr>
          <w:rFonts w:hint="cs"/>
          <w:color w:val="auto"/>
          <w:sz w:val="32"/>
          <w:szCs w:val="32"/>
          <w:rtl/>
        </w:rPr>
        <w:t>ينظر</w:t>
      </w:r>
      <w:r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787921">
        <w:rPr>
          <w:rFonts w:hint="cs"/>
          <w:color w:val="auto"/>
          <w:sz w:val="32"/>
          <w:szCs w:val="32"/>
          <w:rtl/>
        </w:rPr>
        <w:t>والمغني2/70, والشرح الكبير مع المقنع</w:t>
      </w:r>
      <w:r w:rsidRPr="00E55444">
        <w:rPr>
          <w:rFonts w:hint="cs"/>
          <w:color w:val="auto"/>
          <w:sz w:val="32"/>
          <w:szCs w:val="32"/>
          <w:rtl/>
        </w:rPr>
        <w:t>3/</w:t>
      </w:r>
      <w:r w:rsidR="007E1D11" w:rsidRPr="00E55444">
        <w:rPr>
          <w:rFonts w:hint="cs"/>
          <w:color w:val="auto"/>
          <w:sz w:val="32"/>
          <w:szCs w:val="32"/>
          <w:rtl/>
        </w:rPr>
        <w:t>58,</w:t>
      </w:r>
      <w:r w:rsidR="00787921" w:rsidRPr="00787921">
        <w:rPr>
          <w:rFonts w:hint="cs"/>
          <w:color w:val="auto"/>
          <w:sz w:val="32"/>
          <w:szCs w:val="32"/>
          <w:rtl/>
        </w:rPr>
        <w:t xml:space="preserve"> </w:t>
      </w:r>
      <w:r w:rsidR="00787921">
        <w:rPr>
          <w:rFonts w:hint="cs"/>
          <w:color w:val="auto"/>
          <w:sz w:val="32"/>
          <w:szCs w:val="32"/>
          <w:rtl/>
        </w:rPr>
        <w:t>و</w:t>
      </w:r>
      <w:r w:rsidR="00787921" w:rsidRPr="00E55444">
        <w:rPr>
          <w:rFonts w:hint="cs"/>
          <w:color w:val="auto"/>
          <w:sz w:val="32"/>
          <w:szCs w:val="32"/>
          <w:rtl/>
        </w:rPr>
        <w:t>الذخيرة2/66،</w:t>
      </w:r>
      <w:r w:rsidR="00787921">
        <w:rPr>
          <w:rFonts w:hint="cs"/>
          <w:color w:val="auto"/>
          <w:sz w:val="32"/>
          <w:szCs w:val="32"/>
          <w:rtl/>
        </w:rPr>
        <w:t xml:space="preserve"> وفتح الباري لابن رجب </w:t>
      </w:r>
      <w:r w:rsidRPr="00E55444">
        <w:rPr>
          <w:rFonts w:hint="cs"/>
          <w:color w:val="auto"/>
          <w:sz w:val="32"/>
          <w:szCs w:val="32"/>
          <w:rtl/>
        </w:rPr>
        <w:t xml:space="preserve">3/477-478. </w:t>
      </w:r>
    </w:p>
  </w:footnote>
  <w:footnote w:id="6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7330DB" w:rsidRPr="00E55444">
        <w:rPr>
          <w:rFonts w:hint="cs"/>
          <w:color w:val="auto"/>
          <w:sz w:val="32"/>
          <w:szCs w:val="32"/>
          <w:rtl/>
        </w:rPr>
        <w:t>ي</w:t>
      </w:r>
      <w:r w:rsidR="002D58BB" w:rsidRPr="00E55444">
        <w:rPr>
          <w:rFonts w:hint="cs"/>
          <w:color w:val="auto"/>
          <w:sz w:val="32"/>
          <w:szCs w:val="32"/>
          <w:rtl/>
        </w:rPr>
        <w:t>نظر</w:t>
      </w:r>
      <w:r w:rsidR="007330DB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2D58BB" w:rsidRPr="00E55444">
        <w:rPr>
          <w:rFonts w:hint="cs"/>
          <w:color w:val="auto"/>
          <w:sz w:val="32"/>
          <w:szCs w:val="32"/>
          <w:rtl/>
        </w:rPr>
        <w:t>المبسوط</w:t>
      </w:r>
      <w:r w:rsidR="00787921">
        <w:rPr>
          <w:rFonts w:hint="cs"/>
          <w:color w:val="auto"/>
          <w:sz w:val="32"/>
          <w:szCs w:val="32"/>
          <w:rtl/>
        </w:rPr>
        <w:t xml:space="preserve"> للسرخسي</w:t>
      </w:r>
      <w:r w:rsidR="002D58BB" w:rsidRPr="00E55444">
        <w:rPr>
          <w:rFonts w:hint="cs"/>
          <w:color w:val="auto"/>
          <w:sz w:val="32"/>
          <w:szCs w:val="32"/>
          <w:rtl/>
        </w:rPr>
        <w:t>1/140، وبدائع الصنائع</w:t>
      </w:r>
      <w:r w:rsidRPr="00E55444">
        <w:rPr>
          <w:rFonts w:hint="cs"/>
          <w:color w:val="auto"/>
          <w:sz w:val="32"/>
          <w:szCs w:val="32"/>
          <w:rtl/>
        </w:rPr>
        <w:t>1/</w:t>
      </w:r>
      <w:r w:rsidR="002D58BB" w:rsidRPr="00E55444">
        <w:rPr>
          <w:rFonts w:hint="cs"/>
          <w:color w:val="auto"/>
          <w:sz w:val="32"/>
          <w:szCs w:val="32"/>
          <w:rtl/>
        </w:rPr>
        <w:t>477,</w:t>
      </w:r>
      <w:r w:rsidR="00F26CA5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886D27">
        <w:rPr>
          <w:rFonts w:hint="cs"/>
          <w:color w:val="auto"/>
          <w:sz w:val="32"/>
          <w:szCs w:val="32"/>
          <w:rtl/>
        </w:rPr>
        <w:t>و</w:t>
      </w:r>
      <w:r w:rsidR="00F47CE4" w:rsidRPr="00E55444">
        <w:rPr>
          <w:rFonts w:hint="cs"/>
          <w:color w:val="auto"/>
          <w:sz w:val="32"/>
          <w:szCs w:val="32"/>
          <w:rtl/>
        </w:rPr>
        <w:t>الهداية</w:t>
      </w:r>
      <w:r w:rsidR="00554C40" w:rsidRPr="00E55444">
        <w:rPr>
          <w:rFonts w:hint="cs"/>
          <w:color w:val="auto"/>
          <w:sz w:val="32"/>
          <w:szCs w:val="32"/>
          <w:rtl/>
        </w:rPr>
        <w:t xml:space="preserve">3/327, </w:t>
      </w:r>
      <w:r w:rsidR="00787921" w:rsidRPr="00E55444">
        <w:rPr>
          <w:rFonts w:hint="cs"/>
          <w:color w:val="auto"/>
          <w:sz w:val="32"/>
          <w:szCs w:val="32"/>
          <w:rtl/>
        </w:rPr>
        <w:t>و</w:t>
      </w:r>
      <w:r w:rsidR="00787921">
        <w:rPr>
          <w:rFonts w:hint="cs"/>
          <w:color w:val="auto"/>
          <w:sz w:val="32"/>
          <w:szCs w:val="32"/>
          <w:rtl/>
        </w:rPr>
        <w:t>الاختيار لتعليل المختار</w:t>
      </w:r>
      <w:r w:rsidR="00886D27">
        <w:rPr>
          <w:rFonts w:hint="cs"/>
          <w:color w:val="auto"/>
          <w:sz w:val="32"/>
          <w:szCs w:val="32"/>
          <w:rtl/>
        </w:rPr>
        <w:t>2/59, و</w:t>
      </w:r>
      <w:r w:rsidR="00787921">
        <w:rPr>
          <w:rFonts w:hint="cs"/>
          <w:color w:val="auto"/>
          <w:sz w:val="32"/>
          <w:szCs w:val="32"/>
          <w:rtl/>
        </w:rPr>
        <w:t>تبيين الحقائق</w:t>
      </w:r>
      <w:r w:rsidR="0049799A" w:rsidRPr="00E55444">
        <w:rPr>
          <w:rFonts w:hint="cs"/>
          <w:color w:val="auto"/>
          <w:sz w:val="32"/>
          <w:szCs w:val="32"/>
          <w:rtl/>
        </w:rPr>
        <w:t>5/124,</w:t>
      </w:r>
      <w:r w:rsidR="00787921" w:rsidRPr="00787921">
        <w:rPr>
          <w:rFonts w:hint="cs"/>
          <w:color w:val="auto"/>
          <w:sz w:val="32"/>
          <w:szCs w:val="32"/>
          <w:rtl/>
        </w:rPr>
        <w:t xml:space="preserve"> </w:t>
      </w:r>
      <w:r w:rsidR="00787921" w:rsidRPr="00E55444">
        <w:rPr>
          <w:rFonts w:hint="cs"/>
          <w:color w:val="auto"/>
          <w:sz w:val="32"/>
          <w:szCs w:val="32"/>
          <w:rtl/>
        </w:rPr>
        <w:t xml:space="preserve">والبحر الرائق1/268, </w:t>
      </w:r>
      <w:r w:rsidR="00554C40" w:rsidRPr="00E55444">
        <w:rPr>
          <w:rFonts w:hint="cs"/>
          <w:color w:val="auto"/>
          <w:sz w:val="32"/>
          <w:szCs w:val="32"/>
          <w:rtl/>
        </w:rPr>
        <w:t>و</w:t>
      </w:r>
      <w:r w:rsidR="00787921">
        <w:rPr>
          <w:rFonts w:hint="cs"/>
          <w:color w:val="auto"/>
          <w:sz w:val="32"/>
          <w:szCs w:val="32"/>
          <w:rtl/>
        </w:rPr>
        <w:t>حاشية ابن عابدين</w:t>
      </w:r>
      <w:r w:rsidR="00BC7970" w:rsidRPr="00E55444">
        <w:rPr>
          <w:rFonts w:hint="cs"/>
          <w:color w:val="auto"/>
          <w:sz w:val="32"/>
          <w:szCs w:val="32"/>
          <w:rtl/>
        </w:rPr>
        <w:t xml:space="preserve">2/60, </w:t>
      </w:r>
      <w:r w:rsidR="00787921">
        <w:rPr>
          <w:rFonts w:hint="cs"/>
          <w:color w:val="auto"/>
          <w:sz w:val="32"/>
          <w:szCs w:val="32"/>
          <w:rtl/>
        </w:rPr>
        <w:t>واللباب للميداني2/37.</w:t>
      </w:r>
      <w:r w:rsidR="00E43B49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49799A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7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F239B5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F239B5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7E1D11" w:rsidRPr="00E55444">
        <w:rPr>
          <w:rFonts w:hint="cs"/>
          <w:color w:val="auto"/>
          <w:sz w:val="32"/>
          <w:szCs w:val="32"/>
          <w:rtl/>
        </w:rPr>
        <w:t>الذخيرة</w:t>
      </w:r>
      <w:r w:rsidRPr="00E55444">
        <w:rPr>
          <w:rFonts w:hint="cs"/>
          <w:color w:val="auto"/>
          <w:sz w:val="32"/>
          <w:szCs w:val="32"/>
          <w:rtl/>
        </w:rPr>
        <w:t xml:space="preserve">2/66، </w:t>
      </w:r>
      <w:r w:rsidR="00886D27">
        <w:rPr>
          <w:rFonts w:hint="cs"/>
          <w:color w:val="auto"/>
          <w:sz w:val="32"/>
          <w:szCs w:val="32"/>
          <w:rtl/>
        </w:rPr>
        <w:t>و</w:t>
      </w:r>
      <w:r w:rsidR="00B5636E" w:rsidRPr="00E55444">
        <w:rPr>
          <w:rFonts w:hint="cs"/>
          <w:color w:val="auto"/>
          <w:sz w:val="32"/>
          <w:szCs w:val="32"/>
          <w:rtl/>
        </w:rPr>
        <w:t xml:space="preserve">القوانين الفقهية ص182, </w:t>
      </w:r>
      <w:r w:rsidR="009A7FD4" w:rsidRPr="00E55444">
        <w:rPr>
          <w:rFonts w:hint="cs"/>
          <w:color w:val="auto"/>
          <w:sz w:val="32"/>
          <w:szCs w:val="32"/>
          <w:rtl/>
        </w:rPr>
        <w:t>ومواهب الجليل</w:t>
      </w:r>
      <w:r w:rsidRPr="00E55444">
        <w:rPr>
          <w:rFonts w:hint="cs"/>
          <w:color w:val="auto"/>
          <w:sz w:val="32"/>
          <w:szCs w:val="32"/>
          <w:rtl/>
        </w:rPr>
        <w:t>2/116</w:t>
      </w:r>
      <w:r w:rsidR="00787921">
        <w:rPr>
          <w:rFonts w:hint="cs"/>
          <w:color w:val="auto"/>
          <w:sz w:val="32"/>
          <w:szCs w:val="32"/>
          <w:rtl/>
        </w:rPr>
        <w:t>.</w:t>
      </w:r>
    </w:p>
  </w:footnote>
  <w:footnote w:id="8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2E0424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2E0424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787921">
        <w:rPr>
          <w:rFonts w:hint="cs"/>
          <w:color w:val="auto"/>
          <w:sz w:val="32"/>
          <w:szCs w:val="32"/>
          <w:rtl/>
        </w:rPr>
        <w:t>الوسيط للغزالي</w:t>
      </w:r>
      <w:r w:rsidR="00787921" w:rsidRPr="00E55444">
        <w:rPr>
          <w:rFonts w:hint="cs"/>
          <w:color w:val="auto"/>
          <w:sz w:val="32"/>
          <w:szCs w:val="32"/>
          <w:rtl/>
        </w:rPr>
        <w:t>4/165,</w:t>
      </w:r>
      <w:r w:rsidR="00787921">
        <w:rPr>
          <w:rFonts w:hint="cs"/>
          <w:color w:val="auto"/>
          <w:sz w:val="32"/>
          <w:szCs w:val="32"/>
          <w:rtl/>
        </w:rPr>
        <w:t xml:space="preserve"> وحليلة العلماء</w:t>
      </w:r>
      <w:r w:rsidR="002E0424" w:rsidRPr="00E55444">
        <w:rPr>
          <w:rFonts w:hint="cs"/>
          <w:color w:val="auto"/>
          <w:sz w:val="32"/>
          <w:szCs w:val="32"/>
          <w:rtl/>
        </w:rPr>
        <w:t>2/40,</w:t>
      </w:r>
      <w:r w:rsidR="00787921" w:rsidRPr="00787921">
        <w:rPr>
          <w:rFonts w:hint="cs"/>
          <w:color w:val="auto"/>
          <w:sz w:val="32"/>
          <w:szCs w:val="32"/>
          <w:rtl/>
        </w:rPr>
        <w:t xml:space="preserve"> </w:t>
      </w:r>
      <w:r w:rsidR="00787921">
        <w:rPr>
          <w:rFonts w:hint="cs"/>
          <w:color w:val="auto"/>
          <w:sz w:val="32"/>
          <w:szCs w:val="32"/>
          <w:rtl/>
        </w:rPr>
        <w:t>و</w:t>
      </w:r>
      <w:r w:rsidR="00787921" w:rsidRPr="00E55444">
        <w:rPr>
          <w:rFonts w:hint="cs"/>
          <w:color w:val="auto"/>
          <w:sz w:val="32"/>
          <w:szCs w:val="32"/>
          <w:rtl/>
        </w:rPr>
        <w:t>البيان</w:t>
      </w:r>
      <w:r w:rsidR="00787921">
        <w:rPr>
          <w:rFonts w:hint="cs"/>
          <w:color w:val="auto"/>
          <w:sz w:val="32"/>
          <w:szCs w:val="32"/>
          <w:rtl/>
        </w:rPr>
        <w:t xml:space="preserve"> للعمراني</w:t>
      </w:r>
      <w:r w:rsidR="00787921" w:rsidRPr="00E55444">
        <w:rPr>
          <w:rFonts w:hint="cs"/>
          <w:color w:val="auto"/>
          <w:sz w:val="32"/>
          <w:szCs w:val="32"/>
          <w:rtl/>
        </w:rPr>
        <w:t>2/89،</w:t>
      </w:r>
      <w:r w:rsidR="005D3ADC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787921">
        <w:rPr>
          <w:rFonts w:hint="cs"/>
          <w:color w:val="auto"/>
          <w:sz w:val="32"/>
          <w:szCs w:val="32"/>
          <w:rtl/>
        </w:rPr>
        <w:t xml:space="preserve"> والمجموع</w:t>
      </w:r>
      <w:r w:rsidRPr="00E55444">
        <w:rPr>
          <w:rFonts w:hint="cs"/>
          <w:color w:val="auto"/>
          <w:sz w:val="32"/>
          <w:szCs w:val="32"/>
          <w:rtl/>
        </w:rPr>
        <w:t>3/13</w:t>
      </w:r>
      <w:r w:rsidR="00164A94" w:rsidRPr="00E55444">
        <w:rPr>
          <w:rFonts w:hint="cs"/>
          <w:color w:val="auto"/>
          <w:sz w:val="32"/>
          <w:szCs w:val="32"/>
          <w:rtl/>
        </w:rPr>
        <w:t>5</w:t>
      </w:r>
      <w:r w:rsidR="00787921">
        <w:rPr>
          <w:rFonts w:hint="cs"/>
          <w:color w:val="auto"/>
          <w:sz w:val="32"/>
          <w:szCs w:val="32"/>
          <w:rtl/>
        </w:rPr>
        <w:t>.</w:t>
      </w:r>
    </w:p>
  </w:footnote>
  <w:footnote w:id="9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CF31EF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CF31EF" w:rsidRPr="00E55444">
        <w:rPr>
          <w:rFonts w:hint="cs"/>
          <w:color w:val="auto"/>
          <w:sz w:val="32"/>
          <w:szCs w:val="32"/>
          <w:rtl/>
        </w:rPr>
        <w:t>:</w:t>
      </w:r>
      <w:r w:rsidR="001F5788" w:rsidRPr="001F5788">
        <w:rPr>
          <w:rFonts w:hint="cs"/>
          <w:color w:val="auto"/>
          <w:sz w:val="32"/>
          <w:szCs w:val="32"/>
          <w:rtl/>
        </w:rPr>
        <w:t xml:space="preserve"> </w:t>
      </w:r>
      <w:r w:rsidR="001F5788">
        <w:rPr>
          <w:rFonts w:hint="cs"/>
          <w:color w:val="auto"/>
          <w:sz w:val="32"/>
          <w:szCs w:val="32"/>
          <w:rtl/>
        </w:rPr>
        <w:t>التحقيق لابن الجوزي2/322, والكافي</w:t>
      </w:r>
      <w:r w:rsidR="00DF7D39" w:rsidRPr="00E55444">
        <w:rPr>
          <w:rFonts w:hint="cs"/>
          <w:color w:val="auto"/>
          <w:sz w:val="32"/>
          <w:szCs w:val="32"/>
          <w:rtl/>
        </w:rPr>
        <w:t>1</w:t>
      </w:r>
      <w:r w:rsidR="001F5788">
        <w:rPr>
          <w:rFonts w:hint="cs"/>
          <w:color w:val="auto"/>
          <w:sz w:val="32"/>
          <w:szCs w:val="32"/>
          <w:rtl/>
        </w:rPr>
        <w:t>/</w:t>
      </w:r>
      <w:r w:rsidR="00DF7D39" w:rsidRPr="00E55444">
        <w:rPr>
          <w:rFonts w:hint="cs"/>
          <w:color w:val="auto"/>
          <w:sz w:val="32"/>
          <w:szCs w:val="32"/>
          <w:rtl/>
        </w:rPr>
        <w:t xml:space="preserve">229, </w:t>
      </w:r>
      <w:r w:rsidR="00FD4819" w:rsidRPr="00E55444">
        <w:rPr>
          <w:rFonts w:hint="cs"/>
          <w:color w:val="auto"/>
          <w:sz w:val="32"/>
          <w:szCs w:val="32"/>
          <w:rtl/>
        </w:rPr>
        <w:t>و</w:t>
      </w:r>
      <w:r w:rsidR="00CF31EF" w:rsidRPr="00E55444">
        <w:rPr>
          <w:rFonts w:hint="cs"/>
          <w:color w:val="auto"/>
          <w:sz w:val="32"/>
          <w:szCs w:val="32"/>
          <w:rtl/>
        </w:rPr>
        <w:t>المغني</w:t>
      </w:r>
      <w:r w:rsidRPr="00E55444">
        <w:rPr>
          <w:rFonts w:hint="cs"/>
          <w:color w:val="auto"/>
          <w:sz w:val="32"/>
          <w:szCs w:val="32"/>
          <w:rtl/>
        </w:rPr>
        <w:t xml:space="preserve">2/70، </w:t>
      </w:r>
      <w:r w:rsidR="00D73791" w:rsidRPr="00E55444">
        <w:rPr>
          <w:rFonts w:hint="cs"/>
          <w:color w:val="auto"/>
          <w:sz w:val="32"/>
          <w:szCs w:val="32"/>
          <w:rtl/>
        </w:rPr>
        <w:t>والشرح الكبير مع المقنع3</w:t>
      </w:r>
      <w:r w:rsidR="00787921">
        <w:rPr>
          <w:rFonts w:hint="cs"/>
          <w:color w:val="auto"/>
          <w:sz w:val="32"/>
          <w:szCs w:val="32"/>
          <w:rtl/>
        </w:rPr>
        <w:t xml:space="preserve"> </w:t>
      </w:r>
      <w:r w:rsidR="00D73791" w:rsidRPr="00E55444">
        <w:rPr>
          <w:rFonts w:hint="cs"/>
          <w:color w:val="auto"/>
          <w:sz w:val="32"/>
          <w:szCs w:val="32"/>
          <w:rtl/>
        </w:rPr>
        <w:t xml:space="preserve">/57, </w:t>
      </w:r>
      <w:r w:rsidR="00D83668" w:rsidRPr="00E55444">
        <w:rPr>
          <w:rFonts w:hint="cs"/>
          <w:color w:val="auto"/>
          <w:sz w:val="32"/>
          <w:szCs w:val="32"/>
          <w:rtl/>
        </w:rPr>
        <w:t>و</w:t>
      </w:r>
      <w:r w:rsidR="001F5788">
        <w:rPr>
          <w:rFonts w:hint="cs"/>
          <w:color w:val="auto"/>
          <w:sz w:val="32"/>
          <w:szCs w:val="32"/>
          <w:rtl/>
        </w:rPr>
        <w:t>المحرر</w:t>
      </w:r>
      <w:r w:rsidR="00FD4819" w:rsidRPr="00E55444">
        <w:rPr>
          <w:rFonts w:hint="cs"/>
          <w:color w:val="auto"/>
          <w:sz w:val="32"/>
          <w:szCs w:val="32"/>
          <w:rtl/>
        </w:rPr>
        <w:t>1/357,</w:t>
      </w:r>
      <w:r w:rsidR="00787921">
        <w:rPr>
          <w:rFonts w:hint="cs"/>
          <w:color w:val="auto"/>
          <w:sz w:val="32"/>
          <w:szCs w:val="32"/>
          <w:rtl/>
        </w:rPr>
        <w:t xml:space="preserve"> </w:t>
      </w:r>
      <w:r w:rsidR="001F5788">
        <w:rPr>
          <w:rFonts w:hint="cs"/>
          <w:color w:val="auto"/>
          <w:sz w:val="32"/>
          <w:szCs w:val="32"/>
          <w:rtl/>
        </w:rPr>
        <w:t>والفروع7/152, والمبدع1/276,</w:t>
      </w:r>
      <w:r w:rsidR="00787921">
        <w:rPr>
          <w:rFonts w:hint="cs"/>
          <w:color w:val="auto"/>
          <w:sz w:val="32"/>
          <w:szCs w:val="32"/>
          <w:rtl/>
        </w:rPr>
        <w:t xml:space="preserve"> </w:t>
      </w:r>
      <w:r w:rsidR="00D83668" w:rsidRPr="00E55444">
        <w:rPr>
          <w:rFonts w:hint="cs"/>
          <w:color w:val="auto"/>
          <w:sz w:val="32"/>
          <w:szCs w:val="32"/>
          <w:rtl/>
        </w:rPr>
        <w:t>والإنصاف مع المقنع</w:t>
      </w:r>
      <w:r w:rsidRPr="00E55444">
        <w:rPr>
          <w:rFonts w:hint="cs"/>
          <w:color w:val="auto"/>
          <w:sz w:val="32"/>
          <w:szCs w:val="32"/>
          <w:rtl/>
        </w:rPr>
        <w:t>1/</w:t>
      </w:r>
      <w:r w:rsidR="00D83668" w:rsidRPr="00E55444">
        <w:rPr>
          <w:rFonts w:hint="cs"/>
          <w:color w:val="auto"/>
          <w:sz w:val="32"/>
          <w:szCs w:val="32"/>
          <w:rtl/>
        </w:rPr>
        <w:t>57</w:t>
      </w:r>
      <w:r w:rsidR="001F5788">
        <w:rPr>
          <w:rFonts w:hint="cs"/>
          <w:color w:val="auto"/>
          <w:sz w:val="32"/>
          <w:szCs w:val="32"/>
          <w:rtl/>
        </w:rPr>
        <w:t>,</w:t>
      </w:r>
      <w:r w:rsidR="00787921">
        <w:rPr>
          <w:rFonts w:hint="cs"/>
          <w:color w:val="auto"/>
          <w:sz w:val="32"/>
          <w:szCs w:val="32"/>
          <w:rtl/>
        </w:rPr>
        <w:t xml:space="preserve"> </w:t>
      </w:r>
      <w:r w:rsidR="001F5788">
        <w:rPr>
          <w:rFonts w:hint="cs"/>
          <w:color w:val="auto"/>
          <w:sz w:val="32"/>
          <w:szCs w:val="32"/>
          <w:rtl/>
        </w:rPr>
        <w:t>وشرح منتهى الإرادات</w:t>
      </w:r>
      <w:r w:rsidR="006914DF" w:rsidRPr="00E55444">
        <w:rPr>
          <w:rFonts w:hint="cs"/>
          <w:color w:val="auto"/>
          <w:sz w:val="32"/>
          <w:szCs w:val="32"/>
          <w:rtl/>
        </w:rPr>
        <w:t>1/261</w:t>
      </w:r>
      <w:r w:rsidR="001F5788">
        <w:rPr>
          <w:rFonts w:hint="cs"/>
          <w:color w:val="auto"/>
          <w:sz w:val="32"/>
          <w:szCs w:val="32"/>
          <w:rtl/>
        </w:rPr>
        <w:t>, وكشاف القناع</w:t>
      </w:r>
      <w:r w:rsidR="00C421A9" w:rsidRPr="00E55444">
        <w:rPr>
          <w:rFonts w:hint="cs"/>
          <w:color w:val="auto"/>
          <w:sz w:val="32"/>
          <w:szCs w:val="32"/>
          <w:rtl/>
        </w:rPr>
        <w:t xml:space="preserve">1/217, </w:t>
      </w:r>
      <w:r w:rsidR="00550B75" w:rsidRPr="00E55444">
        <w:rPr>
          <w:rFonts w:hint="cs"/>
          <w:color w:val="auto"/>
          <w:sz w:val="32"/>
          <w:szCs w:val="32"/>
          <w:rtl/>
        </w:rPr>
        <w:t>و</w:t>
      </w:r>
      <w:r w:rsidR="00787921">
        <w:rPr>
          <w:rFonts w:hint="cs"/>
          <w:color w:val="auto"/>
          <w:sz w:val="32"/>
          <w:szCs w:val="32"/>
          <w:rtl/>
        </w:rPr>
        <w:t>حاشية الروض المربع1/434.</w:t>
      </w:r>
      <w:r w:rsidR="00CF31EF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A87882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1F5788">
        <w:rPr>
          <w:rFonts w:hint="cs"/>
          <w:color w:val="auto"/>
          <w:sz w:val="32"/>
          <w:szCs w:val="32"/>
          <w:rtl/>
        </w:rPr>
        <w:t>:</w:t>
      </w:r>
      <w:r w:rsidR="00A87882" w:rsidRPr="00E55444">
        <w:rPr>
          <w:rFonts w:hint="cs"/>
          <w:color w:val="auto"/>
          <w:sz w:val="32"/>
          <w:szCs w:val="32"/>
          <w:rtl/>
        </w:rPr>
        <w:t xml:space="preserve"> المحلى</w:t>
      </w:r>
      <w:r w:rsidRPr="00E55444">
        <w:rPr>
          <w:rFonts w:hint="cs"/>
          <w:color w:val="auto"/>
          <w:sz w:val="32"/>
          <w:szCs w:val="32"/>
          <w:rtl/>
        </w:rPr>
        <w:t>3/</w:t>
      </w:r>
      <w:r w:rsidR="00A87882" w:rsidRPr="00E55444">
        <w:rPr>
          <w:rFonts w:hint="cs"/>
          <w:color w:val="auto"/>
          <w:sz w:val="32"/>
          <w:szCs w:val="32"/>
          <w:rtl/>
        </w:rPr>
        <w:t xml:space="preserve">121. </w:t>
      </w:r>
    </w:p>
  </w:footnote>
  <w:footnote w:id="11">
    <w:p w:rsidR="003567DB" w:rsidRPr="00E55444" w:rsidRDefault="003567DB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>)</w:t>
      </w:r>
      <w:r w:rsidR="000906E9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1F5788">
        <w:rPr>
          <w:rFonts w:hint="cs"/>
          <w:color w:val="auto"/>
          <w:sz w:val="32"/>
          <w:szCs w:val="32"/>
          <w:rtl/>
        </w:rPr>
        <w:t xml:space="preserve">ينظر: </w:t>
      </w:r>
      <w:r w:rsidRPr="00E55444">
        <w:rPr>
          <w:rFonts w:hint="cs"/>
          <w:color w:val="auto"/>
          <w:sz w:val="32"/>
          <w:szCs w:val="32"/>
          <w:rtl/>
        </w:rPr>
        <w:t>الأوسط3/64.</w:t>
      </w:r>
    </w:p>
  </w:footnote>
  <w:footnote w:id="12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 xml:space="preserve">) </w:t>
      </w:r>
      <w:r w:rsidR="001F5788">
        <w:rPr>
          <w:rFonts w:hint="cs"/>
          <w:color w:val="auto"/>
          <w:sz w:val="32"/>
          <w:szCs w:val="32"/>
          <w:rtl/>
        </w:rPr>
        <w:t xml:space="preserve">ينظر: </w:t>
      </w:r>
      <w:r w:rsidR="00971300" w:rsidRPr="00E55444">
        <w:rPr>
          <w:rFonts w:hint="cs"/>
          <w:color w:val="auto"/>
          <w:sz w:val="32"/>
          <w:szCs w:val="32"/>
          <w:rtl/>
        </w:rPr>
        <w:t>البحر الرائق</w:t>
      </w:r>
      <w:r w:rsidRPr="00E55444">
        <w:rPr>
          <w:rFonts w:hint="cs"/>
          <w:color w:val="auto"/>
          <w:sz w:val="32"/>
          <w:szCs w:val="32"/>
          <w:rtl/>
        </w:rPr>
        <w:t xml:space="preserve">1/268 </w:t>
      </w:r>
      <w:r w:rsidR="001F5788">
        <w:rPr>
          <w:rFonts w:hint="cs"/>
          <w:color w:val="auto"/>
          <w:sz w:val="32"/>
          <w:szCs w:val="32"/>
          <w:rtl/>
        </w:rPr>
        <w:t>و5</w:t>
      </w:r>
      <w:r w:rsidR="00456D5B" w:rsidRPr="00E55444">
        <w:rPr>
          <w:rFonts w:hint="cs"/>
          <w:color w:val="auto"/>
          <w:sz w:val="32"/>
          <w:szCs w:val="32"/>
          <w:rtl/>
        </w:rPr>
        <w:t xml:space="preserve">/92. </w:t>
      </w:r>
      <w:r w:rsidR="001F5788">
        <w:rPr>
          <w:rFonts w:hint="cs"/>
          <w:color w:val="auto"/>
          <w:sz w:val="32"/>
          <w:szCs w:val="32"/>
          <w:rtl/>
        </w:rPr>
        <w:t>وحاشية ابن عابدين</w:t>
      </w:r>
      <w:r w:rsidR="001A0398" w:rsidRPr="00E55444">
        <w:rPr>
          <w:rFonts w:hint="cs"/>
          <w:color w:val="auto"/>
          <w:sz w:val="32"/>
          <w:szCs w:val="32"/>
          <w:rtl/>
        </w:rPr>
        <w:t xml:space="preserve">2/60, </w:t>
      </w:r>
      <w:r w:rsidR="001F5788">
        <w:rPr>
          <w:rFonts w:hint="cs"/>
          <w:color w:val="auto"/>
          <w:sz w:val="32"/>
          <w:szCs w:val="32"/>
          <w:rtl/>
        </w:rPr>
        <w:t xml:space="preserve"> واللباب للميداني2/37.</w:t>
      </w:r>
      <w:r w:rsidR="00E43B49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3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096646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096646" w:rsidRPr="00E55444">
        <w:rPr>
          <w:rFonts w:hint="cs"/>
          <w:color w:val="auto"/>
          <w:sz w:val="32"/>
          <w:szCs w:val="32"/>
          <w:rtl/>
        </w:rPr>
        <w:t>: المدونة الكبرى</w:t>
      </w:r>
      <w:r w:rsidR="00EC7450" w:rsidRPr="00E55444">
        <w:rPr>
          <w:rFonts w:hint="cs"/>
          <w:color w:val="auto"/>
          <w:sz w:val="32"/>
          <w:szCs w:val="32"/>
          <w:rtl/>
        </w:rPr>
        <w:t>4/431,</w:t>
      </w:r>
      <w:r w:rsidR="000A55F2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9F6B36" w:rsidRPr="00E55444">
        <w:rPr>
          <w:rFonts w:hint="cs"/>
          <w:color w:val="auto"/>
          <w:sz w:val="32"/>
          <w:szCs w:val="32"/>
          <w:rtl/>
        </w:rPr>
        <w:t>بداية المجتهد ص682, و</w:t>
      </w:r>
      <w:r w:rsidR="000C2183">
        <w:rPr>
          <w:rFonts w:hint="cs"/>
          <w:color w:val="auto"/>
          <w:sz w:val="32"/>
          <w:szCs w:val="32"/>
          <w:rtl/>
        </w:rPr>
        <w:t>الذخيرة</w:t>
      </w:r>
      <w:r w:rsidR="00260817" w:rsidRPr="00E55444">
        <w:rPr>
          <w:rFonts w:hint="cs"/>
          <w:color w:val="auto"/>
          <w:sz w:val="32"/>
          <w:szCs w:val="32"/>
          <w:rtl/>
        </w:rPr>
        <w:t xml:space="preserve">2/66, </w:t>
      </w:r>
      <w:r w:rsidR="000C2183">
        <w:rPr>
          <w:rFonts w:hint="cs"/>
          <w:color w:val="auto"/>
          <w:sz w:val="32"/>
          <w:szCs w:val="32"/>
          <w:rtl/>
        </w:rPr>
        <w:t>والقوانين الفقهية ص</w:t>
      </w:r>
      <w:r w:rsidR="000C2183" w:rsidRPr="00E55444">
        <w:rPr>
          <w:rFonts w:hint="cs"/>
          <w:color w:val="auto"/>
          <w:sz w:val="32"/>
          <w:szCs w:val="32"/>
          <w:rtl/>
        </w:rPr>
        <w:t>182,</w:t>
      </w:r>
      <w:r w:rsidR="004447E5" w:rsidRPr="004447E5">
        <w:rPr>
          <w:rFonts w:hint="cs"/>
          <w:color w:val="auto"/>
          <w:sz w:val="32"/>
          <w:szCs w:val="32"/>
          <w:rtl/>
        </w:rPr>
        <w:t xml:space="preserve"> </w:t>
      </w:r>
      <w:r w:rsidR="004447E5" w:rsidRPr="00E55444">
        <w:rPr>
          <w:rFonts w:hint="cs"/>
          <w:color w:val="auto"/>
          <w:sz w:val="32"/>
          <w:szCs w:val="32"/>
          <w:rtl/>
        </w:rPr>
        <w:t>و</w:t>
      </w:r>
      <w:r w:rsidR="004447E5">
        <w:rPr>
          <w:rFonts w:hint="cs"/>
          <w:color w:val="auto"/>
          <w:sz w:val="32"/>
          <w:szCs w:val="32"/>
          <w:rtl/>
        </w:rPr>
        <w:t>التاج الإكليل2/115,</w:t>
      </w:r>
      <w:r w:rsidRPr="00E55444">
        <w:rPr>
          <w:rFonts w:hint="cs"/>
          <w:color w:val="auto"/>
          <w:sz w:val="32"/>
          <w:szCs w:val="32"/>
          <w:rtl/>
        </w:rPr>
        <w:t xml:space="preserve"> ومواهب الجليل</w:t>
      </w:r>
      <w:r w:rsidR="009A7FD4" w:rsidRPr="00E55444">
        <w:rPr>
          <w:rFonts w:hint="cs"/>
          <w:color w:val="auto"/>
          <w:sz w:val="32"/>
          <w:szCs w:val="32"/>
          <w:rtl/>
        </w:rPr>
        <w:t>2</w:t>
      </w:r>
      <w:r w:rsidR="007B2D22" w:rsidRPr="00E55444">
        <w:rPr>
          <w:rFonts w:hint="cs"/>
          <w:color w:val="auto"/>
          <w:sz w:val="32"/>
          <w:szCs w:val="32"/>
          <w:rtl/>
        </w:rPr>
        <w:t>/116,</w:t>
      </w:r>
      <w:r w:rsidR="00A61B19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0C2183">
        <w:rPr>
          <w:rFonts w:hint="cs"/>
          <w:color w:val="auto"/>
          <w:sz w:val="32"/>
          <w:szCs w:val="32"/>
          <w:rtl/>
        </w:rPr>
        <w:t>والخرشي على مختصر خليل</w:t>
      </w:r>
      <w:r w:rsidR="004447E5">
        <w:rPr>
          <w:rFonts w:hint="cs"/>
          <w:color w:val="auto"/>
          <w:sz w:val="32"/>
          <w:szCs w:val="32"/>
          <w:rtl/>
        </w:rPr>
        <w:t>1/236.</w:t>
      </w:r>
    </w:p>
  </w:footnote>
  <w:footnote w:id="14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0C2183">
        <w:rPr>
          <w:color w:val="auto"/>
          <w:sz w:val="32"/>
          <w:szCs w:val="32"/>
          <w:rtl/>
        </w:rPr>
        <w:t>)</w:t>
      </w:r>
      <w:r w:rsidR="000C2183">
        <w:rPr>
          <w:rFonts w:hint="cs"/>
          <w:color w:val="auto"/>
          <w:sz w:val="32"/>
          <w:szCs w:val="32"/>
          <w:rtl/>
        </w:rPr>
        <w:t xml:space="preserve"> </w:t>
      </w:r>
      <w:r w:rsidR="000662AA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886D27">
        <w:rPr>
          <w:rFonts w:hint="cs"/>
          <w:color w:val="auto"/>
          <w:sz w:val="32"/>
          <w:szCs w:val="32"/>
          <w:rtl/>
        </w:rPr>
        <w:t xml:space="preserve">: </w:t>
      </w:r>
      <w:r w:rsidR="000C2183">
        <w:rPr>
          <w:rFonts w:hint="cs"/>
          <w:color w:val="auto"/>
          <w:sz w:val="32"/>
          <w:szCs w:val="32"/>
          <w:rtl/>
        </w:rPr>
        <w:t>نهاية المطلب</w:t>
      </w:r>
      <w:r w:rsidRPr="00E55444">
        <w:rPr>
          <w:rFonts w:hint="cs"/>
          <w:color w:val="auto"/>
          <w:sz w:val="32"/>
          <w:szCs w:val="32"/>
          <w:rtl/>
        </w:rPr>
        <w:t>2/63،</w:t>
      </w:r>
      <w:r w:rsidR="001C14BE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0C2183">
        <w:rPr>
          <w:rFonts w:hint="cs"/>
          <w:color w:val="auto"/>
          <w:sz w:val="32"/>
          <w:szCs w:val="32"/>
          <w:rtl/>
        </w:rPr>
        <w:t>و</w:t>
      </w:r>
      <w:r w:rsidR="001C14BE" w:rsidRPr="00E55444">
        <w:rPr>
          <w:rFonts w:hint="cs"/>
          <w:color w:val="auto"/>
          <w:sz w:val="32"/>
          <w:szCs w:val="32"/>
          <w:rtl/>
        </w:rPr>
        <w:t>الوسيط</w:t>
      </w:r>
      <w:r w:rsidR="000C2183">
        <w:rPr>
          <w:rFonts w:hint="cs"/>
          <w:color w:val="auto"/>
          <w:sz w:val="32"/>
          <w:szCs w:val="32"/>
          <w:rtl/>
        </w:rPr>
        <w:t xml:space="preserve"> للعزالي</w:t>
      </w:r>
      <w:r w:rsidR="001C14BE" w:rsidRPr="00E55444">
        <w:rPr>
          <w:rFonts w:hint="cs"/>
          <w:color w:val="auto"/>
          <w:sz w:val="32"/>
          <w:szCs w:val="32"/>
          <w:rtl/>
        </w:rPr>
        <w:t xml:space="preserve">4/165, </w:t>
      </w:r>
      <w:r w:rsidR="00001007" w:rsidRPr="00E55444">
        <w:rPr>
          <w:rFonts w:hint="cs"/>
          <w:color w:val="auto"/>
          <w:sz w:val="32"/>
          <w:szCs w:val="32"/>
          <w:rtl/>
        </w:rPr>
        <w:t>والمجموع</w:t>
      </w:r>
      <w:r w:rsidRPr="00E55444">
        <w:rPr>
          <w:rFonts w:hint="cs"/>
          <w:color w:val="auto"/>
          <w:sz w:val="32"/>
          <w:szCs w:val="32"/>
          <w:rtl/>
        </w:rPr>
        <w:t>3/13</w:t>
      </w:r>
      <w:r w:rsidR="00001007" w:rsidRPr="00E55444">
        <w:rPr>
          <w:rFonts w:hint="cs"/>
          <w:color w:val="auto"/>
          <w:sz w:val="32"/>
          <w:szCs w:val="32"/>
          <w:rtl/>
        </w:rPr>
        <w:t>5</w:t>
      </w:r>
      <w:r w:rsidR="000C2183">
        <w:rPr>
          <w:rFonts w:hint="cs"/>
          <w:color w:val="auto"/>
          <w:sz w:val="32"/>
          <w:szCs w:val="32"/>
          <w:rtl/>
        </w:rPr>
        <w:t>, وأسنى المطالب</w:t>
      </w:r>
      <w:r w:rsidR="000662AA" w:rsidRPr="00E55444">
        <w:rPr>
          <w:rFonts w:hint="cs"/>
          <w:color w:val="auto"/>
          <w:sz w:val="32"/>
          <w:szCs w:val="32"/>
          <w:rtl/>
        </w:rPr>
        <w:t xml:space="preserve">1/132, </w:t>
      </w:r>
      <w:r w:rsidR="000C2183">
        <w:rPr>
          <w:rFonts w:hint="cs"/>
          <w:color w:val="auto"/>
          <w:sz w:val="32"/>
          <w:szCs w:val="32"/>
          <w:rtl/>
        </w:rPr>
        <w:t>وللشافعية في المسألة ثلاثة أوجه</w:t>
      </w:r>
      <w:r w:rsidR="0025754A" w:rsidRPr="00E55444">
        <w:rPr>
          <w:rFonts w:hint="cs"/>
          <w:color w:val="auto"/>
          <w:sz w:val="32"/>
          <w:szCs w:val="32"/>
          <w:rtl/>
        </w:rPr>
        <w:t>: الأول</w:t>
      </w:r>
      <w:r w:rsidR="000C2183">
        <w:rPr>
          <w:rFonts w:hint="cs"/>
          <w:color w:val="auto"/>
          <w:sz w:val="32"/>
          <w:szCs w:val="32"/>
          <w:rtl/>
        </w:rPr>
        <w:t>: يجوز أخذ الأجر عليه, والثاني: لا يجوز, والثالث</w:t>
      </w:r>
      <w:r w:rsidR="0025754A" w:rsidRPr="00E55444">
        <w:rPr>
          <w:rFonts w:hint="cs"/>
          <w:color w:val="auto"/>
          <w:sz w:val="32"/>
          <w:szCs w:val="32"/>
          <w:rtl/>
        </w:rPr>
        <w:t xml:space="preserve">: يجوز أخذ الأجر على الأذان من قِبَل الإمام دون آحاد الناس. 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5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>)</w:t>
      </w:r>
      <w:r w:rsidR="00214B70" w:rsidRPr="00E55444">
        <w:rPr>
          <w:rFonts w:hint="cs"/>
          <w:color w:val="auto"/>
          <w:sz w:val="32"/>
          <w:szCs w:val="32"/>
          <w:rtl/>
        </w:rPr>
        <w:t xml:space="preserve"> ي</w:t>
      </w:r>
      <w:r w:rsidR="000C2183">
        <w:rPr>
          <w:rFonts w:hint="cs"/>
          <w:color w:val="auto"/>
          <w:sz w:val="32"/>
          <w:szCs w:val="32"/>
          <w:rtl/>
        </w:rPr>
        <w:t>نظر:</w:t>
      </w:r>
      <w:r w:rsidR="00CB364F" w:rsidRPr="00E55444">
        <w:rPr>
          <w:rFonts w:hint="cs"/>
          <w:color w:val="auto"/>
          <w:sz w:val="32"/>
          <w:szCs w:val="32"/>
          <w:rtl/>
        </w:rPr>
        <w:t>المغني</w:t>
      </w:r>
      <w:r w:rsidR="000C2183">
        <w:rPr>
          <w:rFonts w:hint="cs"/>
          <w:color w:val="auto"/>
          <w:sz w:val="32"/>
          <w:szCs w:val="32"/>
          <w:rtl/>
        </w:rPr>
        <w:t>2/70، والشرح الكبير مع المقنع</w:t>
      </w:r>
      <w:r w:rsidR="00CB364F" w:rsidRPr="00E55444">
        <w:rPr>
          <w:rFonts w:hint="cs"/>
          <w:color w:val="auto"/>
          <w:sz w:val="32"/>
          <w:szCs w:val="32"/>
          <w:rtl/>
        </w:rPr>
        <w:t xml:space="preserve">3/57, </w:t>
      </w:r>
      <w:r w:rsidR="000C2183">
        <w:rPr>
          <w:rFonts w:hint="cs"/>
          <w:color w:val="auto"/>
          <w:sz w:val="32"/>
          <w:szCs w:val="32"/>
          <w:rtl/>
        </w:rPr>
        <w:t>والفروع</w:t>
      </w:r>
      <w:r w:rsidR="006B7291" w:rsidRPr="00E55444">
        <w:rPr>
          <w:rFonts w:hint="cs"/>
          <w:color w:val="auto"/>
          <w:sz w:val="32"/>
          <w:szCs w:val="32"/>
          <w:rtl/>
        </w:rPr>
        <w:t>7/152,</w:t>
      </w:r>
      <w:r w:rsidR="000C2183" w:rsidRPr="000C2183">
        <w:rPr>
          <w:rFonts w:hint="cs"/>
          <w:color w:val="auto"/>
          <w:sz w:val="32"/>
          <w:szCs w:val="32"/>
          <w:rtl/>
        </w:rPr>
        <w:t xml:space="preserve"> </w:t>
      </w:r>
      <w:r w:rsidR="000C2183" w:rsidRPr="00E55444">
        <w:rPr>
          <w:rFonts w:hint="cs"/>
          <w:color w:val="auto"/>
          <w:sz w:val="32"/>
          <w:szCs w:val="32"/>
          <w:rtl/>
        </w:rPr>
        <w:t>و</w:t>
      </w:r>
      <w:r w:rsidR="000C2183">
        <w:rPr>
          <w:rFonts w:hint="cs"/>
          <w:color w:val="auto"/>
          <w:sz w:val="32"/>
          <w:szCs w:val="32"/>
          <w:rtl/>
        </w:rPr>
        <w:t>المبدع</w:t>
      </w:r>
      <w:r w:rsidR="000C2183" w:rsidRPr="00E55444">
        <w:rPr>
          <w:rFonts w:hint="cs"/>
          <w:color w:val="auto"/>
          <w:sz w:val="32"/>
          <w:szCs w:val="32"/>
          <w:rtl/>
        </w:rPr>
        <w:t xml:space="preserve">1/276, </w:t>
      </w:r>
      <w:r w:rsidR="000C2183">
        <w:rPr>
          <w:rFonts w:hint="cs"/>
          <w:color w:val="auto"/>
          <w:sz w:val="32"/>
          <w:szCs w:val="32"/>
          <w:rtl/>
        </w:rPr>
        <w:t>والإنصاف مع المقنع</w:t>
      </w:r>
      <w:r w:rsidR="00CB364F" w:rsidRPr="00E55444">
        <w:rPr>
          <w:rFonts w:hint="cs"/>
          <w:color w:val="auto"/>
          <w:sz w:val="32"/>
          <w:szCs w:val="32"/>
          <w:rtl/>
        </w:rPr>
        <w:t xml:space="preserve">3/57. 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6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9575E8" w:rsidRPr="00E55444">
        <w:rPr>
          <w:color w:val="auto"/>
          <w:sz w:val="32"/>
          <w:szCs w:val="32"/>
          <w:rtl/>
        </w:rPr>
        <w:t xml:space="preserve">) </w:t>
      </w:r>
      <w:r w:rsidR="009575E8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9575E8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4528B7" w:rsidRPr="00E55444">
        <w:rPr>
          <w:rFonts w:hint="cs"/>
          <w:color w:val="auto"/>
          <w:sz w:val="32"/>
          <w:szCs w:val="32"/>
          <w:rtl/>
        </w:rPr>
        <w:t>المجموع</w:t>
      </w:r>
      <w:r w:rsidRPr="00E55444">
        <w:rPr>
          <w:rFonts w:hint="cs"/>
          <w:color w:val="auto"/>
          <w:sz w:val="32"/>
          <w:szCs w:val="32"/>
          <w:rtl/>
        </w:rPr>
        <w:t>3/13</w:t>
      </w:r>
      <w:r w:rsidR="004528B7" w:rsidRPr="00E55444">
        <w:rPr>
          <w:rFonts w:hint="cs"/>
          <w:color w:val="auto"/>
          <w:sz w:val="32"/>
          <w:szCs w:val="32"/>
          <w:rtl/>
        </w:rPr>
        <w:t>5</w:t>
      </w:r>
    </w:p>
  </w:footnote>
  <w:footnote w:id="17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F85E8E" w:rsidRPr="00E55444">
        <w:rPr>
          <w:color w:val="auto"/>
          <w:sz w:val="32"/>
          <w:szCs w:val="32"/>
          <w:rtl/>
        </w:rPr>
        <w:t xml:space="preserve">) </w:t>
      </w:r>
      <w:r w:rsidR="00F85E8E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0C2183">
        <w:rPr>
          <w:rFonts w:hint="cs"/>
          <w:color w:val="auto"/>
          <w:sz w:val="32"/>
          <w:szCs w:val="32"/>
          <w:rtl/>
        </w:rPr>
        <w:t>: الإنصاف مع المقنع</w:t>
      </w:r>
      <w:r w:rsidR="00F85E8E" w:rsidRPr="00E55444">
        <w:rPr>
          <w:rFonts w:hint="cs"/>
          <w:color w:val="auto"/>
          <w:sz w:val="32"/>
          <w:szCs w:val="32"/>
          <w:rtl/>
        </w:rPr>
        <w:t xml:space="preserve">3/57. 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8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220515" w:rsidRPr="00E55444">
        <w:rPr>
          <w:color w:val="auto"/>
          <w:sz w:val="32"/>
          <w:szCs w:val="32"/>
          <w:rtl/>
        </w:rPr>
        <w:t xml:space="preserve">) </w:t>
      </w:r>
      <w:r w:rsidR="00220515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220515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B50780" w:rsidRPr="00E55444">
        <w:rPr>
          <w:rFonts w:hint="cs"/>
          <w:color w:val="auto"/>
          <w:sz w:val="32"/>
          <w:szCs w:val="32"/>
          <w:rtl/>
        </w:rPr>
        <w:t>الأوسط</w:t>
      </w:r>
      <w:r w:rsidRPr="00E55444">
        <w:rPr>
          <w:rFonts w:hint="cs"/>
          <w:color w:val="auto"/>
          <w:sz w:val="32"/>
          <w:szCs w:val="32"/>
          <w:rtl/>
        </w:rPr>
        <w:t>3/63</w:t>
      </w:r>
      <w:r w:rsidR="000C2183">
        <w:rPr>
          <w:rFonts w:hint="cs"/>
          <w:color w:val="auto"/>
          <w:sz w:val="32"/>
          <w:szCs w:val="32"/>
          <w:rtl/>
        </w:rPr>
        <w:t>, وشرح السنة للبغوي</w:t>
      </w:r>
      <w:r w:rsidR="00683A9E">
        <w:rPr>
          <w:rFonts w:hint="cs"/>
          <w:color w:val="auto"/>
          <w:sz w:val="32"/>
          <w:szCs w:val="32"/>
          <w:rtl/>
        </w:rPr>
        <w:t>1/281.</w:t>
      </w:r>
    </w:p>
  </w:footnote>
  <w:footnote w:id="19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910AC5" w:rsidRPr="00E55444">
        <w:rPr>
          <w:rFonts w:hint="cs"/>
          <w:color w:val="auto"/>
          <w:sz w:val="32"/>
          <w:szCs w:val="32"/>
          <w:rtl/>
        </w:rPr>
        <w:t>ين</w:t>
      </w:r>
      <w:r w:rsidRPr="00E55444">
        <w:rPr>
          <w:rFonts w:hint="cs"/>
          <w:color w:val="auto"/>
          <w:sz w:val="32"/>
          <w:szCs w:val="32"/>
          <w:rtl/>
        </w:rPr>
        <w:t>ظر</w:t>
      </w:r>
      <w:r w:rsidR="00910AC5" w:rsidRPr="00E55444">
        <w:rPr>
          <w:rFonts w:hint="cs"/>
          <w:color w:val="auto"/>
          <w:sz w:val="32"/>
          <w:szCs w:val="32"/>
          <w:rtl/>
        </w:rPr>
        <w:t>: معالم السنن</w:t>
      </w:r>
      <w:r w:rsidRPr="00E55444">
        <w:rPr>
          <w:rFonts w:hint="cs"/>
          <w:color w:val="auto"/>
          <w:sz w:val="32"/>
          <w:szCs w:val="32"/>
          <w:rtl/>
        </w:rPr>
        <w:t>1/156</w:t>
      </w:r>
      <w:r w:rsidR="00910AC5" w:rsidRPr="00E55444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20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pacing w:val="-4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780701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0906E9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0C2183">
        <w:rPr>
          <w:rFonts w:hint="cs"/>
          <w:color w:val="auto"/>
          <w:sz w:val="32"/>
          <w:szCs w:val="32"/>
          <w:rtl/>
        </w:rPr>
        <w:t>الفروع</w:t>
      </w:r>
      <w:r w:rsidR="002B723F" w:rsidRPr="00E55444">
        <w:rPr>
          <w:rFonts w:hint="cs"/>
          <w:color w:val="auto"/>
          <w:sz w:val="32"/>
          <w:szCs w:val="32"/>
          <w:rtl/>
        </w:rPr>
        <w:t xml:space="preserve">7/152, </w:t>
      </w:r>
      <w:r w:rsidR="000C2183">
        <w:rPr>
          <w:rFonts w:hint="cs"/>
          <w:color w:val="auto"/>
          <w:sz w:val="32"/>
          <w:szCs w:val="32"/>
          <w:rtl/>
        </w:rPr>
        <w:t>والإنصاف مع المقنع</w:t>
      </w:r>
      <w:r w:rsidR="00233EB6" w:rsidRPr="00E55444">
        <w:rPr>
          <w:rFonts w:hint="cs"/>
          <w:color w:val="auto"/>
          <w:sz w:val="32"/>
          <w:szCs w:val="32"/>
          <w:rtl/>
        </w:rPr>
        <w:t>3/57.</w:t>
      </w:r>
      <w:r w:rsidR="005B28A2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233EB6" w:rsidRPr="00E55444" w:rsidRDefault="00233EB6" w:rsidP="00E87472">
      <w:pPr>
        <w:pStyle w:val="af3"/>
        <w:pageBreakBefore/>
        <w:ind w:left="423" w:hanging="425"/>
        <w:jc w:val="lowKashida"/>
        <w:rPr>
          <w:color w:val="auto"/>
          <w:spacing w:val="-4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0C2183">
        <w:rPr>
          <w:rFonts w:hint="cs"/>
          <w:color w:val="auto"/>
          <w:sz w:val="32"/>
          <w:szCs w:val="32"/>
          <w:rtl/>
        </w:rPr>
        <w:t>ينظر: مجموع فتاوى ابن تيمية</w:t>
      </w:r>
      <w:r w:rsidRPr="00E55444">
        <w:rPr>
          <w:rFonts w:hint="cs"/>
          <w:color w:val="auto"/>
          <w:sz w:val="32"/>
          <w:szCs w:val="32"/>
          <w:rtl/>
        </w:rPr>
        <w:t xml:space="preserve">30/207. </w:t>
      </w:r>
    </w:p>
  </w:footnote>
  <w:footnote w:id="22">
    <w:p w:rsidR="00A25350" w:rsidRPr="00E55444" w:rsidRDefault="00A25350" w:rsidP="00E87472">
      <w:pPr>
        <w:autoSpaceDE w:val="0"/>
        <w:autoSpaceDN w:val="0"/>
        <w:adjustRightInd w:val="0"/>
        <w:ind w:left="423" w:hanging="425"/>
        <w:jc w:val="lowKashida"/>
        <w:rPr>
          <w:rFonts w:ascii="Tahoma" w:hAnsi="Tahoma" w:cs="Traditional Arabic"/>
          <w:sz w:val="32"/>
          <w:szCs w:val="32"/>
          <w:rtl/>
        </w:rPr>
      </w:pPr>
      <w:r w:rsidRPr="00E55444">
        <w:rPr>
          <w:rFonts w:ascii="Tahoma" w:hAnsi="Tahoma" w:cs="Traditional Arabic"/>
          <w:sz w:val="32"/>
          <w:szCs w:val="32"/>
          <w:rtl/>
        </w:rPr>
        <w:t>(</w:t>
      </w:r>
      <w:r w:rsidRPr="00E55444">
        <w:rPr>
          <w:rStyle w:val="ae"/>
          <w:rFonts w:ascii="Tahoma" w:hAnsi="Tahoma"/>
          <w:sz w:val="32"/>
          <w:szCs w:val="32"/>
          <w:vertAlign w:val="baseline"/>
        </w:rPr>
        <w:footnoteRef/>
      </w:r>
      <w:r w:rsidRPr="00E55444">
        <w:rPr>
          <w:rFonts w:ascii="Tahoma" w:hAnsi="Tahoma" w:cs="Traditional Arabic"/>
          <w:sz w:val="32"/>
          <w:szCs w:val="32"/>
          <w:rtl/>
        </w:rPr>
        <w:t>)</w:t>
      </w:r>
      <w:r w:rsidR="00415F07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هو</w:t>
      </w:r>
      <w:r w:rsidR="00303256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عثمان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أبي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العاص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بشر</w:t>
      </w:r>
      <w:r w:rsidRPr="00E55444">
        <w:rPr>
          <w:rFonts w:ascii="Traditional Arabic" w:cs="Traditional Arabic" w:hint="cs"/>
          <w:sz w:val="32"/>
          <w:szCs w:val="32"/>
          <w:rtl/>
        </w:rPr>
        <w:t xml:space="preserve"> أبو عبد الله الثقفي </w:t>
      </w:r>
      <w:r w:rsidRPr="00E55444">
        <w:rPr>
          <w:rFonts w:cs="Traditional Arabic" w:hint="eastAsia"/>
          <w:sz w:val="32"/>
          <w:szCs w:val="32"/>
          <w:rtl/>
        </w:rPr>
        <w:t>الطائفي</w:t>
      </w:r>
      <w:r w:rsidRPr="00E55444">
        <w:rPr>
          <w:rFonts w:cs="Traditional Arabic" w:hint="cs"/>
          <w:sz w:val="32"/>
          <w:szCs w:val="32"/>
          <w:rtl/>
        </w:rPr>
        <w:t>,</w:t>
      </w:r>
      <w:r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55444">
        <w:rPr>
          <w:rFonts w:cs="Traditional Arabic" w:hint="cs"/>
          <w:sz w:val="32"/>
          <w:szCs w:val="32"/>
          <w:rtl/>
        </w:rPr>
        <w:t xml:space="preserve">الصحابي الجليل، </w:t>
      </w:r>
      <w:r w:rsidRPr="00E55444">
        <w:rPr>
          <w:rFonts w:ascii="Traditional Arabic" w:cs="Traditional Arabic" w:hint="eastAsia"/>
          <w:sz w:val="32"/>
          <w:szCs w:val="32"/>
          <w:rtl/>
        </w:rPr>
        <w:t>وفد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إلى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رسول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الله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F87108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F87108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في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أناس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من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ثقيف</w:t>
      </w:r>
      <w:r w:rsidRPr="00E55444">
        <w:rPr>
          <w:rFonts w:cs="Traditional Arabic" w:hint="eastAsia"/>
          <w:sz w:val="32"/>
          <w:szCs w:val="32"/>
          <w:rtl/>
        </w:rPr>
        <w:t xml:space="preserve"> سنة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تسع</w:t>
      </w:r>
      <w:r w:rsidRPr="00E55444">
        <w:rPr>
          <w:rFonts w:cs="Traditional Arabic"/>
          <w:sz w:val="32"/>
          <w:szCs w:val="32"/>
          <w:rtl/>
        </w:rPr>
        <w:t>.</w:t>
      </w:r>
      <w:r w:rsidRPr="00E55444">
        <w:rPr>
          <w:rFonts w:cs="Traditional Arabic" w:hint="cs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فأسلموا، وأم</w:t>
      </w:r>
      <w:r w:rsidRPr="00E55444">
        <w:rPr>
          <w:rFonts w:cs="Traditional Arabic" w:hint="cs"/>
          <w:sz w:val="32"/>
          <w:szCs w:val="32"/>
          <w:rtl/>
        </w:rPr>
        <w:t>ّ</w:t>
      </w:r>
      <w:r w:rsidRPr="00E55444">
        <w:rPr>
          <w:rFonts w:cs="Traditional Arabic" w:hint="eastAsia"/>
          <w:sz w:val="32"/>
          <w:szCs w:val="32"/>
          <w:rtl/>
        </w:rPr>
        <w:t>ره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عليهم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ل</w:t>
      </w:r>
      <w:r w:rsidRPr="00E55444">
        <w:rPr>
          <w:rFonts w:cs="Traditional Arabic" w:hint="cs"/>
          <w:sz w:val="32"/>
          <w:szCs w:val="32"/>
          <w:rtl/>
        </w:rPr>
        <w:t>م</w:t>
      </w:r>
      <w:r w:rsidRPr="00E55444">
        <w:rPr>
          <w:rFonts w:cs="Traditional Arabic" w:hint="eastAsia"/>
          <w:sz w:val="32"/>
          <w:szCs w:val="32"/>
          <w:rtl/>
        </w:rPr>
        <w:t>ا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رأى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من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عقله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وحرصه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على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الخير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والدين</w:t>
      </w:r>
      <w:r w:rsidRPr="00E55444">
        <w:rPr>
          <w:rFonts w:cs="Traditional Arabic" w:hint="cs"/>
          <w:sz w:val="32"/>
          <w:szCs w:val="32"/>
          <w:rtl/>
        </w:rPr>
        <w:t xml:space="preserve">, </w:t>
      </w:r>
      <w:r w:rsidRPr="00E55444">
        <w:rPr>
          <w:rFonts w:cs="Traditional Arabic" w:hint="eastAsia"/>
          <w:sz w:val="32"/>
          <w:szCs w:val="32"/>
          <w:rtl/>
        </w:rPr>
        <w:t>وكان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أصغر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الوفد</w:t>
      </w:r>
      <w:r w:rsidRPr="00E55444">
        <w:rPr>
          <w:rFonts w:cs="Traditional Arabic"/>
          <w:sz w:val="32"/>
          <w:szCs w:val="32"/>
          <w:rtl/>
        </w:rPr>
        <w:t xml:space="preserve"> </w:t>
      </w:r>
      <w:r w:rsidRPr="00E55444">
        <w:rPr>
          <w:rFonts w:cs="Traditional Arabic" w:hint="eastAsia"/>
          <w:sz w:val="32"/>
          <w:szCs w:val="32"/>
          <w:rtl/>
        </w:rPr>
        <w:t>سنا</w:t>
      </w:r>
      <w:r w:rsidRPr="00E55444">
        <w:rPr>
          <w:rFonts w:cs="Traditional Arabic" w:hint="cs"/>
          <w:sz w:val="32"/>
          <w:szCs w:val="32"/>
          <w:rtl/>
        </w:rPr>
        <w:t xml:space="preserve">، روى عن النبي </w:t>
      </w:r>
      <w:r w:rsidR="00F87108">
        <w:rPr>
          <w:rFonts w:cs="Traditional Arabic" w:hint="cs"/>
          <w:sz w:val="32"/>
          <w:szCs w:val="32"/>
        </w:rPr>
        <w:sym w:font="AGA Arabesque" w:char="F072"/>
      </w:r>
      <w:r w:rsidRPr="00E55444">
        <w:rPr>
          <w:rFonts w:cs="Traditional Arabic" w:hint="cs"/>
          <w:sz w:val="32"/>
          <w:szCs w:val="32"/>
          <w:rtl/>
        </w:rPr>
        <w:t>, و</w:t>
      </w:r>
      <w:r w:rsidRPr="00E55444">
        <w:rPr>
          <w:rFonts w:ascii="Traditional Arabic" w:cs="Traditional Arabic" w:hint="eastAsia"/>
          <w:sz w:val="32"/>
          <w:szCs w:val="32"/>
          <w:rtl/>
        </w:rPr>
        <w:t>عنه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سعيد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المسيب،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وموسى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Pr="00E55444">
        <w:rPr>
          <w:rFonts w:ascii="Traditional Arabic" w:cs="Traditional Arabic" w:hint="eastAsia"/>
          <w:sz w:val="32"/>
          <w:szCs w:val="32"/>
          <w:rtl/>
        </w:rPr>
        <w:t>طلحة</w:t>
      </w:r>
      <w:r w:rsidRPr="00E55444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 w:rsidR="00886D27">
        <w:rPr>
          <w:rFonts w:cs="Traditional Arabic" w:hint="cs"/>
          <w:sz w:val="32"/>
          <w:szCs w:val="32"/>
          <w:rtl/>
        </w:rPr>
        <w:t xml:space="preserve"> توفي بالبصرة سنة51هـ.ينظر:[معرفة الصحابة لأبي نعيم</w:t>
      </w:r>
      <w:r w:rsidRPr="00E55444">
        <w:rPr>
          <w:rFonts w:cs="Traditional Arabic" w:hint="cs"/>
          <w:sz w:val="32"/>
          <w:szCs w:val="32"/>
          <w:rtl/>
        </w:rPr>
        <w:t xml:space="preserve">4/1962, </w:t>
      </w:r>
      <w:r w:rsidR="000C2183">
        <w:rPr>
          <w:rFonts w:cs="Traditional Arabic" w:hint="cs"/>
          <w:sz w:val="32"/>
          <w:szCs w:val="32"/>
          <w:rtl/>
        </w:rPr>
        <w:t>وأسد الغابة3/</w:t>
      </w:r>
      <w:r w:rsidR="00886D27">
        <w:rPr>
          <w:rFonts w:cs="Traditional Arabic" w:hint="cs"/>
          <w:sz w:val="32"/>
          <w:szCs w:val="32"/>
          <w:rtl/>
        </w:rPr>
        <w:t xml:space="preserve">573, </w:t>
      </w:r>
      <w:r w:rsidR="000C2183">
        <w:rPr>
          <w:rFonts w:cs="Traditional Arabic" w:hint="cs"/>
          <w:sz w:val="32"/>
          <w:szCs w:val="32"/>
          <w:rtl/>
        </w:rPr>
        <w:t>والإصابة</w:t>
      </w:r>
      <w:r w:rsidRPr="00E55444">
        <w:rPr>
          <w:rFonts w:cs="Traditional Arabic" w:hint="cs"/>
          <w:sz w:val="32"/>
          <w:szCs w:val="32"/>
          <w:rtl/>
        </w:rPr>
        <w:t xml:space="preserve">4/221]. </w:t>
      </w:r>
      <w:r w:rsidRPr="00E55444">
        <w:rPr>
          <w:rFonts w:ascii="Tahoma" w:hAnsi="Tahoma" w:cs="Traditional Arabic"/>
          <w:sz w:val="32"/>
          <w:szCs w:val="32"/>
          <w:rtl/>
        </w:rPr>
        <w:t xml:space="preserve"> </w:t>
      </w:r>
    </w:p>
  </w:footnote>
  <w:footnote w:id="23">
    <w:p w:rsidR="000E65FB" w:rsidRPr="00E55444" w:rsidRDefault="000E65FB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 xml:space="preserve">أخرجه أبو داود في </w:t>
      </w:r>
      <w:r>
        <w:rPr>
          <w:rFonts w:hint="cs"/>
          <w:color w:val="auto"/>
          <w:sz w:val="32"/>
          <w:szCs w:val="32"/>
          <w:rtl/>
        </w:rPr>
        <w:t xml:space="preserve">سننه في كتاب الصلاة، </w:t>
      </w:r>
      <w:r w:rsidRPr="00E55444">
        <w:rPr>
          <w:rFonts w:hint="cs"/>
          <w:color w:val="auto"/>
          <w:sz w:val="32"/>
          <w:szCs w:val="32"/>
          <w:rtl/>
        </w:rPr>
        <w:t>باب أخذ الأجر على التأذين1/258, برقم531</w:t>
      </w:r>
      <w:r>
        <w:rPr>
          <w:rFonts w:hint="cs"/>
          <w:color w:val="auto"/>
          <w:sz w:val="32"/>
          <w:szCs w:val="32"/>
          <w:rtl/>
        </w:rPr>
        <w:t xml:space="preserve">، والترمذي في أبواب الصلاة، باب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ما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جاء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cs"/>
          <w:color w:val="auto"/>
          <w:sz w:val="32"/>
          <w:szCs w:val="32"/>
          <w:rtl/>
        </w:rPr>
        <w:t>في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كراهية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أن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يأخذ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المؤذن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على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الأذان</w:t>
      </w:r>
      <w:r w:rsidRPr="00E5544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أجرا</w:t>
      </w:r>
      <w:r w:rsidRPr="00E55444">
        <w:rPr>
          <w:rFonts w:hint="cs"/>
          <w:color w:val="auto"/>
          <w:sz w:val="32"/>
          <w:szCs w:val="32"/>
          <w:rtl/>
        </w:rPr>
        <w:t>1/250, برقم209,</w:t>
      </w:r>
      <w:r>
        <w:rPr>
          <w:rFonts w:hint="cs"/>
          <w:color w:val="auto"/>
          <w:sz w:val="32"/>
          <w:szCs w:val="32"/>
          <w:rtl/>
        </w:rPr>
        <w:t xml:space="preserve"> اللفظ له,</w:t>
      </w:r>
      <w:r w:rsidRPr="00E55444">
        <w:rPr>
          <w:rFonts w:hint="cs"/>
          <w:color w:val="auto"/>
          <w:sz w:val="32"/>
          <w:szCs w:val="32"/>
          <w:rtl/>
        </w:rPr>
        <w:t xml:space="preserve"> والنسائي في كتاب الصلاة، باب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اتخاذ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المؤذن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الذي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لا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يأخذ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على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أذانه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أجرا</w:t>
      </w:r>
      <w:r>
        <w:rPr>
          <w:rFonts w:hint="cs"/>
          <w:color w:val="auto"/>
          <w:sz w:val="32"/>
          <w:szCs w:val="32"/>
          <w:rtl/>
        </w:rPr>
        <w:t xml:space="preserve"> ا/351, برقم</w:t>
      </w:r>
      <w:r w:rsidRPr="00E55444">
        <w:rPr>
          <w:rFonts w:hint="cs"/>
          <w:color w:val="auto"/>
          <w:sz w:val="32"/>
          <w:szCs w:val="32"/>
          <w:rtl/>
        </w:rPr>
        <w:t>671, وابن ماجه في كتاب الأذان والسنة فيها، باب</w:t>
      </w:r>
      <w:r w:rsidR="00E87472">
        <w:rPr>
          <w:rFonts w:hint="cs"/>
          <w:color w:val="auto"/>
          <w:sz w:val="32"/>
          <w:szCs w:val="32"/>
          <w:rtl/>
        </w:rPr>
        <w:t xml:space="preserve"> السنة في الأذان ص236, برقم714،وابن خزيمة1/221,</w:t>
      </w:r>
      <w:r w:rsidRPr="00E55444">
        <w:rPr>
          <w:rFonts w:hint="cs"/>
          <w:color w:val="auto"/>
          <w:sz w:val="32"/>
          <w:szCs w:val="32"/>
          <w:rtl/>
        </w:rPr>
        <w:t>و</w:t>
      </w:r>
      <w:r>
        <w:rPr>
          <w:rFonts w:hint="cs"/>
          <w:color w:val="auto"/>
          <w:sz w:val="32"/>
          <w:szCs w:val="32"/>
          <w:rtl/>
        </w:rPr>
        <w:t>ابن أبي شيبة في مصنفه</w:t>
      </w:r>
      <w:r w:rsidRPr="00E55444">
        <w:rPr>
          <w:rFonts w:hint="cs"/>
          <w:color w:val="auto"/>
          <w:sz w:val="32"/>
          <w:szCs w:val="32"/>
          <w:rtl/>
        </w:rPr>
        <w:t>2/385, و</w:t>
      </w:r>
      <w:r w:rsidR="00E87472">
        <w:rPr>
          <w:rFonts w:hint="cs"/>
          <w:color w:val="auto"/>
          <w:sz w:val="32"/>
          <w:szCs w:val="32"/>
          <w:rtl/>
        </w:rPr>
        <w:t>أحمد</w:t>
      </w:r>
      <w:r w:rsidRPr="00E55444">
        <w:rPr>
          <w:rFonts w:hint="cs"/>
          <w:color w:val="auto"/>
          <w:sz w:val="32"/>
          <w:szCs w:val="32"/>
          <w:rtl/>
        </w:rPr>
        <w:t>26/200, برقم16270</w:t>
      </w:r>
      <w:r w:rsidR="00E87472">
        <w:rPr>
          <w:rFonts w:hint="cs"/>
          <w:color w:val="auto"/>
          <w:sz w:val="32"/>
          <w:szCs w:val="32"/>
          <w:rtl/>
        </w:rPr>
        <w:t xml:space="preserve">, </w:t>
      </w:r>
      <w:r w:rsidRPr="00E55444">
        <w:rPr>
          <w:rFonts w:hint="cs"/>
          <w:color w:val="auto"/>
          <w:sz w:val="32"/>
          <w:szCs w:val="32"/>
          <w:rtl/>
        </w:rPr>
        <w:t>و</w:t>
      </w:r>
      <w:r>
        <w:rPr>
          <w:rFonts w:hint="cs"/>
          <w:color w:val="auto"/>
          <w:sz w:val="32"/>
          <w:szCs w:val="32"/>
          <w:rtl/>
        </w:rPr>
        <w:t>الطحاوي في شرح معاني الآثار</w:t>
      </w:r>
      <w:r w:rsidRPr="00E55444">
        <w:rPr>
          <w:rFonts w:hint="cs"/>
          <w:color w:val="auto"/>
          <w:sz w:val="32"/>
          <w:szCs w:val="32"/>
          <w:rtl/>
        </w:rPr>
        <w:t>4/128, و</w:t>
      </w:r>
      <w:r>
        <w:rPr>
          <w:rFonts w:hint="cs"/>
          <w:color w:val="auto"/>
          <w:sz w:val="32"/>
          <w:szCs w:val="32"/>
          <w:rtl/>
        </w:rPr>
        <w:t>الحاكم في المستدرك1/199, 201,</w:t>
      </w:r>
      <w:r w:rsidR="00E87472">
        <w:rPr>
          <w:rFonts w:hint="cs"/>
          <w:color w:val="auto"/>
          <w:sz w:val="32"/>
          <w:szCs w:val="32"/>
          <w:rtl/>
        </w:rPr>
        <w:t>والطبراني في المعجم الكبير9/42,</w:t>
      </w:r>
      <w:r>
        <w:rPr>
          <w:rFonts w:hint="cs"/>
          <w:color w:val="auto"/>
          <w:sz w:val="32"/>
          <w:szCs w:val="32"/>
          <w:rtl/>
        </w:rPr>
        <w:t>والبيهقي في السنن الكبرى</w:t>
      </w:r>
      <w:r w:rsidRPr="00E55444">
        <w:rPr>
          <w:rFonts w:hint="cs"/>
          <w:color w:val="auto"/>
          <w:sz w:val="32"/>
          <w:szCs w:val="32"/>
          <w:rtl/>
        </w:rPr>
        <w:t>1/801. و</w:t>
      </w:r>
      <w:r w:rsidR="00E87472">
        <w:rPr>
          <w:rFonts w:hint="cs"/>
          <w:color w:val="auto"/>
          <w:sz w:val="32"/>
          <w:szCs w:val="32"/>
          <w:rtl/>
        </w:rPr>
        <w:t xml:space="preserve">حسنه </w:t>
      </w:r>
      <w:r>
        <w:rPr>
          <w:rFonts w:hint="cs"/>
          <w:color w:val="auto"/>
          <w:sz w:val="32"/>
          <w:szCs w:val="32"/>
          <w:rtl/>
        </w:rPr>
        <w:t>الترمذي</w:t>
      </w:r>
      <w:r w:rsidR="00E87472">
        <w:rPr>
          <w:rFonts w:hint="cs"/>
          <w:color w:val="auto"/>
          <w:sz w:val="32"/>
          <w:szCs w:val="32"/>
          <w:rtl/>
        </w:rPr>
        <w:t>,</w:t>
      </w:r>
      <w:r w:rsidRPr="00E55444">
        <w:rPr>
          <w:rFonts w:hint="cs"/>
          <w:color w:val="auto"/>
          <w:sz w:val="32"/>
          <w:szCs w:val="32"/>
          <w:rtl/>
        </w:rPr>
        <w:t>وقال الحاكم:</w:t>
      </w:r>
      <w:r w:rsidRPr="00E55444">
        <w:rPr>
          <w:rFonts w:ascii="Traditional Arabic" w:hint="cs"/>
          <w:color w:val="auto"/>
          <w:sz w:val="32"/>
          <w:szCs w:val="32"/>
          <w:rtl/>
        </w:rPr>
        <w:t>"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هذا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حديث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صحيح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على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شرط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مسلم</w:t>
      </w:r>
      <w:r w:rsidRPr="00E55444">
        <w:rPr>
          <w:rFonts w:hint="cs"/>
          <w:color w:val="auto"/>
          <w:sz w:val="32"/>
          <w:szCs w:val="32"/>
          <w:rtl/>
        </w:rPr>
        <w:t xml:space="preserve">",ووافقه الذهبي, وصححه </w:t>
      </w:r>
      <w:r>
        <w:rPr>
          <w:rFonts w:hint="cs"/>
          <w:color w:val="auto"/>
          <w:sz w:val="32"/>
          <w:szCs w:val="32"/>
          <w:rtl/>
        </w:rPr>
        <w:t xml:space="preserve">أحمد شاكر في تعليقه على الترمذي </w:t>
      </w:r>
      <w:r w:rsidRPr="00E55444">
        <w:rPr>
          <w:rFonts w:hint="cs"/>
          <w:color w:val="auto"/>
          <w:sz w:val="32"/>
          <w:szCs w:val="32"/>
          <w:rtl/>
        </w:rPr>
        <w:t>1/410, والألباني في صحيح سنن أبي داود2/28, برقم541</w:t>
      </w:r>
      <w:r>
        <w:rPr>
          <w:rFonts w:hint="cs"/>
          <w:color w:val="auto"/>
          <w:sz w:val="32"/>
          <w:szCs w:val="32"/>
          <w:rtl/>
        </w:rPr>
        <w:t>, وفي الإرواء</w:t>
      </w:r>
      <w:r w:rsidRPr="00E55444">
        <w:rPr>
          <w:rFonts w:hint="cs"/>
          <w:color w:val="auto"/>
          <w:sz w:val="32"/>
          <w:szCs w:val="32"/>
          <w:rtl/>
        </w:rPr>
        <w:t xml:space="preserve">5/315. </w:t>
      </w:r>
    </w:p>
  </w:footnote>
  <w:footnote w:id="24">
    <w:p w:rsidR="00226CA9" w:rsidRPr="00E55444" w:rsidRDefault="00226CA9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55444">
        <w:rPr>
          <w:rFonts w:cs="Traditional Arabic" w:hint="cs"/>
          <w:sz w:val="32"/>
          <w:szCs w:val="32"/>
          <w:rtl/>
        </w:rPr>
        <w:t>(</w:t>
      </w:r>
      <w:r w:rsidRPr="00E55444">
        <w:rPr>
          <w:rFonts w:cs="Traditional Arabic"/>
          <w:sz w:val="32"/>
          <w:szCs w:val="32"/>
          <w:rtl/>
        </w:rPr>
        <w:footnoteRef/>
      </w:r>
      <w:r w:rsidRPr="00E55444">
        <w:rPr>
          <w:rFonts w:cs="Traditional Arabic" w:hint="cs"/>
          <w:sz w:val="32"/>
          <w:szCs w:val="32"/>
          <w:rtl/>
        </w:rPr>
        <w:t xml:space="preserve">) بداية المجتهد ص682.  </w:t>
      </w:r>
    </w:p>
  </w:footnote>
  <w:footnote w:id="25">
    <w:p w:rsidR="00127EB7" w:rsidRPr="00E55444" w:rsidRDefault="00127EB7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55444">
        <w:rPr>
          <w:rFonts w:cs="Traditional Arabic" w:hint="cs"/>
          <w:sz w:val="32"/>
          <w:szCs w:val="32"/>
          <w:rtl/>
        </w:rPr>
        <w:t>(</w:t>
      </w:r>
      <w:r w:rsidRPr="00E55444">
        <w:rPr>
          <w:rFonts w:cs="Traditional Arabic"/>
          <w:sz w:val="32"/>
          <w:szCs w:val="32"/>
          <w:rtl/>
        </w:rPr>
        <w:footnoteRef/>
      </w:r>
      <w:r w:rsidRPr="00E55444">
        <w:rPr>
          <w:rFonts w:cs="Traditional Arabic" w:hint="cs"/>
          <w:sz w:val="32"/>
          <w:szCs w:val="32"/>
          <w:rtl/>
        </w:rPr>
        <w:t>)</w:t>
      </w:r>
      <w:r w:rsidRPr="00E55444">
        <w:rPr>
          <w:rFonts w:ascii="Traditional Arabic" w:eastAsia="Calibri" w:cs="Traditional Arabic" w:hint="cs"/>
          <w:sz w:val="32"/>
          <w:szCs w:val="32"/>
          <w:rtl/>
        </w:rPr>
        <w:t xml:space="preserve"> سورة</w:t>
      </w:r>
      <w:r w:rsidRPr="00E55444">
        <w:rPr>
          <w:rFonts w:ascii="Arial" w:hAnsi="Arial" w:cs="Traditional Arabic"/>
          <w:sz w:val="32"/>
          <w:szCs w:val="32"/>
          <w:rtl/>
        </w:rPr>
        <w:t xml:space="preserve"> الشورى</w:t>
      </w:r>
      <w:r w:rsidR="009C6B11" w:rsidRPr="00E55444">
        <w:rPr>
          <w:rFonts w:ascii="Arial" w:hAnsi="Arial" w:cs="Traditional Arabic" w:hint="cs"/>
          <w:sz w:val="32"/>
          <w:szCs w:val="32"/>
          <w:rtl/>
        </w:rPr>
        <w:t>,</w:t>
      </w:r>
      <w:r w:rsidRPr="00E55444">
        <w:rPr>
          <w:rFonts w:ascii="Arial" w:hAnsi="Arial" w:cs="Traditional Arabic" w:hint="cs"/>
          <w:sz w:val="32"/>
          <w:szCs w:val="32"/>
          <w:rtl/>
        </w:rPr>
        <w:t xml:space="preserve"> الآية [</w:t>
      </w:r>
      <w:r w:rsidRPr="00E55444">
        <w:rPr>
          <w:rFonts w:ascii="Arial" w:hAnsi="Arial" w:cs="Traditional Arabic"/>
          <w:sz w:val="32"/>
          <w:szCs w:val="32"/>
          <w:rtl/>
        </w:rPr>
        <w:t xml:space="preserve"> ٢٣</w:t>
      </w:r>
      <w:r w:rsidRPr="00E55444">
        <w:rPr>
          <w:rFonts w:ascii="Arial" w:hAnsi="Arial" w:cs="Traditional Arabic" w:hint="cs"/>
          <w:sz w:val="32"/>
          <w:szCs w:val="32"/>
          <w:rtl/>
        </w:rPr>
        <w:t xml:space="preserve">]. </w:t>
      </w:r>
      <w:r w:rsidRPr="00E55444">
        <w:rPr>
          <w:rFonts w:cs="Traditional Arabic" w:hint="cs"/>
          <w:sz w:val="32"/>
          <w:szCs w:val="32"/>
          <w:rtl/>
        </w:rPr>
        <w:t xml:space="preserve">  </w:t>
      </w:r>
    </w:p>
  </w:footnote>
  <w:footnote w:id="26">
    <w:p w:rsidR="004A289C" w:rsidRPr="00E55444" w:rsidRDefault="004A289C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55444">
        <w:rPr>
          <w:rFonts w:cs="Traditional Arabic" w:hint="cs"/>
          <w:sz w:val="32"/>
          <w:szCs w:val="32"/>
          <w:rtl/>
        </w:rPr>
        <w:t>(</w:t>
      </w:r>
      <w:r w:rsidRPr="00E55444">
        <w:rPr>
          <w:rFonts w:cs="Traditional Arabic"/>
          <w:sz w:val="32"/>
          <w:szCs w:val="32"/>
          <w:rtl/>
        </w:rPr>
        <w:footnoteRef/>
      </w:r>
      <w:r w:rsidRPr="00E55444">
        <w:rPr>
          <w:rFonts w:cs="Traditional Arabic" w:hint="cs"/>
          <w:sz w:val="32"/>
          <w:szCs w:val="32"/>
          <w:rtl/>
        </w:rPr>
        <w:t>)</w:t>
      </w:r>
      <w:r w:rsidR="000C2183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E55444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5544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03256" w:rsidRPr="00E55444">
        <w:rPr>
          <w:rFonts w:ascii="Traditional Arabic" w:hAnsi="Traditional Arabic" w:cs="Traditional Arabic" w:hint="cs"/>
          <w:sz w:val="32"/>
          <w:szCs w:val="32"/>
          <w:rtl/>
        </w:rPr>
        <w:t>المبسوط للسرخسي1/140, و4/158.</w:t>
      </w:r>
    </w:p>
  </w:footnote>
  <w:footnote w:id="27">
    <w:p w:rsidR="000E65FB" w:rsidRPr="00E55444" w:rsidRDefault="000E65FB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560E86">
        <w:rPr>
          <w:rFonts w:cs="Traditional Arabic" w:hint="cs"/>
          <w:sz w:val="32"/>
          <w:szCs w:val="32"/>
          <w:rtl/>
        </w:rPr>
        <w:t>(</w:t>
      </w:r>
      <w:r w:rsidRPr="00560E86">
        <w:rPr>
          <w:rFonts w:cs="Traditional Arabic"/>
          <w:sz w:val="32"/>
          <w:szCs w:val="32"/>
          <w:rtl/>
        </w:rPr>
        <w:footnoteRef/>
      </w:r>
      <w:r w:rsidRPr="00560E86">
        <w:rPr>
          <w:rFonts w:cs="Traditional Arabic" w:hint="cs"/>
          <w:sz w:val="32"/>
          <w:szCs w:val="32"/>
          <w:rtl/>
        </w:rPr>
        <w:t>)</w:t>
      </w:r>
      <w:r w:rsidRPr="00560E86">
        <w:rPr>
          <w:rFonts w:ascii="Traditional Arabic" w:eastAsia="Calibri" w:cs="Traditional Arabic" w:hint="cs"/>
          <w:sz w:val="32"/>
          <w:szCs w:val="32"/>
          <w:rtl/>
        </w:rPr>
        <w:t xml:space="preserve"> سبق تخريجه في نفس الصفحة.</w:t>
      </w:r>
      <w:r w:rsidRPr="00E5544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55444">
        <w:rPr>
          <w:rFonts w:cs="Traditional Arabic" w:hint="cs"/>
          <w:sz w:val="32"/>
          <w:szCs w:val="32"/>
          <w:rtl/>
        </w:rPr>
        <w:t xml:space="preserve">  </w:t>
      </w:r>
    </w:p>
  </w:footnote>
  <w:footnote w:id="28">
    <w:p w:rsidR="007751BB" w:rsidRPr="00E55444" w:rsidRDefault="007751BB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>)</w:t>
      </w:r>
      <w:r w:rsidR="00AE721A" w:rsidRPr="00E55444">
        <w:rPr>
          <w:rFonts w:hint="cs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هو</w:t>
      </w:r>
      <w:r w:rsidR="00724719" w:rsidRPr="00E5544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يحيى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مسلم،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وقيل</w:t>
      </w:r>
      <w:r w:rsidR="00AE721A" w:rsidRPr="00E55444">
        <w:rPr>
          <w:rFonts w:ascii="Traditional Arabic" w:hint="cs"/>
          <w:color w:val="auto"/>
          <w:sz w:val="32"/>
          <w:szCs w:val="32"/>
          <w:rtl/>
        </w:rPr>
        <w:t>: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يحيى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سليمان،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وقيل</w:t>
      </w:r>
      <w:r w:rsidR="00AE721A" w:rsidRPr="00E55444">
        <w:rPr>
          <w:rFonts w:ascii="Traditional Arabic" w:hint="cs"/>
          <w:color w:val="auto"/>
          <w:sz w:val="32"/>
          <w:szCs w:val="32"/>
          <w:rtl/>
        </w:rPr>
        <w:t>: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سليم</w:t>
      </w:r>
      <w:r w:rsidRPr="00E55444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شيخ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بصري،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محدث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فيه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لين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موالي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الازد</w:t>
      </w:r>
      <w:r w:rsidRPr="00E55444">
        <w:rPr>
          <w:rFonts w:ascii="Traditional Arabic" w:hint="cs"/>
          <w:color w:val="auto"/>
          <w:sz w:val="32"/>
          <w:szCs w:val="32"/>
          <w:rtl/>
        </w:rPr>
        <w:t>,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 xml:space="preserve"> حدث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عمر،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وسعيد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المسيب</w:t>
      </w:r>
      <w:r w:rsidRPr="00E55444">
        <w:rPr>
          <w:rFonts w:ascii="Traditional Arabic" w:hint="cs"/>
          <w:color w:val="auto"/>
          <w:sz w:val="32"/>
          <w:szCs w:val="32"/>
          <w:rtl/>
        </w:rPr>
        <w:t xml:space="preserve"> وغيرهما, و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عنه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حماد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بن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سلمة،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وعبد</w:t>
      </w:r>
      <w:r w:rsidRPr="00E5544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55444">
        <w:rPr>
          <w:rFonts w:ascii="Traditional Arabic" w:hint="eastAsia"/>
          <w:color w:val="auto"/>
          <w:sz w:val="32"/>
          <w:szCs w:val="32"/>
          <w:rtl/>
        </w:rPr>
        <w:t>الوارث</w:t>
      </w:r>
      <w:r w:rsidR="0011061E">
        <w:rPr>
          <w:rFonts w:hint="cs"/>
          <w:color w:val="auto"/>
          <w:sz w:val="32"/>
          <w:szCs w:val="32"/>
          <w:rtl/>
        </w:rPr>
        <w:t xml:space="preserve"> غيرهما مات سنة130هـ</w:t>
      </w:r>
      <w:r w:rsidRPr="00E55444">
        <w:rPr>
          <w:rFonts w:hint="cs"/>
          <w:color w:val="auto"/>
          <w:sz w:val="32"/>
          <w:szCs w:val="32"/>
          <w:rtl/>
        </w:rPr>
        <w:t>.</w:t>
      </w:r>
      <w:r w:rsidR="000C2183">
        <w:rPr>
          <w:rFonts w:hint="cs"/>
          <w:color w:val="auto"/>
          <w:sz w:val="32"/>
          <w:szCs w:val="32"/>
          <w:rtl/>
        </w:rPr>
        <w:t xml:space="preserve"> ينظر</w:t>
      </w:r>
      <w:r w:rsidR="00AE721A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0C2183">
        <w:rPr>
          <w:rFonts w:hint="cs"/>
          <w:color w:val="auto"/>
          <w:sz w:val="32"/>
          <w:szCs w:val="32"/>
          <w:rtl/>
        </w:rPr>
        <w:t>[التاريخ الكبير للبخاري8/281, و</w:t>
      </w:r>
      <w:r w:rsidR="00AE721A" w:rsidRPr="00E55444">
        <w:rPr>
          <w:rFonts w:hint="cs"/>
          <w:color w:val="auto"/>
          <w:sz w:val="32"/>
          <w:szCs w:val="32"/>
          <w:rtl/>
        </w:rPr>
        <w:t>سير أعلام النبلاء5/350].</w:t>
      </w:r>
    </w:p>
  </w:footnote>
  <w:footnote w:id="29">
    <w:p w:rsidR="007529A5" w:rsidRPr="00E55444" w:rsidRDefault="007529A5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E55444">
        <w:rPr>
          <w:rFonts w:cs="Traditional Arabic"/>
          <w:sz w:val="32"/>
          <w:szCs w:val="32"/>
          <w:rtl/>
        </w:rPr>
        <w:t>(</w:t>
      </w:r>
      <w:r w:rsidRPr="00E55444">
        <w:rPr>
          <w:rStyle w:val="ae"/>
          <w:sz w:val="32"/>
          <w:szCs w:val="32"/>
          <w:vertAlign w:val="baseline"/>
        </w:rPr>
        <w:footnoteRef/>
      </w:r>
      <w:r w:rsidR="00843767" w:rsidRPr="00E55444">
        <w:rPr>
          <w:rFonts w:cs="Traditional Arabic"/>
          <w:sz w:val="32"/>
          <w:szCs w:val="32"/>
          <w:rtl/>
        </w:rPr>
        <w:t xml:space="preserve">) </w:t>
      </w:r>
      <w:r w:rsidRPr="00E55444">
        <w:rPr>
          <w:rFonts w:cs="Traditional Arabic" w:hint="cs"/>
          <w:sz w:val="32"/>
          <w:szCs w:val="32"/>
          <w:rtl/>
        </w:rPr>
        <w:t xml:space="preserve">أخرجه عبد </w:t>
      </w:r>
      <w:r w:rsidR="00EA70D0" w:rsidRPr="00E55444">
        <w:rPr>
          <w:rFonts w:cs="Traditional Arabic" w:hint="cs"/>
          <w:sz w:val="32"/>
          <w:szCs w:val="32"/>
          <w:rtl/>
        </w:rPr>
        <w:t>الرزاق في مصنفه  في كتاب الصلاة</w:t>
      </w:r>
      <w:r w:rsidRPr="00E55444">
        <w:rPr>
          <w:rFonts w:cs="Traditional Arabic" w:hint="cs"/>
          <w:sz w:val="32"/>
          <w:szCs w:val="32"/>
          <w:rtl/>
        </w:rPr>
        <w:t xml:space="preserve">, </w:t>
      </w:r>
      <w:r w:rsidR="000C2183">
        <w:rPr>
          <w:rFonts w:cs="Traditional Arabic" w:hint="cs"/>
          <w:sz w:val="32"/>
          <w:szCs w:val="32"/>
          <w:rtl/>
        </w:rPr>
        <w:t>باب البغي في الأذان والأجر عليه</w:t>
      </w:r>
      <w:r w:rsidRPr="00E55444">
        <w:rPr>
          <w:rFonts w:cs="Traditional Arabic" w:hint="cs"/>
          <w:sz w:val="32"/>
          <w:szCs w:val="32"/>
          <w:rtl/>
        </w:rPr>
        <w:t xml:space="preserve">1/481, </w:t>
      </w:r>
      <w:r w:rsidR="007F1022" w:rsidRPr="00E55444">
        <w:rPr>
          <w:rFonts w:cs="Traditional Arabic" w:hint="cs"/>
          <w:sz w:val="32"/>
          <w:szCs w:val="32"/>
          <w:rtl/>
        </w:rPr>
        <w:t>وابن أ</w:t>
      </w:r>
      <w:r w:rsidR="00EA70D0" w:rsidRPr="00E55444">
        <w:rPr>
          <w:rFonts w:cs="Traditional Arabic" w:hint="cs"/>
          <w:sz w:val="32"/>
          <w:szCs w:val="32"/>
          <w:rtl/>
        </w:rPr>
        <w:t>بي شيبة في مصنفه في كتاب الأذان</w:t>
      </w:r>
      <w:r w:rsidR="007F1022" w:rsidRPr="00E55444">
        <w:rPr>
          <w:rFonts w:cs="Traditional Arabic" w:hint="cs"/>
          <w:sz w:val="32"/>
          <w:szCs w:val="32"/>
          <w:rtl/>
        </w:rPr>
        <w:t>, باب من كر</w:t>
      </w:r>
      <w:r w:rsidR="000C2183">
        <w:rPr>
          <w:rFonts w:cs="Traditional Arabic" w:hint="cs"/>
          <w:sz w:val="32"/>
          <w:szCs w:val="32"/>
          <w:rtl/>
        </w:rPr>
        <w:t>ه للمؤذن أن يأخذ على أذانه أجرا</w:t>
      </w:r>
      <w:r w:rsidR="007F1022" w:rsidRPr="00E55444">
        <w:rPr>
          <w:rFonts w:cs="Traditional Arabic" w:hint="cs"/>
          <w:sz w:val="32"/>
          <w:szCs w:val="32"/>
          <w:rtl/>
        </w:rPr>
        <w:t xml:space="preserve">2/386, برقم 2387, </w:t>
      </w:r>
      <w:r w:rsidR="000C2183">
        <w:rPr>
          <w:rFonts w:cs="Traditional Arabic" w:hint="cs"/>
          <w:sz w:val="32"/>
          <w:szCs w:val="32"/>
          <w:rtl/>
        </w:rPr>
        <w:t>والطحاوي في شرح معاني الآثار</w:t>
      </w:r>
      <w:r w:rsidRPr="00E55444">
        <w:rPr>
          <w:rFonts w:cs="Traditional Arabic" w:hint="cs"/>
          <w:sz w:val="32"/>
          <w:szCs w:val="32"/>
          <w:rtl/>
        </w:rPr>
        <w:t>4/128,</w:t>
      </w:r>
      <w:r w:rsidR="000C2183">
        <w:rPr>
          <w:rFonts w:cs="Traditional Arabic" w:hint="cs"/>
          <w:sz w:val="32"/>
          <w:szCs w:val="32"/>
          <w:rtl/>
        </w:rPr>
        <w:t xml:space="preserve"> والطبراني في المعجم الكبير</w:t>
      </w:r>
      <w:r w:rsidR="00591141" w:rsidRPr="00E55444">
        <w:rPr>
          <w:rFonts w:cs="Traditional Arabic" w:hint="cs"/>
          <w:sz w:val="32"/>
          <w:szCs w:val="32"/>
          <w:rtl/>
        </w:rPr>
        <w:t>12/264, برقم 13059,</w:t>
      </w:r>
      <w:r w:rsidR="000C2183">
        <w:rPr>
          <w:rFonts w:cs="Traditional Arabic" w:hint="cs"/>
          <w:sz w:val="32"/>
          <w:szCs w:val="32"/>
          <w:rtl/>
        </w:rPr>
        <w:t xml:space="preserve"> وابن عدي في الكامل</w:t>
      </w:r>
      <w:r w:rsidR="009B415F" w:rsidRPr="00E55444">
        <w:rPr>
          <w:rFonts w:cs="Traditional Arabic" w:hint="cs"/>
          <w:sz w:val="32"/>
          <w:szCs w:val="32"/>
          <w:rtl/>
        </w:rPr>
        <w:t>7/192,</w:t>
      </w:r>
      <w:r w:rsidR="00591141" w:rsidRPr="00E55444">
        <w:rPr>
          <w:rFonts w:cs="Traditional Arabic" w:hint="cs"/>
          <w:sz w:val="32"/>
          <w:szCs w:val="32"/>
          <w:rtl/>
        </w:rPr>
        <w:t xml:space="preserve"> </w:t>
      </w:r>
      <w:r w:rsidR="000C2183">
        <w:rPr>
          <w:rFonts w:cs="Traditional Arabic" w:hint="cs"/>
          <w:sz w:val="32"/>
          <w:szCs w:val="32"/>
          <w:rtl/>
        </w:rPr>
        <w:t>وابن المنذر في الأوسط</w:t>
      </w:r>
      <w:r w:rsidR="008343CD" w:rsidRPr="00E55444">
        <w:rPr>
          <w:rFonts w:cs="Traditional Arabic" w:hint="cs"/>
          <w:sz w:val="32"/>
          <w:szCs w:val="32"/>
          <w:rtl/>
        </w:rPr>
        <w:t>3/63,</w:t>
      </w:r>
      <w:r w:rsidR="000C2183">
        <w:rPr>
          <w:rFonts w:cs="Traditional Arabic" w:hint="cs"/>
          <w:sz w:val="32"/>
          <w:szCs w:val="32"/>
          <w:rtl/>
        </w:rPr>
        <w:t xml:space="preserve"> وقال ابن عدي</w:t>
      </w:r>
      <w:r w:rsidR="009B415F" w:rsidRPr="00E55444">
        <w:rPr>
          <w:rFonts w:cs="Traditional Arabic" w:hint="cs"/>
          <w:sz w:val="32"/>
          <w:szCs w:val="32"/>
          <w:rtl/>
        </w:rPr>
        <w:t>: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"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ويحيى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البكاء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هذا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ليس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بذاك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المعروف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,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وليس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له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كثير</w:t>
      </w:r>
      <w:r w:rsidR="0043366D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43366D" w:rsidRPr="00E55444">
        <w:rPr>
          <w:rFonts w:ascii="Traditional Arabic" w:cs="Traditional Arabic" w:hint="eastAsia"/>
          <w:sz w:val="32"/>
          <w:szCs w:val="32"/>
          <w:rtl/>
        </w:rPr>
        <w:t>رواية</w:t>
      </w:r>
      <w:r w:rsidR="00886D27">
        <w:rPr>
          <w:rFonts w:ascii="Traditional Arabic" w:cs="Traditional Arabic" w:hint="cs"/>
          <w:sz w:val="32"/>
          <w:szCs w:val="32"/>
          <w:rtl/>
        </w:rPr>
        <w:t>"</w:t>
      </w:r>
      <w:r w:rsidR="0043366D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0C2183">
        <w:rPr>
          <w:rFonts w:cs="Traditional Arabic" w:hint="cs"/>
          <w:sz w:val="32"/>
          <w:szCs w:val="32"/>
          <w:rtl/>
        </w:rPr>
        <w:t>وقال الهيثمي في مجمع الزوائد2/103:</w:t>
      </w:r>
      <w:r w:rsidR="008E6F2D" w:rsidRPr="00E55444">
        <w:rPr>
          <w:rFonts w:cs="Traditional Arabic" w:hint="cs"/>
          <w:sz w:val="32"/>
          <w:szCs w:val="32"/>
          <w:rtl/>
        </w:rPr>
        <w:t>"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رواه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الطبراني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في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الكبير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وفيه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يحيى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البكاء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ضعفه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أحمد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,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وأبو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زرعة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,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وأبو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حاتم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 xml:space="preserve">,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وأبو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داود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,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ووثقه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يحيى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سعيد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القطان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,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وقال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محمد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بن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سعد</w:t>
      </w:r>
      <w:r w:rsidR="008E6F2D" w:rsidRPr="00E55444">
        <w:rPr>
          <w:rFonts w:ascii="Traditional Arabic" w:cs="Traditional Arabic"/>
          <w:sz w:val="32"/>
          <w:szCs w:val="32"/>
          <w:rtl/>
        </w:rPr>
        <w:t>: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كان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ثقة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إن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شاء</w:t>
      </w:r>
      <w:r w:rsidR="001A2127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1A2127" w:rsidRPr="00E55444">
        <w:rPr>
          <w:rFonts w:ascii="Traditional Arabic" w:cs="Traditional Arabic" w:hint="eastAsia"/>
          <w:sz w:val="32"/>
          <w:szCs w:val="32"/>
          <w:rtl/>
        </w:rPr>
        <w:t>الله</w:t>
      </w:r>
      <w:r w:rsidR="00EA70D0" w:rsidRPr="00E55444">
        <w:rPr>
          <w:rFonts w:ascii="Traditional Arabic" w:cs="Traditional Arabic" w:hint="cs"/>
          <w:sz w:val="32"/>
          <w:szCs w:val="32"/>
          <w:rtl/>
        </w:rPr>
        <w:t>"</w:t>
      </w:r>
      <w:r w:rsidR="000C2183">
        <w:rPr>
          <w:rFonts w:ascii="Traditional Arabic" w:cs="Traditional Arabic" w:hint="cs"/>
          <w:sz w:val="32"/>
          <w:szCs w:val="32"/>
          <w:rtl/>
        </w:rPr>
        <w:t>.</w:t>
      </w:r>
      <w:r w:rsidR="001A2127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4553E" w:rsidRPr="00E55444">
        <w:rPr>
          <w:rFonts w:cs="Traditional Arabic" w:hint="cs"/>
          <w:sz w:val="32"/>
          <w:szCs w:val="32"/>
          <w:rtl/>
        </w:rPr>
        <w:t>و</w:t>
      </w:r>
      <w:r w:rsidR="001A2127" w:rsidRPr="00E55444">
        <w:rPr>
          <w:rFonts w:cs="Traditional Arabic" w:hint="cs"/>
          <w:sz w:val="32"/>
          <w:szCs w:val="32"/>
          <w:rtl/>
        </w:rPr>
        <w:t xml:space="preserve"> يشعر من كلام الألباني بأن الحديث صحيح  حيث </w:t>
      </w:r>
      <w:r w:rsidR="00A4553E" w:rsidRPr="00E55444">
        <w:rPr>
          <w:rFonts w:cs="Traditional Arabic" w:hint="cs"/>
          <w:sz w:val="32"/>
          <w:szCs w:val="32"/>
          <w:rtl/>
        </w:rPr>
        <w:t>قال</w:t>
      </w:r>
      <w:r w:rsidR="00EA70D0" w:rsidRPr="00E55444">
        <w:rPr>
          <w:rFonts w:cs="Traditional Arabic" w:hint="cs"/>
          <w:sz w:val="32"/>
          <w:szCs w:val="32"/>
          <w:rtl/>
        </w:rPr>
        <w:t>:</w:t>
      </w:r>
      <w:r w:rsidR="00A4553E" w:rsidRPr="00E55444">
        <w:rPr>
          <w:rFonts w:cs="Traditional Arabic" w:hint="cs"/>
          <w:sz w:val="32"/>
          <w:szCs w:val="32"/>
          <w:rtl/>
        </w:rPr>
        <w:t xml:space="preserve"> </w:t>
      </w:r>
      <w:r w:rsidR="00EA70D0" w:rsidRPr="00E55444">
        <w:rPr>
          <w:rFonts w:cs="Traditional Arabic" w:hint="cs"/>
          <w:sz w:val="32"/>
          <w:szCs w:val="32"/>
          <w:rtl/>
        </w:rPr>
        <w:t>"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و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قد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ثبت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أن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رجلا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جاء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إلى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ابن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عمر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فقال</w:t>
      </w:r>
      <w:r w:rsidR="00886D27">
        <w:rPr>
          <w:rFonts w:ascii="Traditional Arabic" w:cs="Traditional Arabic"/>
          <w:sz w:val="32"/>
          <w:szCs w:val="32"/>
          <w:rtl/>
        </w:rPr>
        <w:t>: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إني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أحبك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في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الله،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قال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: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فاشهد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علي</w:t>
      </w:r>
      <w:r w:rsidR="00A4553E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أني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أبغضك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في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الله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!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قال</w:t>
      </w:r>
      <w:r w:rsidR="00886D27">
        <w:rPr>
          <w:rFonts w:ascii="Traditional Arabic" w:cs="Traditional Arabic"/>
          <w:sz w:val="32"/>
          <w:szCs w:val="32"/>
          <w:rtl/>
        </w:rPr>
        <w:t>: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ولم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؟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قال</w:t>
      </w:r>
      <w:r w:rsidR="00886D27">
        <w:rPr>
          <w:rFonts w:ascii="Traditional Arabic" w:cs="Traditional Arabic"/>
          <w:sz w:val="32"/>
          <w:szCs w:val="32"/>
          <w:rtl/>
        </w:rPr>
        <w:t>: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لأنك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تلحن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في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أذانك،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وتأخذ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عليه</w:t>
      </w:r>
      <w:r w:rsidR="00A4553E" w:rsidRPr="00E5544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4553E" w:rsidRPr="00E55444">
        <w:rPr>
          <w:rFonts w:ascii="Traditional Arabic" w:cs="Traditional Arabic" w:hint="eastAsia"/>
          <w:sz w:val="32"/>
          <w:szCs w:val="32"/>
          <w:rtl/>
        </w:rPr>
        <w:t>أجرا</w:t>
      </w:r>
      <w:r w:rsidR="00A4553E" w:rsidRPr="00E55444">
        <w:rPr>
          <w:rFonts w:ascii="Traditional Arabic" w:cs="Traditional Arabic"/>
          <w:sz w:val="32"/>
          <w:szCs w:val="32"/>
          <w:rtl/>
        </w:rPr>
        <w:t xml:space="preserve"> !</w:t>
      </w:r>
      <w:r w:rsidR="000C2183">
        <w:rPr>
          <w:rFonts w:cs="Traditional Arabic" w:hint="cs"/>
          <w:sz w:val="32"/>
          <w:szCs w:val="32"/>
          <w:rtl/>
        </w:rPr>
        <w:t>حيث ذكر وسكت عنه واستدل به .ينظر:[سلسلة الأحاديث الصحيحة</w:t>
      </w:r>
      <w:r w:rsidR="00A4553E" w:rsidRPr="00E55444">
        <w:rPr>
          <w:rFonts w:cs="Traditional Arabic" w:hint="cs"/>
          <w:sz w:val="32"/>
          <w:szCs w:val="32"/>
          <w:rtl/>
        </w:rPr>
        <w:t xml:space="preserve">1/104]. </w:t>
      </w:r>
      <w:r w:rsidRPr="00E55444">
        <w:rPr>
          <w:rFonts w:cs="Traditional Arabic" w:hint="cs"/>
          <w:sz w:val="32"/>
          <w:szCs w:val="32"/>
          <w:rtl/>
        </w:rPr>
        <w:t xml:space="preserve"> </w:t>
      </w:r>
    </w:p>
  </w:footnote>
  <w:footnote w:id="30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F3ADA">
        <w:rPr>
          <w:color w:val="auto"/>
          <w:sz w:val="32"/>
          <w:szCs w:val="32"/>
          <w:rtl/>
        </w:rPr>
        <w:t>)</w:t>
      </w:r>
      <w:r w:rsidR="008F3ADA">
        <w:rPr>
          <w:rFonts w:hint="cs"/>
          <w:color w:val="auto"/>
          <w:sz w:val="32"/>
          <w:szCs w:val="32"/>
          <w:rtl/>
        </w:rPr>
        <w:t xml:space="preserve"> </w:t>
      </w:r>
      <w:r w:rsidR="001A6379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8F3ADA">
        <w:rPr>
          <w:rFonts w:hint="cs"/>
          <w:color w:val="auto"/>
          <w:sz w:val="32"/>
          <w:szCs w:val="32"/>
          <w:rtl/>
        </w:rPr>
        <w:t>: المبسوط للسرخسي</w:t>
      </w:r>
      <w:r w:rsidR="001A6379" w:rsidRPr="00E55444">
        <w:rPr>
          <w:rFonts w:hint="cs"/>
          <w:color w:val="auto"/>
          <w:sz w:val="32"/>
          <w:szCs w:val="32"/>
          <w:rtl/>
        </w:rPr>
        <w:t>1/140,</w:t>
      </w:r>
      <w:r w:rsidR="008F3ADA" w:rsidRPr="00E55444">
        <w:rPr>
          <w:rFonts w:hint="cs"/>
          <w:color w:val="auto"/>
          <w:sz w:val="32"/>
          <w:szCs w:val="32"/>
          <w:rtl/>
        </w:rPr>
        <w:t xml:space="preserve"> و</w:t>
      </w:r>
      <w:r w:rsidR="008F3ADA">
        <w:rPr>
          <w:rFonts w:hint="cs"/>
          <w:color w:val="auto"/>
          <w:sz w:val="32"/>
          <w:szCs w:val="32"/>
          <w:rtl/>
        </w:rPr>
        <w:t>المهذب</w:t>
      </w:r>
      <w:r w:rsidR="008F3ADA" w:rsidRPr="00E55444">
        <w:rPr>
          <w:rFonts w:hint="cs"/>
          <w:color w:val="auto"/>
          <w:sz w:val="32"/>
          <w:szCs w:val="32"/>
          <w:rtl/>
        </w:rPr>
        <w:t>1/116،</w:t>
      </w:r>
      <w:r w:rsidR="001A6379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8F3ADA">
        <w:rPr>
          <w:rFonts w:hint="cs"/>
          <w:color w:val="auto"/>
          <w:sz w:val="32"/>
          <w:szCs w:val="32"/>
          <w:rtl/>
        </w:rPr>
        <w:t>وبدائع الصنائع</w:t>
      </w:r>
      <w:r w:rsidR="00EA70D0" w:rsidRPr="00E55444">
        <w:rPr>
          <w:rFonts w:hint="cs"/>
          <w:color w:val="auto"/>
          <w:sz w:val="32"/>
          <w:szCs w:val="32"/>
          <w:rtl/>
        </w:rPr>
        <w:t>1/477, و</w:t>
      </w:r>
      <w:r w:rsidR="00F26CA5" w:rsidRPr="00E55444">
        <w:rPr>
          <w:rFonts w:hint="cs"/>
          <w:color w:val="auto"/>
          <w:sz w:val="32"/>
          <w:szCs w:val="32"/>
          <w:rtl/>
        </w:rPr>
        <w:t>الهداية3/327,</w:t>
      </w:r>
      <w:r w:rsidR="008F3ADA" w:rsidRPr="008F3ADA">
        <w:rPr>
          <w:rFonts w:hint="cs"/>
          <w:color w:val="auto"/>
          <w:sz w:val="32"/>
          <w:szCs w:val="32"/>
          <w:rtl/>
        </w:rPr>
        <w:t xml:space="preserve"> </w:t>
      </w:r>
      <w:r w:rsidR="008F3ADA" w:rsidRPr="00E55444">
        <w:rPr>
          <w:rFonts w:hint="cs"/>
          <w:color w:val="auto"/>
          <w:sz w:val="32"/>
          <w:szCs w:val="32"/>
          <w:rtl/>
        </w:rPr>
        <w:t>وبداية المجتهدص683, والمغني2/70</w:t>
      </w:r>
      <w:r w:rsidR="000C2183">
        <w:rPr>
          <w:rFonts w:hint="cs"/>
          <w:color w:val="auto"/>
          <w:sz w:val="32"/>
          <w:szCs w:val="32"/>
          <w:rtl/>
        </w:rPr>
        <w:t>,</w:t>
      </w:r>
      <w:r w:rsidR="00886D27">
        <w:rPr>
          <w:rFonts w:hint="cs"/>
          <w:color w:val="auto"/>
          <w:sz w:val="32"/>
          <w:szCs w:val="32"/>
          <w:rtl/>
        </w:rPr>
        <w:t xml:space="preserve"> </w:t>
      </w:r>
      <w:r w:rsidR="000C2183" w:rsidRPr="00E55444">
        <w:rPr>
          <w:rFonts w:hint="cs"/>
          <w:color w:val="auto"/>
          <w:sz w:val="32"/>
          <w:szCs w:val="32"/>
          <w:rtl/>
        </w:rPr>
        <w:t>والشرح ا</w:t>
      </w:r>
      <w:r w:rsidR="000C2183">
        <w:rPr>
          <w:rFonts w:hint="cs"/>
          <w:color w:val="auto"/>
          <w:sz w:val="32"/>
          <w:szCs w:val="32"/>
          <w:rtl/>
        </w:rPr>
        <w:t>لكبير مع المقنع</w:t>
      </w:r>
      <w:r w:rsidR="000C2183" w:rsidRPr="00E55444">
        <w:rPr>
          <w:rFonts w:hint="cs"/>
          <w:color w:val="auto"/>
          <w:sz w:val="32"/>
          <w:szCs w:val="32"/>
          <w:rtl/>
        </w:rPr>
        <w:t>3/58,</w:t>
      </w:r>
      <w:r w:rsidR="00886D27">
        <w:rPr>
          <w:rFonts w:hint="cs"/>
          <w:color w:val="auto"/>
          <w:sz w:val="32"/>
          <w:szCs w:val="32"/>
          <w:rtl/>
        </w:rPr>
        <w:t xml:space="preserve"> </w:t>
      </w:r>
      <w:r w:rsidR="008F3ADA">
        <w:rPr>
          <w:rFonts w:hint="cs"/>
          <w:color w:val="auto"/>
          <w:sz w:val="32"/>
          <w:szCs w:val="32"/>
          <w:rtl/>
        </w:rPr>
        <w:t>والاختيار لتعليل المختار</w:t>
      </w:r>
      <w:r w:rsidR="000C2183">
        <w:rPr>
          <w:rFonts w:hint="cs"/>
          <w:color w:val="auto"/>
          <w:sz w:val="32"/>
          <w:szCs w:val="32"/>
          <w:rtl/>
        </w:rPr>
        <w:t xml:space="preserve"> </w:t>
      </w:r>
      <w:r w:rsidR="00F26CA5" w:rsidRPr="00E55444">
        <w:rPr>
          <w:rFonts w:hint="cs"/>
          <w:color w:val="auto"/>
          <w:sz w:val="32"/>
          <w:szCs w:val="32"/>
          <w:rtl/>
        </w:rPr>
        <w:t>2/59,</w:t>
      </w:r>
      <w:r w:rsidR="000C2183" w:rsidRPr="000C2183">
        <w:rPr>
          <w:rFonts w:hint="cs"/>
          <w:color w:val="auto"/>
          <w:sz w:val="32"/>
          <w:szCs w:val="32"/>
          <w:rtl/>
        </w:rPr>
        <w:t xml:space="preserve"> </w:t>
      </w:r>
      <w:r w:rsidR="000C2183">
        <w:rPr>
          <w:rFonts w:hint="cs"/>
          <w:color w:val="auto"/>
          <w:sz w:val="32"/>
          <w:szCs w:val="32"/>
          <w:rtl/>
        </w:rPr>
        <w:t>ومجموع فتاوى ابن تيمية</w:t>
      </w:r>
      <w:r w:rsidR="000C2183" w:rsidRPr="00E55444">
        <w:rPr>
          <w:rFonts w:hint="cs"/>
          <w:color w:val="auto"/>
          <w:sz w:val="32"/>
          <w:szCs w:val="32"/>
          <w:rtl/>
        </w:rPr>
        <w:t>30/206.</w:t>
      </w:r>
      <w:r w:rsidR="008F3ADA" w:rsidRPr="008F3ADA">
        <w:rPr>
          <w:rFonts w:hint="cs"/>
          <w:color w:val="auto"/>
          <w:sz w:val="32"/>
          <w:szCs w:val="32"/>
          <w:rtl/>
        </w:rPr>
        <w:t xml:space="preserve"> </w:t>
      </w:r>
      <w:r w:rsidR="008F3ADA" w:rsidRPr="00E55444">
        <w:rPr>
          <w:rFonts w:hint="cs"/>
          <w:color w:val="auto"/>
          <w:sz w:val="32"/>
          <w:szCs w:val="32"/>
          <w:rtl/>
        </w:rPr>
        <w:t>و</w:t>
      </w:r>
      <w:r w:rsidR="008F3ADA">
        <w:rPr>
          <w:rFonts w:hint="cs"/>
          <w:color w:val="auto"/>
          <w:sz w:val="32"/>
          <w:szCs w:val="32"/>
          <w:rtl/>
        </w:rPr>
        <w:t>تبيين الحقائق</w:t>
      </w:r>
      <w:r w:rsidR="008F3ADA" w:rsidRPr="00E55444">
        <w:rPr>
          <w:rFonts w:hint="cs"/>
          <w:color w:val="auto"/>
          <w:sz w:val="32"/>
          <w:szCs w:val="32"/>
          <w:rtl/>
        </w:rPr>
        <w:t>5/</w:t>
      </w:r>
      <w:r w:rsidR="008F3ADA">
        <w:rPr>
          <w:rFonts w:hint="cs"/>
          <w:color w:val="auto"/>
          <w:sz w:val="32"/>
          <w:szCs w:val="32"/>
          <w:rtl/>
        </w:rPr>
        <w:t xml:space="preserve"> </w:t>
      </w:r>
      <w:r w:rsidR="000C2183">
        <w:rPr>
          <w:rFonts w:hint="cs"/>
          <w:color w:val="auto"/>
          <w:sz w:val="32"/>
          <w:szCs w:val="32"/>
          <w:rtl/>
        </w:rPr>
        <w:t>124.</w:t>
      </w:r>
      <w:r w:rsidR="008F3ADA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1">
    <w:p w:rsidR="00A82BEE" w:rsidRPr="00E55444" w:rsidRDefault="00A82BEE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Pr="00E55444">
        <w:rPr>
          <w:color w:val="auto"/>
          <w:sz w:val="32"/>
          <w:szCs w:val="32"/>
          <w:rtl/>
        </w:rPr>
        <w:t>)</w:t>
      </w:r>
      <w:r w:rsidR="00DB5440" w:rsidRPr="00E55444">
        <w:rPr>
          <w:rFonts w:hint="cs"/>
          <w:color w:val="auto"/>
          <w:sz w:val="32"/>
          <w:szCs w:val="32"/>
          <w:rtl/>
        </w:rPr>
        <w:t xml:space="preserve"> الص</w:t>
      </w:r>
      <w:r w:rsidR="002B10A0" w:rsidRPr="00E55444">
        <w:rPr>
          <w:rFonts w:hint="cs"/>
          <w:color w:val="auto"/>
          <w:sz w:val="32"/>
          <w:szCs w:val="32"/>
          <w:rtl/>
        </w:rPr>
        <w:t>ُ</w:t>
      </w:r>
      <w:r w:rsidR="00DB5440" w:rsidRPr="00E55444">
        <w:rPr>
          <w:rFonts w:hint="cs"/>
          <w:color w:val="auto"/>
          <w:sz w:val="32"/>
          <w:szCs w:val="32"/>
          <w:rtl/>
        </w:rPr>
        <w:t>ر</w:t>
      </w:r>
      <w:r w:rsidR="002B10A0" w:rsidRPr="00E55444">
        <w:rPr>
          <w:rFonts w:hint="cs"/>
          <w:color w:val="auto"/>
          <w:sz w:val="32"/>
          <w:szCs w:val="32"/>
          <w:rtl/>
        </w:rPr>
        <w:t>َّ</w:t>
      </w:r>
      <w:r w:rsidR="00DB5440" w:rsidRPr="00E55444">
        <w:rPr>
          <w:rFonts w:hint="cs"/>
          <w:color w:val="auto"/>
          <w:sz w:val="32"/>
          <w:szCs w:val="32"/>
          <w:rtl/>
        </w:rPr>
        <w:t>ة</w:t>
      </w:r>
      <w:r w:rsidR="002B10A0" w:rsidRPr="00E55444">
        <w:rPr>
          <w:rFonts w:hint="cs"/>
          <w:color w:val="auto"/>
          <w:sz w:val="32"/>
          <w:szCs w:val="32"/>
          <w:rtl/>
        </w:rPr>
        <w:t>ُ</w:t>
      </w:r>
      <w:r w:rsidR="004A3E04" w:rsidRPr="00E55444">
        <w:rPr>
          <w:rFonts w:hint="cs"/>
          <w:color w:val="auto"/>
          <w:sz w:val="32"/>
          <w:szCs w:val="32"/>
          <w:rtl/>
        </w:rPr>
        <w:t>:</w:t>
      </w:r>
      <w:r w:rsidR="007E51F5" w:rsidRPr="00E55444">
        <w:rPr>
          <w:rFonts w:hint="cs"/>
          <w:color w:val="auto"/>
          <w:sz w:val="32"/>
          <w:szCs w:val="32"/>
          <w:rtl/>
        </w:rPr>
        <w:t xml:space="preserve"> شرج الدراهم والدنانير. </w:t>
      </w:r>
      <w:r w:rsidR="00886D27">
        <w:rPr>
          <w:rFonts w:hint="cs"/>
          <w:color w:val="auto"/>
          <w:sz w:val="32"/>
          <w:szCs w:val="32"/>
          <w:rtl/>
        </w:rPr>
        <w:t>ينظر:</w:t>
      </w:r>
      <w:r w:rsidR="008F3ADA">
        <w:rPr>
          <w:rFonts w:hint="cs"/>
          <w:color w:val="auto"/>
          <w:sz w:val="32"/>
          <w:szCs w:val="32"/>
          <w:rtl/>
        </w:rPr>
        <w:t>[ لسان العرب</w:t>
      </w:r>
      <w:r w:rsidR="007E51F5" w:rsidRPr="00E55444">
        <w:rPr>
          <w:rFonts w:hint="cs"/>
          <w:color w:val="auto"/>
          <w:sz w:val="32"/>
          <w:szCs w:val="32"/>
          <w:rtl/>
        </w:rPr>
        <w:t xml:space="preserve">5/314]. </w:t>
      </w:r>
      <w:r w:rsidRPr="00E55444">
        <w:rPr>
          <w:color w:val="auto"/>
          <w:sz w:val="32"/>
          <w:szCs w:val="32"/>
          <w:rtl/>
        </w:rPr>
        <w:t xml:space="preserve">  </w:t>
      </w:r>
    </w:p>
  </w:footnote>
  <w:footnote w:id="32">
    <w:p w:rsidR="00B85D90" w:rsidRPr="00E55444" w:rsidRDefault="00B85D90" w:rsidP="00264CC8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>تقدم ت</w:t>
      </w:r>
      <w:r w:rsidR="00D17117" w:rsidRPr="00E55444">
        <w:rPr>
          <w:rFonts w:hint="cs"/>
          <w:color w:val="auto"/>
          <w:sz w:val="32"/>
          <w:szCs w:val="32"/>
          <w:rtl/>
        </w:rPr>
        <w:t xml:space="preserve">خرجه في </w:t>
      </w:r>
      <w:r w:rsidR="00264CC8">
        <w:rPr>
          <w:rFonts w:hint="cs"/>
          <w:color w:val="auto"/>
          <w:sz w:val="32"/>
          <w:szCs w:val="32"/>
          <w:rtl/>
        </w:rPr>
        <w:t>ص (622).</w:t>
      </w:r>
      <w:r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3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1007AF" w:rsidRPr="00E55444">
        <w:rPr>
          <w:rFonts w:hint="cs"/>
          <w:color w:val="auto"/>
          <w:sz w:val="32"/>
          <w:szCs w:val="32"/>
          <w:rtl/>
        </w:rPr>
        <w:t>ي</w:t>
      </w:r>
      <w:r w:rsidR="00F43677" w:rsidRPr="00E55444">
        <w:rPr>
          <w:rFonts w:hint="cs"/>
          <w:color w:val="auto"/>
          <w:sz w:val="32"/>
          <w:szCs w:val="32"/>
          <w:rtl/>
        </w:rPr>
        <w:t>نظر</w:t>
      </w:r>
      <w:r w:rsidR="00EA70D0" w:rsidRPr="00E55444">
        <w:rPr>
          <w:rFonts w:hint="cs"/>
          <w:color w:val="auto"/>
          <w:sz w:val="32"/>
          <w:szCs w:val="32"/>
          <w:rtl/>
        </w:rPr>
        <w:t>:</w:t>
      </w:r>
      <w:r w:rsidR="008F3ADA">
        <w:rPr>
          <w:rFonts w:hint="cs"/>
          <w:color w:val="auto"/>
          <w:sz w:val="32"/>
          <w:szCs w:val="32"/>
          <w:rtl/>
        </w:rPr>
        <w:t xml:space="preserve"> الإشراف</w:t>
      </w:r>
      <w:r w:rsidR="001007AF" w:rsidRPr="00E55444">
        <w:rPr>
          <w:rFonts w:hint="cs"/>
          <w:color w:val="auto"/>
          <w:sz w:val="32"/>
          <w:szCs w:val="32"/>
          <w:rtl/>
        </w:rPr>
        <w:t xml:space="preserve">1/220, </w:t>
      </w:r>
      <w:r w:rsidR="0064291E" w:rsidRPr="00E55444">
        <w:rPr>
          <w:rFonts w:hint="cs"/>
          <w:color w:val="auto"/>
          <w:sz w:val="32"/>
          <w:szCs w:val="32"/>
          <w:rtl/>
        </w:rPr>
        <w:t>و</w:t>
      </w:r>
      <w:r w:rsidR="00F43677" w:rsidRPr="00E55444">
        <w:rPr>
          <w:rFonts w:hint="cs"/>
          <w:color w:val="auto"/>
          <w:sz w:val="32"/>
          <w:szCs w:val="32"/>
          <w:rtl/>
        </w:rPr>
        <w:t>المهذب</w:t>
      </w:r>
      <w:r w:rsidR="001007AF" w:rsidRPr="00E55444">
        <w:rPr>
          <w:rFonts w:hint="cs"/>
          <w:color w:val="auto"/>
          <w:sz w:val="32"/>
          <w:szCs w:val="32"/>
          <w:rtl/>
        </w:rPr>
        <w:t xml:space="preserve">1/116, </w:t>
      </w:r>
      <w:r w:rsidR="00F43677" w:rsidRPr="00E55444">
        <w:rPr>
          <w:rFonts w:hint="cs"/>
          <w:color w:val="auto"/>
          <w:sz w:val="32"/>
          <w:szCs w:val="32"/>
          <w:rtl/>
        </w:rPr>
        <w:t>والمغني</w:t>
      </w:r>
      <w:r w:rsidRPr="00E55444">
        <w:rPr>
          <w:rFonts w:hint="cs"/>
          <w:color w:val="auto"/>
          <w:sz w:val="32"/>
          <w:szCs w:val="32"/>
          <w:rtl/>
        </w:rPr>
        <w:t>2/70</w:t>
      </w:r>
      <w:r w:rsidR="00EA70D0" w:rsidRPr="00E55444">
        <w:rPr>
          <w:rFonts w:hint="cs"/>
          <w:color w:val="auto"/>
          <w:sz w:val="32"/>
          <w:szCs w:val="32"/>
          <w:rtl/>
        </w:rPr>
        <w:t>.</w:t>
      </w:r>
    </w:p>
  </w:footnote>
  <w:footnote w:id="34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090F16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090F16" w:rsidRPr="00E55444">
        <w:rPr>
          <w:rFonts w:hint="cs"/>
          <w:color w:val="auto"/>
          <w:sz w:val="32"/>
          <w:szCs w:val="32"/>
          <w:rtl/>
        </w:rPr>
        <w:t>: الإشراف</w:t>
      </w:r>
      <w:r w:rsidR="00EA70D0" w:rsidRPr="00E55444">
        <w:rPr>
          <w:rFonts w:hint="cs"/>
          <w:color w:val="auto"/>
          <w:sz w:val="32"/>
          <w:szCs w:val="32"/>
          <w:rtl/>
        </w:rPr>
        <w:t xml:space="preserve"> لقاضي عبد الوهاب</w:t>
      </w:r>
      <w:r w:rsidR="00090F16" w:rsidRPr="00E55444">
        <w:rPr>
          <w:rFonts w:hint="cs"/>
          <w:color w:val="auto"/>
          <w:sz w:val="32"/>
          <w:szCs w:val="32"/>
          <w:rtl/>
        </w:rPr>
        <w:t xml:space="preserve">1/220, </w:t>
      </w:r>
      <w:r w:rsidR="00D600C8" w:rsidRPr="00E55444">
        <w:rPr>
          <w:rFonts w:hint="cs"/>
          <w:color w:val="auto"/>
          <w:sz w:val="32"/>
          <w:szCs w:val="32"/>
          <w:rtl/>
        </w:rPr>
        <w:t>و</w:t>
      </w:r>
      <w:r w:rsidR="00EA70D0" w:rsidRPr="00E55444">
        <w:rPr>
          <w:rFonts w:hint="cs"/>
          <w:color w:val="auto"/>
          <w:sz w:val="32"/>
          <w:szCs w:val="32"/>
          <w:rtl/>
        </w:rPr>
        <w:t>الذخيرة</w:t>
      </w:r>
      <w:r w:rsidRPr="00E55444">
        <w:rPr>
          <w:rFonts w:hint="cs"/>
          <w:color w:val="auto"/>
          <w:sz w:val="32"/>
          <w:szCs w:val="32"/>
          <w:rtl/>
        </w:rPr>
        <w:t>2/66</w:t>
      </w:r>
      <w:r w:rsidR="00EA70D0" w:rsidRPr="00E55444">
        <w:rPr>
          <w:rFonts w:hint="cs"/>
          <w:color w:val="auto"/>
          <w:sz w:val="32"/>
          <w:szCs w:val="32"/>
          <w:rtl/>
        </w:rPr>
        <w:t>.</w:t>
      </w:r>
    </w:p>
  </w:footnote>
  <w:footnote w:id="35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="00304B67">
        <w:rPr>
          <w:rFonts w:hint="cs"/>
          <w:color w:val="auto"/>
          <w:sz w:val="32"/>
          <w:szCs w:val="32"/>
          <w:rtl/>
        </w:rPr>
        <w:t>ينظر: المغني2/70.</w:t>
      </w:r>
    </w:p>
  </w:footnote>
  <w:footnote w:id="36">
    <w:p w:rsidR="00043C7A" w:rsidRPr="00E55444" w:rsidRDefault="00043C7A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>ينظر:</w:t>
      </w:r>
      <w:r w:rsidR="00B81E5B" w:rsidRPr="00E55444">
        <w:rPr>
          <w:rFonts w:hint="cs"/>
          <w:color w:val="auto"/>
          <w:sz w:val="32"/>
          <w:szCs w:val="32"/>
          <w:rtl/>
        </w:rPr>
        <w:t xml:space="preserve"> </w:t>
      </w:r>
      <w:r w:rsidR="00304B67">
        <w:rPr>
          <w:rFonts w:hint="cs"/>
          <w:color w:val="auto"/>
          <w:sz w:val="32"/>
          <w:szCs w:val="32"/>
          <w:rtl/>
        </w:rPr>
        <w:t>مجموع فتاوى ابن تيمية</w:t>
      </w:r>
      <w:r w:rsidRPr="00E55444">
        <w:rPr>
          <w:rFonts w:hint="cs"/>
          <w:color w:val="auto"/>
          <w:sz w:val="32"/>
          <w:szCs w:val="32"/>
          <w:rtl/>
        </w:rPr>
        <w:t xml:space="preserve">30/207. </w:t>
      </w:r>
    </w:p>
  </w:footnote>
  <w:footnote w:id="37">
    <w:p w:rsidR="004A1887" w:rsidRPr="00E55444" w:rsidRDefault="004A1887" w:rsidP="009C010A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43767" w:rsidRPr="00E55444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>تقدم تخريجه</w:t>
      </w:r>
      <w:r w:rsidR="00304B67">
        <w:rPr>
          <w:rFonts w:hint="cs"/>
          <w:color w:val="auto"/>
          <w:sz w:val="32"/>
          <w:szCs w:val="32"/>
          <w:rtl/>
        </w:rPr>
        <w:t xml:space="preserve"> في </w:t>
      </w:r>
      <w:r w:rsidR="009C010A">
        <w:rPr>
          <w:rFonts w:hint="cs"/>
          <w:color w:val="auto"/>
          <w:sz w:val="32"/>
          <w:szCs w:val="32"/>
          <w:rtl/>
        </w:rPr>
        <w:t>ص (647).</w:t>
      </w:r>
      <w:r w:rsidR="00993AD5" w:rsidRPr="00E5544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8">
    <w:p w:rsidR="004A289C" w:rsidRPr="00E55444" w:rsidRDefault="004A289C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55444">
        <w:rPr>
          <w:rFonts w:cs="Traditional Arabic" w:hint="cs"/>
          <w:sz w:val="32"/>
          <w:szCs w:val="32"/>
          <w:rtl/>
        </w:rPr>
        <w:t>(</w:t>
      </w:r>
      <w:r w:rsidRPr="00E55444">
        <w:rPr>
          <w:rFonts w:cs="Traditional Arabic"/>
          <w:sz w:val="32"/>
          <w:szCs w:val="32"/>
          <w:rtl/>
        </w:rPr>
        <w:footnoteRef/>
      </w:r>
      <w:r w:rsidRPr="00E55444">
        <w:rPr>
          <w:rFonts w:cs="Traditional Arabic" w:hint="cs"/>
          <w:sz w:val="32"/>
          <w:szCs w:val="32"/>
          <w:rtl/>
        </w:rPr>
        <w:t>)</w:t>
      </w:r>
      <w:r w:rsidR="00993AD5" w:rsidRPr="00E55444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E55444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304B67">
        <w:rPr>
          <w:rFonts w:cs="Traditional Arabic" w:hint="cs"/>
          <w:sz w:val="32"/>
          <w:szCs w:val="32"/>
          <w:rtl/>
        </w:rPr>
        <w:t>شرح معاني الآثار</w:t>
      </w:r>
      <w:r w:rsidR="006C496A" w:rsidRPr="00E55444">
        <w:rPr>
          <w:rFonts w:cs="Traditional Arabic" w:hint="cs"/>
          <w:sz w:val="32"/>
          <w:szCs w:val="32"/>
          <w:rtl/>
        </w:rPr>
        <w:t xml:space="preserve">4/128, </w:t>
      </w:r>
      <w:r w:rsidR="00993AD5" w:rsidRPr="00E55444">
        <w:rPr>
          <w:rFonts w:cs="Traditional Arabic" w:hint="cs"/>
          <w:sz w:val="32"/>
          <w:szCs w:val="32"/>
          <w:rtl/>
        </w:rPr>
        <w:t>و</w:t>
      </w:r>
      <w:r w:rsidR="006C496A" w:rsidRPr="00E55444">
        <w:rPr>
          <w:rFonts w:cs="Traditional Arabic" w:hint="cs"/>
          <w:sz w:val="32"/>
          <w:szCs w:val="32"/>
          <w:rtl/>
        </w:rPr>
        <w:t>تحفة الأحوذي</w:t>
      </w:r>
      <w:r w:rsidR="00304B67">
        <w:rPr>
          <w:rFonts w:cs="Traditional Arabic" w:hint="cs"/>
          <w:sz w:val="32"/>
          <w:szCs w:val="32"/>
          <w:rtl/>
        </w:rPr>
        <w:t>1/527, ومرعاة المفاتيح</w:t>
      </w:r>
      <w:r w:rsidR="00993AD5" w:rsidRPr="00E55444">
        <w:rPr>
          <w:rFonts w:cs="Traditional Arabic" w:hint="cs"/>
          <w:sz w:val="32"/>
          <w:szCs w:val="32"/>
          <w:rtl/>
        </w:rPr>
        <w:t>2/375.</w:t>
      </w:r>
    </w:p>
  </w:footnote>
  <w:footnote w:id="39">
    <w:p w:rsidR="00705E4C" w:rsidRPr="00E55444" w:rsidRDefault="00705E4C" w:rsidP="00E8747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55444">
        <w:rPr>
          <w:rFonts w:cs="Traditional Arabic" w:hint="cs"/>
          <w:sz w:val="32"/>
          <w:szCs w:val="32"/>
          <w:rtl/>
        </w:rPr>
        <w:t>(</w:t>
      </w:r>
      <w:r w:rsidRPr="00E55444">
        <w:rPr>
          <w:rFonts w:cs="Traditional Arabic"/>
          <w:sz w:val="32"/>
          <w:szCs w:val="32"/>
          <w:rtl/>
        </w:rPr>
        <w:footnoteRef/>
      </w:r>
      <w:r w:rsidRPr="00E55444">
        <w:rPr>
          <w:rFonts w:cs="Traditional Arabic" w:hint="cs"/>
          <w:sz w:val="32"/>
          <w:szCs w:val="32"/>
          <w:rtl/>
        </w:rPr>
        <w:t>)</w:t>
      </w:r>
      <w:r w:rsidR="00304B67">
        <w:rPr>
          <w:rFonts w:ascii="Traditional Arabic" w:eastAsia="Calibri" w:cs="Traditional Arabic" w:hint="cs"/>
          <w:sz w:val="32"/>
          <w:szCs w:val="32"/>
          <w:rtl/>
        </w:rPr>
        <w:t xml:space="preserve"> مجموع فتاوى ابن تيمية</w:t>
      </w:r>
      <w:r w:rsidRPr="00E55444">
        <w:rPr>
          <w:rFonts w:ascii="Traditional Arabic" w:eastAsia="Calibri" w:cs="Traditional Arabic" w:hint="cs"/>
          <w:sz w:val="32"/>
          <w:szCs w:val="32"/>
          <w:rtl/>
        </w:rPr>
        <w:t xml:space="preserve">30/207. </w:t>
      </w:r>
    </w:p>
  </w:footnote>
  <w:footnote w:id="40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9D67DD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>سورة النساء، الآية</w:t>
      </w:r>
      <w:r w:rsidR="003710B4" w:rsidRPr="00E55444">
        <w:rPr>
          <w:rFonts w:hint="cs"/>
          <w:color w:val="auto"/>
          <w:sz w:val="32"/>
          <w:szCs w:val="32"/>
          <w:rtl/>
        </w:rPr>
        <w:t>[</w:t>
      </w:r>
      <w:r w:rsidRPr="00E55444">
        <w:rPr>
          <w:rFonts w:hint="cs"/>
          <w:color w:val="auto"/>
          <w:sz w:val="32"/>
          <w:szCs w:val="32"/>
          <w:rtl/>
        </w:rPr>
        <w:t>6</w:t>
      </w:r>
      <w:r w:rsidR="003710B4" w:rsidRPr="00E55444">
        <w:rPr>
          <w:rFonts w:hint="cs"/>
          <w:color w:val="auto"/>
          <w:sz w:val="32"/>
          <w:szCs w:val="32"/>
          <w:rtl/>
        </w:rPr>
        <w:t xml:space="preserve">]. </w:t>
      </w:r>
    </w:p>
  </w:footnote>
  <w:footnote w:id="41">
    <w:p w:rsidR="004A1887" w:rsidRPr="00E55444" w:rsidRDefault="004A1887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4D4022" w:rsidRPr="00E55444">
        <w:rPr>
          <w:color w:val="auto"/>
          <w:sz w:val="32"/>
          <w:szCs w:val="32"/>
          <w:rtl/>
        </w:rPr>
        <w:t xml:space="preserve">) </w:t>
      </w:r>
      <w:r w:rsidR="004D4022" w:rsidRPr="00E55444">
        <w:rPr>
          <w:rFonts w:hint="cs"/>
          <w:color w:val="auto"/>
          <w:sz w:val="32"/>
          <w:szCs w:val="32"/>
          <w:rtl/>
        </w:rPr>
        <w:t>ي</w:t>
      </w:r>
      <w:r w:rsidRPr="00E55444">
        <w:rPr>
          <w:rFonts w:hint="cs"/>
          <w:color w:val="auto"/>
          <w:sz w:val="32"/>
          <w:szCs w:val="32"/>
          <w:rtl/>
        </w:rPr>
        <w:t>نظر</w:t>
      </w:r>
      <w:r w:rsidR="004D4022" w:rsidRPr="00E55444">
        <w:rPr>
          <w:rFonts w:hint="cs"/>
          <w:color w:val="auto"/>
          <w:sz w:val="32"/>
          <w:szCs w:val="32"/>
          <w:rtl/>
        </w:rPr>
        <w:t>: مجموع فتاوى ابن تيمية</w:t>
      </w:r>
      <w:r w:rsidRPr="00E55444">
        <w:rPr>
          <w:rFonts w:hint="cs"/>
          <w:color w:val="auto"/>
          <w:sz w:val="32"/>
          <w:szCs w:val="32"/>
          <w:rtl/>
        </w:rPr>
        <w:t>30/205</w:t>
      </w:r>
      <w:r w:rsidR="004D4022" w:rsidRPr="00E55444">
        <w:rPr>
          <w:rFonts w:hint="cs"/>
          <w:color w:val="auto"/>
          <w:sz w:val="32"/>
          <w:szCs w:val="32"/>
          <w:rtl/>
        </w:rPr>
        <w:t>.</w:t>
      </w:r>
    </w:p>
  </w:footnote>
  <w:footnote w:id="42">
    <w:p w:rsidR="000B2815" w:rsidRPr="00E55444" w:rsidRDefault="000B2815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2241C">
        <w:rPr>
          <w:color w:val="auto"/>
          <w:sz w:val="32"/>
          <w:szCs w:val="32"/>
          <w:rtl/>
        </w:rPr>
        <w:t xml:space="preserve">) </w:t>
      </w:r>
      <w:r w:rsidR="00304B67">
        <w:rPr>
          <w:rFonts w:hint="cs"/>
          <w:color w:val="auto"/>
          <w:sz w:val="32"/>
          <w:szCs w:val="32"/>
          <w:rtl/>
        </w:rPr>
        <w:t>ينظر: سبل السلام</w:t>
      </w:r>
      <w:r w:rsidR="004D4022" w:rsidRPr="00E55444">
        <w:rPr>
          <w:rFonts w:hint="cs"/>
          <w:color w:val="auto"/>
          <w:sz w:val="32"/>
          <w:szCs w:val="32"/>
          <w:rtl/>
        </w:rPr>
        <w:t>1/212.</w:t>
      </w:r>
    </w:p>
  </w:footnote>
  <w:footnote w:id="43">
    <w:p w:rsidR="005F20B5" w:rsidRPr="00E55444" w:rsidRDefault="005F20B5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2241C">
        <w:rPr>
          <w:color w:val="auto"/>
          <w:sz w:val="32"/>
          <w:szCs w:val="32"/>
          <w:rtl/>
        </w:rPr>
        <w:t xml:space="preserve">) </w:t>
      </w:r>
      <w:r w:rsidR="00F81895" w:rsidRPr="00E55444">
        <w:rPr>
          <w:rFonts w:hint="cs"/>
          <w:color w:val="auto"/>
          <w:sz w:val="32"/>
          <w:szCs w:val="32"/>
          <w:rtl/>
        </w:rPr>
        <w:t>ينظر</w:t>
      </w:r>
      <w:r w:rsidR="004D0911" w:rsidRPr="00E55444">
        <w:rPr>
          <w:rFonts w:hint="cs"/>
          <w:color w:val="auto"/>
          <w:sz w:val="32"/>
          <w:szCs w:val="32"/>
          <w:rtl/>
        </w:rPr>
        <w:t xml:space="preserve">: </w:t>
      </w:r>
      <w:r w:rsidR="00F81895" w:rsidRPr="00E55444">
        <w:rPr>
          <w:rFonts w:hint="cs"/>
          <w:color w:val="auto"/>
          <w:sz w:val="32"/>
          <w:szCs w:val="32"/>
          <w:rtl/>
        </w:rPr>
        <w:t>المجموع</w:t>
      </w:r>
      <w:r w:rsidRPr="00E55444">
        <w:rPr>
          <w:rFonts w:hint="cs"/>
          <w:color w:val="auto"/>
          <w:sz w:val="32"/>
          <w:szCs w:val="32"/>
          <w:rtl/>
        </w:rPr>
        <w:t>3/13</w:t>
      </w:r>
      <w:r w:rsidR="00F81895" w:rsidRPr="00E55444">
        <w:rPr>
          <w:rFonts w:hint="cs"/>
          <w:color w:val="auto"/>
          <w:sz w:val="32"/>
          <w:szCs w:val="32"/>
          <w:rtl/>
        </w:rPr>
        <w:t xml:space="preserve">6, والذخيرة2/67, </w:t>
      </w:r>
      <w:r w:rsidR="004D0911" w:rsidRPr="00E55444">
        <w:rPr>
          <w:rFonts w:hint="cs"/>
          <w:color w:val="auto"/>
          <w:sz w:val="32"/>
          <w:szCs w:val="32"/>
          <w:rtl/>
        </w:rPr>
        <w:t>و</w:t>
      </w:r>
      <w:r w:rsidR="00F81895" w:rsidRPr="00E55444">
        <w:rPr>
          <w:rFonts w:hint="cs"/>
          <w:color w:val="auto"/>
          <w:sz w:val="32"/>
          <w:szCs w:val="32"/>
          <w:rtl/>
        </w:rPr>
        <w:t>سبل السلا</w:t>
      </w:r>
      <w:r w:rsidR="00304B67">
        <w:rPr>
          <w:rFonts w:hint="cs"/>
          <w:color w:val="auto"/>
          <w:sz w:val="32"/>
          <w:szCs w:val="32"/>
          <w:rtl/>
        </w:rPr>
        <w:t>م1/212, ومرعاة المفاتيح</w:t>
      </w:r>
      <w:r w:rsidR="00886D27">
        <w:rPr>
          <w:rFonts w:hint="cs"/>
          <w:color w:val="auto"/>
          <w:sz w:val="32"/>
          <w:szCs w:val="32"/>
          <w:rtl/>
        </w:rPr>
        <w:t>2/</w:t>
      </w:r>
      <w:r w:rsidR="004D0911" w:rsidRPr="00E55444">
        <w:rPr>
          <w:rFonts w:hint="cs"/>
          <w:color w:val="auto"/>
          <w:sz w:val="32"/>
          <w:szCs w:val="32"/>
          <w:rtl/>
        </w:rPr>
        <w:t>375.</w:t>
      </w:r>
    </w:p>
  </w:footnote>
  <w:footnote w:id="44">
    <w:p w:rsidR="00F81895" w:rsidRPr="00E55444" w:rsidRDefault="00F81895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2241C">
        <w:rPr>
          <w:color w:val="auto"/>
          <w:sz w:val="32"/>
          <w:szCs w:val="32"/>
          <w:rtl/>
        </w:rPr>
        <w:t>)</w:t>
      </w:r>
      <w:r w:rsidR="0082241C">
        <w:rPr>
          <w:rFonts w:hint="cs"/>
          <w:color w:val="auto"/>
          <w:sz w:val="32"/>
          <w:szCs w:val="32"/>
          <w:rtl/>
        </w:rPr>
        <w:t xml:space="preserve"> </w:t>
      </w:r>
      <w:r w:rsidRPr="00E55444">
        <w:rPr>
          <w:rFonts w:hint="cs"/>
          <w:color w:val="auto"/>
          <w:sz w:val="32"/>
          <w:szCs w:val="32"/>
          <w:rtl/>
        </w:rPr>
        <w:t>ينظر: شرح السيوطي على</w:t>
      </w:r>
      <w:r w:rsidR="00304B67">
        <w:rPr>
          <w:rFonts w:hint="cs"/>
          <w:color w:val="auto"/>
          <w:sz w:val="32"/>
          <w:szCs w:val="32"/>
          <w:rtl/>
        </w:rPr>
        <w:t xml:space="preserve"> سنن النسائي2/333, ونيل الأوطار</w:t>
      </w:r>
      <w:r w:rsidRPr="00E55444">
        <w:rPr>
          <w:rFonts w:hint="cs"/>
          <w:color w:val="auto"/>
          <w:sz w:val="32"/>
          <w:szCs w:val="32"/>
          <w:rtl/>
        </w:rPr>
        <w:t xml:space="preserve">2/415, </w:t>
      </w:r>
      <w:r w:rsidR="004D0911" w:rsidRPr="00E55444">
        <w:rPr>
          <w:rFonts w:hint="cs"/>
          <w:color w:val="auto"/>
          <w:sz w:val="32"/>
          <w:szCs w:val="32"/>
          <w:rtl/>
        </w:rPr>
        <w:t>و</w:t>
      </w:r>
      <w:r w:rsidR="00304B67">
        <w:rPr>
          <w:rFonts w:hint="cs"/>
          <w:color w:val="auto"/>
          <w:sz w:val="32"/>
          <w:szCs w:val="32"/>
          <w:rtl/>
        </w:rPr>
        <w:t>تحفة الأحوذي</w:t>
      </w:r>
      <w:r w:rsidRPr="00E55444">
        <w:rPr>
          <w:rFonts w:hint="cs"/>
          <w:color w:val="auto"/>
          <w:sz w:val="32"/>
          <w:szCs w:val="32"/>
          <w:rtl/>
        </w:rPr>
        <w:t xml:space="preserve">1/527.  </w:t>
      </w:r>
    </w:p>
  </w:footnote>
  <w:footnote w:id="45">
    <w:p w:rsidR="00D12063" w:rsidRPr="00E55444" w:rsidRDefault="00D12063" w:rsidP="00E87472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E55444">
        <w:rPr>
          <w:color w:val="auto"/>
          <w:sz w:val="32"/>
          <w:szCs w:val="32"/>
          <w:rtl/>
        </w:rPr>
        <w:t>(</w:t>
      </w:r>
      <w:r w:rsidRPr="00E55444">
        <w:rPr>
          <w:rStyle w:val="ae"/>
          <w:color w:val="auto"/>
          <w:sz w:val="32"/>
          <w:szCs w:val="32"/>
          <w:vertAlign w:val="baseline"/>
        </w:rPr>
        <w:footnoteRef/>
      </w:r>
      <w:r w:rsidR="0082241C">
        <w:rPr>
          <w:color w:val="auto"/>
          <w:sz w:val="32"/>
          <w:szCs w:val="32"/>
          <w:rtl/>
        </w:rPr>
        <w:t xml:space="preserve">) </w:t>
      </w:r>
      <w:r w:rsidRPr="00E55444">
        <w:rPr>
          <w:rFonts w:hint="cs"/>
          <w:color w:val="auto"/>
          <w:sz w:val="32"/>
          <w:szCs w:val="32"/>
          <w:rtl/>
        </w:rPr>
        <w:t xml:space="preserve">ينظر: </w:t>
      </w:r>
      <w:r>
        <w:rPr>
          <w:rFonts w:hint="cs"/>
          <w:color w:val="auto"/>
          <w:sz w:val="32"/>
          <w:szCs w:val="32"/>
          <w:rtl/>
        </w:rPr>
        <w:t>بداية المجتهد تحقيق أ.د. عبد الله الزاحم ص682.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65583013D864BD28BC3663A863B46E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87108" w:rsidRPr="00F87108" w:rsidRDefault="00F87108" w:rsidP="00E8747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E8747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</w:t>
        </w:r>
        <w:r w:rsidR="00E87472" w:rsidRPr="00E8747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لمطلب الرابع: </w:t>
        </w:r>
        <w:r w:rsidR="00BB3F9F" w:rsidRPr="00E8747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أخذ الأجرة على الأذان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  <o:shapelayout v:ext="edit">
      <o:idmap v:ext="edit" data="1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A1887"/>
    <w:rsid w:val="00001007"/>
    <w:rsid w:val="00005C41"/>
    <w:rsid w:val="000100D7"/>
    <w:rsid w:val="00020E93"/>
    <w:rsid w:val="00021253"/>
    <w:rsid w:val="0003265A"/>
    <w:rsid w:val="00043C7A"/>
    <w:rsid w:val="00044E5F"/>
    <w:rsid w:val="00051AF1"/>
    <w:rsid w:val="000646A0"/>
    <w:rsid w:val="000662AA"/>
    <w:rsid w:val="00075B92"/>
    <w:rsid w:val="000762B5"/>
    <w:rsid w:val="000906E9"/>
    <w:rsid w:val="00090F16"/>
    <w:rsid w:val="00096646"/>
    <w:rsid w:val="00096C17"/>
    <w:rsid w:val="000A55F2"/>
    <w:rsid w:val="000A6259"/>
    <w:rsid w:val="000B2815"/>
    <w:rsid w:val="000C2183"/>
    <w:rsid w:val="000E65FB"/>
    <w:rsid w:val="000E710F"/>
    <w:rsid w:val="000F66E4"/>
    <w:rsid w:val="001007AF"/>
    <w:rsid w:val="001012F6"/>
    <w:rsid w:val="0010142A"/>
    <w:rsid w:val="0011061E"/>
    <w:rsid w:val="00127EB7"/>
    <w:rsid w:val="0013137B"/>
    <w:rsid w:val="001443E4"/>
    <w:rsid w:val="001565A6"/>
    <w:rsid w:val="00164A94"/>
    <w:rsid w:val="00166E3F"/>
    <w:rsid w:val="00182010"/>
    <w:rsid w:val="001835B5"/>
    <w:rsid w:val="00187B5E"/>
    <w:rsid w:val="001A0398"/>
    <w:rsid w:val="001A2127"/>
    <w:rsid w:val="001A6379"/>
    <w:rsid w:val="001A7D20"/>
    <w:rsid w:val="001B3220"/>
    <w:rsid w:val="001C14BE"/>
    <w:rsid w:val="001F3A8A"/>
    <w:rsid w:val="001F5788"/>
    <w:rsid w:val="00211079"/>
    <w:rsid w:val="00214B70"/>
    <w:rsid w:val="00220515"/>
    <w:rsid w:val="00226CA9"/>
    <w:rsid w:val="00232E7D"/>
    <w:rsid w:val="00233EB6"/>
    <w:rsid w:val="00237F41"/>
    <w:rsid w:val="002423EE"/>
    <w:rsid w:val="00243A43"/>
    <w:rsid w:val="00247F6A"/>
    <w:rsid w:val="002539D1"/>
    <w:rsid w:val="0025754A"/>
    <w:rsid w:val="00260817"/>
    <w:rsid w:val="002638B6"/>
    <w:rsid w:val="00264CC8"/>
    <w:rsid w:val="00291630"/>
    <w:rsid w:val="00292AEC"/>
    <w:rsid w:val="002B10A0"/>
    <w:rsid w:val="002B723F"/>
    <w:rsid w:val="002C46BD"/>
    <w:rsid w:val="002D58BB"/>
    <w:rsid w:val="002E0424"/>
    <w:rsid w:val="00303256"/>
    <w:rsid w:val="00304B67"/>
    <w:rsid w:val="00305526"/>
    <w:rsid w:val="00331CA9"/>
    <w:rsid w:val="00336857"/>
    <w:rsid w:val="00336EC0"/>
    <w:rsid w:val="0035493A"/>
    <w:rsid w:val="003567DB"/>
    <w:rsid w:val="003710B4"/>
    <w:rsid w:val="00374469"/>
    <w:rsid w:val="003B7122"/>
    <w:rsid w:val="003D7B61"/>
    <w:rsid w:val="003F6CB8"/>
    <w:rsid w:val="00415F07"/>
    <w:rsid w:val="0043366D"/>
    <w:rsid w:val="004445F8"/>
    <w:rsid w:val="004447E5"/>
    <w:rsid w:val="004528B7"/>
    <w:rsid w:val="00456449"/>
    <w:rsid w:val="00456D5B"/>
    <w:rsid w:val="0049799A"/>
    <w:rsid w:val="004A1887"/>
    <w:rsid w:val="004A289C"/>
    <w:rsid w:val="004A3E04"/>
    <w:rsid w:val="004D0911"/>
    <w:rsid w:val="004D1887"/>
    <w:rsid w:val="004D2FA2"/>
    <w:rsid w:val="004D4022"/>
    <w:rsid w:val="004F18D2"/>
    <w:rsid w:val="0052490C"/>
    <w:rsid w:val="00536501"/>
    <w:rsid w:val="00550B75"/>
    <w:rsid w:val="00552AA5"/>
    <w:rsid w:val="00554C40"/>
    <w:rsid w:val="00560E86"/>
    <w:rsid w:val="00571F96"/>
    <w:rsid w:val="00577276"/>
    <w:rsid w:val="0058539B"/>
    <w:rsid w:val="00587A1D"/>
    <w:rsid w:val="00591141"/>
    <w:rsid w:val="005B28A2"/>
    <w:rsid w:val="005C7D9D"/>
    <w:rsid w:val="005D3ADC"/>
    <w:rsid w:val="005F20B5"/>
    <w:rsid w:val="005F45D9"/>
    <w:rsid w:val="005F7C6A"/>
    <w:rsid w:val="00607DDD"/>
    <w:rsid w:val="00614779"/>
    <w:rsid w:val="006166E3"/>
    <w:rsid w:val="0064291E"/>
    <w:rsid w:val="00677902"/>
    <w:rsid w:val="00682CBC"/>
    <w:rsid w:val="00683A9E"/>
    <w:rsid w:val="006843A5"/>
    <w:rsid w:val="0068596A"/>
    <w:rsid w:val="006914DF"/>
    <w:rsid w:val="006972A4"/>
    <w:rsid w:val="006B7291"/>
    <w:rsid w:val="006C496A"/>
    <w:rsid w:val="006E6B72"/>
    <w:rsid w:val="006E6BA2"/>
    <w:rsid w:val="006F4CA7"/>
    <w:rsid w:val="00705E4C"/>
    <w:rsid w:val="00715DB6"/>
    <w:rsid w:val="00724719"/>
    <w:rsid w:val="007330DB"/>
    <w:rsid w:val="007529A5"/>
    <w:rsid w:val="007645A7"/>
    <w:rsid w:val="007751BB"/>
    <w:rsid w:val="0077665C"/>
    <w:rsid w:val="0077684A"/>
    <w:rsid w:val="00777673"/>
    <w:rsid w:val="00780701"/>
    <w:rsid w:val="00787921"/>
    <w:rsid w:val="007B2447"/>
    <w:rsid w:val="007B2B69"/>
    <w:rsid w:val="007B2D22"/>
    <w:rsid w:val="007B5D2B"/>
    <w:rsid w:val="007E1D11"/>
    <w:rsid w:val="007E1F0B"/>
    <w:rsid w:val="007E2FF7"/>
    <w:rsid w:val="007E51F5"/>
    <w:rsid w:val="007F1022"/>
    <w:rsid w:val="007F43A0"/>
    <w:rsid w:val="0082241C"/>
    <w:rsid w:val="00830CE3"/>
    <w:rsid w:val="008343CD"/>
    <w:rsid w:val="008411A9"/>
    <w:rsid w:val="00843767"/>
    <w:rsid w:val="008452E1"/>
    <w:rsid w:val="00875E98"/>
    <w:rsid w:val="00885ECA"/>
    <w:rsid w:val="00886D27"/>
    <w:rsid w:val="00891C41"/>
    <w:rsid w:val="008945E2"/>
    <w:rsid w:val="00896862"/>
    <w:rsid w:val="008A244A"/>
    <w:rsid w:val="008A5EAB"/>
    <w:rsid w:val="008C6AE9"/>
    <w:rsid w:val="008E3897"/>
    <w:rsid w:val="008E6F2D"/>
    <w:rsid w:val="008F3ADA"/>
    <w:rsid w:val="00910AC5"/>
    <w:rsid w:val="009232BB"/>
    <w:rsid w:val="009575E8"/>
    <w:rsid w:val="00971300"/>
    <w:rsid w:val="00987D82"/>
    <w:rsid w:val="00991E40"/>
    <w:rsid w:val="00993AD5"/>
    <w:rsid w:val="009A7ACE"/>
    <w:rsid w:val="009A7FD4"/>
    <w:rsid w:val="009B415F"/>
    <w:rsid w:val="009B682D"/>
    <w:rsid w:val="009B7238"/>
    <w:rsid w:val="009C010A"/>
    <w:rsid w:val="009C6B11"/>
    <w:rsid w:val="009D67DD"/>
    <w:rsid w:val="009F6B36"/>
    <w:rsid w:val="00A02271"/>
    <w:rsid w:val="00A0270F"/>
    <w:rsid w:val="00A02ABF"/>
    <w:rsid w:val="00A04FC6"/>
    <w:rsid w:val="00A22BAF"/>
    <w:rsid w:val="00A25350"/>
    <w:rsid w:val="00A303EA"/>
    <w:rsid w:val="00A43BF0"/>
    <w:rsid w:val="00A44C74"/>
    <w:rsid w:val="00A4553E"/>
    <w:rsid w:val="00A517A3"/>
    <w:rsid w:val="00A61B19"/>
    <w:rsid w:val="00A63637"/>
    <w:rsid w:val="00A82AB5"/>
    <w:rsid w:val="00A82BEE"/>
    <w:rsid w:val="00A86CAC"/>
    <w:rsid w:val="00A87882"/>
    <w:rsid w:val="00AB1DD5"/>
    <w:rsid w:val="00AB382F"/>
    <w:rsid w:val="00AC21E5"/>
    <w:rsid w:val="00AD6A49"/>
    <w:rsid w:val="00AE721A"/>
    <w:rsid w:val="00AF5CF8"/>
    <w:rsid w:val="00B432B8"/>
    <w:rsid w:val="00B50780"/>
    <w:rsid w:val="00B50CC8"/>
    <w:rsid w:val="00B5636E"/>
    <w:rsid w:val="00B81E5B"/>
    <w:rsid w:val="00B85D90"/>
    <w:rsid w:val="00B9791A"/>
    <w:rsid w:val="00BA541C"/>
    <w:rsid w:val="00BB261A"/>
    <w:rsid w:val="00BB3F9F"/>
    <w:rsid w:val="00BC7970"/>
    <w:rsid w:val="00BC7B3B"/>
    <w:rsid w:val="00BD4873"/>
    <w:rsid w:val="00BE0551"/>
    <w:rsid w:val="00BF1CD3"/>
    <w:rsid w:val="00C126BD"/>
    <w:rsid w:val="00C33AB3"/>
    <w:rsid w:val="00C36BED"/>
    <w:rsid w:val="00C421A9"/>
    <w:rsid w:val="00C5563F"/>
    <w:rsid w:val="00C627F1"/>
    <w:rsid w:val="00C737E3"/>
    <w:rsid w:val="00C74CDC"/>
    <w:rsid w:val="00C81739"/>
    <w:rsid w:val="00CB3468"/>
    <w:rsid w:val="00CB364F"/>
    <w:rsid w:val="00CD2167"/>
    <w:rsid w:val="00CD50FB"/>
    <w:rsid w:val="00CD64DC"/>
    <w:rsid w:val="00CF31EF"/>
    <w:rsid w:val="00D00C3E"/>
    <w:rsid w:val="00D07000"/>
    <w:rsid w:val="00D12063"/>
    <w:rsid w:val="00D15B21"/>
    <w:rsid w:val="00D17117"/>
    <w:rsid w:val="00D20B8B"/>
    <w:rsid w:val="00D3280F"/>
    <w:rsid w:val="00D404E6"/>
    <w:rsid w:val="00D42ABF"/>
    <w:rsid w:val="00D540F4"/>
    <w:rsid w:val="00D600C8"/>
    <w:rsid w:val="00D657BB"/>
    <w:rsid w:val="00D73791"/>
    <w:rsid w:val="00D74772"/>
    <w:rsid w:val="00D83668"/>
    <w:rsid w:val="00D84B3F"/>
    <w:rsid w:val="00D86D4A"/>
    <w:rsid w:val="00D919AC"/>
    <w:rsid w:val="00D928EA"/>
    <w:rsid w:val="00D971D1"/>
    <w:rsid w:val="00DA0130"/>
    <w:rsid w:val="00DA1203"/>
    <w:rsid w:val="00DB2ECE"/>
    <w:rsid w:val="00DB5440"/>
    <w:rsid w:val="00DC6DA0"/>
    <w:rsid w:val="00DC794C"/>
    <w:rsid w:val="00DE0C23"/>
    <w:rsid w:val="00DF7D39"/>
    <w:rsid w:val="00E11D81"/>
    <w:rsid w:val="00E143F7"/>
    <w:rsid w:val="00E3077D"/>
    <w:rsid w:val="00E32EA9"/>
    <w:rsid w:val="00E40ACF"/>
    <w:rsid w:val="00E41F2C"/>
    <w:rsid w:val="00E43B49"/>
    <w:rsid w:val="00E55444"/>
    <w:rsid w:val="00E65460"/>
    <w:rsid w:val="00E72655"/>
    <w:rsid w:val="00E83867"/>
    <w:rsid w:val="00E87472"/>
    <w:rsid w:val="00E87C1B"/>
    <w:rsid w:val="00E91DEE"/>
    <w:rsid w:val="00EA70D0"/>
    <w:rsid w:val="00EB5A91"/>
    <w:rsid w:val="00EC7450"/>
    <w:rsid w:val="00ED6969"/>
    <w:rsid w:val="00EE0FE9"/>
    <w:rsid w:val="00EF4C39"/>
    <w:rsid w:val="00F037DF"/>
    <w:rsid w:val="00F22264"/>
    <w:rsid w:val="00F239B5"/>
    <w:rsid w:val="00F26CA5"/>
    <w:rsid w:val="00F43677"/>
    <w:rsid w:val="00F47CE4"/>
    <w:rsid w:val="00F522E4"/>
    <w:rsid w:val="00F70AF8"/>
    <w:rsid w:val="00F80126"/>
    <w:rsid w:val="00F81895"/>
    <w:rsid w:val="00F85E8E"/>
    <w:rsid w:val="00F87108"/>
    <w:rsid w:val="00F97628"/>
    <w:rsid w:val="00FA6DCC"/>
    <w:rsid w:val="00FD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887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E55444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E55444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F87108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5583013D864BD28BC3663A863B46E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2041C70-865A-4F9E-903C-1EF123A1A96B}"/>
      </w:docPartPr>
      <w:docPartBody>
        <w:p w:rsidR="00781490" w:rsidRDefault="004215BD" w:rsidP="004215BD">
          <w:pPr>
            <w:pStyle w:val="165583013D864BD28BC3663A863B46E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215BD"/>
    <w:rsid w:val="004215BD"/>
    <w:rsid w:val="00781490"/>
    <w:rsid w:val="00842378"/>
    <w:rsid w:val="008A1310"/>
    <w:rsid w:val="00AA21D1"/>
    <w:rsid w:val="00DB0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9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5583013D864BD28BC3663A863B46EE">
    <w:name w:val="165583013D864BD28BC3663A863B46EE"/>
    <w:rsid w:val="004215B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A5C25-F003-49F2-87CE-132114DEB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6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الثاني, أخذ الأجرة على الأذانز</vt:lpstr>
    </vt:vector>
  </TitlesOfParts>
  <Company>Almutamaiz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أخذ الأجرة على الأذان</dc:title>
  <dc:subject/>
  <dc:creator>Almutamaiz</dc:creator>
  <cp:keywords/>
  <dc:description/>
  <cp:lastModifiedBy>Almutamaiz</cp:lastModifiedBy>
  <cp:revision>210</cp:revision>
  <dcterms:created xsi:type="dcterms:W3CDTF">2011-10-28T16:24:00Z</dcterms:created>
  <dcterms:modified xsi:type="dcterms:W3CDTF">2012-08-23T12:49:00Z</dcterms:modified>
</cp:coreProperties>
</file>