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63F" w:rsidRPr="004C37AD" w:rsidRDefault="006B4C8E" w:rsidP="004C37AD">
      <w:pPr>
        <w:ind w:left="-6" w:firstLine="0"/>
        <w:jc w:val="center"/>
        <w:rPr>
          <w:rFonts w:cs="DecoType Naskh Extensions"/>
          <w:b/>
          <w:bCs/>
          <w:color w:val="auto"/>
          <w:sz w:val="48"/>
          <w:szCs w:val="48"/>
          <w:rtl/>
        </w:rPr>
      </w:pPr>
      <w:r w:rsidRPr="004C37AD">
        <w:rPr>
          <w:rFonts w:cs="DecoType Naskh Extensions" w:hint="cs"/>
          <w:b/>
          <w:bCs/>
          <w:color w:val="auto"/>
          <w:sz w:val="48"/>
          <w:szCs w:val="48"/>
          <w:rtl/>
        </w:rPr>
        <w:t xml:space="preserve">المطلب الرابع : موضع وضع اليدين في القيام </w:t>
      </w:r>
      <w:r w:rsidR="00844AAA" w:rsidRPr="004C37AD">
        <w:rPr>
          <w:rFonts w:cs="DecoType Naskh Extensions" w:hint="cs"/>
          <w:b/>
          <w:bCs/>
          <w:color w:val="auto"/>
          <w:sz w:val="48"/>
          <w:szCs w:val="48"/>
          <w:rtl/>
        </w:rPr>
        <w:t>.</w:t>
      </w:r>
    </w:p>
    <w:p w:rsidR="00C554ED" w:rsidRPr="0065576C" w:rsidRDefault="009606C1" w:rsidP="004C37AD">
      <w:pPr>
        <w:ind w:left="-6" w:firstLine="0"/>
        <w:rPr>
          <w:rFonts w:cs="DecoType Thuluth"/>
          <w:b/>
          <w:bCs/>
          <w:color w:val="auto"/>
          <w:rtl/>
        </w:rPr>
      </w:pPr>
      <w:r w:rsidRPr="0065576C">
        <w:rPr>
          <w:rFonts w:cs="DecoType Thuluth" w:hint="cs"/>
          <w:b/>
          <w:bCs/>
          <w:color w:val="auto"/>
          <w:sz w:val="40"/>
          <w:szCs w:val="40"/>
          <w:rtl/>
        </w:rPr>
        <w:t xml:space="preserve">اختار المباركفوري رحمه الله </w:t>
      </w:r>
      <w:r w:rsidRPr="0065576C">
        <w:rPr>
          <w:rFonts w:cs="DecoType Thuluth" w:hint="cs"/>
          <w:b/>
          <w:bCs/>
          <w:color w:val="auto"/>
          <w:rtl/>
        </w:rPr>
        <w:t xml:space="preserve">: أن اليدين </w:t>
      </w:r>
      <w:r w:rsidR="00AB58B4" w:rsidRPr="0065576C">
        <w:rPr>
          <w:rFonts w:cs="DecoType Thuluth" w:hint="cs"/>
          <w:b/>
          <w:bCs/>
          <w:color w:val="auto"/>
          <w:rtl/>
        </w:rPr>
        <w:t>ت</w:t>
      </w:r>
      <w:r w:rsidR="00CF6B76" w:rsidRPr="0065576C">
        <w:rPr>
          <w:rFonts w:cs="DecoType Thuluth" w:hint="cs"/>
          <w:b/>
          <w:bCs/>
          <w:color w:val="auto"/>
          <w:rtl/>
        </w:rPr>
        <w:t>ُ</w:t>
      </w:r>
      <w:r w:rsidRPr="0065576C">
        <w:rPr>
          <w:rFonts w:cs="DecoType Thuluth" w:hint="cs"/>
          <w:b/>
          <w:bCs/>
          <w:color w:val="auto"/>
          <w:rtl/>
        </w:rPr>
        <w:t>وضعان</w:t>
      </w:r>
      <w:r w:rsidR="00C554ED" w:rsidRPr="0065576C">
        <w:rPr>
          <w:rFonts w:cs="DecoType Thuluth" w:hint="cs"/>
          <w:b/>
          <w:bCs/>
          <w:color w:val="auto"/>
          <w:rtl/>
        </w:rPr>
        <w:t xml:space="preserve"> في القيام </w:t>
      </w:r>
      <w:r w:rsidR="00AB58B4" w:rsidRPr="0065576C">
        <w:rPr>
          <w:rFonts w:cs="DecoType Thuluth" w:hint="cs"/>
          <w:b/>
          <w:bCs/>
          <w:color w:val="auto"/>
          <w:rtl/>
        </w:rPr>
        <w:t xml:space="preserve"> على </w:t>
      </w:r>
      <w:r w:rsidR="00C554ED" w:rsidRPr="0065576C">
        <w:rPr>
          <w:rFonts w:cs="DecoType Thuluth" w:hint="cs"/>
          <w:b/>
          <w:bCs/>
          <w:color w:val="auto"/>
          <w:rtl/>
        </w:rPr>
        <w:t>الصدر</w:t>
      </w:r>
      <w:r w:rsidRPr="0065576C">
        <w:rPr>
          <w:rFonts w:cs="DecoType Thuluth" w:hint="cs"/>
          <w:b/>
          <w:bCs/>
          <w:color w:val="auto"/>
          <w:rtl/>
        </w:rPr>
        <w:t xml:space="preserve"> حيث قال رحمه في المسألة مختارا لهذا القول :</w:t>
      </w:r>
      <w:r w:rsidRPr="0065576C">
        <w:rPr>
          <w:rFonts w:ascii="Traditional Arabic" w:eastAsia="Calibri" w:cs="DecoType Thuluth" w:hint="cs"/>
          <w:b/>
          <w:bCs/>
          <w:color w:val="auto"/>
          <w:rtl/>
        </w:rPr>
        <w:t>"وهو عندنا على الصدر"</w:t>
      </w:r>
      <w:r w:rsidR="00C554ED" w:rsidRPr="0065576C">
        <w:rPr>
          <w:rFonts w:ascii="AGA Arabesque" w:hAnsi="AGA Arabesque" w:cs="DecoType Thuluth" w:hint="cs"/>
          <w:b/>
          <w:bCs/>
          <w:smallCaps/>
          <w:color w:val="auto"/>
          <w:vertAlign w:val="superscript"/>
          <w:rtl/>
        </w:rPr>
        <w:t>(</w:t>
      </w:r>
      <w:r w:rsidR="00C554ED" w:rsidRPr="0065576C">
        <w:rPr>
          <w:rFonts w:ascii="AGA Arabesque" w:hAnsi="AGA Arabesque" w:cs="DecoType Thuluth"/>
          <w:b/>
          <w:bCs/>
          <w:smallCaps/>
          <w:color w:val="auto"/>
          <w:vertAlign w:val="superscript"/>
          <w:rtl/>
        </w:rPr>
        <w:footnoteReference w:id="2"/>
      </w:r>
      <w:r w:rsidR="00C554ED" w:rsidRPr="0065576C">
        <w:rPr>
          <w:rFonts w:ascii="AGA Arabesque" w:hAnsi="AGA Arabesque" w:cs="DecoType Thuluth" w:hint="cs"/>
          <w:b/>
          <w:bCs/>
          <w:smallCaps/>
          <w:color w:val="auto"/>
          <w:vertAlign w:val="superscript"/>
          <w:rtl/>
        </w:rPr>
        <w:t>)</w:t>
      </w:r>
      <w:r w:rsidR="00C554ED" w:rsidRPr="0065576C">
        <w:rPr>
          <w:rFonts w:cs="DecoType Thuluth" w:hint="cs"/>
          <w:b/>
          <w:bCs/>
          <w:color w:val="auto"/>
          <w:rtl/>
        </w:rPr>
        <w:t>.</w:t>
      </w:r>
    </w:p>
    <w:p w:rsidR="0032160F" w:rsidRPr="00633339" w:rsidRDefault="009606C1" w:rsidP="004C37AD">
      <w:pPr>
        <w:ind w:left="-6" w:firstLine="0"/>
        <w:rPr>
          <w:color w:val="auto"/>
          <w:vertAlign w:val="superscript"/>
          <w:rtl/>
        </w:rPr>
      </w:pPr>
      <w:r w:rsidRPr="00633339">
        <w:rPr>
          <w:rFonts w:hint="cs"/>
          <w:b/>
          <w:bCs/>
          <w:color w:val="auto"/>
          <w:rtl/>
        </w:rPr>
        <w:t>تحرير محل النزاع</w:t>
      </w:r>
      <w:r w:rsidR="0032160F" w:rsidRPr="00633339">
        <w:rPr>
          <w:rFonts w:hint="cs"/>
          <w:b/>
          <w:bCs/>
          <w:color w:val="auto"/>
          <w:rtl/>
        </w:rPr>
        <w:t xml:space="preserve">: </w:t>
      </w:r>
      <w:r w:rsidR="0032160F" w:rsidRPr="00633339">
        <w:rPr>
          <w:rFonts w:hint="cs"/>
          <w:color w:val="auto"/>
          <w:rtl/>
        </w:rPr>
        <w:t>اتفق الأئمة الأربعة على أنه ي</w:t>
      </w:r>
      <w:r w:rsidR="003E7783" w:rsidRPr="00633339">
        <w:rPr>
          <w:rFonts w:hint="cs"/>
          <w:color w:val="auto"/>
          <w:rtl/>
        </w:rPr>
        <w:t>ُ</w:t>
      </w:r>
      <w:r w:rsidR="0032160F" w:rsidRPr="00633339">
        <w:rPr>
          <w:rFonts w:hint="cs"/>
          <w:color w:val="auto"/>
          <w:rtl/>
        </w:rPr>
        <w:t>سن وضع اليمين على الشمال في الصل</w:t>
      </w:r>
      <w:r w:rsidR="00F14092" w:rsidRPr="00633339">
        <w:rPr>
          <w:rFonts w:hint="cs"/>
          <w:color w:val="auto"/>
          <w:rtl/>
        </w:rPr>
        <w:t xml:space="preserve">اة إلا في إحدى الروايات عن </w:t>
      </w:r>
      <w:r w:rsidRPr="00633339">
        <w:rPr>
          <w:rFonts w:hint="cs"/>
          <w:color w:val="auto"/>
          <w:rtl/>
        </w:rPr>
        <w:t xml:space="preserve">الإمام </w:t>
      </w:r>
      <w:r w:rsidR="00F14092" w:rsidRPr="00633339">
        <w:rPr>
          <w:rFonts w:hint="cs"/>
          <w:color w:val="auto"/>
          <w:rtl/>
        </w:rPr>
        <w:t>مالك</w:t>
      </w:r>
      <w:r w:rsidR="000C1896" w:rsidRPr="00633339">
        <w:rPr>
          <w:rFonts w:hint="cs"/>
          <w:color w:val="auto"/>
          <w:rtl/>
        </w:rPr>
        <w:t xml:space="preserve"> فإنه قال</w:t>
      </w:r>
      <w:r w:rsidR="0085107B" w:rsidRPr="00633339">
        <w:rPr>
          <w:rFonts w:hint="cs"/>
          <w:color w:val="auto"/>
          <w:rtl/>
        </w:rPr>
        <w:t>:</w:t>
      </w:r>
      <w:r w:rsidR="000C1896" w:rsidRPr="00633339">
        <w:rPr>
          <w:rFonts w:hint="cs"/>
          <w:color w:val="auto"/>
          <w:rtl/>
        </w:rPr>
        <w:t>لا ي</w:t>
      </w:r>
      <w:r w:rsidR="0085107B" w:rsidRPr="00633339">
        <w:rPr>
          <w:rFonts w:hint="cs"/>
          <w:color w:val="auto"/>
          <w:rtl/>
        </w:rPr>
        <w:t>ُ</w:t>
      </w:r>
      <w:r w:rsidR="000C1896" w:rsidRPr="00633339">
        <w:rPr>
          <w:rFonts w:hint="cs"/>
          <w:color w:val="auto"/>
          <w:rtl/>
        </w:rPr>
        <w:t>سن بل هو مباح</w:t>
      </w:r>
      <w:r w:rsidR="009B39B1" w:rsidRPr="00633339">
        <w:rPr>
          <w:rFonts w:ascii="AGA Arabesque" w:hAnsi="AGA Arabesque" w:hint="cs"/>
          <w:smallCaps/>
          <w:color w:val="auto"/>
          <w:vertAlign w:val="superscript"/>
          <w:rtl/>
        </w:rPr>
        <w:t>(</w:t>
      </w:r>
      <w:r w:rsidR="009B39B1" w:rsidRPr="00633339">
        <w:rPr>
          <w:rFonts w:ascii="AGA Arabesque" w:hAnsi="AGA Arabesque"/>
          <w:smallCaps/>
          <w:color w:val="auto"/>
          <w:vertAlign w:val="superscript"/>
          <w:rtl/>
        </w:rPr>
        <w:footnoteReference w:id="3"/>
      </w:r>
      <w:r w:rsidR="00FF5B67">
        <w:rPr>
          <w:rFonts w:ascii="AGA Arabesque" w:hAnsi="AGA Arabesque" w:hint="cs"/>
          <w:smallCaps/>
          <w:color w:val="auto"/>
          <w:vertAlign w:val="superscript"/>
          <w:rtl/>
        </w:rPr>
        <w:t>)</w:t>
      </w:r>
      <w:r w:rsidR="00F14092" w:rsidRPr="00633339">
        <w:rPr>
          <w:rFonts w:ascii="AGA Arabesque" w:hAnsi="AGA Arabesque" w:hint="cs"/>
          <w:smallCaps/>
          <w:color w:val="auto"/>
          <w:vertAlign w:val="superscript"/>
          <w:rtl/>
        </w:rPr>
        <w:t>(</w:t>
      </w:r>
      <w:r w:rsidR="00F14092" w:rsidRPr="00633339">
        <w:rPr>
          <w:rFonts w:ascii="AGA Arabesque" w:hAnsi="AGA Arabesque"/>
          <w:smallCaps/>
          <w:color w:val="auto"/>
          <w:vertAlign w:val="superscript"/>
          <w:rtl/>
        </w:rPr>
        <w:footnoteReference w:id="4"/>
      </w:r>
      <w:r w:rsidR="00F14092" w:rsidRPr="00633339">
        <w:rPr>
          <w:rFonts w:ascii="AGA Arabesque" w:hAnsi="AGA Arabesque" w:hint="cs"/>
          <w:smallCaps/>
          <w:color w:val="auto"/>
          <w:vertAlign w:val="superscript"/>
          <w:rtl/>
        </w:rPr>
        <w:t>)</w:t>
      </w:r>
      <w:r w:rsidR="0032160F" w:rsidRPr="00633339">
        <w:rPr>
          <w:rFonts w:hint="cs"/>
          <w:color w:val="auto"/>
          <w:rtl/>
        </w:rPr>
        <w:t xml:space="preserve">, ثم اختلفوا في موضع وضعهما من البدن حال القيام على </w:t>
      </w:r>
      <w:r w:rsidRPr="00633339">
        <w:rPr>
          <w:rFonts w:hint="cs"/>
          <w:color w:val="auto"/>
          <w:rtl/>
        </w:rPr>
        <w:t>أربعة أقوال:</w:t>
      </w:r>
      <w:r w:rsidR="0032160F" w:rsidRPr="00633339">
        <w:rPr>
          <w:rFonts w:hint="cs"/>
          <w:color w:val="auto"/>
          <w:rtl/>
        </w:rPr>
        <w:t xml:space="preserve"> </w:t>
      </w:r>
    </w:p>
    <w:p w:rsidR="00884B16" w:rsidRPr="00633339" w:rsidRDefault="00884B16" w:rsidP="004C37AD">
      <w:pPr>
        <w:ind w:left="-6" w:firstLine="0"/>
        <w:rPr>
          <w:color w:val="auto"/>
          <w:rtl/>
        </w:rPr>
      </w:pPr>
      <w:r w:rsidRPr="00633339">
        <w:rPr>
          <w:rFonts w:hint="cs"/>
          <w:b/>
          <w:bCs/>
          <w:color w:val="auto"/>
          <w:rtl/>
        </w:rPr>
        <w:t>القول ال</w:t>
      </w:r>
      <w:r w:rsidR="00D4144C" w:rsidRPr="00633339">
        <w:rPr>
          <w:rFonts w:hint="cs"/>
          <w:b/>
          <w:bCs/>
          <w:color w:val="auto"/>
          <w:rtl/>
        </w:rPr>
        <w:t>أول</w:t>
      </w:r>
      <w:r w:rsidR="0085107B" w:rsidRPr="00633339">
        <w:rPr>
          <w:rFonts w:hint="cs"/>
          <w:color w:val="auto"/>
          <w:rtl/>
        </w:rPr>
        <w:t xml:space="preserve">: يضع المصلى </w:t>
      </w:r>
      <w:r w:rsidRPr="00633339">
        <w:rPr>
          <w:rFonts w:hint="cs"/>
          <w:color w:val="auto"/>
          <w:rtl/>
        </w:rPr>
        <w:t>يديه تحت سرته,</w:t>
      </w:r>
      <w:r w:rsidR="006B6C1A" w:rsidRPr="00633339">
        <w:rPr>
          <w:rFonts w:hint="cs"/>
          <w:color w:val="auto"/>
          <w:rtl/>
        </w:rPr>
        <w:t xml:space="preserve"> ر</w:t>
      </w:r>
      <w:r w:rsidR="0085107B" w:rsidRPr="00633339">
        <w:rPr>
          <w:rFonts w:hint="cs"/>
          <w:color w:val="auto"/>
          <w:rtl/>
        </w:rPr>
        <w:t>ُ</w:t>
      </w:r>
      <w:r w:rsidR="006B6C1A" w:rsidRPr="00633339">
        <w:rPr>
          <w:rFonts w:hint="cs"/>
          <w:color w:val="auto"/>
          <w:rtl/>
        </w:rPr>
        <w:t>و</w:t>
      </w:r>
      <w:r w:rsidR="003A7B60">
        <w:rPr>
          <w:rFonts w:hint="cs"/>
          <w:color w:val="auto"/>
          <w:rtl/>
        </w:rPr>
        <w:t>ي</w:t>
      </w:r>
      <w:r w:rsidR="00FF5B67">
        <w:rPr>
          <w:rFonts w:hint="cs"/>
          <w:color w:val="auto"/>
          <w:rtl/>
        </w:rPr>
        <w:t xml:space="preserve"> ذلك عن علي</w:t>
      </w:r>
      <w:r w:rsidR="0085107B" w:rsidRPr="00633339">
        <w:rPr>
          <w:rFonts w:hint="cs"/>
          <w:color w:val="auto"/>
          <w:rtl/>
        </w:rPr>
        <w:t>,</w:t>
      </w:r>
      <w:r w:rsidR="00E95E62" w:rsidRPr="00633339">
        <w:rPr>
          <w:rFonts w:hint="cs"/>
          <w:color w:val="auto"/>
          <w:rtl/>
        </w:rPr>
        <w:t xml:space="preserve"> وأبي هريرة </w:t>
      </w:r>
      <w:r w:rsidR="003A7B60">
        <w:rPr>
          <w:rFonts w:hint="cs"/>
          <w:color w:val="auto"/>
          <w:rtl/>
        </w:rPr>
        <w:t>رضي الله عنهما</w:t>
      </w:r>
      <w:r w:rsidR="0085107B" w:rsidRPr="00633339">
        <w:rPr>
          <w:rFonts w:hint="cs"/>
          <w:color w:val="auto"/>
          <w:rtl/>
        </w:rPr>
        <w:t xml:space="preserve">, وهو قول </w:t>
      </w:r>
      <w:r w:rsidR="006B6C1A" w:rsidRPr="00633339">
        <w:rPr>
          <w:rFonts w:hint="cs"/>
          <w:color w:val="auto"/>
          <w:rtl/>
        </w:rPr>
        <w:t>أبي مجلز</w:t>
      </w:r>
      <w:r w:rsidR="0085107B" w:rsidRPr="00633339">
        <w:rPr>
          <w:rFonts w:hint="cs"/>
          <w:color w:val="auto"/>
          <w:rtl/>
        </w:rPr>
        <w:t>,</w:t>
      </w:r>
      <w:r w:rsidR="006B6C1A" w:rsidRPr="00633339">
        <w:rPr>
          <w:rFonts w:hint="cs"/>
          <w:color w:val="auto"/>
          <w:rtl/>
        </w:rPr>
        <w:t xml:space="preserve"> وإبراهيم النخعي</w:t>
      </w:r>
      <w:r w:rsidR="0085107B" w:rsidRPr="00633339">
        <w:rPr>
          <w:rFonts w:hint="cs"/>
          <w:color w:val="auto"/>
          <w:rtl/>
        </w:rPr>
        <w:t>,</w:t>
      </w:r>
      <w:r w:rsidR="006B6C1A" w:rsidRPr="00633339">
        <w:rPr>
          <w:rFonts w:hint="cs"/>
          <w:color w:val="auto"/>
          <w:rtl/>
        </w:rPr>
        <w:t xml:space="preserve"> وسفيان الثوري</w:t>
      </w:r>
      <w:r w:rsidR="00D639AE" w:rsidRPr="00633339">
        <w:rPr>
          <w:rFonts w:ascii="AGA Arabesque" w:hAnsi="AGA Arabesque" w:hint="cs"/>
          <w:smallCaps/>
          <w:color w:val="auto"/>
          <w:vertAlign w:val="superscript"/>
          <w:rtl/>
        </w:rPr>
        <w:t>(</w:t>
      </w:r>
      <w:r w:rsidR="00D639AE" w:rsidRPr="00633339">
        <w:rPr>
          <w:rFonts w:ascii="AGA Arabesque" w:hAnsi="AGA Arabesque"/>
          <w:smallCaps/>
          <w:color w:val="auto"/>
          <w:vertAlign w:val="superscript"/>
          <w:rtl/>
        </w:rPr>
        <w:footnoteReference w:id="5"/>
      </w:r>
      <w:r w:rsidR="00D639AE" w:rsidRPr="00633339">
        <w:rPr>
          <w:rFonts w:ascii="AGA Arabesque" w:hAnsi="AGA Arabesque" w:hint="cs"/>
          <w:smallCaps/>
          <w:color w:val="auto"/>
          <w:vertAlign w:val="superscript"/>
          <w:rtl/>
        </w:rPr>
        <w:t>)</w:t>
      </w:r>
      <w:r w:rsidR="0085107B" w:rsidRPr="00633339">
        <w:rPr>
          <w:rFonts w:hint="cs"/>
          <w:color w:val="auto"/>
          <w:rtl/>
        </w:rPr>
        <w:t>,</w:t>
      </w:r>
      <w:r w:rsidR="006B6C1A" w:rsidRPr="00633339">
        <w:rPr>
          <w:rFonts w:hint="cs"/>
          <w:color w:val="auto"/>
          <w:rtl/>
        </w:rPr>
        <w:t xml:space="preserve"> وإسحاق بن راهويه</w:t>
      </w:r>
      <w:r w:rsidR="00D639AE" w:rsidRPr="00633339">
        <w:rPr>
          <w:rFonts w:ascii="AGA Arabesque" w:hAnsi="AGA Arabesque" w:hint="cs"/>
          <w:smallCaps/>
          <w:color w:val="auto"/>
          <w:vertAlign w:val="superscript"/>
          <w:rtl/>
        </w:rPr>
        <w:t>(</w:t>
      </w:r>
      <w:r w:rsidR="00D639AE" w:rsidRPr="00633339">
        <w:rPr>
          <w:rFonts w:ascii="AGA Arabesque" w:hAnsi="AGA Arabesque"/>
          <w:smallCaps/>
          <w:color w:val="auto"/>
          <w:vertAlign w:val="superscript"/>
          <w:rtl/>
        </w:rPr>
        <w:footnoteReference w:id="6"/>
      </w:r>
      <w:r w:rsidR="00D639AE" w:rsidRPr="00633339">
        <w:rPr>
          <w:rFonts w:ascii="AGA Arabesque" w:hAnsi="AGA Arabesque" w:hint="cs"/>
          <w:smallCaps/>
          <w:color w:val="auto"/>
          <w:vertAlign w:val="superscript"/>
          <w:rtl/>
        </w:rPr>
        <w:t>)</w:t>
      </w:r>
      <w:r w:rsidR="0085107B" w:rsidRPr="00633339">
        <w:rPr>
          <w:rFonts w:hint="cs"/>
          <w:color w:val="auto"/>
          <w:rtl/>
        </w:rPr>
        <w:t>,</w:t>
      </w:r>
      <w:r w:rsidR="00830B83" w:rsidRPr="00633339">
        <w:rPr>
          <w:rFonts w:hint="cs"/>
          <w:color w:val="auto"/>
          <w:rtl/>
        </w:rPr>
        <w:t xml:space="preserve"> </w:t>
      </w:r>
      <w:r w:rsidR="00BC3FB9" w:rsidRPr="00633339">
        <w:rPr>
          <w:rFonts w:hint="cs"/>
          <w:color w:val="auto"/>
          <w:rtl/>
        </w:rPr>
        <w:t>وهو المذهب عند الحنفية</w:t>
      </w:r>
      <w:r w:rsidR="00BC3FB9" w:rsidRPr="00633339">
        <w:rPr>
          <w:rFonts w:ascii="AGA Arabesque" w:hAnsi="AGA Arabesque" w:hint="cs"/>
          <w:smallCaps/>
          <w:color w:val="auto"/>
          <w:vertAlign w:val="superscript"/>
          <w:rtl/>
        </w:rPr>
        <w:t>(</w:t>
      </w:r>
      <w:r w:rsidR="00BC3FB9" w:rsidRPr="00633339">
        <w:rPr>
          <w:rFonts w:ascii="AGA Arabesque" w:hAnsi="AGA Arabesque"/>
          <w:smallCaps/>
          <w:color w:val="auto"/>
          <w:vertAlign w:val="superscript"/>
          <w:rtl/>
        </w:rPr>
        <w:footnoteReference w:id="7"/>
      </w:r>
      <w:r w:rsidR="00BC3FB9" w:rsidRPr="00633339">
        <w:rPr>
          <w:rFonts w:ascii="AGA Arabesque" w:hAnsi="AGA Arabesque" w:hint="cs"/>
          <w:smallCaps/>
          <w:color w:val="auto"/>
          <w:vertAlign w:val="superscript"/>
          <w:rtl/>
        </w:rPr>
        <w:t>)</w:t>
      </w:r>
      <w:r w:rsidR="0085107B" w:rsidRPr="00633339">
        <w:rPr>
          <w:rFonts w:hint="cs"/>
          <w:color w:val="auto"/>
          <w:rtl/>
        </w:rPr>
        <w:t>,</w:t>
      </w:r>
      <w:r w:rsidR="00830B83" w:rsidRPr="00633339">
        <w:rPr>
          <w:rFonts w:hint="cs"/>
          <w:color w:val="auto"/>
          <w:rtl/>
        </w:rPr>
        <w:t xml:space="preserve"> </w:t>
      </w:r>
      <w:r w:rsidR="00BC3FB9" w:rsidRPr="00633339">
        <w:rPr>
          <w:rFonts w:hint="cs"/>
          <w:color w:val="auto"/>
          <w:rtl/>
        </w:rPr>
        <w:t>ووجه عند الشافعية</w:t>
      </w:r>
      <w:r w:rsidR="00745008" w:rsidRPr="00633339">
        <w:rPr>
          <w:rFonts w:ascii="AGA Arabesque" w:hAnsi="AGA Arabesque" w:hint="cs"/>
          <w:smallCaps/>
          <w:color w:val="auto"/>
          <w:vertAlign w:val="superscript"/>
          <w:rtl/>
        </w:rPr>
        <w:t>(</w:t>
      </w:r>
      <w:r w:rsidR="00745008" w:rsidRPr="00633339">
        <w:rPr>
          <w:rFonts w:ascii="AGA Arabesque" w:hAnsi="AGA Arabesque"/>
          <w:smallCaps/>
          <w:color w:val="auto"/>
          <w:vertAlign w:val="superscript"/>
          <w:rtl/>
        </w:rPr>
        <w:footnoteReference w:id="8"/>
      </w:r>
      <w:r w:rsidR="00745008" w:rsidRPr="00633339">
        <w:rPr>
          <w:rFonts w:ascii="AGA Arabesque" w:hAnsi="AGA Arabesque" w:hint="cs"/>
          <w:smallCaps/>
          <w:color w:val="auto"/>
          <w:vertAlign w:val="superscript"/>
          <w:rtl/>
        </w:rPr>
        <w:t>)</w:t>
      </w:r>
      <w:r w:rsidR="0085107B" w:rsidRPr="00633339">
        <w:rPr>
          <w:rFonts w:hint="cs"/>
          <w:color w:val="auto"/>
          <w:rtl/>
        </w:rPr>
        <w:t>,</w:t>
      </w:r>
      <w:r w:rsidR="00830B83" w:rsidRPr="00633339">
        <w:rPr>
          <w:rFonts w:hint="cs"/>
          <w:color w:val="auto"/>
          <w:rtl/>
        </w:rPr>
        <w:t xml:space="preserve"> </w:t>
      </w:r>
      <w:r w:rsidR="0085107B" w:rsidRPr="00633339">
        <w:rPr>
          <w:rFonts w:hint="cs"/>
          <w:color w:val="auto"/>
          <w:rtl/>
        </w:rPr>
        <w:t>ورواية عند الحنابلة</w:t>
      </w:r>
      <w:r w:rsidR="00830B83" w:rsidRPr="00633339">
        <w:rPr>
          <w:rFonts w:hint="cs"/>
          <w:color w:val="auto"/>
          <w:rtl/>
        </w:rPr>
        <w:t xml:space="preserve"> </w:t>
      </w:r>
      <w:r w:rsidR="00BC3FB9" w:rsidRPr="00633339">
        <w:rPr>
          <w:rFonts w:hint="cs"/>
          <w:color w:val="auto"/>
          <w:rtl/>
        </w:rPr>
        <w:t>وهى المذهب</w:t>
      </w:r>
      <w:r w:rsidR="00FB02DF" w:rsidRPr="00633339">
        <w:rPr>
          <w:rFonts w:ascii="AGA Arabesque" w:hAnsi="AGA Arabesque" w:hint="cs"/>
          <w:smallCaps/>
          <w:color w:val="auto"/>
          <w:vertAlign w:val="superscript"/>
          <w:rtl/>
        </w:rPr>
        <w:t>(</w:t>
      </w:r>
      <w:r w:rsidR="00FB02DF" w:rsidRPr="00633339">
        <w:rPr>
          <w:rFonts w:ascii="AGA Arabesque" w:hAnsi="AGA Arabesque"/>
          <w:smallCaps/>
          <w:color w:val="auto"/>
          <w:vertAlign w:val="superscript"/>
          <w:rtl/>
        </w:rPr>
        <w:footnoteReference w:id="9"/>
      </w:r>
      <w:r w:rsidR="00FB02DF" w:rsidRPr="00633339">
        <w:rPr>
          <w:rFonts w:ascii="AGA Arabesque" w:hAnsi="AGA Arabesque" w:hint="cs"/>
          <w:smallCaps/>
          <w:color w:val="auto"/>
          <w:vertAlign w:val="superscript"/>
          <w:rtl/>
        </w:rPr>
        <w:t>)</w:t>
      </w:r>
      <w:r w:rsidR="0085107B" w:rsidRPr="00633339">
        <w:rPr>
          <w:rFonts w:hint="cs"/>
          <w:color w:val="auto"/>
          <w:rtl/>
        </w:rPr>
        <w:t>.</w:t>
      </w:r>
    </w:p>
    <w:p w:rsidR="00E95E9F" w:rsidRPr="00633339" w:rsidRDefault="00E95E9F" w:rsidP="004C37AD">
      <w:pPr>
        <w:ind w:left="-6" w:firstLine="0"/>
        <w:rPr>
          <w:color w:val="auto"/>
          <w:rtl/>
        </w:rPr>
      </w:pPr>
      <w:r w:rsidRPr="00633339">
        <w:rPr>
          <w:rFonts w:hint="cs"/>
          <w:b/>
          <w:bCs/>
          <w:color w:val="auto"/>
          <w:rtl/>
        </w:rPr>
        <w:lastRenderedPageBreak/>
        <w:t>القول ال</w:t>
      </w:r>
      <w:r w:rsidR="00D4144C" w:rsidRPr="00633339">
        <w:rPr>
          <w:rFonts w:hint="cs"/>
          <w:b/>
          <w:bCs/>
          <w:color w:val="auto"/>
          <w:rtl/>
        </w:rPr>
        <w:t>ثاني</w:t>
      </w:r>
      <w:r w:rsidRPr="00633339">
        <w:rPr>
          <w:rFonts w:hint="cs"/>
          <w:color w:val="auto"/>
          <w:rtl/>
        </w:rPr>
        <w:t xml:space="preserve">: </w:t>
      </w:r>
      <w:r w:rsidR="0085107B" w:rsidRPr="00633339">
        <w:rPr>
          <w:rFonts w:hint="cs"/>
          <w:color w:val="auto"/>
          <w:rtl/>
        </w:rPr>
        <w:t>يضعهما تحت صدره وفوق سرته</w:t>
      </w:r>
      <w:r w:rsidR="00D069D4" w:rsidRPr="00633339">
        <w:rPr>
          <w:rFonts w:hint="cs"/>
          <w:color w:val="auto"/>
          <w:rtl/>
        </w:rPr>
        <w:t xml:space="preserve">, </w:t>
      </w:r>
      <w:r w:rsidR="003A7B60" w:rsidRPr="00633339">
        <w:rPr>
          <w:rFonts w:hint="cs"/>
          <w:color w:val="auto"/>
          <w:rtl/>
        </w:rPr>
        <w:t>وبه قال سعيد بن جبير</w:t>
      </w:r>
      <w:r w:rsidR="003A7B60" w:rsidRPr="00633339">
        <w:rPr>
          <w:rFonts w:ascii="AGA Arabesque" w:hAnsi="AGA Arabesque" w:hint="cs"/>
          <w:smallCaps/>
          <w:color w:val="auto"/>
          <w:vertAlign w:val="superscript"/>
          <w:rtl/>
        </w:rPr>
        <w:t>(</w:t>
      </w:r>
      <w:r w:rsidR="003A7B60" w:rsidRPr="00633339">
        <w:rPr>
          <w:rFonts w:ascii="AGA Arabesque" w:hAnsi="AGA Arabesque"/>
          <w:smallCaps/>
          <w:color w:val="auto"/>
          <w:vertAlign w:val="superscript"/>
          <w:rtl/>
        </w:rPr>
        <w:footnoteReference w:id="10"/>
      </w:r>
      <w:r w:rsidR="003A7B60" w:rsidRPr="00633339">
        <w:rPr>
          <w:rFonts w:ascii="AGA Arabesque" w:hAnsi="AGA Arabesque" w:hint="cs"/>
          <w:smallCaps/>
          <w:color w:val="auto"/>
          <w:vertAlign w:val="superscript"/>
          <w:rtl/>
        </w:rPr>
        <w:t>)</w:t>
      </w:r>
      <w:r w:rsidR="00FF5B67">
        <w:rPr>
          <w:rFonts w:hint="cs"/>
          <w:color w:val="auto"/>
          <w:rtl/>
        </w:rPr>
        <w:t xml:space="preserve">, </w:t>
      </w:r>
      <w:r w:rsidR="00D069D4" w:rsidRPr="00633339">
        <w:rPr>
          <w:rFonts w:hint="cs"/>
          <w:color w:val="auto"/>
          <w:rtl/>
        </w:rPr>
        <w:t>و</w:t>
      </w:r>
      <w:r w:rsidR="003A7B60">
        <w:rPr>
          <w:rFonts w:hint="cs"/>
          <w:color w:val="auto"/>
          <w:rtl/>
        </w:rPr>
        <w:t xml:space="preserve">رواية عن </w:t>
      </w:r>
      <w:r w:rsidR="00D069D4" w:rsidRPr="00633339">
        <w:rPr>
          <w:rFonts w:hint="cs"/>
          <w:color w:val="auto"/>
          <w:rtl/>
        </w:rPr>
        <w:t xml:space="preserve"> مالك</w:t>
      </w:r>
      <w:r w:rsidR="006E45F0" w:rsidRPr="00633339">
        <w:rPr>
          <w:rFonts w:ascii="AGA Arabesque" w:hAnsi="AGA Arabesque" w:hint="cs"/>
          <w:smallCaps/>
          <w:color w:val="auto"/>
          <w:vertAlign w:val="superscript"/>
          <w:rtl/>
        </w:rPr>
        <w:t>(</w:t>
      </w:r>
      <w:r w:rsidR="006E45F0" w:rsidRPr="00633339">
        <w:rPr>
          <w:rFonts w:ascii="AGA Arabesque" w:hAnsi="AGA Arabesque"/>
          <w:smallCaps/>
          <w:color w:val="auto"/>
          <w:vertAlign w:val="superscript"/>
          <w:rtl/>
        </w:rPr>
        <w:footnoteReference w:id="11"/>
      </w:r>
      <w:r w:rsidR="006E45F0" w:rsidRPr="00633339">
        <w:rPr>
          <w:rFonts w:ascii="AGA Arabesque" w:hAnsi="AGA Arabesque" w:hint="cs"/>
          <w:smallCaps/>
          <w:color w:val="auto"/>
          <w:vertAlign w:val="superscript"/>
          <w:rtl/>
        </w:rPr>
        <w:t>)</w:t>
      </w:r>
      <w:r w:rsidR="0085107B" w:rsidRPr="00633339">
        <w:rPr>
          <w:rFonts w:hint="cs"/>
          <w:color w:val="auto"/>
          <w:rtl/>
        </w:rPr>
        <w:t>,</w:t>
      </w:r>
      <w:r w:rsidR="00D069D4" w:rsidRPr="00633339">
        <w:rPr>
          <w:rFonts w:hint="cs"/>
          <w:color w:val="auto"/>
          <w:rtl/>
        </w:rPr>
        <w:t xml:space="preserve"> وهو</w:t>
      </w:r>
      <w:r w:rsidR="00270C0E" w:rsidRPr="00633339">
        <w:rPr>
          <w:rFonts w:hint="cs"/>
          <w:color w:val="auto"/>
          <w:rtl/>
        </w:rPr>
        <w:t xml:space="preserve"> </w:t>
      </w:r>
      <w:r w:rsidR="00D069D4" w:rsidRPr="00633339">
        <w:rPr>
          <w:rFonts w:hint="cs"/>
          <w:color w:val="auto"/>
          <w:rtl/>
        </w:rPr>
        <w:t>المذهب عند الشافعية</w:t>
      </w:r>
      <w:r w:rsidR="00270C0E" w:rsidRPr="00633339">
        <w:rPr>
          <w:rFonts w:ascii="AGA Arabesque" w:hAnsi="AGA Arabesque" w:hint="cs"/>
          <w:smallCaps/>
          <w:color w:val="auto"/>
          <w:vertAlign w:val="superscript"/>
          <w:rtl/>
        </w:rPr>
        <w:t>(</w:t>
      </w:r>
      <w:r w:rsidR="00270C0E" w:rsidRPr="00633339">
        <w:rPr>
          <w:rFonts w:ascii="AGA Arabesque" w:hAnsi="AGA Arabesque"/>
          <w:smallCaps/>
          <w:color w:val="auto"/>
          <w:vertAlign w:val="superscript"/>
          <w:rtl/>
        </w:rPr>
        <w:footnoteReference w:id="12"/>
      </w:r>
      <w:r w:rsidR="00270C0E" w:rsidRPr="00633339">
        <w:rPr>
          <w:rFonts w:ascii="AGA Arabesque" w:hAnsi="AGA Arabesque" w:hint="cs"/>
          <w:smallCaps/>
          <w:color w:val="auto"/>
          <w:vertAlign w:val="superscript"/>
          <w:rtl/>
        </w:rPr>
        <w:t>)</w:t>
      </w:r>
      <w:r w:rsidR="0085107B" w:rsidRPr="00633339">
        <w:rPr>
          <w:rFonts w:hint="cs"/>
          <w:color w:val="auto"/>
          <w:rtl/>
        </w:rPr>
        <w:t>,</w:t>
      </w:r>
      <w:r w:rsidR="00D069D4" w:rsidRPr="00633339">
        <w:rPr>
          <w:rFonts w:hint="cs"/>
          <w:color w:val="auto"/>
          <w:rtl/>
        </w:rPr>
        <w:t xml:space="preserve"> ورواية عن</w:t>
      </w:r>
      <w:r w:rsidR="00BB16DC" w:rsidRPr="00633339">
        <w:rPr>
          <w:rFonts w:hint="cs"/>
          <w:color w:val="auto"/>
          <w:rtl/>
        </w:rPr>
        <w:t xml:space="preserve"> أحمد</w:t>
      </w:r>
      <w:r w:rsidR="00FB02DF" w:rsidRPr="00633339">
        <w:rPr>
          <w:rFonts w:ascii="AGA Arabesque" w:hAnsi="AGA Arabesque" w:hint="cs"/>
          <w:smallCaps/>
          <w:color w:val="auto"/>
          <w:vertAlign w:val="superscript"/>
          <w:rtl/>
        </w:rPr>
        <w:t>(</w:t>
      </w:r>
      <w:r w:rsidR="00FB02DF" w:rsidRPr="00633339">
        <w:rPr>
          <w:rFonts w:ascii="AGA Arabesque" w:hAnsi="AGA Arabesque"/>
          <w:smallCaps/>
          <w:color w:val="auto"/>
          <w:vertAlign w:val="superscript"/>
          <w:rtl/>
        </w:rPr>
        <w:footnoteReference w:id="13"/>
      </w:r>
      <w:r w:rsidR="00FB02DF" w:rsidRPr="00633339">
        <w:rPr>
          <w:rFonts w:ascii="AGA Arabesque" w:hAnsi="AGA Arabesque" w:hint="cs"/>
          <w:smallCaps/>
          <w:color w:val="auto"/>
          <w:vertAlign w:val="superscript"/>
          <w:rtl/>
        </w:rPr>
        <w:t>)</w:t>
      </w:r>
      <w:r w:rsidR="0085107B" w:rsidRPr="00633339">
        <w:rPr>
          <w:rFonts w:hint="cs"/>
          <w:color w:val="auto"/>
          <w:rtl/>
        </w:rPr>
        <w:t>,</w:t>
      </w:r>
      <w:r w:rsidR="003A7B60">
        <w:rPr>
          <w:rFonts w:hint="cs"/>
          <w:color w:val="auto"/>
          <w:rtl/>
        </w:rPr>
        <w:t xml:space="preserve"> </w:t>
      </w:r>
      <w:r w:rsidR="0085107B" w:rsidRPr="00633339">
        <w:rPr>
          <w:rFonts w:hint="cs"/>
          <w:color w:val="auto"/>
          <w:rtl/>
        </w:rPr>
        <w:t>و</w:t>
      </w:r>
      <w:r w:rsidR="003A7B60">
        <w:rPr>
          <w:rFonts w:hint="cs"/>
          <w:color w:val="auto"/>
          <w:rtl/>
        </w:rPr>
        <w:t xml:space="preserve">قول </w:t>
      </w:r>
      <w:r w:rsidR="00BB16DC" w:rsidRPr="00633339">
        <w:rPr>
          <w:rFonts w:hint="cs"/>
          <w:color w:val="auto"/>
          <w:rtl/>
        </w:rPr>
        <w:t>داود الظاهري</w:t>
      </w:r>
      <w:r w:rsidR="00FE5E16" w:rsidRPr="00633339">
        <w:rPr>
          <w:rFonts w:ascii="AGA Arabesque" w:hAnsi="AGA Arabesque" w:hint="cs"/>
          <w:smallCaps/>
          <w:color w:val="auto"/>
          <w:vertAlign w:val="superscript"/>
          <w:rtl/>
        </w:rPr>
        <w:t>(</w:t>
      </w:r>
      <w:r w:rsidR="00FE5E16" w:rsidRPr="00633339">
        <w:rPr>
          <w:rFonts w:ascii="AGA Arabesque" w:hAnsi="AGA Arabesque"/>
          <w:smallCaps/>
          <w:color w:val="auto"/>
          <w:vertAlign w:val="superscript"/>
          <w:rtl/>
        </w:rPr>
        <w:footnoteReference w:id="14"/>
      </w:r>
      <w:r w:rsidR="00FE5E16" w:rsidRPr="00633339">
        <w:rPr>
          <w:rFonts w:ascii="AGA Arabesque" w:hAnsi="AGA Arabesque" w:hint="cs"/>
          <w:smallCaps/>
          <w:color w:val="auto"/>
          <w:vertAlign w:val="superscript"/>
          <w:rtl/>
        </w:rPr>
        <w:t>)</w:t>
      </w:r>
      <w:r w:rsidR="00D069D4" w:rsidRPr="00633339">
        <w:rPr>
          <w:rFonts w:hint="cs"/>
          <w:color w:val="auto"/>
          <w:rtl/>
        </w:rPr>
        <w:t xml:space="preserve">. </w:t>
      </w:r>
    </w:p>
    <w:p w:rsidR="00143773" w:rsidRPr="00633339" w:rsidRDefault="00D4144C" w:rsidP="00FF5B67">
      <w:pPr>
        <w:ind w:left="-6" w:firstLine="0"/>
        <w:rPr>
          <w:b/>
          <w:bCs/>
          <w:color w:val="auto"/>
          <w:rtl/>
        </w:rPr>
      </w:pPr>
      <w:r w:rsidRPr="00633339">
        <w:rPr>
          <w:rFonts w:hint="cs"/>
          <w:b/>
          <w:bCs/>
          <w:color w:val="auto"/>
          <w:rtl/>
        </w:rPr>
        <w:t>القول الثالث</w:t>
      </w:r>
      <w:r w:rsidR="00BE1C02" w:rsidRPr="00633339">
        <w:rPr>
          <w:rFonts w:hint="cs"/>
          <w:b/>
          <w:bCs/>
          <w:color w:val="auto"/>
          <w:rtl/>
        </w:rPr>
        <w:t xml:space="preserve">: </w:t>
      </w:r>
      <w:r w:rsidR="00BE1C02" w:rsidRPr="00633339">
        <w:rPr>
          <w:rFonts w:hint="cs"/>
          <w:color w:val="auto"/>
          <w:rtl/>
        </w:rPr>
        <w:t>إن المصلى مخير بين أن يضعهما تحت السرة أو فوق السرة تحت الصدر</w:t>
      </w:r>
      <w:r w:rsidR="0085107B" w:rsidRPr="00633339">
        <w:rPr>
          <w:rFonts w:hint="cs"/>
          <w:color w:val="auto"/>
          <w:rtl/>
        </w:rPr>
        <w:t>,</w:t>
      </w:r>
      <w:r w:rsidR="00BE1C02" w:rsidRPr="00633339">
        <w:rPr>
          <w:rFonts w:hint="cs"/>
          <w:color w:val="auto"/>
          <w:rtl/>
        </w:rPr>
        <w:t xml:space="preserve"> وهو رواية عن الإمام أحمد</w:t>
      </w:r>
      <w:r w:rsidR="00143A8A" w:rsidRPr="00633339">
        <w:rPr>
          <w:rFonts w:ascii="AGA Arabesque" w:hAnsi="AGA Arabesque" w:hint="cs"/>
          <w:smallCaps/>
          <w:color w:val="auto"/>
          <w:vertAlign w:val="superscript"/>
          <w:rtl/>
        </w:rPr>
        <w:t>(</w:t>
      </w:r>
      <w:r w:rsidR="00143A8A" w:rsidRPr="00633339">
        <w:rPr>
          <w:rFonts w:ascii="AGA Arabesque" w:hAnsi="AGA Arabesque"/>
          <w:smallCaps/>
          <w:color w:val="auto"/>
          <w:vertAlign w:val="superscript"/>
          <w:rtl/>
        </w:rPr>
        <w:footnoteReference w:id="15"/>
      </w:r>
      <w:r w:rsidR="00143A8A" w:rsidRPr="00633339">
        <w:rPr>
          <w:rFonts w:ascii="AGA Arabesque" w:hAnsi="AGA Arabesque" w:hint="cs"/>
          <w:smallCaps/>
          <w:color w:val="auto"/>
          <w:vertAlign w:val="superscript"/>
          <w:rtl/>
        </w:rPr>
        <w:t>)</w:t>
      </w:r>
      <w:r w:rsidR="0085107B" w:rsidRPr="00633339">
        <w:rPr>
          <w:rFonts w:hint="cs"/>
          <w:color w:val="auto"/>
          <w:rtl/>
        </w:rPr>
        <w:t>, و قول الأوزاعي</w:t>
      </w:r>
      <w:r w:rsidR="00CD1520" w:rsidRPr="00633339">
        <w:rPr>
          <w:rFonts w:ascii="AGA Arabesque" w:hAnsi="AGA Arabesque" w:hint="cs"/>
          <w:smallCaps/>
          <w:color w:val="auto"/>
          <w:vertAlign w:val="superscript"/>
          <w:rtl/>
        </w:rPr>
        <w:t>(</w:t>
      </w:r>
      <w:r w:rsidR="00CD1520" w:rsidRPr="00633339">
        <w:rPr>
          <w:rFonts w:ascii="AGA Arabesque" w:hAnsi="AGA Arabesque"/>
          <w:smallCaps/>
          <w:color w:val="auto"/>
          <w:vertAlign w:val="superscript"/>
          <w:rtl/>
        </w:rPr>
        <w:footnoteReference w:id="16"/>
      </w:r>
      <w:r w:rsidR="00CD1520" w:rsidRPr="00633339">
        <w:rPr>
          <w:rFonts w:ascii="AGA Arabesque" w:hAnsi="AGA Arabesque" w:hint="cs"/>
          <w:smallCaps/>
          <w:color w:val="auto"/>
          <w:vertAlign w:val="superscript"/>
          <w:rtl/>
        </w:rPr>
        <w:t>)</w:t>
      </w:r>
      <w:r w:rsidR="0085107B" w:rsidRPr="00633339">
        <w:rPr>
          <w:rFonts w:hint="cs"/>
          <w:color w:val="auto"/>
          <w:rtl/>
        </w:rPr>
        <w:t>,</w:t>
      </w:r>
      <w:r w:rsidR="00CD1520" w:rsidRPr="00633339">
        <w:rPr>
          <w:rFonts w:hint="cs"/>
          <w:color w:val="auto"/>
          <w:rtl/>
        </w:rPr>
        <w:t xml:space="preserve"> </w:t>
      </w:r>
      <w:r w:rsidR="0085107B" w:rsidRPr="00633339">
        <w:rPr>
          <w:rFonts w:hint="cs"/>
          <w:color w:val="auto"/>
          <w:rtl/>
        </w:rPr>
        <w:t>واختاره</w:t>
      </w:r>
      <w:r w:rsidR="001C1635" w:rsidRPr="00633339">
        <w:rPr>
          <w:rFonts w:hint="cs"/>
          <w:color w:val="auto"/>
          <w:rtl/>
        </w:rPr>
        <w:t xml:space="preserve"> ابن المنذر</w:t>
      </w:r>
      <w:r w:rsidR="0064688A" w:rsidRPr="00633339">
        <w:rPr>
          <w:rFonts w:ascii="AGA Arabesque" w:hAnsi="AGA Arabesque" w:hint="cs"/>
          <w:smallCaps/>
          <w:color w:val="auto"/>
          <w:vertAlign w:val="superscript"/>
          <w:rtl/>
        </w:rPr>
        <w:t>(</w:t>
      </w:r>
      <w:r w:rsidR="0064688A" w:rsidRPr="00633339">
        <w:rPr>
          <w:rFonts w:ascii="AGA Arabesque" w:hAnsi="AGA Arabesque"/>
          <w:smallCaps/>
          <w:color w:val="auto"/>
          <w:vertAlign w:val="superscript"/>
          <w:rtl/>
        </w:rPr>
        <w:footnoteReference w:id="17"/>
      </w:r>
      <w:r w:rsidR="0064688A" w:rsidRPr="00633339">
        <w:rPr>
          <w:rFonts w:ascii="AGA Arabesque" w:hAnsi="AGA Arabesque" w:hint="cs"/>
          <w:smallCaps/>
          <w:color w:val="auto"/>
          <w:vertAlign w:val="superscript"/>
          <w:rtl/>
        </w:rPr>
        <w:t>)</w:t>
      </w:r>
      <w:r w:rsidR="00BE1C02" w:rsidRPr="00633339">
        <w:rPr>
          <w:rFonts w:hint="cs"/>
          <w:color w:val="auto"/>
          <w:rtl/>
        </w:rPr>
        <w:t>.</w:t>
      </w:r>
    </w:p>
    <w:p w:rsidR="00D4144C" w:rsidRPr="00633339" w:rsidRDefault="00D4144C" w:rsidP="00FF5B67">
      <w:pPr>
        <w:ind w:left="-6" w:firstLine="0"/>
        <w:rPr>
          <w:color w:val="auto"/>
          <w:rtl/>
        </w:rPr>
      </w:pPr>
      <w:r w:rsidRPr="00633339">
        <w:rPr>
          <w:rFonts w:hint="cs"/>
          <w:b/>
          <w:bCs/>
          <w:color w:val="auto"/>
          <w:rtl/>
        </w:rPr>
        <w:t>القول الرابع</w:t>
      </w:r>
      <w:r w:rsidRPr="00633339">
        <w:rPr>
          <w:rFonts w:hint="cs"/>
          <w:color w:val="auto"/>
          <w:rtl/>
        </w:rPr>
        <w:t>: إن المُصَلِّى يضع يديه على صدره</w:t>
      </w:r>
      <w:r w:rsidR="00D84705">
        <w:rPr>
          <w:rFonts w:hint="cs"/>
          <w:color w:val="auto"/>
          <w:rtl/>
        </w:rPr>
        <w:t xml:space="preserve"> في القيام, رُوي </w:t>
      </w:r>
      <w:r w:rsidR="00FF5B67">
        <w:rPr>
          <w:rFonts w:hint="cs"/>
          <w:color w:val="auto"/>
          <w:rtl/>
        </w:rPr>
        <w:t>ذلك عن علي</w:t>
      </w:r>
      <w:r w:rsidR="00D84705">
        <w:rPr>
          <w:rFonts w:hint="cs"/>
          <w:color w:val="auto"/>
        </w:rPr>
        <w:sym w:font="AGA Arabesque" w:char="F074"/>
      </w:r>
      <w:r w:rsidR="00D84705">
        <w:rPr>
          <w:smallCaps/>
          <w:color w:val="auto"/>
          <w:vertAlign w:val="superscript"/>
          <w:rtl/>
        </w:rPr>
        <w:t xml:space="preserve"> </w:t>
      </w:r>
      <w:r w:rsidRPr="00633339">
        <w:rPr>
          <w:rFonts w:ascii="AGA Arabesque" w:hAnsi="AGA Arabesque" w:hint="cs"/>
          <w:smallCaps/>
          <w:color w:val="auto"/>
          <w:vertAlign w:val="superscript"/>
          <w:rtl/>
        </w:rPr>
        <w:t>(</w:t>
      </w:r>
      <w:r w:rsidRPr="00633339">
        <w:rPr>
          <w:rFonts w:ascii="AGA Arabesque" w:hAnsi="AGA Arabesque"/>
          <w:smallCaps/>
          <w:color w:val="auto"/>
          <w:vertAlign w:val="superscript"/>
          <w:rtl/>
        </w:rPr>
        <w:footnoteReference w:id="18"/>
      </w:r>
      <w:r w:rsidRPr="00633339">
        <w:rPr>
          <w:rFonts w:ascii="AGA Arabesque" w:hAnsi="AGA Arabesque" w:hint="cs"/>
          <w:smallCaps/>
          <w:color w:val="auto"/>
          <w:vertAlign w:val="superscript"/>
          <w:rtl/>
        </w:rPr>
        <w:t>)</w:t>
      </w:r>
      <w:r w:rsidRPr="00633339">
        <w:rPr>
          <w:rFonts w:hint="cs"/>
          <w:color w:val="auto"/>
          <w:rtl/>
        </w:rPr>
        <w:t>,</w:t>
      </w:r>
      <w:r w:rsidR="00D84705">
        <w:rPr>
          <w:rFonts w:hint="cs"/>
          <w:color w:val="auto"/>
          <w:rtl/>
        </w:rPr>
        <w:t xml:space="preserve"> </w:t>
      </w:r>
      <w:r w:rsidRPr="00633339">
        <w:rPr>
          <w:rFonts w:hint="cs"/>
          <w:color w:val="auto"/>
          <w:rtl/>
        </w:rPr>
        <w:t xml:space="preserve">وهو قول جماعة من المحققين منهم </w:t>
      </w:r>
      <w:r w:rsidRPr="00633339">
        <w:rPr>
          <w:rFonts w:ascii="Traditional Arabic" w:hint="eastAsia"/>
          <w:color w:val="auto"/>
          <w:rtl/>
          <w:lang w:eastAsia="en-US"/>
        </w:rPr>
        <w:t>محمد</w:t>
      </w:r>
      <w:r w:rsidRPr="00633339">
        <w:rPr>
          <w:rFonts w:ascii="Traditional Arabic"/>
          <w:color w:val="auto"/>
          <w:rtl/>
          <w:lang w:eastAsia="en-US"/>
        </w:rPr>
        <w:t xml:space="preserve"> </w:t>
      </w:r>
      <w:r w:rsidRPr="00633339">
        <w:rPr>
          <w:rFonts w:ascii="Traditional Arabic" w:hint="eastAsia"/>
          <w:color w:val="auto"/>
          <w:rtl/>
          <w:lang w:eastAsia="en-US"/>
        </w:rPr>
        <w:t>حياة</w:t>
      </w:r>
      <w:r w:rsidRPr="00633339">
        <w:rPr>
          <w:rFonts w:ascii="Traditional Arabic"/>
          <w:color w:val="auto"/>
          <w:rtl/>
          <w:lang w:eastAsia="en-US"/>
        </w:rPr>
        <w:t xml:space="preserve"> </w:t>
      </w:r>
      <w:r w:rsidRPr="00633339">
        <w:rPr>
          <w:rFonts w:ascii="Traditional Arabic" w:hint="eastAsia"/>
          <w:color w:val="auto"/>
          <w:rtl/>
          <w:lang w:eastAsia="en-US"/>
        </w:rPr>
        <w:t>السندي</w:t>
      </w:r>
      <w:r w:rsidRPr="00633339">
        <w:rPr>
          <w:rFonts w:ascii="AGA Arabesque" w:hAnsi="AGA Arabesque" w:hint="cs"/>
          <w:smallCaps/>
          <w:color w:val="auto"/>
          <w:vertAlign w:val="superscript"/>
          <w:rtl/>
        </w:rPr>
        <w:t>(</w:t>
      </w:r>
      <w:r w:rsidRPr="00633339">
        <w:rPr>
          <w:rFonts w:ascii="AGA Arabesque" w:hAnsi="AGA Arabesque"/>
          <w:smallCaps/>
          <w:color w:val="auto"/>
          <w:vertAlign w:val="superscript"/>
          <w:rtl/>
        </w:rPr>
        <w:footnoteReference w:id="19"/>
      </w:r>
      <w:r w:rsidRPr="00633339">
        <w:rPr>
          <w:rFonts w:ascii="AGA Arabesque" w:hAnsi="AGA Arabesque" w:hint="cs"/>
          <w:smallCaps/>
          <w:color w:val="auto"/>
          <w:vertAlign w:val="superscript"/>
          <w:rtl/>
        </w:rPr>
        <w:t>)(</w:t>
      </w:r>
      <w:r w:rsidRPr="00633339">
        <w:rPr>
          <w:rFonts w:ascii="AGA Arabesque" w:hAnsi="AGA Arabesque"/>
          <w:smallCaps/>
          <w:color w:val="auto"/>
          <w:vertAlign w:val="superscript"/>
          <w:rtl/>
        </w:rPr>
        <w:footnoteReference w:id="20"/>
      </w:r>
      <w:r w:rsidRPr="00633339">
        <w:rPr>
          <w:rFonts w:ascii="AGA Arabesque" w:hAnsi="AGA Arabesque" w:hint="cs"/>
          <w:smallCaps/>
          <w:color w:val="auto"/>
          <w:vertAlign w:val="superscript"/>
          <w:rtl/>
        </w:rPr>
        <w:t>)</w:t>
      </w:r>
      <w:r w:rsidR="00FF5B67">
        <w:rPr>
          <w:rFonts w:hint="cs"/>
          <w:color w:val="auto"/>
          <w:rtl/>
        </w:rPr>
        <w:t xml:space="preserve">, </w:t>
      </w:r>
      <w:r w:rsidRPr="00633339">
        <w:rPr>
          <w:rFonts w:hint="cs"/>
          <w:color w:val="auto"/>
          <w:rtl/>
        </w:rPr>
        <w:t>والصنعاني</w:t>
      </w:r>
      <w:r w:rsidRPr="00633339">
        <w:rPr>
          <w:rFonts w:ascii="AGA Arabesque" w:hAnsi="AGA Arabesque" w:hint="cs"/>
          <w:smallCaps/>
          <w:color w:val="auto"/>
          <w:vertAlign w:val="superscript"/>
          <w:rtl/>
        </w:rPr>
        <w:t>(</w:t>
      </w:r>
      <w:r w:rsidRPr="00633339">
        <w:rPr>
          <w:rFonts w:ascii="AGA Arabesque" w:hAnsi="AGA Arabesque"/>
          <w:smallCaps/>
          <w:color w:val="auto"/>
          <w:vertAlign w:val="superscript"/>
          <w:rtl/>
        </w:rPr>
        <w:footnoteReference w:id="21"/>
      </w:r>
      <w:r w:rsidRPr="00633339">
        <w:rPr>
          <w:rFonts w:ascii="AGA Arabesque" w:hAnsi="AGA Arabesque" w:hint="cs"/>
          <w:smallCaps/>
          <w:color w:val="auto"/>
          <w:vertAlign w:val="superscript"/>
          <w:rtl/>
        </w:rPr>
        <w:t>)</w:t>
      </w:r>
      <w:r w:rsidRPr="00633339">
        <w:rPr>
          <w:rFonts w:hint="cs"/>
          <w:color w:val="auto"/>
          <w:rtl/>
        </w:rPr>
        <w:t>, والشوكاني</w:t>
      </w:r>
      <w:r w:rsidRPr="00633339">
        <w:rPr>
          <w:rFonts w:ascii="AGA Arabesque" w:hAnsi="AGA Arabesque" w:hint="cs"/>
          <w:smallCaps/>
          <w:color w:val="auto"/>
          <w:vertAlign w:val="superscript"/>
          <w:rtl/>
        </w:rPr>
        <w:t>(</w:t>
      </w:r>
      <w:r w:rsidRPr="00633339">
        <w:rPr>
          <w:rFonts w:ascii="AGA Arabesque" w:hAnsi="AGA Arabesque"/>
          <w:smallCaps/>
          <w:color w:val="auto"/>
          <w:vertAlign w:val="superscript"/>
          <w:rtl/>
        </w:rPr>
        <w:footnoteReference w:id="22"/>
      </w:r>
      <w:r w:rsidRPr="00633339">
        <w:rPr>
          <w:rFonts w:ascii="AGA Arabesque" w:hAnsi="AGA Arabesque" w:hint="cs"/>
          <w:smallCaps/>
          <w:color w:val="auto"/>
          <w:vertAlign w:val="superscript"/>
          <w:rtl/>
        </w:rPr>
        <w:t>)</w:t>
      </w:r>
      <w:r w:rsidRPr="00633339">
        <w:rPr>
          <w:rFonts w:hint="cs"/>
          <w:color w:val="auto"/>
          <w:rtl/>
        </w:rPr>
        <w:t xml:space="preserve">, </w:t>
      </w:r>
      <w:r w:rsidRPr="00633339">
        <w:rPr>
          <w:rFonts w:hint="cs"/>
          <w:color w:val="auto"/>
          <w:rtl/>
        </w:rPr>
        <w:lastRenderedPageBreak/>
        <w:t>والمباركفوري</w:t>
      </w:r>
      <w:r w:rsidRPr="00633339">
        <w:rPr>
          <w:rFonts w:ascii="AGA Arabesque" w:hAnsi="AGA Arabesque" w:hint="cs"/>
          <w:smallCaps/>
          <w:color w:val="auto"/>
          <w:vertAlign w:val="superscript"/>
          <w:rtl/>
        </w:rPr>
        <w:t>(</w:t>
      </w:r>
      <w:r w:rsidRPr="00633339">
        <w:rPr>
          <w:rFonts w:ascii="AGA Arabesque" w:hAnsi="AGA Arabesque"/>
          <w:smallCaps/>
          <w:color w:val="auto"/>
          <w:vertAlign w:val="superscript"/>
          <w:rtl/>
        </w:rPr>
        <w:footnoteReference w:id="23"/>
      </w:r>
      <w:r w:rsidRPr="00633339">
        <w:rPr>
          <w:rFonts w:ascii="AGA Arabesque" w:hAnsi="AGA Arabesque" w:hint="cs"/>
          <w:smallCaps/>
          <w:color w:val="auto"/>
          <w:vertAlign w:val="superscript"/>
          <w:rtl/>
        </w:rPr>
        <w:t>)</w:t>
      </w:r>
      <w:r w:rsidR="00FF5B67">
        <w:rPr>
          <w:rFonts w:hint="cs"/>
          <w:color w:val="auto"/>
          <w:rtl/>
        </w:rPr>
        <w:t xml:space="preserve">, </w:t>
      </w:r>
      <w:r w:rsidRPr="00633339">
        <w:rPr>
          <w:rFonts w:hint="cs"/>
          <w:color w:val="auto"/>
          <w:rtl/>
        </w:rPr>
        <w:t>وابن باز</w:t>
      </w:r>
      <w:r w:rsidRPr="00633339">
        <w:rPr>
          <w:rFonts w:ascii="AGA Arabesque" w:hAnsi="AGA Arabesque" w:hint="cs"/>
          <w:smallCaps/>
          <w:color w:val="auto"/>
          <w:vertAlign w:val="superscript"/>
          <w:rtl/>
        </w:rPr>
        <w:t>(</w:t>
      </w:r>
      <w:r w:rsidRPr="00633339">
        <w:rPr>
          <w:rFonts w:ascii="AGA Arabesque" w:hAnsi="AGA Arabesque"/>
          <w:smallCaps/>
          <w:color w:val="auto"/>
          <w:vertAlign w:val="superscript"/>
          <w:rtl/>
        </w:rPr>
        <w:footnoteReference w:id="24"/>
      </w:r>
      <w:r w:rsidRPr="00633339">
        <w:rPr>
          <w:rFonts w:ascii="AGA Arabesque" w:hAnsi="AGA Arabesque" w:hint="cs"/>
          <w:smallCaps/>
          <w:color w:val="auto"/>
          <w:vertAlign w:val="superscript"/>
          <w:rtl/>
        </w:rPr>
        <w:t>)</w:t>
      </w:r>
      <w:r w:rsidR="00FF5B67">
        <w:rPr>
          <w:rFonts w:hint="cs"/>
          <w:color w:val="auto"/>
          <w:rtl/>
        </w:rPr>
        <w:t xml:space="preserve">, </w:t>
      </w:r>
      <w:r w:rsidRPr="00633339">
        <w:rPr>
          <w:rFonts w:hint="cs"/>
          <w:color w:val="auto"/>
          <w:rtl/>
        </w:rPr>
        <w:t>والألباني</w:t>
      </w:r>
      <w:r w:rsidRPr="00633339">
        <w:rPr>
          <w:rFonts w:ascii="AGA Arabesque" w:hAnsi="AGA Arabesque" w:hint="cs"/>
          <w:smallCaps/>
          <w:color w:val="auto"/>
          <w:vertAlign w:val="superscript"/>
          <w:rtl/>
        </w:rPr>
        <w:t>(</w:t>
      </w:r>
      <w:r w:rsidRPr="00633339">
        <w:rPr>
          <w:rFonts w:ascii="AGA Arabesque" w:hAnsi="AGA Arabesque"/>
          <w:smallCaps/>
          <w:color w:val="auto"/>
          <w:vertAlign w:val="superscript"/>
          <w:rtl/>
        </w:rPr>
        <w:footnoteReference w:id="25"/>
      </w:r>
      <w:r w:rsidRPr="00633339">
        <w:rPr>
          <w:rFonts w:ascii="AGA Arabesque" w:hAnsi="AGA Arabesque" w:hint="cs"/>
          <w:smallCaps/>
          <w:color w:val="auto"/>
          <w:vertAlign w:val="superscript"/>
          <w:rtl/>
        </w:rPr>
        <w:t>)</w:t>
      </w:r>
      <w:r w:rsidRPr="00633339">
        <w:rPr>
          <w:rFonts w:ascii="AGA Arabesque" w:hAnsi="AGA Arabesque" w:hint="cs"/>
          <w:smallCaps/>
          <w:color w:val="auto"/>
          <w:rtl/>
        </w:rPr>
        <w:t>,</w:t>
      </w:r>
      <w:r w:rsidR="00FF5B67">
        <w:rPr>
          <w:rFonts w:hint="cs"/>
          <w:color w:val="auto"/>
          <w:rtl/>
        </w:rPr>
        <w:t xml:space="preserve"> </w:t>
      </w:r>
      <w:r w:rsidRPr="00633339">
        <w:rPr>
          <w:rFonts w:hint="cs"/>
          <w:color w:val="auto"/>
          <w:rtl/>
        </w:rPr>
        <w:t>وابن عثيمين</w:t>
      </w:r>
      <w:r w:rsidRPr="00633339">
        <w:rPr>
          <w:rFonts w:ascii="AGA Arabesque" w:hAnsi="AGA Arabesque" w:hint="cs"/>
          <w:smallCaps/>
          <w:color w:val="auto"/>
          <w:vertAlign w:val="superscript"/>
          <w:rtl/>
        </w:rPr>
        <w:t>(</w:t>
      </w:r>
      <w:r w:rsidRPr="00633339">
        <w:rPr>
          <w:rFonts w:ascii="AGA Arabesque" w:hAnsi="AGA Arabesque"/>
          <w:smallCaps/>
          <w:color w:val="auto"/>
          <w:vertAlign w:val="superscript"/>
          <w:rtl/>
        </w:rPr>
        <w:footnoteReference w:id="26"/>
      </w:r>
      <w:r w:rsidRPr="00633339">
        <w:rPr>
          <w:rFonts w:ascii="AGA Arabesque" w:hAnsi="AGA Arabesque" w:hint="cs"/>
          <w:smallCaps/>
          <w:color w:val="auto"/>
          <w:vertAlign w:val="superscript"/>
          <w:rtl/>
        </w:rPr>
        <w:t>)</w:t>
      </w:r>
      <w:r w:rsidRPr="00633339">
        <w:rPr>
          <w:rFonts w:hint="cs"/>
          <w:color w:val="auto"/>
          <w:rtl/>
        </w:rPr>
        <w:t>,</w:t>
      </w:r>
      <w:r w:rsidR="00FF5B67">
        <w:rPr>
          <w:rFonts w:hint="cs"/>
          <w:color w:val="auto"/>
          <w:rtl/>
        </w:rPr>
        <w:t xml:space="preserve"> وهو اختيار المباركفوري.</w:t>
      </w:r>
    </w:p>
    <w:p w:rsidR="0085107B" w:rsidRPr="00633339" w:rsidRDefault="00FF5B67" w:rsidP="004C37AD">
      <w:pPr>
        <w:ind w:left="-6" w:firstLine="0"/>
        <w:rPr>
          <w:b/>
          <w:bCs/>
          <w:color w:val="auto"/>
          <w:rtl/>
        </w:rPr>
      </w:pPr>
      <w:r>
        <w:rPr>
          <w:rFonts w:hint="cs"/>
          <w:b/>
          <w:bCs/>
          <w:color w:val="auto"/>
          <w:rtl/>
        </w:rPr>
        <w:t>سبب الخلاف في المسألة</w:t>
      </w:r>
      <w:r w:rsidR="009606C1" w:rsidRPr="00633339">
        <w:rPr>
          <w:rFonts w:hint="cs"/>
          <w:b/>
          <w:bCs/>
          <w:color w:val="auto"/>
          <w:rtl/>
        </w:rPr>
        <w:t>:</w:t>
      </w:r>
      <w:r w:rsidR="00281C3A" w:rsidRPr="00633339">
        <w:rPr>
          <w:rFonts w:hint="cs"/>
          <w:b/>
          <w:bCs/>
          <w:color w:val="auto"/>
          <w:rtl/>
        </w:rPr>
        <w:t xml:space="preserve"> </w:t>
      </w:r>
      <w:r w:rsidR="00D84705">
        <w:rPr>
          <w:rFonts w:hint="cs"/>
          <w:b/>
          <w:bCs/>
          <w:color w:val="auto"/>
          <w:rtl/>
        </w:rPr>
        <w:t>أمران</w:t>
      </w:r>
      <w:r w:rsidR="00281C3A" w:rsidRPr="00633339">
        <w:rPr>
          <w:rFonts w:hint="cs"/>
          <w:b/>
          <w:bCs/>
          <w:color w:val="auto"/>
          <w:rtl/>
        </w:rPr>
        <w:t>:</w:t>
      </w:r>
    </w:p>
    <w:p w:rsidR="00281C3A" w:rsidRPr="00633339" w:rsidRDefault="00281C3A" w:rsidP="004C37AD">
      <w:pPr>
        <w:ind w:left="-6" w:firstLine="0"/>
        <w:rPr>
          <w:color w:val="auto"/>
          <w:rtl/>
        </w:rPr>
      </w:pPr>
      <w:r w:rsidRPr="00633339">
        <w:rPr>
          <w:rFonts w:hint="cs"/>
          <w:b/>
          <w:bCs/>
          <w:color w:val="auto"/>
          <w:rtl/>
        </w:rPr>
        <w:t>الأول</w:t>
      </w:r>
      <w:r w:rsidRPr="00633339">
        <w:rPr>
          <w:rFonts w:hint="cs"/>
          <w:color w:val="auto"/>
          <w:rtl/>
        </w:rPr>
        <w:t>: تعارض ظواهر الآثار ال</w:t>
      </w:r>
      <w:r w:rsidR="009606C1" w:rsidRPr="00633339">
        <w:rPr>
          <w:rFonts w:hint="cs"/>
          <w:color w:val="auto"/>
          <w:rtl/>
        </w:rPr>
        <w:t>واردة في المسألة وإن كانت</w:t>
      </w:r>
      <w:r w:rsidR="00FF5B67">
        <w:rPr>
          <w:rFonts w:hint="cs"/>
          <w:color w:val="auto"/>
          <w:rtl/>
        </w:rPr>
        <w:t xml:space="preserve"> بعضها</w:t>
      </w:r>
      <w:r w:rsidR="009606C1" w:rsidRPr="00633339">
        <w:rPr>
          <w:rFonts w:hint="cs"/>
          <w:color w:val="auto"/>
          <w:rtl/>
        </w:rPr>
        <w:t xml:space="preserve"> ضعيفة</w:t>
      </w:r>
      <w:r w:rsidRPr="00633339">
        <w:rPr>
          <w:rFonts w:hint="cs"/>
          <w:color w:val="auto"/>
          <w:rtl/>
        </w:rPr>
        <w:t>.</w:t>
      </w:r>
    </w:p>
    <w:p w:rsidR="00281C3A" w:rsidRPr="00633339" w:rsidRDefault="00281C3A" w:rsidP="004C37AD">
      <w:pPr>
        <w:ind w:left="-6" w:firstLine="0"/>
        <w:rPr>
          <w:color w:val="auto"/>
          <w:rtl/>
        </w:rPr>
      </w:pPr>
      <w:r w:rsidRPr="00633339">
        <w:rPr>
          <w:rFonts w:hint="cs"/>
          <w:b/>
          <w:bCs/>
          <w:color w:val="auto"/>
          <w:rtl/>
        </w:rPr>
        <w:t>الثانية</w:t>
      </w:r>
      <w:r w:rsidRPr="00633339">
        <w:rPr>
          <w:rFonts w:hint="cs"/>
          <w:color w:val="auto"/>
          <w:rtl/>
        </w:rPr>
        <w:t>: اختلافهم في تصحيح بعض الأحاديث الواردة في المسألة وتضعيفهم لها.</w:t>
      </w:r>
      <w:r w:rsidR="0095125B" w:rsidRPr="00633339">
        <w:rPr>
          <w:rFonts w:hint="cs"/>
          <w:color w:val="auto"/>
          <w:rtl/>
        </w:rPr>
        <w:t xml:space="preserve"> </w:t>
      </w:r>
      <w:r w:rsidR="00D84705">
        <w:rPr>
          <w:rFonts w:hint="cs"/>
          <w:color w:val="auto"/>
          <w:rtl/>
        </w:rPr>
        <w:t>والله أعلم</w:t>
      </w:r>
      <w:r w:rsidR="00E15636" w:rsidRPr="00633339">
        <w:rPr>
          <w:rFonts w:hint="cs"/>
          <w:color w:val="auto"/>
          <w:rtl/>
        </w:rPr>
        <w:t xml:space="preserve">. </w:t>
      </w:r>
    </w:p>
    <w:p w:rsidR="007B2124" w:rsidRPr="00633339" w:rsidRDefault="00D4144C" w:rsidP="004C37AD">
      <w:pPr>
        <w:widowControl/>
        <w:autoSpaceDE w:val="0"/>
        <w:autoSpaceDN w:val="0"/>
        <w:adjustRightInd w:val="0"/>
        <w:ind w:left="-6" w:firstLine="0"/>
        <w:rPr>
          <w:b/>
          <w:bCs/>
          <w:color w:val="auto"/>
          <w:rtl/>
        </w:rPr>
      </w:pPr>
      <w:r w:rsidRPr="00633339">
        <w:rPr>
          <w:rFonts w:hint="cs"/>
          <w:b/>
          <w:bCs/>
          <w:color w:val="auto"/>
          <w:rtl/>
        </w:rPr>
        <w:t>أدلة القول الأول</w:t>
      </w:r>
      <w:r w:rsidR="001472D8" w:rsidRPr="00633339">
        <w:rPr>
          <w:rFonts w:hint="cs"/>
          <w:b/>
          <w:bCs/>
          <w:color w:val="auto"/>
          <w:rtl/>
        </w:rPr>
        <w:t xml:space="preserve">: </w:t>
      </w:r>
    </w:p>
    <w:p w:rsidR="00FF318D" w:rsidRPr="00633339" w:rsidRDefault="00980C92" w:rsidP="004C37AD">
      <w:pPr>
        <w:widowControl/>
        <w:autoSpaceDE w:val="0"/>
        <w:autoSpaceDN w:val="0"/>
        <w:adjustRightInd w:val="0"/>
        <w:ind w:left="-6" w:firstLine="0"/>
        <w:rPr>
          <w:b/>
          <w:bCs/>
          <w:color w:val="auto"/>
          <w:rtl/>
        </w:rPr>
      </w:pPr>
      <w:r>
        <w:rPr>
          <w:rFonts w:hint="cs"/>
          <w:b/>
          <w:bCs/>
          <w:color w:val="auto"/>
          <w:rtl/>
        </w:rPr>
        <w:t>الدليل الأول</w:t>
      </w:r>
      <w:r w:rsidR="007B2124" w:rsidRPr="00633339">
        <w:rPr>
          <w:rFonts w:hint="cs"/>
          <w:b/>
          <w:bCs/>
          <w:color w:val="auto"/>
          <w:rtl/>
        </w:rPr>
        <w:t>:</w:t>
      </w:r>
      <w:r w:rsidR="009606C1" w:rsidRPr="00633339">
        <w:rPr>
          <w:rFonts w:hint="cs"/>
          <w:b/>
          <w:bCs/>
          <w:color w:val="auto"/>
          <w:rtl/>
        </w:rPr>
        <w:t xml:space="preserve"> </w:t>
      </w:r>
      <w:r w:rsidR="006D5920" w:rsidRPr="00633339">
        <w:rPr>
          <w:rFonts w:ascii="Traditional Arabic" w:hint="eastAsia"/>
          <w:color w:val="auto"/>
          <w:rtl/>
          <w:lang w:eastAsia="en-US"/>
        </w:rPr>
        <w:t>عن</w:t>
      </w:r>
      <w:r w:rsidR="006D5920" w:rsidRPr="00633339">
        <w:rPr>
          <w:rFonts w:ascii="Traditional Arabic"/>
          <w:color w:val="auto"/>
          <w:rtl/>
          <w:lang w:eastAsia="en-US"/>
        </w:rPr>
        <w:t xml:space="preserve"> </w:t>
      </w:r>
      <w:r w:rsidR="006D5920" w:rsidRPr="00633339">
        <w:rPr>
          <w:rFonts w:ascii="Traditional Arabic" w:hint="eastAsia"/>
          <w:color w:val="auto"/>
          <w:rtl/>
          <w:lang w:eastAsia="en-US"/>
        </w:rPr>
        <w:t>علي</w:t>
      </w:r>
      <w:r w:rsidR="003A7B60">
        <w:rPr>
          <w:rFonts w:ascii="Traditional Arabic" w:hint="eastAsia"/>
          <w:color w:val="auto"/>
          <w:lang w:eastAsia="en-US"/>
        </w:rPr>
        <w:sym w:font="AGA Arabesque" w:char="F074"/>
      </w:r>
      <w:r w:rsidR="00D84705">
        <w:rPr>
          <w:rFonts w:ascii="Traditional Arabic" w:hint="cs"/>
          <w:color w:val="auto"/>
          <w:rtl/>
          <w:lang w:eastAsia="en-US"/>
        </w:rPr>
        <w:t xml:space="preserve"> </w:t>
      </w:r>
      <w:r w:rsidR="006D5920" w:rsidRPr="00633339">
        <w:rPr>
          <w:rFonts w:ascii="Traditional Arabic" w:hint="eastAsia"/>
          <w:color w:val="auto"/>
          <w:rtl/>
          <w:lang w:eastAsia="en-US"/>
        </w:rPr>
        <w:t>قال</w:t>
      </w:r>
      <w:r w:rsidR="005C78B1" w:rsidRPr="00633339">
        <w:rPr>
          <w:rFonts w:ascii="Traditional Arabic" w:hint="cs"/>
          <w:color w:val="auto"/>
          <w:rtl/>
          <w:lang w:eastAsia="en-US"/>
        </w:rPr>
        <w:t>:"</w:t>
      </w:r>
      <w:r w:rsidR="006D5920" w:rsidRPr="00633339">
        <w:rPr>
          <w:rFonts w:ascii="Traditional Arabic" w:hint="eastAsia"/>
          <w:color w:val="auto"/>
          <w:rtl/>
          <w:lang w:eastAsia="en-US"/>
        </w:rPr>
        <w:t>إن</w:t>
      </w:r>
      <w:r w:rsidR="006D5920" w:rsidRPr="00633339">
        <w:rPr>
          <w:rFonts w:ascii="Traditional Arabic"/>
          <w:color w:val="auto"/>
          <w:rtl/>
          <w:lang w:eastAsia="en-US"/>
        </w:rPr>
        <w:t xml:space="preserve"> </w:t>
      </w:r>
      <w:r w:rsidR="006D5920" w:rsidRPr="00633339">
        <w:rPr>
          <w:rFonts w:ascii="Traditional Arabic" w:hint="eastAsia"/>
          <w:color w:val="auto"/>
          <w:rtl/>
          <w:lang w:eastAsia="en-US"/>
        </w:rPr>
        <w:t>من</w:t>
      </w:r>
      <w:r w:rsidR="006D5920" w:rsidRPr="00633339">
        <w:rPr>
          <w:rFonts w:ascii="Traditional Arabic"/>
          <w:color w:val="auto"/>
          <w:rtl/>
          <w:lang w:eastAsia="en-US"/>
        </w:rPr>
        <w:t xml:space="preserve"> </w:t>
      </w:r>
      <w:r w:rsidR="006D5920" w:rsidRPr="00633339">
        <w:rPr>
          <w:rFonts w:ascii="Traditional Arabic" w:hint="eastAsia"/>
          <w:color w:val="auto"/>
          <w:rtl/>
          <w:lang w:eastAsia="en-US"/>
        </w:rPr>
        <w:t>السنة</w:t>
      </w:r>
      <w:r w:rsidR="006D5920" w:rsidRPr="00633339">
        <w:rPr>
          <w:rFonts w:ascii="Traditional Arabic"/>
          <w:color w:val="auto"/>
          <w:rtl/>
          <w:lang w:eastAsia="en-US"/>
        </w:rPr>
        <w:t xml:space="preserve"> </w:t>
      </w:r>
      <w:r w:rsidR="006D5920" w:rsidRPr="00633339">
        <w:rPr>
          <w:rFonts w:ascii="Traditional Arabic" w:hint="eastAsia"/>
          <w:color w:val="auto"/>
          <w:rtl/>
          <w:lang w:eastAsia="en-US"/>
        </w:rPr>
        <w:t>في</w:t>
      </w:r>
      <w:r w:rsidR="006D5920" w:rsidRPr="00633339">
        <w:rPr>
          <w:rFonts w:ascii="Traditional Arabic"/>
          <w:color w:val="auto"/>
          <w:rtl/>
          <w:lang w:eastAsia="en-US"/>
        </w:rPr>
        <w:t xml:space="preserve"> </w:t>
      </w:r>
      <w:r w:rsidR="006D5920" w:rsidRPr="00633339">
        <w:rPr>
          <w:rFonts w:ascii="Traditional Arabic" w:hint="eastAsia"/>
          <w:color w:val="auto"/>
          <w:rtl/>
          <w:lang w:eastAsia="en-US"/>
        </w:rPr>
        <w:t>الصلاة</w:t>
      </w:r>
      <w:r w:rsidR="006D5920" w:rsidRPr="00633339">
        <w:rPr>
          <w:rFonts w:ascii="Traditional Arabic"/>
          <w:color w:val="auto"/>
          <w:rtl/>
          <w:lang w:eastAsia="en-US"/>
        </w:rPr>
        <w:t xml:space="preserve"> </w:t>
      </w:r>
      <w:r w:rsidR="006D5920" w:rsidRPr="00633339">
        <w:rPr>
          <w:rFonts w:ascii="Traditional Arabic" w:hint="eastAsia"/>
          <w:color w:val="auto"/>
          <w:rtl/>
          <w:lang w:eastAsia="en-US"/>
        </w:rPr>
        <w:t>وضع</w:t>
      </w:r>
      <w:r w:rsidR="006D5920" w:rsidRPr="00633339">
        <w:rPr>
          <w:rFonts w:ascii="Traditional Arabic"/>
          <w:color w:val="auto"/>
          <w:rtl/>
          <w:lang w:eastAsia="en-US"/>
        </w:rPr>
        <w:t xml:space="preserve"> </w:t>
      </w:r>
      <w:r w:rsidR="006D5920" w:rsidRPr="00633339">
        <w:rPr>
          <w:rFonts w:ascii="Traditional Arabic" w:hint="eastAsia"/>
          <w:color w:val="auto"/>
          <w:rtl/>
          <w:lang w:eastAsia="en-US"/>
        </w:rPr>
        <w:t>الأكف</w:t>
      </w:r>
      <w:r w:rsidR="006D5920" w:rsidRPr="00633339">
        <w:rPr>
          <w:rFonts w:ascii="Traditional Arabic"/>
          <w:color w:val="auto"/>
          <w:rtl/>
          <w:lang w:eastAsia="en-US"/>
        </w:rPr>
        <w:t xml:space="preserve"> </w:t>
      </w:r>
      <w:r w:rsidR="006D5920" w:rsidRPr="00633339">
        <w:rPr>
          <w:rFonts w:ascii="Traditional Arabic" w:hint="eastAsia"/>
          <w:color w:val="auto"/>
          <w:rtl/>
          <w:lang w:eastAsia="en-US"/>
        </w:rPr>
        <w:t>على</w:t>
      </w:r>
      <w:r w:rsidR="006D5920" w:rsidRPr="00633339">
        <w:rPr>
          <w:rFonts w:ascii="Traditional Arabic"/>
          <w:color w:val="auto"/>
          <w:rtl/>
          <w:lang w:eastAsia="en-US"/>
        </w:rPr>
        <w:t xml:space="preserve"> </w:t>
      </w:r>
      <w:r w:rsidR="006D5920" w:rsidRPr="00633339">
        <w:rPr>
          <w:rFonts w:ascii="Traditional Arabic" w:hint="eastAsia"/>
          <w:color w:val="auto"/>
          <w:rtl/>
          <w:lang w:eastAsia="en-US"/>
        </w:rPr>
        <w:t>الأكف</w:t>
      </w:r>
      <w:r w:rsidR="006D5920" w:rsidRPr="00633339">
        <w:rPr>
          <w:rFonts w:ascii="Traditional Arabic"/>
          <w:color w:val="auto"/>
          <w:rtl/>
          <w:lang w:eastAsia="en-US"/>
        </w:rPr>
        <w:t xml:space="preserve"> </w:t>
      </w:r>
      <w:r w:rsidR="006D5920" w:rsidRPr="00633339">
        <w:rPr>
          <w:rFonts w:ascii="Traditional Arabic" w:hint="eastAsia"/>
          <w:color w:val="auto"/>
          <w:rtl/>
          <w:lang w:eastAsia="en-US"/>
        </w:rPr>
        <w:t>تحت</w:t>
      </w:r>
      <w:r w:rsidR="006D5920" w:rsidRPr="00633339">
        <w:rPr>
          <w:rFonts w:ascii="Traditional Arabic"/>
          <w:color w:val="auto"/>
          <w:rtl/>
          <w:lang w:eastAsia="en-US"/>
        </w:rPr>
        <w:t xml:space="preserve"> </w:t>
      </w:r>
      <w:r w:rsidR="006D5920" w:rsidRPr="00633339">
        <w:rPr>
          <w:rFonts w:ascii="Traditional Arabic" w:hint="eastAsia"/>
          <w:color w:val="auto"/>
          <w:rtl/>
          <w:lang w:eastAsia="en-US"/>
        </w:rPr>
        <w:t>السرة</w:t>
      </w:r>
      <w:r w:rsidR="005C78B1" w:rsidRPr="00633339">
        <w:rPr>
          <w:rFonts w:ascii="Traditional Arabic" w:hint="cs"/>
          <w:color w:val="auto"/>
          <w:rtl/>
          <w:lang w:eastAsia="en-US"/>
        </w:rPr>
        <w:t>"</w:t>
      </w:r>
      <w:r w:rsidR="006D5920" w:rsidRPr="00633339">
        <w:rPr>
          <w:rFonts w:ascii="AGA Arabesque" w:hAnsi="AGA Arabesque" w:hint="cs"/>
          <w:smallCaps/>
          <w:color w:val="auto"/>
          <w:vertAlign w:val="superscript"/>
          <w:rtl/>
        </w:rPr>
        <w:t>(</w:t>
      </w:r>
      <w:r w:rsidR="006D5920" w:rsidRPr="00633339">
        <w:rPr>
          <w:rFonts w:ascii="AGA Arabesque" w:hAnsi="AGA Arabesque"/>
          <w:smallCaps/>
          <w:color w:val="auto"/>
          <w:vertAlign w:val="superscript"/>
          <w:rtl/>
        </w:rPr>
        <w:footnoteReference w:id="27"/>
      </w:r>
      <w:r w:rsidR="006D5920" w:rsidRPr="00633339">
        <w:rPr>
          <w:rFonts w:ascii="AGA Arabesque" w:hAnsi="AGA Arabesque" w:hint="cs"/>
          <w:smallCaps/>
          <w:color w:val="auto"/>
          <w:vertAlign w:val="superscript"/>
          <w:rtl/>
        </w:rPr>
        <w:t>)</w:t>
      </w:r>
      <w:r w:rsidR="006D5920" w:rsidRPr="00633339">
        <w:rPr>
          <w:rFonts w:hint="cs"/>
          <w:color w:val="auto"/>
          <w:rtl/>
        </w:rPr>
        <w:t>.</w:t>
      </w:r>
    </w:p>
    <w:p w:rsidR="001472D8" w:rsidRPr="00633339" w:rsidRDefault="00A513EE" w:rsidP="004C37AD">
      <w:pPr>
        <w:widowControl/>
        <w:autoSpaceDE w:val="0"/>
        <w:autoSpaceDN w:val="0"/>
        <w:adjustRightInd w:val="0"/>
        <w:ind w:left="-6" w:firstLine="0"/>
        <w:rPr>
          <w:rFonts w:ascii="Traditional Arabic"/>
          <w:b/>
          <w:bCs/>
          <w:color w:val="auto"/>
          <w:rtl/>
          <w:lang w:eastAsia="en-US"/>
        </w:rPr>
      </w:pPr>
      <w:r w:rsidRPr="00633339">
        <w:rPr>
          <w:rFonts w:hint="cs"/>
          <w:b/>
          <w:bCs/>
          <w:color w:val="auto"/>
          <w:rtl/>
        </w:rPr>
        <w:t>وجه الدلالة:</w:t>
      </w:r>
      <w:r w:rsidRPr="00633339">
        <w:rPr>
          <w:rFonts w:hint="cs"/>
          <w:color w:val="auto"/>
          <w:rtl/>
        </w:rPr>
        <w:t xml:space="preserve"> </w:t>
      </w:r>
      <w:r w:rsidR="00ED2D03" w:rsidRPr="00633339">
        <w:rPr>
          <w:rFonts w:ascii="Traditional Arabic" w:hint="eastAsia"/>
          <w:color w:val="auto"/>
          <w:rtl/>
          <w:lang w:eastAsia="en-US"/>
        </w:rPr>
        <w:t>والسنة</w:t>
      </w:r>
      <w:r w:rsidR="00ED2D03" w:rsidRPr="00633339">
        <w:rPr>
          <w:rFonts w:ascii="Traditional Arabic"/>
          <w:color w:val="auto"/>
          <w:rtl/>
          <w:lang w:eastAsia="en-US"/>
        </w:rPr>
        <w:t xml:space="preserve"> </w:t>
      </w:r>
      <w:r w:rsidR="00ED2D03" w:rsidRPr="00633339">
        <w:rPr>
          <w:rFonts w:ascii="Traditional Arabic" w:hint="eastAsia"/>
          <w:color w:val="auto"/>
          <w:rtl/>
          <w:lang w:eastAsia="en-US"/>
        </w:rPr>
        <w:t>المطلقة</w:t>
      </w:r>
      <w:r w:rsidR="00DF39E1" w:rsidRPr="00633339">
        <w:rPr>
          <w:rFonts w:ascii="Traditional Arabic" w:hint="cs"/>
          <w:color w:val="auto"/>
          <w:rtl/>
          <w:lang w:eastAsia="en-US"/>
        </w:rPr>
        <w:t xml:space="preserve"> الواردة</w:t>
      </w:r>
      <w:r w:rsidR="00982D99" w:rsidRPr="00633339">
        <w:rPr>
          <w:rFonts w:ascii="Traditional Arabic" w:hint="cs"/>
          <w:color w:val="auto"/>
          <w:rtl/>
          <w:lang w:eastAsia="en-US"/>
        </w:rPr>
        <w:t xml:space="preserve"> في قول الصحابي</w:t>
      </w:r>
      <w:r w:rsidR="00ED2D03" w:rsidRPr="00633339">
        <w:rPr>
          <w:rFonts w:ascii="Traditional Arabic"/>
          <w:color w:val="auto"/>
          <w:rtl/>
          <w:lang w:eastAsia="en-US"/>
        </w:rPr>
        <w:t xml:space="preserve"> </w:t>
      </w:r>
      <w:r w:rsidR="00ED2D03" w:rsidRPr="00633339">
        <w:rPr>
          <w:rFonts w:ascii="Traditional Arabic" w:hint="eastAsia"/>
          <w:color w:val="auto"/>
          <w:rtl/>
          <w:lang w:eastAsia="en-US"/>
        </w:rPr>
        <w:t>تنصرف</w:t>
      </w:r>
      <w:r w:rsidR="00ED2D03" w:rsidRPr="00633339">
        <w:rPr>
          <w:rFonts w:ascii="Traditional Arabic"/>
          <w:color w:val="auto"/>
          <w:rtl/>
          <w:lang w:eastAsia="en-US"/>
        </w:rPr>
        <w:t xml:space="preserve"> </w:t>
      </w:r>
      <w:r w:rsidR="00ED2D03" w:rsidRPr="00633339">
        <w:rPr>
          <w:rFonts w:ascii="Traditional Arabic" w:hint="eastAsia"/>
          <w:color w:val="auto"/>
          <w:rtl/>
          <w:lang w:eastAsia="en-US"/>
        </w:rPr>
        <w:t>إلى</w:t>
      </w:r>
      <w:r w:rsidR="00ED2D03" w:rsidRPr="00633339">
        <w:rPr>
          <w:rFonts w:ascii="Traditional Arabic"/>
          <w:color w:val="auto"/>
          <w:rtl/>
          <w:lang w:eastAsia="en-US"/>
        </w:rPr>
        <w:t xml:space="preserve"> </w:t>
      </w:r>
      <w:r w:rsidR="00ED2D03" w:rsidRPr="00633339">
        <w:rPr>
          <w:rFonts w:ascii="Traditional Arabic" w:hint="eastAsia"/>
          <w:color w:val="auto"/>
          <w:rtl/>
          <w:lang w:eastAsia="en-US"/>
        </w:rPr>
        <w:t>سنة</w:t>
      </w:r>
      <w:r w:rsidR="00ED2D03" w:rsidRPr="00633339">
        <w:rPr>
          <w:rFonts w:ascii="Traditional Arabic"/>
          <w:color w:val="auto"/>
          <w:rtl/>
          <w:lang w:eastAsia="en-US"/>
        </w:rPr>
        <w:t xml:space="preserve"> </w:t>
      </w:r>
      <w:r w:rsidR="00ED2D03" w:rsidRPr="00633339">
        <w:rPr>
          <w:rFonts w:ascii="Traditional Arabic" w:hint="eastAsia"/>
          <w:color w:val="auto"/>
          <w:rtl/>
          <w:lang w:eastAsia="en-US"/>
        </w:rPr>
        <w:t>رسول</w:t>
      </w:r>
      <w:r w:rsidR="00ED2D03" w:rsidRPr="00633339">
        <w:rPr>
          <w:rFonts w:ascii="Traditional Arabic"/>
          <w:color w:val="auto"/>
          <w:rtl/>
          <w:lang w:eastAsia="en-US"/>
        </w:rPr>
        <w:t xml:space="preserve"> </w:t>
      </w:r>
      <w:r w:rsidR="00ED2D03" w:rsidRPr="00633339">
        <w:rPr>
          <w:rFonts w:ascii="Traditional Arabic" w:hint="eastAsia"/>
          <w:color w:val="auto"/>
          <w:rtl/>
          <w:lang w:eastAsia="en-US"/>
        </w:rPr>
        <w:t>الله</w:t>
      </w:r>
      <w:r w:rsidR="009606C1" w:rsidRPr="00633339">
        <w:rPr>
          <w:rFonts w:ascii="Traditional Arabic"/>
          <w:color w:val="auto"/>
          <w:rtl/>
          <w:lang w:eastAsia="en-US"/>
        </w:rPr>
        <w:t xml:space="preserve"> </w:t>
      </w:r>
      <w:r w:rsidR="003A7B60">
        <w:rPr>
          <w:rFonts w:ascii="Traditional Arabic" w:hint="eastAsia"/>
          <w:color w:val="auto"/>
          <w:lang w:eastAsia="en-US"/>
        </w:rPr>
        <w:sym w:font="AGA Arabesque" w:char="F072"/>
      </w:r>
      <w:r w:rsidR="003577D0" w:rsidRPr="00633339">
        <w:rPr>
          <w:rFonts w:ascii="AGA Arabesque" w:hAnsi="AGA Arabesque" w:hint="cs"/>
          <w:smallCaps/>
          <w:color w:val="auto"/>
          <w:vertAlign w:val="superscript"/>
          <w:rtl/>
        </w:rPr>
        <w:t>(</w:t>
      </w:r>
      <w:r w:rsidR="003577D0" w:rsidRPr="00633339">
        <w:rPr>
          <w:rFonts w:ascii="AGA Arabesque" w:hAnsi="AGA Arabesque"/>
          <w:smallCaps/>
          <w:color w:val="auto"/>
          <w:vertAlign w:val="superscript"/>
          <w:rtl/>
        </w:rPr>
        <w:footnoteReference w:id="28"/>
      </w:r>
      <w:r w:rsidR="003577D0" w:rsidRPr="00633339">
        <w:rPr>
          <w:rFonts w:ascii="AGA Arabesque" w:hAnsi="AGA Arabesque" w:hint="cs"/>
          <w:smallCaps/>
          <w:color w:val="auto"/>
          <w:vertAlign w:val="superscript"/>
          <w:rtl/>
        </w:rPr>
        <w:t>)</w:t>
      </w:r>
      <w:r w:rsidR="00ED2D03" w:rsidRPr="00633339">
        <w:rPr>
          <w:rFonts w:ascii="Traditional Arabic"/>
          <w:color w:val="auto"/>
          <w:rtl/>
          <w:lang w:eastAsia="en-US"/>
        </w:rPr>
        <w:t>.</w:t>
      </w:r>
      <w:r w:rsidR="00ED2D03" w:rsidRPr="00633339">
        <w:rPr>
          <w:rFonts w:ascii="Traditional Arabic" w:hint="cs"/>
          <w:color w:val="auto"/>
          <w:rtl/>
          <w:lang w:eastAsia="en-US"/>
        </w:rPr>
        <w:t xml:space="preserve"> </w:t>
      </w:r>
    </w:p>
    <w:p w:rsidR="006B4C8E" w:rsidRPr="00633339" w:rsidRDefault="00146ECA" w:rsidP="004C37AD">
      <w:pPr>
        <w:widowControl/>
        <w:autoSpaceDE w:val="0"/>
        <w:autoSpaceDN w:val="0"/>
        <w:adjustRightInd w:val="0"/>
        <w:ind w:left="-6" w:firstLine="0"/>
        <w:rPr>
          <w:rFonts w:ascii="Traditional Arabic"/>
          <w:b/>
          <w:bCs/>
          <w:color w:val="auto"/>
          <w:rtl/>
          <w:lang w:eastAsia="en-US"/>
        </w:rPr>
      </w:pPr>
      <w:r w:rsidRPr="00633339">
        <w:rPr>
          <w:rFonts w:ascii="Traditional Arabic" w:hint="cs"/>
          <w:b/>
          <w:bCs/>
          <w:color w:val="auto"/>
          <w:rtl/>
          <w:lang w:eastAsia="en-US"/>
        </w:rPr>
        <w:t>الدليل الثاني</w:t>
      </w:r>
      <w:r w:rsidRPr="00633339">
        <w:rPr>
          <w:rFonts w:ascii="Traditional Arabic" w:hint="cs"/>
          <w:color w:val="auto"/>
          <w:rtl/>
          <w:lang w:eastAsia="en-US"/>
        </w:rPr>
        <w:t xml:space="preserve">: </w:t>
      </w:r>
      <w:r w:rsidR="009606C1" w:rsidRPr="00633339">
        <w:rPr>
          <w:rFonts w:ascii="Traditional Arabic" w:hint="cs"/>
          <w:color w:val="auto"/>
          <w:rtl/>
          <w:lang w:eastAsia="en-US"/>
        </w:rPr>
        <w:t xml:space="preserve">عن أبي هريرة </w:t>
      </w:r>
      <w:r w:rsidR="003A7B60">
        <w:rPr>
          <w:rFonts w:ascii="Traditional Arabic" w:hint="cs"/>
          <w:color w:val="auto"/>
          <w:lang w:eastAsia="en-US"/>
        </w:rPr>
        <w:sym w:font="AGA Arabesque" w:char="F074"/>
      </w:r>
      <w:r w:rsidR="00D84705">
        <w:rPr>
          <w:rFonts w:ascii="Traditional Arabic" w:hint="cs"/>
          <w:color w:val="auto"/>
          <w:rtl/>
          <w:lang w:eastAsia="en-US"/>
        </w:rPr>
        <w:t xml:space="preserve"> </w:t>
      </w:r>
      <w:r w:rsidR="009606C1" w:rsidRPr="00633339">
        <w:rPr>
          <w:rFonts w:ascii="Traditional Arabic" w:hint="cs"/>
          <w:color w:val="auto"/>
          <w:rtl/>
          <w:lang w:eastAsia="en-US"/>
        </w:rPr>
        <w:t>قال</w:t>
      </w:r>
      <w:r w:rsidR="00BA50D7" w:rsidRPr="00633339">
        <w:rPr>
          <w:rFonts w:ascii="Traditional Arabic" w:hint="cs"/>
          <w:color w:val="auto"/>
          <w:rtl/>
          <w:lang w:eastAsia="en-US"/>
        </w:rPr>
        <w:t>:</w:t>
      </w:r>
      <w:r w:rsidR="00705958" w:rsidRPr="00633339">
        <w:rPr>
          <w:rFonts w:ascii="Traditional Arabic" w:hint="cs"/>
          <w:color w:val="auto"/>
          <w:rtl/>
          <w:lang w:eastAsia="en-US"/>
        </w:rPr>
        <w:t>"</w:t>
      </w:r>
      <w:r w:rsidR="00BA50D7" w:rsidRPr="00633339">
        <w:rPr>
          <w:rFonts w:ascii="Traditional Arabic" w:hint="eastAsia"/>
          <w:color w:val="auto"/>
          <w:rtl/>
          <w:lang w:eastAsia="en-US"/>
        </w:rPr>
        <w:t>أخذ</w:t>
      </w:r>
      <w:r w:rsidR="00BA50D7" w:rsidRPr="00633339">
        <w:rPr>
          <w:rFonts w:ascii="Traditional Arabic"/>
          <w:color w:val="auto"/>
          <w:rtl/>
          <w:lang w:eastAsia="en-US"/>
        </w:rPr>
        <w:t xml:space="preserve"> </w:t>
      </w:r>
      <w:r w:rsidR="00BA50D7" w:rsidRPr="00633339">
        <w:rPr>
          <w:rFonts w:ascii="Traditional Arabic" w:hint="eastAsia"/>
          <w:color w:val="auto"/>
          <w:rtl/>
          <w:lang w:eastAsia="en-US"/>
        </w:rPr>
        <w:t>الأكف</w:t>
      </w:r>
      <w:r w:rsidR="00BA50D7" w:rsidRPr="00633339">
        <w:rPr>
          <w:rFonts w:ascii="Traditional Arabic"/>
          <w:color w:val="auto"/>
          <w:rtl/>
          <w:lang w:eastAsia="en-US"/>
        </w:rPr>
        <w:t xml:space="preserve"> </w:t>
      </w:r>
      <w:r w:rsidR="00BA50D7" w:rsidRPr="00633339">
        <w:rPr>
          <w:rFonts w:ascii="Traditional Arabic" w:hint="eastAsia"/>
          <w:color w:val="auto"/>
          <w:rtl/>
          <w:lang w:eastAsia="en-US"/>
        </w:rPr>
        <w:t>على</w:t>
      </w:r>
      <w:r w:rsidR="00BA50D7" w:rsidRPr="00633339">
        <w:rPr>
          <w:rFonts w:ascii="Traditional Arabic"/>
          <w:color w:val="auto"/>
          <w:rtl/>
          <w:lang w:eastAsia="en-US"/>
        </w:rPr>
        <w:t xml:space="preserve"> </w:t>
      </w:r>
      <w:r w:rsidR="00BA50D7" w:rsidRPr="00633339">
        <w:rPr>
          <w:rFonts w:ascii="Traditional Arabic" w:hint="eastAsia"/>
          <w:color w:val="auto"/>
          <w:rtl/>
          <w:lang w:eastAsia="en-US"/>
        </w:rPr>
        <w:t>الأكف</w:t>
      </w:r>
      <w:r w:rsidR="00BA50D7" w:rsidRPr="00633339">
        <w:rPr>
          <w:rFonts w:ascii="Traditional Arabic"/>
          <w:color w:val="auto"/>
          <w:rtl/>
          <w:lang w:eastAsia="en-US"/>
        </w:rPr>
        <w:t xml:space="preserve"> </w:t>
      </w:r>
      <w:r w:rsidR="009606C1" w:rsidRPr="00633339">
        <w:rPr>
          <w:rFonts w:ascii="Traditional Arabic" w:hint="cs"/>
          <w:color w:val="auto"/>
          <w:rtl/>
          <w:lang w:eastAsia="en-US"/>
        </w:rPr>
        <w:t>في</w:t>
      </w:r>
      <w:r w:rsidR="00BA50D7" w:rsidRPr="00633339">
        <w:rPr>
          <w:rFonts w:ascii="Traditional Arabic"/>
          <w:color w:val="auto"/>
          <w:rtl/>
          <w:lang w:eastAsia="en-US"/>
        </w:rPr>
        <w:t xml:space="preserve"> </w:t>
      </w:r>
      <w:r w:rsidR="00BA50D7" w:rsidRPr="00633339">
        <w:rPr>
          <w:rFonts w:ascii="Traditional Arabic" w:hint="eastAsia"/>
          <w:color w:val="auto"/>
          <w:rtl/>
          <w:lang w:eastAsia="en-US"/>
        </w:rPr>
        <w:t>الصلاة</w:t>
      </w:r>
      <w:r w:rsidR="00BA50D7" w:rsidRPr="00633339">
        <w:rPr>
          <w:rFonts w:ascii="Traditional Arabic"/>
          <w:color w:val="auto"/>
          <w:rtl/>
          <w:lang w:eastAsia="en-US"/>
        </w:rPr>
        <w:t xml:space="preserve"> </w:t>
      </w:r>
      <w:r w:rsidR="00BA50D7" w:rsidRPr="00633339">
        <w:rPr>
          <w:rFonts w:ascii="Traditional Arabic" w:hint="eastAsia"/>
          <w:color w:val="auto"/>
          <w:rtl/>
          <w:lang w:eastAsia="en-US"/>
        </w:rPr>
        <w:t>تحت</w:t>
      </w:r>
      <w:r w:rsidR="00BA50D7" w:rsidRPr="00633339">
        <w:rPr>
          <w:rFonts w:ascii="Traditional Arabic"/>
          <w:color w:val="auto"/>
          <w:rtl/>
          <w:lang w:eastAsia="en-US"/>
        </w:rPr>
        <w:t xml:space="preserve"> </w:t>
      </w:r>
      <w:r w:rsidR="00BA50D7" w:rsidRPr="00633339">
        <w:rPr>
          <w:rFonts w:ascii="Traditional Arabic" w:hint="eastAsia"/>
          <w:color w:val="auto"/>
          <w:rtl/>
          <w:lang w:eastAsia="en-US"/>
        </w:rPr>
        <w:t>السرة</w:t>
      </w:r>
      <w:r w:rsidR="00705958" w:rsidRPr="00633339">
        <w:rPr>
          <w:rFonts w:ascii="Traditional Arabic" w:hint="cs"/>
          <w:color w:val="auto"/>
          <w:rtl/>
          <w:lang w:eastAsia="en-US"/>
        </w:rPr>
        <w:t>"</w:t>
      </w:r>
      <w:r w:rsidR="0034518B" w:rsidRPr="00633339">
        <w:rPr>
          <w:rFonts w:ascii="AGA Arabesque" w:hAnsi="AGA Arabesque" w:hint="cs"/>
          <w:smallCaps/>
          <w:color w:val="auto"/>
          <w:vertAlign w:val="superscript"/>
          <w:rtl/>
        </w:rPr>
        <w:t>(</w:t>
      </w:r>
      <w:r w:rsidR="0034518B" w:rsidRPr="00633339">
        <w:rPr>
          <w:rFonts w:ascii="AGA Arabesque" w:hAnsi="AGA Arabesque"/>
          <w:smallCaps/>
          <w:color w:val="auto"/>
          <w:vertAlign w:val="superscript"/>
          <w:rtl/>
        </w:rPr>
        <w:footnoteReference w:id="29"/>
      </w:r>
      <w:r w:rsidR="0034518B" w:rsidRPr="00633339">
        <w:rPr>
          <w:rFonts w:ascii="AGA Arabesque" w:hAnsi="AGA Arabesque" w:hint="cs"/>
          <w:smallCaps/>
          <w:color w:val="auto"/>
          <w:vertAlign w:val="superscript"/>
          <w:rtl/>
        </w:rPr>
        <w:t>)</w:t>
      </w:r>
      <w:r w:rsidR="0034518B" w:rsidRPr="00633339">
        <w:rPr>
          <w:rFonts w:ascii="AGA Arabesque" w:hAnsi="AGA Arabesque" w:hint="cs"/>
          <w:smallCaps/>
          <w:color w:val="auto"/>
          <w:rtl/>
        </w:rPr>
        <w:t>.</w:t>
      </w:r>
    </w:p>
    <w:p w:rsidR="00680DD6" w:rsidRPr="00633339" w:rsidRDefault="009F6B05" w:rsidP="004C37AD">
      <w:pPr>
        <w:ind w:left="-6" w:firstLine="0"/>
        <w:rPr>
          <w:color w:val="auto"/>
          <w:rtl/>
        </w:rPr>
      </w:pPr>
      <w:r w:rsidRPr="00633339">
        <w:rPr>
          <w:rFonts w:hint="cs"/>
          <w:b/>
          <w:bCs/>
          <w:color w:val="auto"/>
          <w:rtl/>
        </w:rPr>
        <w:t>أدلة القول ال</w:t>
      </w:r>
      <w:r w:rsidR="00D4144C" w:rsidRPr="00633339">
        <w:rPr>
          <w:rFonts w:hint="cs"/>
          <w:b/>
          <w:bCs/>
          <w:color w:val="auto"/>
          <w:rtl/>
        </w:rPr>
        <w:t>ثاني</w:t>
      </w:r>
      <w:r w:rsidRPr="00633339">
        <w:rPr>
          <w:rFonts w:hint="cs"/>
          <w:color w:val="auto"/>
          <w:rtl/>
        </w:rPr>
        <w:t>:</w:t>
      </w:r>
    </w:p>
    <w:p w:rsidR="00D12EE2" w:rsidRPr="00633339" w:rsidRDefault="00680DD6" w:rsidP="004C37AD">
      <w:pPr>
        <w:ind w:left="-6" w:firstLine="0"/>
        <w:rPr>
          <w:b/>
          <w:bCs/>
          <w:color w:val="auto"/>
          <w:rtl/>
        </w:rPr>
      </w:pPr>
      <w:r w:rsidRPr="00633339">
        <w:rPr>
          <w:rFonts w:hint="cs"/>
          <w:b/>
          <w:bCs/>
          <w:color w:val="auto"/>
          <w:rtl/>
        </w:rPr>
        <w:t>الدليل الأول</w:t>
      </w:r>
      <w:r w:rsidRPr="00633339">
        <w:rPr>
          <w:rFonts w:ascii="Traditional Arabic" w:hint="cs"/>
          <w:color w:val="auto"/>
          <w:rtl/>
          <w:lang w:eastAsia="en-US"/>
        </w:rPr>
        <w:t xml:space="preserve">: </w:t>
      </w:r>
      <w:r w:rsidR="0022052B" w:rsidRPr="00633339">
        <w:rPr>
          <w:rFonts w:ascii="Traditional Arabic" w:hint="cs"/>
          <w:color w:val="auto"/>
          <w:rtl/>
          <w:lang w:eastAsia="en-US"/>
        </w:rPr>
        <w:t>عن</w:t>
      </w:r>
      <w:r w:rsidR="00D73B82" w:rsidRPr="00633339">
        <w:rPr>
          <w:rFonts w:ascii="Traditional Arabic"/>
          <w:color w:val="auto"/>
          <w:rtl/>
          <w:lang w:eastAsia="en-US"/>
        </w:rPr>
        <w:t xml:space="preserve"> </w:t>
      </w:r>
      <w:r w:rsidR="00D73B82" w:rsidRPr="00633339">
        <w:rPr>
          <w:rFonts w:ascii="Traditional Arabic" w:hint="eastAsia"/>
          <w:color w:val="auto"/>
          <w:rtl/>
          <w:lang w:eastAsia="en-US"/>
        </w:rPr>
        <w:t>وائل</w:t>
      </w:r>
      <w:r w:rsidR="00D73B82" w:rsidRPr="00633339">
        <w:rPr>
          <w:rFonts w:ascii="Traditional Arabic"/>
          <w:color w:val="auto"/>
          <w:rtl/>
          <w:lang w:eastAsia="en-US"/>
        </w:rPr>
        <w:t xml:space="preserve"> </w:t>
      </w:r>
      <w:r w:rsidR="00D73B82" w:rsidRPr="00633339">
        <w:rPr>
          <w:rFonts w:ascii="Traditional Arabic" w:hint="eastAsia"/>
          <w:color w:val="auto"/>
          <w:rtl/>
          <w:lang w:eastAsia="en-US"/>
        </w:rPr>
        <w:t>بن</w:t>
      </w:r>
      <w:r w:rsidR="00D73B82" w:rsidRPr="00633339">
        <w:rPr>
          <w:rFonts w:ascii="Traditional Arabic"/>
          <w:color w:val="auto"/>
          <w:rtl/>
          <w:lang w:eastAsia="en-US"/>
        </w:rPr>
        <w:t xml:space="preserve"> </w:t>
      </w:r>
      <w:r w:rsidR="00D73B82" w:rsidRPr="00633339">
        <w:rPr>
          <w:rFonts w:ascii="Traditional Arabic" w:hint="eastAsia"/>
          <w:color w:val="auto"/>
          <w:rtl/>
          <w:lang w:eastAsia="en-US"/>
        </w:rPr>
        <w:t>حجر</w:t>
      </w:r>
      <w:r w:rsidR="0022052B" w:rsidRPr="00633339">
        <w:rPr>
          <w:rFonts w:ascii="Traditional Arabic" w:hint="cs"/>
          <w:color w:val="auto"/>
          <w:rtl/>
          <w:lang w:eastAsia="en-US"/>
        </w:rPr>
        <w:t xml:space="preserve"> </w:t>
      </w:r>
      <w:r w:rsidR="00D84705">
        <w:rPr>
          <w:rFonts w:asciiTheme="minorHAnsi" w:hAnsiTheme="minorHAnsi"/>
          <w:color w:val="auto"/>
          <w:lang w:eastAsia="en-US"/>
        </w:rPr>
        <w:t xml:space="preserve"> </w:t>
      </w:r>
      <w:r w:rsidR="003A7B60">
        <w:rPr>
          <w:rFonts w:ascii="Traditional Arabic" w:hint="cs"/>
          <w:color w:val="auto"/>
          <w:lang w:eastAsia="en-US"/>
        </w:rPr>
        <w:sym w:font="AGA Arabesque" w:char="F074"/>
      </w:r>
      <w:r w:rsidR="00D73B82" w:rsidRPr="00633339">
        <w:rPr>
          <w:rFonts w:ascii="Traditional Arabic" w:hint="eastAsia"/>
          <w:color w:val="auto"/>
          <w:rtl/>
          <w:lang w:eastAsia="en-US"/>
        </w:rPr>
        <w:t>قال</w:t>
      </w:r>
      <w:r w:rsidR="0097566F" w:rsidRPr="00633339">
        <w:rPr>
          <w:rFonts w:ascii="Traditional Arabic" w:hint="cs"/>
          <w:color w:val="auto"/>
          <w:rtl/>
          <w:lang w:eastAsia="en-US"/>
        </w:rPr>
        <w:t>:</w:t>
      </w:r>
      <w:r w:rsidR="009606C1" w:rsidRPr="00633339">
        <w:rPr>
          <w:rFonts w:ascii="Traditional Arabic"/>
          <w:color w:val="auto"/>
          <w:rtl/>
          <w:lang w:eastAsia="en-US"/>
        </w:rPr>
        <w:t>"</w:t>
      </w:r>
      <w:r w:rsidR="00D73B82" w:rsidRPr="00633339">
        <w:rPr>
          <w:rFonts w:ascii="Traditional Arabic" w:hint="eastAsia"/>
          <w:color w:val="auto"/>
          <w:rtl/>
          <w:lang w:eastAsia="en-US"/>
        </w:rPr>
        <w:t>صليت</w:t>
      </w:r>
      <w:r w:rsidR="00D73B82" w:rsidRPr="00633339">
        <w:rPr>
          <w:rFonts w:ascii="Traditional Arabic"/>
          <w:color w:val="auto"/>
          <w:rtl/>
          <w:lang w:eastAsia="en-US"/>
        </w:rPr>
        <w:t xml:space="preserve"> </w:t>
      </w:r>
      <w:r w:rsidR="00D73B82" w:rsidRPr="00633339">
        <w:rPr>
          <w:rFonts w:ascii="Traditional Arabic" w:hint="eastAsia"/>
          <w:color w:val="auto"/>
          <w:rtl/>
          <w:lang w:eastAsia="en-US"/>
        </w:rPr>
        <w:t>مع</w:t>
      </w:r>
      <w:r w:rsidR="00D73B82" w:rsidRPr="00633339">
        <w:rPr>
          <w:rFonts w:ascii="Traditional Arabic"/>
          <w:color w:val="auto"/>
          <w:rtl/>
          <w:lang w:eastAsia="en-US"/>
        </w:rPr>
        <w:t xml:space="preserve"> </w:t>
      </w:r>
      <w:r w:rsidR="00D73B82" w:rsidRPr="00633339">
        <w:rPr>
          <w:rFonts w:ascii="Traditional Arabic" w:hint="eastAsia"/>
          <w:color w:val="auto"/>
          <w:rtl/>
          <w:lang w:eastAsia="en-US"/>
        </w:rPr>
        <w:t>رسول</w:t>
      </w:r>
      <w:r w:rsidR="00D73B82" w:rsidRPr="00633339">
        <w:rPr>
          <w:rFonts w:ascii="Traditional Arabic"/>
          <w:color w:val="auto"/>
          <w:rtl/>
          <w:lang w:eastAsia="en-US"/>
        </w:rPr>
        <w:t xml:space="preserve"> </w:t>
      </w:r>
      <w:r w:rsidR="00D73B82" w:rsidRPr="00633339">
        <w:rPr>
          <w:rFonts w:ascii="Traditional Arabic" w:hint="eastAsia"/>
          <w:color w:val="auto"/>
          <w:rtl/>
          <w:lang w:eastAsia="en-US"/>
        </w:rPr>
        <w:t>الله</w:t>
      </w:r>
      <w:r w:rsidR="00D73B82" w:rsidRPr="00633339">
        <w:rPr>
          <w:rFonts w:ascii="Traditional Arabic"/>
          <w:color w:val="auto"/>
          <w:rtl/>
          <w:lang w:eastAsia="en-US"/>
        </w:rPr>
        <w:t xml:space="preserve"> </w:t>
      </w:r>
      <w:r w:rsidR="003A7B60">
        <w:rPr>
          <w:rFonts w:ascii="Traditional Arabic" w:hint="eastAsia"/>
          <w:color w:val="auto"/>
          <w:lang w:eastAsia="en-US"/>
        </w:rPr>
        <w:sym w:font="AGA Arabesque" w:char="F072"/>
      </w:r>
      <w:r w:rsidR="00D73B82" w:rsidRPr="00633339">
        <w:rPr>
          <w:rFonts w:ascii="Traditional Arabic"/>
          <w:color w:val="auto"/>
          <w:rtl/>
          <w:lang w:eastAsia="en-US"/>
        </w:rPr>
        <w:t xml:space="preserve"> </w:t>
      </w:r>
      <w:r w:rsidR="00D73B82" w:rsidRPr="00633339">
        <w:rPr>
          <w:rFonts w:ascii="Traditional Arabic" w:hint="eastAsia"/>
          <w:color w:val="auto"/>
          <w:rtl/>
          <w:lang w:eastAsia="en-US"/>
        </w:rPr>
        <w:t>فوضع</w:t>
      </w:r>
      <w:r w:rsidR="00D73B82" w:rsidRPr="00633339">
        <w:rPr>
          <w:rFonts w:ascii="Traditional Arabic"/>
          <w:color w:val="auto"/>
          <w:rtl/>
          <w:lang w:eastAsia="en-US"/>
        </w:rPr>
        <w:t xml:space="preserve"> </w:t>
      </w:r>
      <w:r w:rsidR="00D73B82" w:rsidRPr="00633339">
        <w:rPr>
          <w:rFonts w:ascii="Traditional Arabic" w:hint="eastAsia"/>
          <w:color w:val="auto"/>
          <w:rtl/>
          <w:lang w:eastAsia="en-US"/>
        </w:rPr>
        <w:t>يده</w:t>
      </w:r>
      <w:r w:rsidR="00D73B82" w:rsidRPr="00633339">
        <w:rPr>
          <w:rFonts w:ascii="Traditional Arabic"/>
          <w:color w:val="auto"/>
          <w:rtl/>
          <w:lang w:eastAsia="en-US"/>
        </w:rPr>
        <w:t xml:space="preserve"> </w:t>
      </w:r>
      <w:r w:rsidR="00D73B82" w:rsidRPr="00633339">
        <w:rPr>
          <w:rFonts w:ascii="Traditional Arabic" w:hint="eastAsia"/>
          <w:color w:val="auto"/>
          <w:rtl/>
          <w:lang w:eastAsia="en-US"/>
        </w:rPr>
        <w:t>اليمنى</w:t>
      </w:r>
      <w:r w:rsidR="00D73B82" w:rsidRPr="00633339">
        <w:rPr>
          <w:rFonts w:ascii="Traditional Arabic"/>
          <w:color w:val="auto"/>
          <w:rtl/>
          <w:lang w:eastAsia="en-US"/>
        </w:rPr>
        <w:t xml:space="preserve"> </w:t>
      </w:r>
      <w:r w:rsidR="00D73B82" w:rsidRPr="00633339">
        <w:rPr>
          <w:rFonts w:ascii="Traditional Arabic" w:hint="eastAsia"/>
          <w:color w:val="auto"/>
          <w:rtl/>
          <w:lang w:eastAsia="en-US"/>
        </w:rPr>
        <w:t>على</w:t>
      </w:r>
      <w:r w:rsidR="00D73B82" w:rsidRPr="00633339">
        <w:rPr>
          <w:rFonts w:ascii="Traditional Arabic"/>
          <w:color w:val="auto"/>
          <w:rtl/>
          <w:lang w:eastAsia="en-US"/>
        </w:rPr>
        <w:t xml:space="preserve"> </w:t>
      </w:r>
      <w:r w:rsidR="00D73B82" w:rsidRPr="00633339">
        <w:rPr>
          <w:rFonts w:ascii="Traditional Arabic" w:hint="eastAsia"/>
          <w:color w:val="auto"/>
          <w:rtl/>
          <w:lang w:eastAsia="en-US"/>
        </w:rPr>
        <w:lastRenderedPageBreak/>
        <w:t>يده</w:t>
      </w:r>
      <w:r w:rsidR="00D73B82" w:rsidRPr="00633339">
        <w:rPr>
          <w:rFonts w:ascii="Traditional Arabic"/>
          <w:color w:val="auto"/>
          <w:rtl/>
          <w:lang w:eastAsia="en-US"/>
        </w:rPr>
        <w:t xml:space="preserve"> </w:t>
      </w:r>
      <w:r w:rsidR="00D73B82" w:rsidRPr="00633339">
        <w:rPr>
          <w:rFonts w:ascii="Traditional Arabic" w:hint="eastAsia"/>
          <w:color w:val="auto"/>
          <w:rtl/>
          <w:lang w:eastAsia="en-US"/>
        </w:rPr>
        <w:t>اليسرى</w:t>
      </w:r>
      <w:r w:rsidR="00D73B82" w:rsidRPr="00633339">
        <w:rPr>
          <w:rFonts w:ascii="Traditional Arabic"/>
          <w:color w:val="auto"/>
          <w:rtl/>
          <w:lang w:eastAsia="en-US"/>
        </w:rPr>
        <w:t xml:space="preserve"> </w:t>
      </w:r>
      <w:r w:rsidR="00D73B82" w:rsidRPr="00633339">
        <w:rPr>
          <w:rFonts w:ascii="Traditional Arabic" w:hint="eastAsia"/>
          <w:color w:val="auto"/>
          <w:rtl/>
          <w:lang w:eastAsia="en-US"/>
        </w:rPr>
        <w:t>على</w:t>
      </w:r>
      <w:r w:rsidR="00D73B82" w:rsidRPr="00633339">
        <w:rPr>
          <w:rFonts w:ascii="Traditional Arabic"/>
          <w:color w:val="auto"/>
          <w:rtl/>
          <w:lang w:eastAsia="en-US"/>
        </w:rPr>
        <w:t xml:space="preserve"> </w:t>
      </w:r>
      <w:r w:rsidR="00D73B82" w:rsidRPr="00633339">
        <w:rPr>
          <w:rFonts w:ascii="Traditional Arabic" w:hint="eastAsia"/>
          <w:color w:val="auto"/>
          <w:rtl/>
          <w:lang w:eastAsia="en-US"/>
        </w:rPr>
        <w:t>صدره</w:t>
      </w:r>
      <w:r w:rsidR="00D73B82" w:rsidRPr="00633339">
        <w:rPr>
          <w:rFonts w:ascii="Traditional Arabic"/>
          <w:color w:val="auto"/>
          <w:rtl/>
          <w:lang w:eastAsia="en-US"/>
        </w:rPr>
        <w:t>"</w:t>
      </w:r>
      <w:r w:rsidR="0007327D" w:rsidRPr="00633339">
        <w:rPr>
          <w:rFonts w:ascii="AGA Arabesque" w:hAnsi="AGA Arabesque" w:hint="cs"/>
          <w:smallCaps/>
          <w:color w:val="auto"/>
          <w:vertAlign w:val="superscript"/>
          <w:rtl/>
        </w:rPr>
        <w:t>(</w:t>
      </w:r>
      <w:r w:rsidR="0007327D" w:rsidRPr="00633339">
        <w:rPr>
          <w:rFonts w:ascii="AGA Arabesque" w:hAnsi="AGA Arabesque"/>
          <w:smallCaps/>
          <w:color w:val="auto"/>
          <w:vertAlign w:val="superscript"/>
          <w:rtl/>
        </w:rPr>
        <w:footnoteReference w:id="30"/>
      </w:r>
      <w:r w:rsidR="0007327D" w:rsidRPr="00633339">
        <w:rPr>
          <w:rFonts w:ascii="AGA Arabesque" w:hAnsi="AGA Arabesque" w:hint="cs"/>
          <w:smallCaps/>
          <w:color w:val="auto"/>
          <w:vertAlign w:val="superscript"/>
          <w:rtl/>
        </w:rPr>
        <w:t>)</w:t>
      </w:r>
      <w:r w:rsidR="0007327D" w:rsidRPr="00633339">
        <w:rPr>
          <w:rFonts w:ascii="Traditional Arabic" w:hint="cs"/>
          <w:b/>
          <w:bCs/>
          <w:color w:val="auto"/>
          <w:rtl/>
          <w:lang w:eastAsia="en-US"/>
        </w:rPr>
        <w:t xml:space="preserve">. </w:t>
      </w:r>
      <w:r w:rsidR="00D73B82" w:rsidRPr="00633339">
        <w:rPr>
          <w:rFonts w:ascii="Traditional Arabic"/>
          <w:b/>
          <w:bCs/>
          <w:color w:val="auto"/>
          <w:rtl/>
          <w:lang w:eastAsia="en-US"/>
        </w:rPr>
        <w:t xml:space="preserve"> </w:t>
      </w:r>
    </w:p>
    <w:p w:rsidR="00F4797F" w:rsidRPr="00633339" w:rsidRDefault="00980C92" w:rsidP="004C37AD">
      <w:pPr>
        <w:ind w:left="-6" w:firstLine="0"/>
        <w:rPr>
          <w:b/>
          <w:bCs/>
          <w:color w:val="auto"/>
          <w:rtl/>
        </w:rPr>
      </w:pPr>
      <w:r>
        <w:rPr>
          <w:rFonts w:hint="cs"/>
          <w:b/>
          <w:bCs/>
          <w:color w:val="auto"/>
          <w:rtl/>
        </w:rPr>
        <w:t>الدليل الثاني</w:t>
      </w:r>
      <w:r w:rsidR="00F4797F" w:rsidRPr="00633339">
        <w:rPr>
          <w:rFonts w:hint="cs"/>
          <w:b/>
          <w:bCs/>
          <w:color w:val="auto"/>
          <w:rtl/>
        </w:rPr>
        <w:t>:</w:t>
      </w:r>
      <w:r w:rsidR="00C3588C" w:rsidRPr="00633339">
        <w:rPr>
          <w:rFonts w:hint="cs"/>
          <w:b/>
          <w:bCs/>
          <w:color w:val="auto"/>
          <w:rtl/>
        </w:rPr>
        <w:t xml:space="preserve"> </w:t>
      </w:r>
      <w:r w:rsidR="00D84705">
        <w:rPr>
          <w:rFonts w:hint="cs"/>
          <w:color w:val="auto"/>
          <w:rtl/>
        </w:rPr>
        <w:t>ما روي</w:t>
      </w:r>
      <w:r w:rsidR="00F50F06">
        <w:rPr>
          <w:rFonts w:hint="cs"/>
          <w:color w:val="auto"/>
          <w:rtl/>
        </w:rPr>
        <w:t xml:space="preserve"> عن علي</w:t>
      </w:r>
      <w:r w:rsidR="00F4797F" w:rsidRPr="00633339">
        <w:rPr>
          <w:rFonts w:hint="cs"/>
          <w:color w:val="auto"/>
          <w:rtl/>
        </w:rPr>
        <w:t xml:space="preserve"> </w:t>
      </w:r>
      <w:r w:rsidR="00D84705">
        <w:rPr>
          <w:color w:val="auto"/>
        </w:rPr>
        <w:t xml:space="preserve"> </w:t>
      </w:r>
      <w:r w:rsidR="003A7B60">
        <w:rPr>
          <w:rFonts w:hint="cs"/>
          <w:color w:val="auto"/>
        </w:rPr>
        <w:sym w:font="AGA Arabesque" w:char="F074"/>
      </w:r>
      <w:r w:rsidR="00F4797F" w:rsidRPr="00633339">
        <w:rPr>
          <w:rFonts w:hint="cs"/>
          <w:color w:val="auto"/>
          <w:rtl/>
        </w:rPr>
        <w:t>في قوله تعالى:</w:t>
      </w:r>
      <w:r w:rsidR="00B94972" w:rsidRPr="00633339">
        <w:rPr>
          <w:rFonts w:ascii="QCF_BSML" w:hAnsi="QCF_BSML" w:cs="QCF_BSML"/>
          <w:color w:val="auto"/>
          <w:sz w:val="32"/>
          <w:szCs w:val="32"/>
          <w:rtl/>
          <w:lang w:eastAsia="en-US"/>
        </w:rPr>
        <w:t xml:space="preserve">ﭽ </w:t>
      </w:r>
      <w:r w:rsidR="00B94972" w:rsidRPr="00633339">
        <w:rPr>
          <w:rFonts w:ascii="QCF_P602" w:hAnsi="QCF_P602" w:cs="QCF_P602"/>
          <w:color w:val="auto"/>
          <w:sz w:val="32"/>
          <w:szCs w:val="32"/>
          <w:rtl/>
          <w:lang w:eastAsia="en-US"/>
        </w:rPr>
        <w:t xml:space="preserve">ﮊ  ﮋ  ﮌ   </w:t>
      </w:r>
      <w:r w:rsidR="00B94972" w:rsidRPr="00633339">
        <w:rPr>
          <w:rFonts w:ascii="QCF_BSML" w:hAnsi="QCF_BSML" w:cs="QCF_BSML"/>
          <w:color w:val="auto"/>
          <w:sz w:val="32"/>
          <w:szCs w:val="32"/>
          <w:rtl/>
          <w:lang w:eastAsia="en-US"/>
        </w:rPr>
        <w:t>ﭼ</w:t>
      </w:r>
      <w:r w:rsidR="00B94972" w:rsidRPr="00633339">
        <w:rPr>
          <w:rFonts w:ascii="Arial" w:hAnsi="Arial" w:cs="Arial"/>
          <w:color w:val="auto"/>
          <w:sz w:val="18"/>
          <w:szCs w:val="18"/>
          <w:rtl/>
          <w:lang w:eastAsia="en-US"/>
        </w:rPr>
        <w:t xml:space="preserve"> </w:t>
      </w:r>
      <w:r w:rsidR="00C3588C" w:rsidRPr="00633339">
        <w:rPr>
          <w:rFonts w:ascii="AGA Arabesque" w:hAnsi="AGA Arabesque" w:hint="cs"/>
          <w:smallCaps/>
          <w:color w:val="auto"/>
          <w:vertAlign w:val="superscript"/>
          <w:rtl/>
        </w:rPr>
        <w:t>(</w:t>
      </w:r>
      <w:r w:rsidR="00C3588C" w:rsidRPr="00633339">
        <w:rPr>
          <w:rFonts w:ascii="AGA Arabesque" w:hAnsi="AGA Arabesque"/>
          <w:smallCaps/>
          <w:color w:val="auto"/>
          <w:vertAlign w:val="superscript"/>
          <w:rtl/>
        </w:rPr>
        <w:footnoteReference w:id="31"/>
      </w:r>
      <w:r w:rsidR="00C3588C" w:rsidRPr="00633339">
        <w:rPr>
          <w:rFonts w:ascii="AGA Arabesque" w:hAnsi="AGA Arabesque" w:hint="cs"/>
          <w:smallCaps/>
          <w:color w:val="auto"/>
          <w:vertAlign w:val="superscript"/>
          <w:rtl/>
        </w:rPr>
        <w:t>)</w:t>
      </w:r>
      <w:r w:rsidR="003577D0" w:rsidRPr="00633339">
        <w:rPr>
          <w:rFonts w:hint="cs"/>
          <w:color w:val="auto"/>
          <w:rtl/>
        </w:rPr>
        <w:t>,</w:t>
      </w:r>
      <w:r w:rsidR="00B94972" w:rsidRPr="00633339">
        <w:rPr>
          <w:rFonts w:hint="cs"/>
          <w:color w:val="auto"/>
          <w:rtl/>
        </w:rPr>
        <w:t xml:space="preserve"> قال</w:t>
      </w:r>
      <w:r w:rsidR="003577D0" w:rsidRPr="00633339">
        <w:rPr>
          <w:rFonts w:hint="cs"/>
          <w:color w:val="auto"/>
          <w:rtl/>
        </w:rPr>
        <w:t>:"</w:t>
      </w:r>
      <w:r w:rsidR="00B94972" w:rsidRPr="00633339">
        <w:rPr>
          <w:rFonts w:hint="cs"/>
          <w:color w:val="auto"/>
          <w:rtl/>
        </w:rPr>
        <w:t>و</w:t>
      </w:r>
      <w:r w:rsidR="00F4797F" w:rsidRPr="00633339">
        <w:rPr>
          <w:rFonts w:hint="cs"/>
          <w:color w:val="auto"/>
          <w:rtl/>
        </w:rPr>
        <w:t>ضع اليمنى على اليسري في الصلاة</w:t>
      </w:r>
      <w:r w:rsidR="00D4144C" w:rsidRPr="00633339">
        <w:rPr>
          <w:rFonts w:hint="cs"/>
          <w:color w:val="auto"/>
          <w:rtl/>
        </w:rPr>
        <w:t xml:space="preserve"> تحت النحر</w:t>
      </w:r>
      <w:r w:rsidR="003577D0" w:rsidRPr="00633339">
        <w:rPr>
          <w:rFonts w:hint="cs"/>
          <w:color w:val="auto"/>
          <w:rtl/>
        </w:rPr>
        <w:t>"</w:t>
      </w:r>
      <w:r w:rsidR="00C3588C" w:rsidRPr="00633339">
        <w:rPr>
          <w:rFonts w:ascii="AGA Arabesque" w:hAnsi="AGA Arabesque" w:hint="cs"/>
          <w:smallCaps/>
          <w:color w:val="auto"/>
          <w:vertAlign w:val="superscript"/>
          <w:rtl/>
        </w:rPr>
        <w:t>(</w:t>
      </w:r>
      <w:r w:rsidR="00C3588C" w:rsidRPr="00633339">
        <w:rPr>
          <w:rFonts w:ascii="AGA Arabesque" w:hAnsi="AGA Arabesque"/>
          <w:smallCaps/>
          <w:color w:val="auto"/>
          <w:vertAlign w:val="superscript"/>
          <w:rtl/>
        </w:rPr>
        <w:footnoteReference w:id="32"/>
      </w:r>
      <w:r w:rsidR="00C3588C" w:rsidRPr="00633339">
        <w:rPr>
          <w:rFonts w:ascii="AGA Arabesque" w:hAnsi="AGA Arabesque" w:hint="cs"/>
          <w:smallCaps/>
          <w:color w:val="auto"/>
          <w:vertAlign w:val="superscript"/>
          <w:rtl/>
        </w:rPr>
        <w:t>)</w:t>
      </w:r>
      <w:r w:rsidR="00B94972" w:rsidRPr="00633339">
        <w:rPr>
          <w:rFonts w:hint="cs"/>
          <w:b/>
          <w:bCs/>
          <w:color w:val="auto"/>
          <w:rtl/>
        </w:rPr>
        <w:t>.</w:t>
      </w:r>
      <w:r w:rsidR="00F4797F" w:rsidRPr="00633339">
        <w:rPr>
          <w:rFonts w:hint="cs"/>
          <w:b/>
          <w:bCs/>
          <w:color w:val="auto"/>
          <w:rtl/>
        </w:rPr>
        <w:t xml:space="preserve"> </w:t>
      </w:r>
    </w:p>
    <w:p w:rsidR="00922D68" w:rsidRDefault="002F3A49" w:rsidP="00922D68">
      <w:pPr>
        <w:ind w:left="-6" w:firstLine="0"/>
        <w:rPr>
          <w:rFonts w:hint="cs"/>
          <w:b/>
          <w:bCs/>
          <w:color w:val="auto"/>
          <w:rtl/>
        </w:rPr>
      </w:pPr>
      <w:r w:rsidRPr="00633339">
        <w:rPr>
          <w:rFonts w:hint="cs"/>
          <w:b/>
          <w:bCs/>
          <w:color w:val="auto"/>
          <w:rtl/>
        </w:rPr>
        <w:t>الدليل الثالث</w:t>
      </w:r>
      <w:r w:rsidRPr="00633339">
        <w:rPr>
          <w:rFonts w:hint="cs"/>
          <w:color w:val="auto"/>
          <w:rtl/>
        </w:rPr>
        <w:t>: عن ابن عباس</w:t>
      </w:r>
      <w:r w:rsidR="00D84705">
        <w:rPr>
          <w:rFonts w:hint="cs"/>
          <w:color w:val="auto"/>
          <w:rtl/>
        </w:rPr>
        <w:t xml:space="preserve"> رضي الله عنهما </w:t>
      </w:r>
      <w:r w:rsidRPr="00633339">
        <w:rPr>
          <w:rFonts w:hint="cs"/>
          <w:color w:val="auto"/>
          <w:rtl/>
        </w:rPr>
        <w:t>في قوله تعالى</w:t>
      </w:r>
      <w:r w:rsidRPr="00633339">
        <w:rPr>
          <w:rFonts w:hint="cs"/>
          <w:b/>
          <w:bCs/>
          <w:color w:val="auto"/>
          <w:rtl/>
        </w:rPr>
        <w:t>:</w:t>
      </w:r>
      <w:r w:rsidRPr="00633339">
        <w:rPr>
          <w:rFonts w:ascii="QCF_BSML" w:hAnsi="QCF_BSML" w:cs="QCF_BSML"/>
          <w:color w:val="auto"/>
          <w:sz w:val="32"/>
          <w:szCs w:val="32"/>
          <w:rtl/>
          <w:lang w:eastAsia="en-US"/>
        </w:rPr>
        <w:t xml:space="preserve">ﭽ </w:t>
      </w:r>
      <w:r w:rsidRPr="00633339">
        <w:rPr>
          <w:rFonts w:ascii="QCF_P602" w:hAnsi="QCF_P602" w:cs="QCF_P602"/>
          <w:color w:val="auto"/>
          <w:sz w:val="32"/>
          <w:szCs w:val="32"/>
          <w:rtl/>
          <w:lang w:eastAsia="en-US"/>
        </w:rPr>
        <w:t xml:space="preserve">ﮊ  ﮋ  ﮌ     </w:t>
      </w:r>
      <w:r w:rsidRPr="00633339">
        <w:rPr>
          <w:rFonts w:ascii="QCF_BSML" w:hAnsi="QCF_BSML" w:cs="QCF_BSML"/>
          <w:color w:val="auto"/>
          <w:sz w:val="32"/>
          <w:szCs w:val="32"/>
          <w:rtl/>
          <w:lang w:eastAsia="en-US"/>
        </w:rPr>
        <w:t>ﭼ</w:t>
      </w:r>
      <w:r w:rsidR="00C3588C" w:rsidRPr="00633339">
        <w:rPr>
          <w:rFonts w:ascii="AGA Arabesque" w:hAnsi="AGA Arabesque" w:hint="cs"/>
          <w:smallCaps/>
          <w:color w:val="auto"/>
          <w:vertAlign w:val="superscript"/>
          <w:rtl/>
        </w:rPr>
        <w:t>(</w:t>
      </w:r>
      <w:r w:rsidR="00C3588C" w:rsidRPr="00633339">
        <w:rPr>
          <w:rFonts w:ascii="AGA Arabesque" w:hAnsi="AGA Arabesque"/>
          <w:smallCaps/>
          <w:color w:val="auto"/>
          <w:vertAlign w:val="superscript"/>
          <w:rtl/>
        </w:rPr>
        <w:footnoteReference w:id="33"/>
      </w:r>
      <w:r w:rsidR="00C3588C" w:rsidRPr="00633339">
        <w:rPr>
          <w:rFonts w:ascii="AGA Arabesque" w:hAnsi="AGA Arabesque" w:hint="cs"/>
          <w:smallCaps/>
          <w:color w:val="auto"/>
          <w:vertAlign w:val="superscript"/>
          <w:rtl/>
        </w:rPr>
        <w:t>)</w:t>
      </w:r>
      <w:r w:rsidR="00CE0F48" w:rsidRPr="00633339">
        <w:rPr>
          <w:rFonts w:hint="cs"/>
          <w:color w:val="auto"/>
          <w:rtl/>
        </w:rPr>
        <w:t>,</w:t>
      </w:r>
      <w:r w:rsidRPr="00633339">
        <w:rPr>
          <w:rFonts w:hint="cs"/>
          <w:color w:val="auto"/>
          <w:rtl/>
        </w:rPr>
        <w:t xml:space="preserve"> قال</w:t>
      </w:r>
      <w:r w:rsidR="00CE0F48" w:rsidRPr="00633339">
        <w:rPr>
          <w:rFonts w:hint="cs"/>
          <w:color w:val="auto"/>
          <w:rtl/>
        </w:rPr>
        <w:t>:"</w:t>
      </w:r>
      <w:r w:rsidRPr="00633339">
        <w:rPr>
          <w:rFonts w:hint="cs"/>
          <w:color w:val="auto"/>
          <w:rtl/>
        </w:rPr>
        <w:t>وضع اليمين على الشمال في الصلاة عند النحر</w:t>
      </w:r>
      <w:r w:rsidR="00CE0F48" w:rsidRPr="00633339">
        <w:rPr>
          <w:rFonts w:hint="cs"/>
          <w:color w:val="auto"/>
          <w:rtl/>
        </w:rPr>
        <w:t>"</w:t>
      </w:r>
      <w:r w:rsidR="00C3588C" w:rsidRPr="00633339">
        <w:rPr>
          <w:rFonts w:ascii="AGA Arabesque" w:hAnsi="AGA Arabesque" w:hint="cs"/>
          <w:smallCaps/>
          <w:color w:val="auto"/>
          <w:vertAlign w:val="superscript"/>
          <w:rtl/>
        </w:rPr>
        <w:t>(</w:t>
      </w:r>
      <w:r w:rsidR="00C3588C" w:rsidRPr="00633339">
        <w:rPr>
          <w:rFonts w:ascii="AGA Arabesque" w:hAnsi="AGA Arabesque"/>
          <w:smallCaps/>
          <w:color w:val="auto"/>
          <w:vertAlign w:val="superscript"/>
          <w:rtl/>
        </w:rPr>
        <w:footnoteReference w:id="34"/>
      </w:r>
      <w:r w:rsidR="00C3588C" w:rsidRPr="00633339">
        <w:rPr>
          <w:rFonts w:ascii="AGA Arabesque" w:hAnsi="AGA Arabesque" w:hint="cs"/>
          <w:smallCaps/>
          <w:color w:val="auto"/>
          <w:vertAlign w:val="superscript"/>
          <w:rtl/>
        </w:rPr>
        <w:t>)</w:t>
      </w:r>
      <w:r w:rsidRPr="00633339">
        <w:rPr>
          <w:rFonts w:hint="cs"/>
          <w:b/>
          <w:bCs/>
          <w:color w:val="auto"/>
          <w:rtl/>
        </w:rPr>
        <w:t xml:space="preserve">. </w:t>
      </w:r>
    </w:p>
    <w:p w:rsidR="00263C69" w:rsidRPr="00922D68" w:rsidRDefault="008D41E5" w:rsidP="00922D68">
      <w:pPr>
        <w:ind w:left="-6" w:firstLine="0"/>
        <w:rPr>
          <w:b/>
          <w:bCs/>
          <w:color w:val="auto"/>
          <w:rtl/>
        </w:rPr>
      </w:pPr>
      <w:r w:rsidRPr="00633339">
        <w:rPr>
          <w:rFonts w:ascii="Traditional Arabic" w:hint="cs"/>
          <w:b/>
          <w:bCs/>
          <w:color w:val="auto"/>
          <w:rtl/>
          <w:lang w:eastAsia="en-US"/>
        </w:rPr>
        <w:lastRenderedPageBreak/>
        <w:t>الدليل الرابع</w:t>
      </w:r>
      <w:r w:rsidR="00373285" w:rsidRPr="00633339">
        <w:rPr>
          <w:rFonts w:ascii="Traditional Arabic" w:hint="cs"/>
          <w:b/>
          <w:bCs/>
          <w:color w:val="auto"/>
          <w:rtl/>
          <w:lang w:eastAsia="en-US"/>
        </w:rPr>
        <w:t xml:space="preserve">: </w:t>
      </w:r>
      <w:r w:rsidR="00373285" w:rsidRPr="00633339">
        <w:rPr>
          <w:rFonts w:ascii="Traditional Arabic" w:hint="cs"/>
          <w:color w:val="auto"/>
          <w:rtl/>
          <w:lang w:eastAsia="en-US"/>
        </w:rPr>
        <w:t>عن جرير الضبي</w:t>
      </w:r>
      <w:r w:rsidR="00C3588C" w:rsidRPr="00633339">
        <w:rPr>
          <w:rFonts w:ascii="AGA Arabesque" w:hAnsi="AGA Arabesque" w:hint="cs"/>
          <w:smallCaps/>
          <w:color w:val="auto"/>
          <w:vertAlign w:val="superscript"/>
          <w:rtl/>
        </w:rPr>
        <w:t>(</w:t>
      </w:r>
      <w:r w:rsidR="00C3588C" w:rsidRPr="00633339">
        <w:rPr>
          <w:rFonts w:ascii="AGA Arabesque" w:hAnsi="AGA Arabesque"/>
          <w:smallCaps/>
          <w:color w:val="auto"/>
          <w:vertAlign w:val="superscript"/>
          <w:rtl/>
        </w:rPr>
        <w:footnoteReference w:id="35"/>
      </w:r>
      <w:r w:rsidR="00C3588C" w:rsidRPr="00633339">
        <w:rPr>
          <w:rFonts w:ascii="AGA Arabesque" w:hAnsi="AGA Arabesque" w:hint="cs"/>
          <w:smallCaps/>
          <w:color w:val="auto"/>
          <w:vertAlign w:val="superscript"/>
          <w:rtl/>
        </w:rPr>
        <w:t>)</w:t>
      </w:r>
      <w:r w:rsidR="00D4144C" w:rsidRPr="00633339">
        <w:rPr>
          <w:rFonts w:ascii="Traditional Arabic" w:hint="cs"/>
          <w:color w:val="auto"/>
          <w:rtl/>
          <w:lang w:eastAsia="en-US"/>
        </w:rPr>
        <w:t xml:space="preserve"> قال</w:t>
      </w:r>
      <w:r w:rsidR="00D84705">
        <w:rPr>
          <w:rFonts w:ascii="Traditional Arabic" w:hint="cs"/>
          <w:color w:val="auto"/>
          <w:rtl/>
          <w:lang w:eastAsia="en-US"/>
        </w:rPr>
        <w:t>:</w:t>
      </w:r>
      <w:r w:rsidR="0010685F" w:rsidRPr="00633339">
        <w:rPr>
          <w:rFonts w:ascii="Traditional Arabic" w:hint="cs"/>
          <w:color w:val="auto"/>
          <w:rtl/>
          <w:lang w:eastAsia="en-US"/>
        </w:rPr>
        <w:t>"</w:t>
      </w:r>
      <w:r w:rsidR="00373285" w:rsidRPr="00633339">
        <w:rPr>
          <w:rFonts w:ascii="Traditional Arabic" w:hint="cs"/>
          <w:color w:val="auto"/>
          <w:rtl/>
          <w:lang w:eastAsia="en-US"/>
        </w:rPr>
        <w:t xml:space="preserve">رأيت عليا </w:t>
      </w:r>
      <w:r w:rsidR="00D84705">
        <w:rPr>
          <w:rFonts w:asciiTheme="minorHAnsi" w:hAnsiTheme="minorHAnsi"/>
          <w:color w:val="auto"/>
          <w:lang w:eastAsia="en-US"/>
        </w:rPr>
        <w:t xml:space="preserve"> </w:t>
      </w:r>
      <w:r w:rsidR="003A7B60">
        <w:rPr>
          <w:rFonts w:ascii="Traditional Arabic" w:hint="cs"/>
          <w:color w:val="auto"/>
          <w:lang w:eastAsia="en-US"/>
        </w:rPr>
        <w:sym w:font="AGA Arabesque" w:char="F074"/>
      </w:r>
      <w:r w:rsidR="00373285" w:rsidRPr="00633339">
        <w:rPr>
          <w:rFonts w:ascii="Traditional Arabic" w:hint="cs"/>
          <w:color w:val="auto"/>
          <w:rtl/>
          <w:lang w:eastAsia="en-US"/>
        </w:rPr>
        <w:t xml:space="preserve">يمسك شماله بيمينه على الرسغ فوق </w:t>
      </w:r>
    </w:p>
    <w:p w:rsidR="00373285" w:rsidRPr="00633339" w:rsidRDefault="00373285" w:rsidP="004C37AD">
      <w:pPr>
        <w:ind w:left="-6" w:firstLine="0"/>
        <w:rPr>
          <w:rFonts w:ascii="Traditional Arabic"/>
          <w:b/>
          <w:bCs/>
          <w:color w:val="auto"/>
          <w:rtl/>
          <w:lang w:eastAsia="en-US"/>
        </w:rPr>
      </w:pPr>
      <w:r w:rsidRPr="00633339">
        <w:rPr>
          <w:rFonts w:ascii="Traditional Arabic" w:hint="cs"/>
          <w:color w:val="auto"/>
          <w:rtl/>
          <w:lang w:eastAsia="en-US"/>
        </w:rPr>
        <w:t>السرة</w:t>
      </w:r>
      <w:r w:rsidR="00C3588C" w:rsidRPr="00633339">
        <w:rPr>
          <w:rFonts w:ascii="AGA Arabesque" w:hAnsi="AGA Arabesque" w:hint="cs"/>
          <w:smallCaps/>
          <w:color w:val="auto"/>
          <w:vertAlign w:val="superscript"/>
          <w:rtl/>
        </w:rPr>
        <w:t>(</w:t>
      </w:r>
      <w:r w:rsidR="00C3588C" w:rsidRPr="00633339">
        <w:rPr>
          <w:rFonts w:ascii="AGA Arabesque" w:hAnsi="AGA Arabesque"/>
          <w:smallCaps/>
          <w:color w:val="auto"/>
          <w:vertAlign w:val="superscript"/>
          <w:rtl/>
        </w:rPr>
        <w:footnoteReference w:id="36"/>
      </w:r>
      <w:r w:rsidR="00C3588C" w:rsidRPr="00633339">
        <w:rPr>
          <w:rFonts w:ascii="AGA Arabesque" w:hAnsi="AGA Arabesque" w:hint="cs"/>
          <w:smallCaps/>
          <w:color w:val="auto"/>
          <w:vertAlign w:val="superscript"/>
          <w:rtl/>
        </w:rPr>
        <w:t>)</w:t>
      </w:r>
      <w:r w:rsidRPr="00633339">
        <w:rPr>
          <w:rFonts w:ascii="Traditional Arabic" w:hint="cs"/>
          <w:color w:val="auto"/>
          <w:rtl/>
          <w:lang w:eastAsia="en-US"/>
        </w:rPr>
        <w:t>.</w:t>
      </w:r>
      <w:r w:rsidRPr="00633339">
        <w:rPr>
          <w:rFonts w:ascii="Traditional Arabic" w:hint="cs"/>
          <w:b/>
          <w:bCs/>
          <w:color w:val="auto"/>
          <w:rtl/>
          <w:lang w:eastAsia="en-US"/>
        </w:rPr>
        <w:t xml:space="preserve"> </w:t>
      </w:r>
    </w:p>
    <w:p w:rsidR="00D01F02" w:rsidRPr="00633339" w:rsidRDefault="00FE01A6" w:rsidP="004C37AD">
      <w:pPr>
        <w:ind w:left="-6" w:firstLine="0"/>
        <w:rPr>
          <w:rFonts w:ascii="Traditional Arabic"/>
          <w:b/>
          <w:bCs/>
          <w:color w:val="auto"/>
          <w:rtl/>
          <w:lang w:eastAsia="en-US"/>
        </w:rPr>
      </w:pPr>
      <w:r w:rsidRPr="00633339">
        <w:rPr>
          <w:rFonts w:hint="cs"/>
          <w:b/>
          <w:bCs/>
          <w:color w:val="auto"/>
          <w:rtl/>
        </w:rPr>
        <w:t>الدليل الخامس</w:t>
      </w:r>
      <w:r w:rsidR="00D01F02" w:rsidRPr="00633339">
        <w:rPr>
          <w:rFonts w:hint="cs"/>
          <w:b/>
          <w:bCs/>
          <w:color w:val="auto"/>
          <w:rtl/>
        </w:rPr>
        <w:t xml:space="preserve">: </w:t>
      </w:r>
      <w:r w:rsidR="00D01F02" w:rsidRPr="00633339">
        <w:rPr>
          <w:rFonts w:hint="cs"/>
          <w:color w:val="auto"/>
          <w:rtl/>
        </w:rPr>
        <w:t>لأن تحت الصدر القلب وهو محل الخشوع</w:t>
      </w:r>
      <w:r w:rsidR="00F50F06">
        <w:rPr>
          <w:rFonts w:hint="cs"/>
          <w:color w:val="auto"/>
          <w:rtl/>
        </w:rPr>
        <w:t>,</w:t>
      </w:r>
      <w:r w:rsidR="00D01F02" w:rsidRPr="00633339">
        <w:rPr>
          <w:rFonts w:hint="cs"/>
          <w:color w:val="auto"/>
          <w:rtl/>
        </w:rPr>
        <w:t xml:space="preserve"> وكان وضع اليدين عليه أب</w:t>
      </w:r>
      <w:r w:rsidR="00F938B2" w:rsidRPr="00633339">
        <w:rPr>
          <w:rFonts w:hint="cs"/>
          <w:color w:val="auto"/>
          <w:rtl/>
        </w:rPr>
        <w:t>ل</w:t>
      </w:r>
      <w:r w:rsidR="00D01F02" w:rsidRPr="00633339">
        <w:rPr>
          <w:rFonts w:hint="cs"/>
          <w:color w:val="auto"/>
          <w:rtl/>
        </w:rPr>
        <w:t>غ في الخشوع من وضعها على</w:t>
      </w:r>
      <w:r w:rsidR="00E41264" w:rsidRPr="00633339">
        <w:rPr>
          <w:rFonts w:hint="cs"/>
          <w:color w:val="auto"/>
          <w:rtl/>
        </w:rPr>
        <w:t xml:space="preserve"> </w:t>
      </w:r>
      <w:r w:rsidR="00D01F02" w:rsidRPr="00633339">
        <w:rPr>
          <w:rFonts w:hint="cs"/>
          <w:color w:val="auto"/>
          <w:rtl/>
        </w:rPr>
        <w:t>العورة</w:t>
      </w:r>
      <w:r w:rsidR="00C3588C" w:rsidRPr="00633339">
        <w:rPr>
          <w:rFonts w:ascii="AGA Arabesque" w:hAnsi="AGA Arabesque" w:hint="cs"/>
          <w:smallCaps/>
          <w:color w:val="auto"/>
          <w:vertAlign w:val="superscript"/>
          <w:rtl/>
        </w:rPr>
        <w:t>(</w:t>
      </w:r>
      <w:r w:rsidR="00C3588C" w:rsidRPr="00633339">
        <w:rPr>
          <w:rFonts w:ascii="AGA Arabesque" w:hAnsi="AGA Arabesque"/>
          <w:smallCaps/>
          <w:color w:val="auto"/>
          <w:vertAlign w:val="superscript"/>
          <w:rtl/>
        </w:rPr>
        <w:footnoteReference w:id="37"/>
      </w:r>
      <w:r w:rsidR="00C3588C" w:rsidRPr="00633339">
        <w:rPr>
          <w:rFonts w:ascii="AGA Arabesque" w:hAnsi="AGA Arabesque" w:hint="cs"/>
          <w:smallCaps/>
          <w:color w:val="auto"/>
          <w:vertAlign w:val="superscript"/>
          <w:rtl/>
        </w:rPr>
        <w:t>)</w:t>
      </w:r>
      <w:r w:rsidR="009D1511" w:rsidRPr="00633339">
        <w:rPr>
          <w:rFonts w:hint="cs"/>
          <w:color w:val="auto"/>
          <w:rtl/>
        </w:rPr>
        <w:t>.</w:t>
      </w:r>
      <w:r w:rsidR="00D01F02" w:rsidRPr="00633339">
        <w:rPr>
          <w:rFonts w:hint="cs"/>
          <w:b/>
          <w:bCs/>
          <w:color w:val="auto"/>
          <w:rtl/>
        </w:rPr>
        <w:t xml:space="preserve"> </w:t>
      </w:r>
    </w:p>
    <w:p w:rsidR="002E3E3C" w:rsidRPr="00633339" w:rsidRDefault="00D4144C" w:rsidP="004C37AD">
      <w:pPr>
        <w:ind w:left="-6" w:firstLine="0"/>
        <w:rPr>
          <w:b/>
          <w:bCs/>
          <w:color w:val="auto"/>
          <w:rtl/>
        </w:rPr>
      </w:pPr>
      <w:r w:rsidRPr="00633339">
        <w:rPr>
          <w:rFonts w:hint="cs"/>
          <w:b/>
          <w:bCs/>
          <w:color w:val="auto"/>
          <w:rtl/>
        </w:rPr>
        <w:t>أدلة القول الثالث</w:t>
      </w:r>
      <w:r w:rsidR="001427DD" w:rsidRPr="00633339">
        <w:rPr>
          <w:rFonts w:hint="cs"/>
          <w:b/>
          <w:bCs/>
          <w:color w:val="auto"/>
          <w:rtl/>
        </w:rPr>
        <w:t xml:space="preserve">: </w:t>
      </w:r>
      <w:r w:rsidR="00D84705">
        <w:rPr>
          <w:rFonts w:hint="cs"/>
          <w:color w:val="auto"/>
          <w:rtl/>
        </w:rPr>
        <w:t>واستدل أصحاب هذا القول بما يلي</w:t>
      </w:r>
      <w:r w:rsidR="00943ECC" w:rsidRPr="00633339">
        <w:rPr>
          <w:rFonts w:hint="cs"/>
          <w:color w:val="auto"/>
          <w:rtl/>
        </w:rPr>
        <w:t>:</w:t>
      </w:r>
    </w:p>
    <w:p w:rsidR="001427DD" w:rsidRPr="00633339" w:rsidRDefault="00980C92" w:rsidP="004C37AD">
      <w:pPr>
        <w:ind w:left="-6" w:firstLine="0"/>
        <w:rPr>
          <w:b/>
          <w:bCs/>
          <w:color w:val="auto"/>
          <w:rtl/>
        </w:rPr>
      </w:pPr>
      <w:r>
        <w:rPr>
          <w:rFonts w:hint="cs"/>
          <w:b/>
          <w:bCs/>
          <w:color w:val="auto"/>
          <w:rtl/>
        </w:rPr>
        <w:t>أولا</w:t>
      </w:r>
      <w:r w:rsidR="001427DD" w:rsidRPr="00633339">
        <w:rPr>
          <w:rFonts w:hint="cs"/>
          <w:b/>
          <w:bCs/>
          <w:color w:val="auto"/>
          <w:rtl/>
        </w:rPr>
        <w:t xml:space="preserve">: </w:t>
      </w:r>
      <w:r w:rsidR="001427DD" w:rsidRPr="00633339">
        <w:rPr>
          <w:rFonts w:hint="cs"/>
          <w:color w:val="auto"/>
          <w:rtl/>
        </w:rPr>
        <w:t xml:space="preserve">أنه ليس </w:t>
      </w:r>
      <w:r w:rsidR="00D4144C" w:rsidRPr="00633339">
        <w:rPr>
          <w:rFonts w:hint="cs"/>
          <w:color w:val="auto"/>
          <w:rtl/>
        </w:rPr>
        <w:t xml:space="preserve">في </w:t>
      </w:r>
      <w:r w:rsidR="001427DD" w:rsidRPr="00633339">
        <w:rPr>
          <w:rFonts w:hint="cs"/>
          <w:color w:val="auto"/>
          <w:rtl/>
        </w:rPr>
        <w:t>المكان الذي توضع عليه اليد خبر يث</w:t>
      </w:r>
      <w:r w:rsidR="00D4144C" w:rsidRPr="00633339">
        <w:rPr>
          <w:rFonts w:hint="cs"/>
          <w:color w:val="auto"/>
          <w:rtl/>
        </w:rPr>
        <w:t xml:space="preserve">بت عن النبي </w:t>
      </w:r>
      <w:r w:rsidR="003A7B60">
        <w:rPr>
          <w:rFonts w:hint="cs"/>
          <w:color w:val="auto"/>
        </w:rPr>
        <w:sym w:font="AGA Arabesque" w:char="F072"/>
      </w:r>
      <w:r w:rsidR="008D3DE8" w:rsidRPr="00633339">
        <w:rPr>
          <w:rFonts w:hint="cs"/>
          <w:color w:val="auto"/>
          <w:rtl/>
        </w:rPr>
        <w:t>, فإن شاء وضعهما تحت السرة</w:t>
      </w:r>
      <w:r w:rsidR="00D4144C" w:rsidRPr="00633339">
        <w:rPr>
          <w:rFonts w:hint="cs"/>
          <w:color w:val="auto"/>
          <w:rtl/>
        </w:rPr>
        <w:t>,</w:t>
      </w:r>
      <w:r w:rsidR="008D3DE8" w:rsidRPr="00633339">
        <w:rPr>
          <w:rFonts w:hint="cs"/>
          <w:color w:val="auto"/>
          <w:rtl/>
        </w:rPr>
        <w:t xml:space="preserve"> وإن شاء فوقها</w:t>
      </w:r>
      <w:r w:rsidR="009D1511" w:rsidRPr="00633339">
        <w:rPr>
          <w:rFonts w:ascii="AGA Arabesque" w:hAnsi="AGA Arabesque" w:hint="cs"/>
          <w:smallCaps/>
          <w:color w:val="auto"/>
          <w:vertAlign w:val="superscript"/>
          <w:rtl/>
        </w:rPr>
        <w:t>(</w:t>
      </w:r>
      <w:r w:rsidR="009D1511" w:rsidRPr="00633339">
        <w:rPr>
          <w:rFonts w:ascii="AGA Arabesque" w:hAnsi="AGA Arabesque"/>
          <w:smallCaps/>
          <w:color w:val="auto"/>
          <w:vertAlign w:val="superscript"/>
          <w:rtl/>
        </w:rPr>
        <w:footnoteReference w:id="38"/>
      </w:r>
      <w:r w:rsidR="009D1511" w:rsidRPr="00633339">
        <w:rPr>
          <w:rFonts w:ascii="AGA Arabesque" w:hAnsi="AGA Arabesque" w:hint="cs"/>
          <w:smallCaps/>
          <w:color w:val="auto"/>
          <w:vertAlign w:val="superscript"/>
          <w:rtl/>
        </w:rPr>
        <w:t>)</w:t>
      </w:r>
      <w:r w:rsidR="008D3DE8" w:rsidRPr="00633339">
        <w:rPr>
          <w:rFonts w:hint="cs"/>
          <w:b/>
          <w:bCs/>
          <w:color w:val="auto"/>
          <w:rtl/>
        </w:rPr>
        <w:t xml:space="preserve">. </w:t>
      </w:r>
    </w:p>
    <w:p w:rsidR="00D4144C" w:rsidRPr="00633339" w:rsidRDefault="00980C92" w:rsidP="004C37AD">
      <w:pPr>
        <w:ind w:left="-6" w:firstLine="0"/>
        <w:rPr>
          <w:b/>
          <w:bCs/>
          <w:color w:val="auto"/>
          <w:rtl/>
        </w:rPr>
      </w:pPr>
      <w:r>
        <w:rPr>
          <w:rFonts w:hint="cs"/>
          <w:b/>
          <w:bCs/>
          <w:color w:val="auto"/>
          <w:rtl/>
        </w:rPr>
        <w:t>ثانيا</w:t>
      </w:r>
      <w:r w:rsidR="009D7FDD" w:rsidRPr="00633339">
        <w:rPr>
          <w:rFonts w:hint="cs"/>
          <w:b/>
          <w:bCs/>
          <w:color w:val="auto"/>
          <w:rtl/>
        </w:rPr>
        <w:t xml:space="preserve">: </w:t>
      </w:r>
      <w:r w:rsidR="009D7FDD" w:rsidRPr="00633339">
        <w:rPr>
          <w:rFonts w:hint="cs"/>
          <w:color w:val="auto"/>
          <w:rtl/>
        </w:rPr>
        <w:t>لو</w:t>
      </w:r>
      <w:r w:rsidR="00D84705">
        <w:rPr>
          <w:rFonts w:hint="cs"/>
          <w:color w:val="auto"/>
          <w:rtl/>
        </w:rPr>
        <w:t>رود الأمر بهما</w:t>
      </w:r>
      <w:r w:rsidR="00D4144C" w:rsidRPr="00633339">
        <w:rPr>
          <w:rFonts w:hint="cs"/>
          <w:color w:val="auto"/>
          <w:rtl/>
        </w:rPr>
        <w:t xml:space="preserve">؛ </w:t>
      </w:r>
      <w:r w:rsidR="003F3895" w:rsidRPr="00633339">
        <w:rPr>
          <w:rFonts w:hint="cs"/>
          <w:color w:val="auto"/>
          <w:rtl/>
        </w:rPr>
        <w:t>لأن كلا فيه حديث</w:t>
      </w:r>
      <w:r w:rsidR="00DB4F1F" w:rsidRPr="00633339">
        <w:rPr>
          <w:rFonts w:hint="cs"/>
          <w:color w:val="auto"/>
          <w:rtl/>
        </w:rPr>
        <w:t xml:space="preserve"> كما سبق في </w:t>
      </w:r>
      <w:r w:rsidR="002754BF" w:rsidRPr="00633339">
        <w:rPr>
          <w:rFonts w:hint="cs"/>
          <w:color w:val="auto"/>
          <w:rtl/>
        </w:rPr>
        <w:t>أدلة القول الأول</w:t>
      </w:r>
      <w:r w:rsidR="00DB4F1F" w:rsidRPr="00633339">
        <w:rPr>
          <w:rFonts w:hint="cs"/>
          <w:color w:val="auto"/>
          <w:rtl/>
        </w:rPr>
        <w:t xml:space="preserve"> والثا</w:t>
      </w:r>
      <w:r w:rsidR="002754BF" w:rsidRPr="00633339">
        <w:rPr>
          <w:rFonts w:hint="cs"/>
          <w:color w:val="auto"/>
          <w:rtl/>
        </w:rPr>
        <w:t>ني</w:t>
      </w:r>
      <w:r w:rsidR="00DB4F1F" w:rsidRPr="00633339">
        <w:rPr>
          <w:rFonts w:ascii="AGA Arabesque" w:hAnsi="AGA Arabesque" w:hint="cs"/>
          <w:smallCaps/>
          <w:color w:val="auto"/>
          <w:vertAlign w:val="superscript"/>
          <w:rtl/>
        </w:rPr>
        <w:t>(</w:t>
      </w:r>
      <w:r w:rsidR="00DB4F1F" w:rsidRPr="00633339">
        <w:rPr>
          <w:rFonts w:ascii="AGA Arabesque" w:hAnsi="AGA Arabesque"/>
          <w:smallCaps/>
          <w:color w:val="auto"/>
          <w:vertAlign w:val="superscript"/>
          <w:rtl/>
        </w:rPr>
        <w:footnoteReference w:id="39"/>
      </w:r>
      <w:r w:rsidR="00DB4F1F" w:rsidRPr="00633339">
        <w:rPr>
          <w:rFonts w:ascii="AGA Arabesque" w:hAnsi="AGA Arabesque" w:hint="cs"/>
          <w:smallCaps/>
          <w:color w:val="auto"/>
          <w:vertAlign w:val="superscript"/>
          <w:rtl/>
        </w:rPr>
        <w:t>)</w:t>
      </w:r>
      <w:r w:rsidR="009D7FDD" w:rsidRPr="00633339">
        <w:rPr>
          <w:rFonts w:hint="cs"/>
          <w:b/>
          <w:bCs/>
          <w:color w:val="auto"/>
          <w:rtl/>
        </w:rPr>
        <w:t>.</w:t>
      </w:r>
    </w:p>
    <w:p w:rsidR="00D4144C" w:rsidRPr="00633339" w:rsidRDefault="00D4144C" w:rsidP="004C37AD">
      <w:pPr>
        <w:ind w:left="-6" w:firstLine="0"/>
        <w:rPr>
          <w:b/>
          <w:bCs/>
          <w:color w:val="auto"/>
          <w:rtl/>
        </w:rPr>
      </w:pPr>
      <w:r w:rsidRPr="00633339">
        <w:rPr>
          <w:rFonts w:hint="cs"/>
          <w:b/>
          <w:bCs/>
          <w:color w:val="auto"/>
          <w:rtl/>
        </w:rPr>
        <w:t xml:space="preserve">أدلة القول الرابع:  </w:t>
      </w:r>
    </w:p>
    <w:p w:rsidR="00D4144C" w:rsidRPr="00633339" w:rsidRDefault="00D4144C" w:rsidP="004C37AD">
      <w:pPr>
        <w:ind w:left="-6" w:firstLine="0"/>
        <w:rPr>
          <w:b/>
          <w:bCs/>
          <w:color w:val="auto"/>
          <w:rtl/>
        </w:rPr>
      </w:pPr>
      <w:r w:rsidRPr="00633339">
        <w:rPr>
          <w:rFonts w:hint="cs"/>
          <w:b/>
          <w:bCs/>
          <w:color w:val="auto"/>
          <w:rtl/>
        </w:rPr>
        <w:t xml:space="preserve">الدليل الأول: </w:t>
      </w:r>
      <w:r w:rsidRPr="00633339">
        <w:rPr>
          <w:rFonts w:ascii="Traditional Arabic" w:hint="eastAsia"/>
          <w:color w:val="auto"/>
          <w:rtl/>
          <w:lang w:eastAsia="en-US"/>
        </w:rPr>
        <w:t>عن</w:t>
      </w:r>
      <w:r w:rsidRPr="00633339">
        <w:rPr>
          <w:rFonts w:ascii="Traditional Arabic"/>
          <w:color w:val="auto"/>
          <w:rtl/>
          <w:lang w:eastAsia="en-US"/>
        </w:rPr>
        <w:t xml:space="preserve"> </w:t>
      </w:r>
      <w:r w:rsidRPr="00633339">
        <w:rPr>
          <w:rFonts w:ascii="Traditional Arabic" w:hint="eastAsia"/>
          <w:color w:val="auto"/>
          <w:rtl/>
          <w:lang w:eastAsia="en-US"/>
        </w:rPr>
        <w:t>وائل</w:t>
      </w:r>
      <w:r w:rsidRPr="00633339">
        <w:rPr>
          <w:rFonts w:ascii="Traditional Arabic"/>
          <w:color w:val="auto"/>
          <w:rtl/>
          <w:lang w:eastAsia="en-US"/>
        </w:rPr>
        <w:t xml:space="preserve"> </w:t>
      </w:r>
      <w:r w:rsidRPr="00633339">
        <w:rPr>
          <w:rFonts w:ascii="Traditional Arabic" w:hint="eastAsia"/>
          <w:color w:val="auto"/>
          <w:rtl/>
          <w:lang w:eastAsia="en-US"/>
        </w:rPr>
        <w:t>بن</w:t>
      </w:r>
      <w:r w:rsidRPr="00633339">
        <w:rPr>
          <w:rFonts w:ascii="Traditional Arabic"/>
          <w:color w:val="auto"/>
          <w:rtl/>
          <w:lang w:eastAsia="en-US"/>
        </w:rPr>
        <w:t xml:space="preserve"> </w:t>
      </w:r>
      <w:r w:rsidRPr="00633339">
        <w:rPr>
          <w:rFonts w:ascii="Traditional Arabic" w:hint="eastAsia"/>
          <w:color w:val="auto"/>
          <w:rtl/>
          <w:lang w:eastAsia="en-US"/>
        </w:rPr>
        <w:t>حجر</w:t>
      </w:r>
      <w:r w:rsidRPr="00633339">
        <w:rPr>
          <w:rFonts w:ascii="Traditional Arabic" w:hint="cs"/>
          <w:color w:val="auto"/>
          <w:rtl/>
          <w:lang w:eastAsia="en-US"/>
        </w:rPr>
        <w:t xml:space="preserve"> </w:t>
      </w:r>
      <w:r w:rsidR="00D84705">
        <w:rPr>
          <w:rFonts w:asciiTheme="minorHAnsi" w:hAnsiTheme="minorHAnsi"/>
          <w:color w:val="auto"/>
          <w:lang w:eastAsia="en-US"/>
        </w:rPr>
        <w:t xml:space="preserve"> </w:t>
      </w:r>
      <w:r w:rsidRPr="00633339">
        <w:rPr>
          <w:rFonts w:ascii="Traditional Arabic" w:hint="eastAsia"/>
          <w:color w:val="auto"/>
          <w:rtl/>
          <w:lang w:eastAsia="en-US"/>
        </w:rPr>
        <w:t>قال</w:t>
      </w:r>
      <w:r w:rsidRPr="00633339">
        <w:rPr>
          <w:rFonts w:ascii="Traditional Arabic"/>
          <w:color w:val="auto"/>
          <w:rtl/>
          <w:lang w:eastAsia="en-US"/>
        </w:rPr>
        <w:t>:</w:t>
      </w:r>
      <w:r w:rsidRPr="00633339">
        <w:rPr>
          <w:rFonts w:ascii="Traditional Arabic" w:hint="cs"/>
          <w:color w:val="auto"/>
          <w:rtl/>
          <w:lang w:eastAsia="en-US"/>
        </w:rPr>
        <w:t>"</w:t>
      </w:r>
      <w:r w:rsidRPr="00633339">
        <w:rPr>
          <w:rFonts w:ascii="Traditional Arabic" w:hint="eastAsia"/>
          <w:color w:val="auto"/>
          <w:rtl/>
          <w:lang w:eastAsia="en-US"/>
        </w:rPr>
        <w:t>صليت</w:t>
      </w:r>
      <w:r w:rsidRPr="00633339">
        <w:rPr>
          <w:rFonts w:ascii="Traditional Arabic"/>
          <w:color w:val="auto"/>
          <w:rtl/>
          <w:lang w:eastAsia="en-US"/>
        </w:rPr>
        <w:t xml:space="preserve"> </w:t>
      </w:r>
      <w:r w:rsidRPr="00633339">
        <w:rPr>
          <w:rFonts w:ascii="Traditional Arabic" w:hint="eastAsia"/>
          <w:color w:val="auto"/>
          <w:rtl/>
          <w:lang w:eastAsia="en-US"/>
        </w:rPr>
        <w:t>مع</w:t>
      </w:r>
      <w:r w:rsidRPr="00633339">
        <w:rPr>
          <w:rFonts w:ascii="Traditional Arabic"/>
          <w:color w:val="auto"/>
          <w:rtl/>
          <w:lang w:eastAsia="en-US"/>
        </w:rPr>
        <w:t xml:space="preserve"> </w:t>
      </w:r>
      <w:r w:rsidRPr="00633339">
        <w:rPr>
          <w:rFonts w:ascii="Traditional Arabic" w:hint="eastAsia"/>
          <w:color w:val="auto"/>
          <w:rtl/>
          <w:lang w:eastAsia="en-US"/>
        </w:rPr>
        <w:t>رسول</w:t>
      </w:r>
      <w:r w:rsidRPr="00633339">
        <w:rPr>
          <w:rFonts w:ascii="Traditional Arabic"/>
          <w:color w:val="auto"/>
          <w:rtl/>
          <w:lang w:eastAsia="en-US"/>
        </w:rPr>
        <w:t xml:space="preserve"> </w:t>
      </w:r>
      <w:r w:rsidRPr="00633339">
        <w:rPr>
          <w:rFonts w:ascii="Traditional Arabic" w:hint="eastAsia"/>
          <w:color w:val="auto"/>
          <w:rtl/>
          <w:lang w:eastAsia="en-US"/>
        </w:rPr>
        <w:t>الله</w:t>
      </w:r>
      <w:r w:rsidRPr="00633339">
        <w:rPr>
          <w:rFonts w:ascii="Traditional Arabic"/>
          <w:color w:val="auto"/>
          <w:rtl/>
          <w:lang w:eastAsia="en-US"/>
        </w:rPr>
        <w:t xml:space="preserve"> </w:t>
      </w:r>
      <w:r w:rsidR="00D84705">
        <w:rPr>
          <w:rFonts w:ascii="Traditional Arabic" w:hint="eastAsia"/>
          <w:color w:val="auto"/>
          <w:lang w:eastAsia="en-US"/>
        </w:rPr>
        <w:sym w:font="AGA Arabesque" w:char="F072"/>
      </w:r>
      <w:r w:rsidRPr="00633339">
        <w:rPr>
          <w:rFonts w:ascii="Traditional Arabic" w:hint="cs"/>
          <w:color w:val="auto"/>
          <w:rtl/>
          <w:lang w:eastAsia="en-US"/>
        </w:rPr>
        <w:t>,</w:t>
      </w:r>
      <w:r w:rsidRPr="00633339">
        <w:rPr>
          <w:rFonts w:ascii="Traditional Arabic"/>
          <w:color w:val="auto"/>
          <w:rtl/>
          <w:lang w:eastAsia="en-US"/>
        </w:rPr>
        <w:t xml:space="preserve"> </w:t>
      </w:r>
      <w:r w:rsidRPr="00633339">
        <w:rPr>
          <w:rFonts w:ascii="Traditional Arabic" w:hint="eastAsia"/>
          <w:color w:val="auto"/>
          <w:rtl/>
          <w:lang w:eastAsia="en-US"/>
        </w:rPr>
        <w:t>ووضع</w:t>
      </w:r>
      <w:r w:rsidRPr="00633339">
        <w:rPr>
          <w:rFonts w:ascii="Traditional Arabic"/>
          <w:color w:val="auto"/>
          <w:rtl/>
          <w:lang w:eastAsia="en-US"/>
        </w:rPr>
        <w:t xml:space="preserve"> </w:t>
      </w:r>
      <w:r w:rsidRPr="00633339">
        <w:rPr>
          <w:rFonts w:ascii="Traditional Arabic" w:hint="eastAsia"/>
          <w:color w:val="auto"/>
          <w:rtl/>
          <w:lang w:eastAsia="en-US"/>
        </w:rPr>
        <w:t>يده</w:t>
      </w:r>
      <w:r w:rsidRPr="00633339">
        <w:rPr>
          <w:rFonts w:ascii="Traditional Arabic"/>
          <w:color w:val="auto"/>
          <w:rtl/>
          <w:lang w:eastAsia="en-US"/>
        </w:rPr>
        <w:t xml:space="preserve"> </w:t>
      </w:r>
      <w:r w:rsidRPr="00633339">
        <w:rPr>
          <w:rFonts w:ascii="Traditional Arabic" w:hint="eastAsia"/>
          <w:color w:val="auto"/>
          <w:rtl/>
          <w:lang w:eastAsia="en-US"/>
        </w:rPr>
        <w:t>اليمنى</w:t>
      </w:r>
      <w:r w:rsidRPr="00633339">
        <w:rPr>
          <w:rFonts w:ascii="Traditional Arabic"/>
          <w:color w:val="auto"/>
          <w:rtl/>
          <w:lang w:eastAsia="en-US"/>
        </w:rPr>
        <w:t xml:space="preserve"> </w:t>
      </w:r>
      <w:r w:rsidRPr="00633339">
        <w:rPr>
          <w:rFonts w:ascii="Traditional Arabic" w:hint="eastAsia"/>
          <w:color w:val="auto"/>
          <w:rtl/>
          <w:lang w:eastAsia="en-US"/>
        </w:rPr>
        <w:t>على</w:t>
      </w:r>
      <w:r w:rsidRPr="00633339">
        <w:rPr>
          <w:rFonts w:ascii="Traditional Arabic"/>
          <w:color w:val="auto"/>
          <w:rtl/>
          <w:lang w:eastAsia="en-US"/>
        </w:rPr>
        <w:t xml:space="preserve"> </w:t>
      </w:r>
      <w:r w:rsidRPr="00633339">
        <w:rPr>
          <w:rFonts w:ascii="Traditional Arabic" w:hint="eastAsia"/>
          <w:color w:val="auto"/>
          <w:rtl/>
          <w:lang w:eastAsia="en-US"/>
        </w:rPr>
        <w:t>يده</w:t>
      </w:r>
      <w:r w:rsidRPr="00633339">
        <w:rPr>
          <w:rFonts w:ascii="Traditional Arabic"/>
          <w:color w:val="auto"/>
          <w:rtl/>
          <w:lang w:eastAsia="en-US"/>
        </w:rPr>
        <w:t xml:space="preserve"> </w:t>
      </w:r>
      <w:r w:rsidRPr="00633339">
        <w:rPr>
          <w:rFonts w:ascii="Traditional Arabic" w:hint="eastAsia"/>
          <w:color w:val="auto"/>
          <w:rtl/>
          <w:lang w:eastAsia="en-US"/>
        </w:rPr>
        <w:t>اليسرى</w:t>
      </w:r>
      <w:r w:rsidRPr="00633339">
        <w:rPr>
          <w:rFonts w:ascii="Traditional Arabic"/>
          <w:color w:val="auto"/>
          <w:rtl/>
          <w:lang w:eastAsia="en-US"/>
        </w:rPr>
        <w:t xml:space="preserve"> </w:t>
      </w:r>
      <w:r w:rsidRPr="00633339">
        <w:rPr>
          <w:rFonts w:ascii="Traditional Arabic" w:hint="eastAsia"/>
          <w:color w:val="auto"/>
          <w:rtl/>
          <w:lang w:eastAsia="en-US"/>
        </w:rPr>
        <w:t>على</w:t>
      </w:r>
      <w:r w:rsidRPr="00633339">
        <w:rPr>
          <w:rFonts w:ascii="Traditional Arabic"/>
          <w:color w:val="auto"/>
          <w:rtl/>
          <w:lang w:eastAsia="en-US"/>
        </w:rPr>
        <w:t xml:space="preserve"> </w:t>
      </w:r>
      <w:r w:rsidRPr="00633339">
        <w:rPr>
          <w:rFonts w:ascii="Traditional Arabic" w:hint="eastAsia"/>
          <w:color w:val="auto"/>
          <w:rtl/>
          <w:lang w:eastAsia="en-US"/>
        </w:rPr>
        <w:t>صدره</w:t>
      </w:r>
      <w:r w:rsidRPr="00633339">
        <w:rPr>
          <w:rFonts w:ascii="Traditional Arabic" w:hint="cs"/>
          <w:color w:val="auto"/>
          <w:rtl/>
          <w:lang w:eastAsia="en-US"/>
        </w:rPr>
        <w:t>"</w:t>
      </w:r>
      <w:r w:rsidRPr="00633339">
        <w:rPr>
          <w:rFonts w:ascii="AGA Arabesque" w:hAnsi="AGA Arabesque" w:hint="cs"/>
          <w:smallCaps/>
          <w:color w:val="auto"/>
          <w:vertAlign w:val="superscript"/>
          <w:rtl/>
        </w:rPr>
        <w:t>(</w:t>
      </w:r>
      <w:r w:rsidRPr="00633339">
        <w:rPr>
          <w:rFonts w:ascii="AGA Arabesque" w:hAnsi="AGA Arabesque"/>
          <w:smallCaps/>
          <w:color w:val="auto"/>
          <w:vertAlign w:val="superscript"/>
          <w:rtl/>
        </w:rPr>
        <w:footnoteReference w:id="40"/>
      </w:r>
      <w:r w:rsidRPr="00633339">
        <w:rPr>
          <w:rFonts w:ascii="AGA Arabesque" w:hAnsi="AGA Arabesque" w:hint="cs"/>
          <w:smallCaps/>
          <w:color w:val="auto"/>
          <w:vertAlign w:val="superscript"/>
          <w:rtl/>
        </w:rPr>
        <w:t>)</w:t>
      </w:r>
      <w:r w:rsidRPr="00633339">
        <w:rPr>
          <w:rFonts w:hint="cs"/>
          <w:color w:val="auto"/>
          <w:rtl/>
        </w:rPr>
        <w:t>.</w:t>
      </w:r>
      <w:r w:rsidRPr="00633339">
        <w:rPr>
          <w:rFonts w:hint="cs"/>
          <w:b/>
          <w:bCs/>
          <w:color w:val="auto"/>
          <w:rtl/>
        </w:rPr>
        <w:t xml:space="preserve"> </w:t>
      </w:r>
    </w:p>
    <w:p w:rsidR="00263C69" w:rsidRDefault="00980C92" w:rsidP="004C37AD">
      <w:pPr>
        <w:widowControl/>
        <w:autoSpaceDE w:val="0"/>
        <w:autoSpaceDN w:val="0"/>
        <w:adjustRightInd w:val="0"/>
        <w:ind w:left="-6" w:firstLine="0"/>
        <w:rPr>
          <w:rFonts w:ascii="Traditional Arabic"/>
          <w:color w:val="auto"/>
          <w:rtl/>
          <w:lang w:eastAsia="en-US"/>
        </w:rPr>
      </w:pPr>
      <w:r>
        <w:rPr>
          <w:rFonts w:hint="cs"/>
          <w:b/>
          <w:bCs/>
          <w:color w:val="auto"/>
          <w:rtl/>
        </w:rPr>
        <w:t>الدليل الثاني</w:t>
      </w:r>
      <w:r w:rsidR="00D4144C" w:rsidRPr="00633339">
        <w:rPr>
          <w:rFonts w:hint="cs"/>
          <w:b/>
          <w:bCs/>
          <w:color w:val="auto"/>
          <w:rtl/>
        </w:rPr>
        <w:t>:</w:t>
      </w:r>
      <w:r>
        <w:rPr>
          <w:rFonts w:hint="cs"/>
          <w:color w:val="auto"/>
          <w:rtl/>
        </w:rPr>
        <w:t xml:space="preserve"> </w:t>
      </w:r>
      <w:r w:rsidR="00F50F06">
        <w:rPr>
          <w:rFonts w:hint="cs"/>
          <w:color w:val="auto"/>
          <w:rtl/>
        </w:rPr>
        <w:t>عن هلب الطائي</w:t>
      </w:r>
      <w:r w:rsidR="00D84705">
        <w:rPr>
          <w:rFonts w:hint="cs"/>
          <w:color w:val="auto"/>
        </w:rPr>
        <w:sym w:font="AGA Arabesque" w:char="F072"/>
      </w:r>
      <w:r w:rsidR="00D84705">
        <w:rPr>
          <w:smallCaps/>
          <w:color w:val="auto"/>
          <w:vertAlign w:val="superscript"/>
          <w:rtl/>
        </w:rPr>
        <w:t xml:space="preserve"> </w:t>
      </w:r>
      <w:r w:rsidR="00D4144C" w:rsidRPr="00633339">
        <w:rPr>
          <w:rFonts w:ascii="AGA Arabesque" w:hAnsi="AGA Arabesque" w:hint="cs"/>
          <w:smallCaps/>
          <w:color w:val="auto"/>
          <w:vertAlign w:val="superscript"/>
          <w:rtl/>
        </w:rPr>
        <w:t>(</w:t>
      </w:r>
      <w:r w:rsidR="00D4144C" w:rsidRPr="00633339">
        <w:rPr>
          <w:rFonts w:ascii="AGA Arabesque" w:hAnsi="AGA Arabesque"/>
          <w:smallCaps/>
          <w:color w:val="auto"/>
          <w:vertAlign w:val="superscript"/>
          <w:rtl/>
        </w:rPr>
        <w:footnoteReference w:id="41"/>
      </w:r>
      <w:r w:rsidR="00D4144C" w:rsidRPr="00633339">
        <w:rPr>
          <w:rFonts w:ascii="AGA Arabesque" w:hAnsi="AGA Arabesque" w:hint="cs"/>
          <w:smallCaps/>
          <w:color w:val="auto"/>
          <w:vertAlign w:val="superscript"/>
          <w:rtl/>
        </w:rPr>
        <w:t>)</w:t>
      </w:r>
      <w:r w:rsidR="00D4144C" w:rsidRPr="00633339">
        <w:rPr>
          <w:rFonts w:hint="cs"/>
          <w:color w:val="auto"/>
          <w:rtl/>
        </w:rPr>
        <w:t xml:space="preserve"> </w:t>
      </w:r>
      <w:r w:rsidR="00D4144C" w:rsidRPr="00633339">
        <w:rPr>
          <w:rFonts w:ascii="Traditional Arabic" w:hint="eastAsia"/>
          <w:color w:val="auto"/>
          <w:rtl/>
          <w:lang w:eastAsia="en-US"/>
        </w:rPr>
        <w:t>قال</w:t>
      </w:r>
      <w:r w:rsidR="00D4144C" w:rsidRPr="00633339">
        <w:rPr>
          <w:rFonts w:ascii="Traditional Arabic" w:hint="cs"/>
          <w:color w:val="auto"/>
          <w:rtl/>
          <w:lang w:eastAsia="en-US"/>
        </w:rPr>
        <w:t>:"</w:t>
      </w:r>
      <w:r w:rsidR="00D4144C" w:rsidRPr="00633339">
        <w:rPr>
          <w:rFonts w:ascii="Traditional Arabic" w:hint="eastAsia"/>
          <w:color w:val="auto"/>
          <w:rtl/>
          <w:lang w:eastAsia="en-US"/>
        </w:rPr>
        <w:t>رأيت</w:t>
      </w:r>
      <w:r w:rsidR="00D4144C" w:rsidRPr="00633339">
        <w:rPr>
          <w:rFonts w:ascii="Traditional Arabic" w:hint="cs"/>
          <w:color w:val="auto"/>
          <w:rtl/>
          <w:lang w:eastAsia="en-US"/>
        </w:rPr>
        <w:t>ُ</w:t>
      </w:r>
      <w:r w:rsidR="00D4144C" w:rsidRPr="00633339">
        <w:rPr>
          <w:rFonts w:ascii="Traditional Arabic"/>
          <w:color w:val="auto"/>
          <w:rtl/>
          <w:lang w:eastAsia="en-US"/>
        </w:rPr>
        <w:t xml:space="preserve"> </w:t>
      </w:r>
      <w:r w:rsidR="00D4144C" w:rsidRPr="00633339">
        <w:rPr>
          <w:rFonts w:ascii="Traditional Arabic" w:hint="eastAsia"/>
          <w:color w:val="auto"/>
          <w:rtl/>
          <w:lang w:eastAsia="en-US"/>
        </w:rPr>
        <w:t>النبي</w:t>
      </w:r>
      <w:r w:rsidR="00D4144C" w:rsidRPr="00633339">
        <w:rPr>
          <w:rFonts w:ascii="Traditional Arabic"/>
          <w:color w:val="auto"/>
          <w:rtl/>
          <w:lang w:eastAsia="en-US"/>
        </w:rPr>
        <w:t xml:space="preserve"> </w:t>
      </w:r>
      <w:r w:rsidR="003A7B60">
        <w:rPr>
          <w:rFonts w:ascii="Traditional Arabic" w:hint="eastAsia"/>
          <w:color w:val="auto"/>
          <w:lang w:eastAsia="en-US"/>
        </w:rPr>
        <w:sym w:font="AGA Arabesque" w:char="F072"/>
      </w:r>
      <w:r w:rsidR="00D4144C" w:rsidRPr="00633339">
        <w:rPr>
          <w:rFonts w:ascii="Traditional Arabic"/>
          <w:color w:val="auto"/>
          <w:rtl/>
          <w:lang w:eastAsia="en-US"/>
        </w:rPr>
        <w:t xml:space="preserve"> </w:t>
      </w:r>
      <w:r w:rsidR="00D4144C" w:rsidRPr="00633339">
        <w:rPr>
          <w:rFonts w:ascii="Traditional Arabic" w:hint="eastAsia"/>
          <w:color w:val="auto"/>
          <w:rtl/>
          <w:lang w:eastAsia="en-US"/>
        </w:rPr>
        <w:t>ينصرف</w:t>
      </w:r>
      <w:r w:rsidR="00D4144C" w:rsidRPr="00633339">
        <w:rPr>
          <w:rFonts w:ascii="Traditional Arabic"/>
          <w:color w:val="auto"/>
          <w:rtl/>
          <w:lang w:eastAsia="en-US"/>
        </w:rPr>
        <w:t xml:space="preserve"> </w:t>
      </w:r>
      <w:r w:rsidR="00D4144C" w:rsidRPr="00633339">
        <w:rPr>
          <w:rFonts w:ascii="Traditional Arabic" w:hint="eastAsia"/>
          <w:color w:val="auto"/>
          <w:rtl/>
          <w:lang w:eastAsia="en-US"/>
        </w:rPr>
        <w:t>عن</w:t>
      </w:r>
      <w:r w:rsidR="00D4144C" w:rsidRPr="00633339">
        <w:rPr>
          <w:rFonts w:ascii="Traditional Arabic"/>
          <w:color w:val="auto"/>
          <w:rtl/>
          <w:lang w:eastAsia="en-US"/>
        </w:rPr>
        <w:t xml:space="preserve"> </w:t>
      </w:r>
      <w:r w:rsidR="00D4144C" w:rsidRPr="00633339">
        <w:rPr>
          <w:rFonts w:ascii="Traditional Arabic" w:hint="eastAsia"/>
          <w:color w:val="auto"/>
          <w:rtl/>
          <w:lang w:eastAsia="en-US"/>
        </w:rPr>
        <w:t>يمينه</w:t>
      </w:r>
      <w:r w:rsidR="00D4144C" w:rsidRPr="00633339">
        <w:rPr>
          <w:rFonts w:ascii="Traditional Arabic"/>
          <w:color w:val="auto"/>
          <w:rtl/>
          <w:lang w:eastAsia="en-US"/>
        </w:rPr>
        <w:t xml:space="preserve"> </w:t>
      </w:r>
      <w:r w:rsidR="00D4144C" w:rsidRPr="00633339">
        <w:rPr>
          <w:rFonts w:ascii="Traditional Arabic" w:hint="eastAsia"/>
          <w:color w:val="auto"/>
          <w:rtl/>
          <w:lang w:eastAsia="en-US"/>
        </w:rPr>
        <w:t>وعن</w:t>
      </w:r>
      <w:r w:rsidR="00D4144C" w:rsidRPr="00633339">
        <w:rPr>
          <w:rFonts w:ascii="Traditional Arabic"/>
          <w:color w:val="auto"/>
          <w:rtl/>
          <w:lang w:eastAsia="en-US"/>
        </w:rPr>
        <w:t xml:space="preserve"> </w:t>
      </w:r>
      <w:r w:rsidR="00D4144C" w:rsidRPr="00633339">
        <w:rPr>
          <w:rFonts w:ascii="Traditional Arabic" w:hint="eastAsia"/>
          <w:color w:val="auto"/>
          <w:rtl/>
          <w:lang w:eastAsia="en-US"/>
        </w:rPr>
        <w:t>يساره</w:t>
      </w:r>
      <w:r w:rsidR="00D4144C" w:rsidRPr="00633339">
        <w:rPr>
          <w:rFonts w:ascii="Traditional Arabic" w:hint="cs"/>
          <w:color w:val="auto"/>
          <w:rtl/>
          <w:lang w:eastAsia="en-US"/>
        </w:rPr>
        <w:t>,</w:t>
      </w:r>
      <w:r w:rsidR="00D4144C" w:rsidRPr="00633339">
        <w:rPr>
          <w:rFonts w:ascii="Traditional Arabic"/>
          <w:color w:val="auto"/>
          <w:rtl/>
          <w:lang w:eastAsia="en-US"/>
        </w:rPr>
        <w:t xml:space="preserve"> </w:t>
      </w:r>
    </w:p>
    <w:p w:rsidR="00D4144C" w:rsidRPr="00633339" w:rsidRDefault="00D4144C" w:rsidP="004C37AD">
      <w:pPr>
        <w:widowControl/>
        <w:autoSpaceDE w:val="0"/>
        <w:autoSpaceDN w:val="0"/>
        <w:adjustRightInd w:val="0"/>
        <w:ind w:left="-6" w:firstLine="0"/>
        <w:rPr>
          <w:rFonts w:ascii="Traditional Arabic"/>
          <w:b/>
          <w:bCs/>
          <w:color w:val="auto"/>
          <w:rtl/>
          <w:lang w:eastAsia="en-US"/>
        </w:rPr>
      </w:pPr>
      <w:r w:rsidRPr="00633339">
        <w:rPr>
          <w:rFonts w:ascii="Traditional Arabic" w:hint="eastAsia"/>
          <w:color w:val="auto"/>
          <w:rtl/>
          <w:lang w:eastAsia="en-US"/>
        </w:rPr>
        <w:t>ورأيته</w:t>
      </w:r>
      <w:r w:rsidRPr="00633339">
        <w:rPr>
          <w:rFonts w:ascii="Traditional Arabic" w:hint="cs"/>
          <w:color w:val="auto"/>
          <w:rtl/>
          <w:lang w:eastAsia="en-US"/>
        </w:rPr>
        <w:t>-</w:t>
      </w:r>
      <w:r w:rsidRPr="00633339">
        <w:rPr>
          <w:rFonts w:ascii="Traditional Arabic"/>
          <w:color w:val="auto"/>
          <w:rtl/>
          <w:lang w:eastAsia="en-US"/>
        </w:rPr>
        <w:t xml:space="preserve"> </w:t>
      </w:r>
      <w:r w:rsidRPr="00633339">
        <w:rPr>
          <w:rFonts w:ascii="Traditional Arabic" w:hint="eastAsia"/>
          <w:color w:val="auto"/>
          <w:rtl/>
          <w:lang w:eastAsia="en-US"/>
        </w:rPr>
        <w:t>قال</w:t>
      </w:r>
      <w:r w:rsidRPr="00633339">
        <w:rPr>
          <w:rFonts w:ascii="Traditional Arabic" w:hint="cs"/>
          <w:color w:val="auto"/>
          <w:rtl/>
          <w:lang w:eastAsia="en-US"/>
        </w:rPr>
        <w:t>-</w:t>
      </w:r>
      <w:r w:rsidRPr="00633339">
        <w:rPr>
          <w:rFonts w:ascii="Traditional Arabic"/>
          <w:color w:val="auto"/>
          <w:rtl/>
          <w:lang w:eastAsia="en-US"/>
        </w:rPr>
        <w:t xml:space="preserve"> </w:t>
      </w:r>
      <w:r w:rsidRPr="00633339">
        <w:rPr>
          <w:rFonts w:ascii="Traditional Arabic" w:hint="eastAsia"/>
          <w:color w:val="auto"/>
          <w:rtl/>
          <w:lang w:eastAsia="en-US"/>
        </w:rPr>
        <w:t>يضع</w:t>
      </w:r>
      <w:r w:rsidRPr="00633339">
        <w:rPr>
          <w:rFonts w:ascii="Traditional Arabic"/>
          <w:color w:val="auto"/>
          <w:rtl/>
          <w:lang w:eastAsia="en-US"/>
        </w:rPr>
        <w:t xml:space="preserve"> </w:t>
      </w:r>
      <w:r w:rsidRPr="00633339">
        <w:rPr>
          <w:rFonts w:ascii="Traditional Arabic" w:hint="eastAsia"/>
          <w:color w:val="auto"/>
          <w:rtl/>
          <w:lang w:eastAsia="en-US"/>
        </w:rPr>
        <w:t>هذه</w:t>
      </w:r>
      <w:r w:rsidRPr="00633339">
        <w:rPr>
          <w:rFonts w:ascii="Traditional Arabic"/>
          <w:color w:val="auto"/>
          <w:rtl/>
          <w:lang w:eastAsia="en-US"/>
        </w:rPr>
        <w:t xml:space="preserve"> </w:t>
      </w:r>
      <w:r w:rsidRPr="00633339">
        <w:rPr>
          <w:rFonts w:ascii="Traditional Arabic" w:hint="eastAsia"/>
          <w:color w:val="auto"/>
          <w:rtl/>
          <w:lang w:eastAsia="en-US"/>
        </w:rPr>
        <w:t>على</w:t>
      </w:r>
      <w:r w:rsidRPr="00633339">
        <w:rPr>
          <w:rFonts w:ascii="Traditional Arabic"/>
          <w:color w:val="auto"/>
          <w:rtl/>
          <w:lang w:eastAsia="en-US"/>
        </w:rPr>
        <w:t xml:space="preserve"> </w:t>
      </w:r>
      <w:r w:rsidRPr="00633339">
        <w:rPr>
          <w:rFonts w:ascii="Traditional Arabic" w:hint="eastAsia"/>
          <w:color w:val="auto"/>
          <w:rtl/>
          <w:lang w:eastAsia="en-US"/>
        </w:rPr>
        <w:t>صدره</w:t>
      </w:r>
      <w:r w:rsidRPr="00633339">
        <w:rPr>
          <w:rFonts w:ascii="Traditional Arabic" w:hint="cs"/>
          <w:color w:val="auto"/>
          <w:rtl/>
          <w:lang w:eastAsia="en-US"/>
        </w:rPr>
        <w:t>"</w:t>
      </w:r>
      <w:r w:rsidRPr="00633339">
        <w:rPr>
          <w:rFonts w:ascii="Traditional Arabic"/>
          <w:color w:val="auto"/>
          <w:rtl/>
          <w:lang w:eastAsia="en-US"/>
        </w:rPr>
        <w:t xml:space="preserve"> </w:t>
      </w:r>
      <w:r w:rsidRPr="00633339">
        <w:rPr>
          <w:rFonts w:ascii="Traditional Arabic" w:hint="eastAsia"/>
          <w:color w:val="auto"/>
          <w:rtl/>
          <w:lang w:eastAsia="en-US"/>
        </w:rPr>
        <w:t>وصف</w:t>
      </w:r>
      <w:r w:rsidRPr="00633339">
        <w:rPr>
          <w:rFonts w:ascii="Traditional Arabic"/>
          <w:color w:val="auto"/>
          <w:rtl/>
          <w:lang w:eastAsia="en-US"/>
        </w:rPr>
        <w:t xml:space="preserve"> </w:t>
      </w:r>
      <w:r w:rsidRPr="00633339">
        <w:rPr>
          <w:rFonts w:ascii="Traditional Arabic" w:hint="eastAsia"/>
          <w:color w:val="auto"/>
          <w:rtl/>
          <w:lang w:eastAsia="en-US"/>
        </w:rPr>
        <w:t>يحيى</w:t>
      </w:r>
      <w:r w:rsidRPr="00633339">
        <w:rPr>
          <w:rFonts w:ascii="AGA Arabesque" w:hAnsi="AGA Arabesque" w:hint="cs"/>
          <w:smallCaps/>
          <w:color w:val="auto"/>
          <w:vertAlign w:val="superscript"/>
          <w:rtl/>
        </w:rPr>
        <w:t>(</w:t>
      </w:r>
      <w:r w:rsidRPr="00633339">
        <w:rPr>
          <w:rFonts w:ascii="AGA Arabesque" w:hAnsi="AGA Arabesque"/>
          <w:smallCaps/>
          <w:color w:val="auto"/>
          <w:vertAlign w:val="superscript"/>
          <w:rtl/>
        </w:rPr>
        <w:footnoteReference w:id="42"/>
      </w:r>
      <w:r w:rsidRPr="00633339">
        <w:rPr>
          <w:rFonts w:ascii="AGA Arabesque" w:hAnsi="AGA Arabesque" w:hint="cs"/>
          <w:smallCaps/>
          <w:color w:val="auto"/>
          <w:vertAlign w:val="superscript"/>
          <w:rtl/>
        </w:rPr>
        <w:t>)</w:t>
      </w:r>
      <w:r w:rsidRPr="00633339">
        <w:rPr>
          <w:rFonts w:ascii="Traditional Arabic"/>
          <w:color w:val="auto"/>
          <w:rtl/>
          <w:lang w:eastAsia="en-US"/>
        </w:rPr>
        <w:t xml:space="preserve"> </w:t>
      </w:r>
      <w:r w:rsidRPr="00633339">
        <w:rPr>
          <w:rFonts w:ascii="Traditional Arabic" w:hint="eastAsia"/>
          <w:color w:val="auto"/>
          <w:rtl/>
          <w:lang w:eastAsia="en-US"/>
        </w:rPr>
        <w:t>اليمنى</w:t>
      </w:r>
      <w:r w:rsidRPr="00633339">
        <w:rPr>
          <w:rFonts w:ascii="Traditional Arabic"/>
          <w:color w:val="auto"/>
          <w:rtl/>
          <w:lang w:eastAsia="en-US"/>
        </w:rPr>
        <w:t xml:space="preserve"> </w:t>
      </w:r>
      <w:r w:rsidRPr="00633339">
        <w:rPr>
          <w:rFonts w:ascii="Traditional Arabic" w:hint="eastAsia"/>
          <w:color w:val="auto"/>
          <w:rtl/>
          <w:lang w:eastAsia="en-US"/>
        </w:rPr>
        <w:t>على</w:t>
      </w:r>
      <w:r w:rsidRPr="00633339">
        <w:rPr>
          <w:rFonts w:ascii="Traditional Arabic"/>
          <w:color w:val="auto"/>
          <w:rtl/>
          <w:lang w:eastAsia="en-US"/>
        </w:rPr>
        <w:t xml:space="preserve"> </w:t>
      </w:r>
      <w:r w:rsidRPr="00633339">
        <w:rPr>
          <w:rFonts w:ascii="Traditional Arabic" w:hint="eastAsia"/>
          <w:color w:val="auto"/>
          <w:rtl/>
          <w:lang w:eastAsia="en-US"/>
        </w:rPr>
        <w:t>اليسرى</w:t>
      </w:r>
      <w:r w:rsidRPr="00633339">
        <w:rPr>
          <w:rFonts w:ascii="Traditional Arabic"/>
          <w:color w:val="auto"/>
          <w:rtl/>
          <w:lang w:eastAsia="en-US"/>
        </w:rPr>
        <w:t xml:space="preserve"> </w:t>
      </w:r>
      <w:r w:rsidRPr="00633339">
        <w:rPr>
          <w:rFonts w:ascii="Traditional Arabic" w:hint="eastAsia"/>
          <w:color w:val="auto"/>
          <w:rtl/>
          <w:lang w:eastAsia="en-US"/>
        </w:rPr>
        <w:t>فوق</w:t>
      </w:r>
      <w:r w:rsidRPr="00633339">
        <w:rPr>
          <w:rFonts w:ascii="Traditional Arabic"/>
          <w:color w:val="auto"/>
          <w:rtl/>
          <w:lang w:eastAsia="en-US"/>
        </w:rPr>
        <w:t xml:space="preserve"> </w:t>
      </w:r>
      <w:r w:rsidRPr="00633339">
        <w:rPr>
          <w:rFonts w:ascii="Traditional Arabic" w:hint="eastAsia"/>
          <w:color w:val="auto"/>
          <w:rtl/>
          <w:lang w:eastAsia="en-US"/>
        </w:rPr>
        <w:t>المفصل</w:t>
      </w:r>
      <w:r w:rsidRPr="00633339">
        <w:rPr>
          <w:rFonts w:ascii="Traditional Arabic" w:hint="cs"/>
          <w:color w:val="auto"/>
          <w:rtl/>
          <w:lang w:eastAsia="en-US"/>
        </w:rPr>
        <w:t>"</w:t>
      </w:r>
      <w:r w:rsidRPr="00633339">
        <w:rPr>
          <w:rFonts w:ascii="AGA Arabesque" w:hAnsi="AGA Arabesque" w:hint="cs"/>
          <w:smallCaps/>
          <w:color w:val="auto"/>
          <w:vertAlign w:val="superscript"/>
          <w:rtl/>
        </w:rPr>
        <w:t>(</w:t>
      </w:r>
      <w:r w:rsidRPr="00633339">
        <w:rPr>
          <w:rFonts w:ascii="AGA Arabesque" w:hAnsi="AGA Arabesque"/>
          <w:smallCaps/>
          <w:color w:val="auto"/>
          <w:vertAlign w:val="superscript"/>
          <w:rtl/>
        </w:rPr>
        <w:footnoteReference w:id="43"/>
      </w:r>
      <w:r w:rsidRPr="00633339">
        <w:rPr>
          <w:rFonts w:ascii="AGA Arabesque" w:hAnsi="AGA Arabesque" w:hint="cs"/>
          <w:smallCaps/>
          <w:color w:val="auto"/>
          <w:vertAlign w:val="superscript"/>
          <w:rtl/>
        </w:rPr>
        <w:t>)</w:t>
      </w:r>
      <w:r w:rsidRPr="00633339">
        <w:rPr>
          <w:rFonts w:ascii="Traditional Arabic" w:hint="cs"/>
          <w:color w:val="auto"/>
          <w:rtl/>
          <w:lang w:eastAsia="en-US"/>
        </w:rPr>
        <w:t>.</w:t>
      </w:r>
    </w:p>
    <w:p w:rsidR="00D4144C" w:rsidRPr="00633339" w:rsidRDefault="00D4144C" w:rsidP="004C37AD">
      <w:pPr>
        <w:widowControl/>
        <w:autoSpaceDE w:val="0"/>
        <w:autoSpaceDN w:val="0"/>
        <w:adjustRightInd w:val="0"/>
        <w:ind w:left="-6" w:firstLine="0"/>
        <w:rPr>
          <w:rFonts w:ascii="Traditional Arabic"/>
          <w:b/>
          <w:bCs/>
          <w:color w:val="auto"/>
          <w:rtl/>
          <w:lang w:eastAsia="en-US"/>
        </w:rPr>
      </w:pPr>
      <w:r w:rsidRPr="00633339">
        <w:rPr>
          <w:rFonts w:ascii="Traditional Arabic" w:hint="cs"/>
          <w:b/>
          <w:bCs/>
          <w:color w:val="auto"/>
          <w:rtl/>
          <w:lang w:eastAsia="en-US"/>
        </w:rPr>
        <w:lastRenderedPageBreak/>
        <w:t xml:space="preserve">وجه الدلالة من الحديثين: </w:t>
      </w:r>
      <w:r w:rsidRPr="00633339">
        <w:rPr>
          <w:rFonts w:ascii="Traditional Arabic" w:hint="cs"/>
          <w:color w:val="auto"/>
          <w:rtl/>
          <w:lang w:eastAsia="en-US"/>
        </w:rPr>
        <w:t>قوله:"على صدره" نص صريح على أن موضع وضع اليدين حال القيام الصدر</w:t>
      </w:r>
      <w:r w:rsidR="00D84705">
        <w:rPr>
          <w:rFonts w:ascii="Traditional Arabic" w:hint="cs"/>
          <w:color w:val="auto"/>
          <w:rtl/>
          <w:lang w:eastAsia="en-US"/>
        </w:rPr>
        <w:t xml:space="preserve"> </w:t>
      </w:r>
      <w:r w:rsidRPr="00633339">
        <w:rPr>
          <w:rFonts w:ascii="Traditional Arabic" w:hint="cs"/>
          <w:color w:val="auto"/>
          <w:rtl/>
          <w:lang w:eastAsia="en-US"/>
        </w:rPr>
        <w:t>لا غيره.</w:t>
      </w:r>
    </w:p>
    <w:p w:rsidR="00D4144C" w:rsidRPr="00633339" w:rsidRDefault="00D4144C" w:rsidP="004C37AD">
      <w:pPr>
        <w:widowControl/>
        <w:autoSpaceDE w:val="0"/>
        <w:autoSpaceDN w:val="0"/>
        <w:adjustRightInd w:val="0"/>
        <w:ind w:left="-6" w:firstLine="0"/>
        <w:rPr>
          <w:b/>
          <w:bCs/>
          <w:color w:val="auto"/>
          <w:rtl/>
        </w:rPr>
      </w:pPr>
      <w:r w:rsidRPr="00633339">
        <w:rPr>
          <w:rFonts w:ascii="Traditional Arabic" w:hint="cs"/>
          <w:b/>
          <w:bCs/>
          <w:color w:val="auto"/>
          <w:rtl/>
          <w:lang w:eastAsia="en-US"/>
        </w:rPr>
        <w:t>الدليل الثالث:</w:t>
      </w:r>
      <w:r w:rsidRPr="00633339">
        <w:rPr>
          <w:rFonts w:ascii="Traditional Arabic" w:hint="cs"/>
          <w:color w:val="auto"/>
          <w:rtl/>
          <w:lang w:eastAsia="en-US"/>
        </w:rPr>
        <w:t xml:space="preserve"> </w:t>
      </w:r>
      <w:r w:rsidRPr="00633339">
        <w:rPr>
          <w:rFonts w:ascii="Traditional Arabic" w:hint="eastAsia"/>
          <w:color w:val="auto"/>
          <w:rtl/>
          <w:lang w:eastAsia="en-US"/>
        </w:rPr>
        <w:t>عن</w:t>
      </w:r>
      <w:r w:rsidRPr="00633339">
        <w:rPr>
          <w:rFonts w:ascii="Traditional Arabic"/>
          <w:color w:val="auto"/>
          <w:rtl/>
          <w:lang w:eastAsia="en-US"/>
        </w:rPr>
        <w:t xml:space="preserve"> </w:t>
      </w:r>
      <w:r w:rsidRPr="00633339">
        <w:rPr>
          <w:rFonts w:ascii="Traditional Arabic" w:hint="eastAsia"/>
          <w:color w:val="auto"/>
          <w:rtl/>
          <w:lang w:eastAsia="en-US"/>
        </w:rPr>
        <w:t>طاوس</w:t>
      </w:r>
      <w:r w:rsidRPr="00633339">
        <w:rPr>
          <w:rFonts w:ascii="Traditional Arabic"/>
          <w:color w:val="auto"/>
          <w:rtl/>
          <w:lang w:eastAsia="en-US"/>
        </w:rPr>
        <w:t xml:space="preserve"> </w:t>
      </w:r>
      <w:r w:rsidRPr="00633339">
        <w:rPr>
          <w:rFonts w:ascii="Traditional Arabic" w:hint="eastAsia"/>
          <w:color w:val="auto"/>
          <w:rtl/>
          <w:lang w:eastAsia="en-US"/>
        </w:rPr>
        <w:t>قال</w:t>
      </w:r>
      <w:r w:rsidRPr="00633339">
        <w:rPr>
          <w:rFonts w:ascii="Traditional Arabic"/>
          <w:color w:val="auto"/>
          <w:rtl/>
          <w:lang w:eastAsia="en-US"/>
        </w:rPr>
        <w:t>:</w:t>
      </w:r>
      <w:r w:rsidRPr="00633339">
        <w:rPr>
          <w:rFonts w:ascii="Traditional Arabic" w:hint="cs"/>
          <w:color w:val="auto"/>
          <w:rtl/>
          <w:lang w:eastAsia="en-US"/>
        </w:rPr>
        <w:t>"</w:t>
      </w:r>
      <w:r w:rsidRPr="00633339">
        <w:rPr>
          <w:rFonts w:ascii="Traditional Arabic" w:hint="eastAsia"/>
          <w:color w:val="auto"/>
          <w:rtl/>
          <w:lang w:eastAsia="en-US"/>
        </w:rPr>
        <w:t>كان</w:t>
      </w:r>
      <w:r w:rsidRPr="00633339">
        <w:rPr>
          <w:rFonts w:ascii="Traditional Arabic"/>
          <w:color w:val="auto"/>
          <w:rtl/>
          <w:lang w:eastAsia="en-US"/>
        </w:rPr>
        <w:t xml:space="preserve"> </w:t>
      </w:r>
      <w:r w:rsidRPr="00633339">
        <w:rPr>
          <w:rFonts w:ascii="Traditional Arabic" w:hint="eastAsia"/>
          <w:color w:val="auto"/>
          <w:rtl/>
          <w:lang w:eastAsia="en-US"/>
        </w:rPr>
        <w:t>رسول</w:t>
      </w:r>
      <w:r w:rsidRPr="00633339">
        <w:rPr>
          <w:rFonts w:ascii="Traditional Arabic"/>
          <w:color w:val="auto"/>
          <w:rtl/>
          <w:lang w:eastAsia="en-US"/>
        </w:rPr>
        <w:t xml:space="preserve"> </w:t>
      </w:r>
      <w:r w:rsidRPr="00633339">
        <w:rPr>
          <w:rFonts w:ascii="Traditional Arabic" w:hint="eastAsia"/>
          <w:color w:val="auto"/>
          <w:rtl/>
          <w:lang w:eastAsia="en-US"/>
        </w:rPr>
        <w:t>الله</w:t>
      </w:r>
      <w:r w:rsidRPr="00633339">
        <w:rPr>
          <w:rFonts w:ascii="Traditional Arabic"/>
          <w:color w:val="auto"/>
          <w:rtl/>
          <w:lang w:eastAsia="en-US"/>
        </w:rPr>
        <w:t xml:space="preserve"> </w:t>
      </w:r>
      <w:r w:rsidR="003A7B60">
        <w:rPr>
          <w:rFonts w:ascii="Traditional Arabic" w:hint="eastAsia"/>
          <w:color w:val="auto"/>
          <w:lang w:eastAsia="en-US"/>
        </w:rPr>
        <w:sym w:font="AGA Arabesque" w:char="F072"/>
      </w:r>
      <w:r w:rsidR="00D84705">
        <w:rPr>
          <w:rFonts w:ascii="Traditional Arabic"/>
          <w:color w:val="auto"/>
          <w:rtl/>
          <w:lang w:eastAsia="en-US"/>
        </w:rPr>
        <w:t xml:space="preserve"> </w:t>
      </w:r>
      <w:r w:rsidRPr="00633339">
        <w:rPr>
          <w:rFonts w:ascii="Traditional Arabic" w:hint="eastAsia"/>
          <w:color w:val="auto"/>
          <w:rtl/>
          <w:lang w:eastAsia="en-US"/>
        </w:rPr>
        <w:t>يضع</w:t>
      </w:r>
      <w:r w:rsidRPr="00633339">
        <w:rPr>
          <w:rFonts w:ascii="Traditional Arabic"/>
          <w:color w:val="auto"/>
          <w:rtl/>
          <w:lang w:eastAsia="en-US"/>
        </w:rPr>
        <w:t xml:space="preserve"> </w:t>
      </w:r>
      <w:r w:rsidRPr="00633339">
        <w:rPr>
          <w:rFonts w:ascii="Traditional Arabic" w:hint="eastAsia"/>
          <w:color w:val="auto"/>
          <w:rtl/>
          <w:lang w:eastAsia="en-US"/>
        </w:rPr>
        <w:t>يده</w:t>
      </w:r>
      <w:r w:rsidRPr="00633339">
        <w:rPr>
          <w:rFonts w:ascii="Traditional Arabic"/>
          <w:color w:val="auto"/>
          <w:rtl/>
          <w:lang w:eastAsia="en-US"/>
        </w:rPr>
        <w:t xml:space="preserve"> </w:t>
      </w:r>
      <w:r w:rsidRPr="00633339">
        <w:rPr>
          <w:rFonts w:ascii="Traditional Arabic" w:hint="eastAsia"/>
          <w:color w:val="auto"/>
          <w:rtl/>
          <w:lang w:eastAsia="en-US"/>
        </w:rPr>
        <w:t>اليمنى</w:t>
      </w:r>
      <w:r w:rsidRPr="00633339">
        <w:rPr>
          <w:rFonts w:ascii="Traditional Arabic"/>
          <w:color w:val="auto"/>
          <w:rtl/>
          <w:lang w:eastAsia="en-US"/>
        </w:rPr>
        <w:t xml:space="preserve"> </w:t>
      </w:r>
      <w:r w:rsidRPr="00633339">
        <w:rPr>
          <w:rFonts w:ascii="Traditional Arabic" w:hint="eastAsia"/>
          <w:color w:val="auto"/>
          <w:rtl/>
          <w:lang w:eastAsia="en-US"/>
        </w:rPr>
        <w:t>على</w:t>
      </w:r>
      <w:r w:rsidRPr="00633339">
        <w:rPr>
          <w:rFonts w:ascii="Traditional Arabic"/>
          <w:color w:val="auto"/>
          <w:rtl/>
          <w:lang w:eastAsia="en-US"/>
        </w:rPr>
        <w:t xml:space="preserve"> </w:t>
      </w:r>
      <w:r w:rsidRPr="00633339">
        <w:rPr>
          <w:rFonts w:ascii="Traditional Arabic" w:hint="eastAsia"/>
          <w:color w:val="auto"/>
          <w:rtl/>
          <w:lang w:eastAsia="en-US"/>
        </w:rPr>
        <w:t>يده</w:t>
      </w:r>
      <w:r w:rsidRPr="00633339">
        <w:rPr>
          <w:rFonts w:ascii="Traditional Arabic"/>
          <w:color w:val="auto"/>
          <w:rtl/>
          <w:lang w:eastAsia="en-US"/>
        </w:rPr>
        <w:t xml:space="preserve"> </w:t>
      </w:r>
      <w:r w:rsidRPr="00633339">
        <w:rPr>
          <w:rFonts w:ascii="Traditional Arabic" w:hint="eastAsia"/>
          <w:color w:val="auto"/>
          <w:rtl/>
          <w:lang w:eastAsia="en-US"/>
        </w:rPr>
        <w:t>اليسرى</w:t>
      </w:r>
      <w:r w:rsidRPr="00633339">
        <w:rPr>
          <w:rFonts w:ascii="Traditional Arabic" w:hint="cs"/>
          <w:color w:val="auto"/>
          <w:rtl/>
          <w:lang w:eastAsia="en-US"/>
        </w:rPr>
        <w:t>,</w:t>
      </w:r>
      <w:r w:rsidRPr="00633339">
        <w:rPr>
          <w:rFonts w:ascii="Traditional Arabic"/>
          <w:color w:val="auto"/>
          <w:rtl/>
          <w:lang w:eastAsia="en-US"/>
        </w:rPr>
        <w:t xml:space="preserve"> </w:t>
      </w:r>
      <w:r w:rsidRPr="00633339">
        <w:rPr>
          <w:rFonts w:ascii="Traditional Arabic" w:hint="eastAsia"/>
          <w:color w:val="auto"/>
          <w:rtl/>
          <w:lang w:eastAsia="en-US"/>
        </w:rPr>
        <w:t>ثم</w:t>
      </w:r>
      <w:r w:rsidRPr="00633339">
        <w:rPr>
          <w:rFonts w:ascii="Traditional Arabic"/>
          <w:color w:val="auto"/>
          <w:rtl/>
          <w:lang w:eastAsia="en-US"/>
        </w:rPr>
        <w:t xml:space="preserve"> </w:t>
      </w:r>
      <w:r w:rsidRPr="00633339">
        <w:rPr>
          <w:rFonts w:ascii="Traditional Arabic" w:hint="eastAsia"/>
          <w:color w:val="auto"/>
          <w:rtl/>
          <w:lang w:eastAsia="en-US"/>
        </w:rPr>
        <w:t>يشد</w:t>
      </w:r>
      <w:r w:rsidRPr="00633339">
        <w:rPr>
          <w:rFonts w:ascii="Traditional Arabic"/>
          <w:color w:val="auto"/>
          <w:rtl/>
          <w:lang w:eastAsia="en-US"/>
        </w:rPr>
        <w:t xml:space="preserve"> </w:t>
      </w:r>
      <w:r w:rsidRPr="00633339">
        <w:rPr>
          <w:rFonts w:ascii="Traditional Arabic" w:hint="eastAsia"/>
          <w:color w:val="auto"/>
          <w:rtl/>
          <w:lang w:eastAsia="en-US"/>
        </w:rPr>
        <w:t>بينهما</w:t>
      </w:r>
      <w:r w:rsidRPr="00633339">
        <w:rPr>
          <w:rFonts w:ascii="Traditional Arabic"/>
          <w:color w:val="auto"/>
          <w:rtl/>
          <w:lang w:eastAsia="en-US"/>
        </w:rPr>
        <w:t xml:space="preserve"> </w:t>
      </w:r>
      <w:r w:rsidRPr="00633339">
        <w:rPr>
          <w:rFonts w:ascii="Traditional Arabic" w:hint="eastAsia"/>
          <w:color w:val="auto"/>
          <w:rtl/>
          <w:lang w:eastAsia="en-US"/>
        </w:rPr>
        <w:t>على</w:t>
      </w:r>
      <w:r w:rsidRPr="00633339">
        <w:rPr>
          <w:rFonts w:ascii="Traditional Arabic"/>
          <w:color w:val="auto"/>
          <w:rtl/>
          <w:lang w:eastAsia="en-US"/>
        </w:rPr>
        <w:t xml:space="preserve"> </w:t>
      </w:r>
      <w:r w:rsidRPr="00633339">
        <w:rPr>
          <w:rFonts w:ascii="Traditional Arabic" w:hint="eastAsia"/>
          <w:color w:val="auto"/>
          <w:rtl/>
          <w:lang w:eastAsia="en-US"/>
        </w:rPr>
        <w:t>صدره</w:t>
      </w:r>
      <w:r w:rsidRPr="00633339">
        <w:rPr>
          <w:rFonts w:ascii="Traditional Arabic"/>
          <w:color w:val="auto"/>
          <w:rtl/>
          <w:lang w:eastAsia="en-US"/>
        </w:rPr>
        <w:t xml:space="preserve"> </w:t>
      </w:r>
      <w:r w:rsidRPr="00633339">
        <w:rPr>
          <w:rFonts w:ascii="Traditional Arabic" w:hint="eastAsia"/>
          <w:color w:val="auto"/>
          <w:rtl/>
          <w:lang w:eastAsia="en-US"/>
        </w:rPr>
        <w:t>وهو</w:t>
      </w:r>
      <w:r w:rsidRPr="00633339">
        <w:rPr>
          <w:rFonts w:ascii="Traditional Arabic"/>
          <w:color w:val="auto"/>
          <w:rtl/>
          <w:lang w:eastAsia="en-US"/>
        </w:rPr>
        <w:t xml:space="preserve"> </w:t>
      </w:r>
      <w:r w:rsidRPr="00633339">
        <w:rPr>
          <w:rFonts w:ascii="Traditional Arabic" w:hint="eastAsia"/>
          <w:color w:val="auto"/>
          <w:rtl/>
          <w:lang w:eastAsia="en-US"/>
        </w:rPr>
        <w:t>في</w:t>
      </w:r>
      <w:r w:rsidRPr="00633339">
        <w:rPr>
          <w:rFonts w:ascii="Traditional Arabic"/>
          <w:color w:val="auto"/>
          <w:rtl/>
          <w:lang w:eastAsia="en-US"/>
        </w:rPr>
        <w:t xml:space="preserve"> </w:t>
      </w:r>
      <w:r w:rsidRPr="00633339">
        <w:rPr>
          <w:rFonts w:ascii="Traditional Arabic" w:hint="eastAsia"/>
          <w:color w:val="auto"/>
          <w:rtl/>
          <w:lang w:eastAsia="en-US"/>
        </w:rPr>
        <w:t>الصلاة</w:t>
      </w:r>
      <w:r w:rsidRPr="00633339">
        <w:rPr>
          <w:rFonts w:ascii="Traditional Arabic" w:hint="cs"/>
          <w:color w:val="auto"/>
          <w:rtl/>
          <w:lang w:eastAsia="en-US"/>
        </w:rPr>
        <w:t>"</w:t>
      </w:r>
      <w:r w:rsidRPr="00633339">
        <w:rPr>
          <w:rFonts w:ascii="AGA Arabesque" w:hAnsi="AGA Arabesque" w:hint="cs"/>
          <w:smallCaps/>
          <w:color w:val="auto"/>
          <w:vertAlign w:val="superscript"/>
          <w:rtl/>
        </w:rPr>
        <w:t>(</w:t>
      </w:r>
      <w:r w:rsidRPr="00633339">
        <w:rPr>
          <w:rFonts w:ascii="AGA Arabesque" w:hAnsi="AGA Arabesque"/>
          <w:smallCaps/>
          <w:color w:val="auto"/>
          <w:vertAlign w:val="superscript"/>
          <w:rtl/>
        </w:rPr>
        <w:footnoteReference w:id="44"/>
      </w:r>
      <w:r w:rsidRPr="00633339">
        <w:rPr>
          <w:rFonts w:ascii="AGA Arabesque" w:hAnsi="AGA Arabesque" w:hint="cs"/>
          <w:smallCaps/>
          <w:color w:val="auto"/>
          <w:vertAlign w:val="superscript"/>
          <w:rtl/>
        </w:rPr>
        <w:t>)</w:t>
      </w:r>
      <w:r w:rsidRPr="00633339">
        <w:rPr>
          <w:rFonts w:ascii="Traditional Arabic" w:hint="cs"/>
          <w:color w:val="auto"/>
          <w:rtl/>
          <w:lang w:eastAsia="en-US"/>
        </w:rPr>
        <w:t>.</w:t>
      </w:r>
      <w:r w:rsidRPr="00633339">
        <w:rPr>
          <w:rFonts w:hint="cs"/>
          <w:b/>
          <w:bCs/>
          <w:color w:val="auto"/>
          <w:rtl/>
        </w:rPr>
        <w:t xml:space="preserve"> </w:t>
      </w:r>
    </w:p>
    <w:p w:rsidR="009D7FDD" w:rsidRPr="00980C92" w:rsidRDefault="00D4144C" w:rsidP="004C37AD">
      <w:pPr>
        <w:widowControl/>
        <w:autoSpaceDE w:val="0"/>
        <w:autoSpaceDN w:val="0"/>
        <w:adjustRightInd w:val="0"/>
        <w:ind w:left="-6" w:firstLine="0"/>
        <w:rPr>
          <w:rFonts w:ascii="Traditional Arabic"/>
          <w:b/>
          <w:bCs/>
          <w:color w:val="auto"/>
          <w:rtl/>
          <w:lang w:eastAsia="en-US"/>
        </w:rPr>
      </w:pPr>
      <w:r w:rsidRPr="00633339">
        <w:rPr>
          <w:rFonts w:ascii="Traditional Arabic" w:hint="cs"/>
          <w:b/>
          <w:bCs/>
          <w:color w:val="auto"/>
          <w:rtl/>
          <w:lang w:eastAsia="en-US"/>
        </w:rPr>
        <w:t>الدليل الرابع:</w:t>
      </w:r>
      <w:r w:rsidRPr="00633339">
        <w:rPr>
          <w:rFonts w:hint="cs"/>
          <w:b/>
          <w:bCs/>
          <w:color w:val="auto"/>
          <w:rtl/>
        </w:rPr>
        <w:t xml:space="preserve"> </w:t>
      </w:r>
      <w:r w:rsidR="00F50F06">
        <w:rPr>
          <w:rFonts w:hint="cs"/>
          <w:color w:val="auto"/>
          <w:rtl/>
        </w:rPr>
        <w:t>عن علي</w:t>
      </w:r>
      <w:r w:rsidRPr="00633339">
        <w:rPr>
          <w:rFonts w:hint="cs"/>
          <w:color w:val="auto"/>
          <w:rtl/>
        </w:rPr>
        <w:t xml:space="preserve"> </w:t>
      </w:r>
      <w:r w:rsidR="003A7B60">
        <w:rPr>
          <w:rFonts w:hint="cs"/>
          <w:color w:val="auto"/>
        </w:rPr>
        <w:sym w:font="AGA Arabesque" w:char="F074"/>
      </w:r>
      <w:r w:rsidR="00D84705">
        <w:rPr>
          <w:rFonts w:hint="cs"/>
          <w:color w:val="auto"/>
          <w:rtl/>
        </w:rPr>
        <w:t xml:space="preserve"> </w:t>
      </w:r>
      <w:r w:rsidRPr="00633339">
        <w:rPr>
          <w:rFonts w:hint="cs"/>
          <w:color w:val="auto"/>
          <w:rtl/>
        </w:rPr>
        <w:t>في قوله تعالى</w:t>
      </w:r>
      <w:r w:rsidRPr="00633339">
        <w:rPr>
          <w:rFonts w:hint="cs"/>
          <w:b/>
          <w:bCs/>
          <w:color w:val="auto"/>
          <w:rtl/>
        </w:rPr>
        <w:t>:</w:t>
      </w:r>
      <w:r w:rsidRPr="00633339">
        <w:rPr>
          <w:rFonts w:ascii="QCF_BSML" w:hAnsi="QCF_BSML" w:cs="QCF_BSML"/>
          <w:color w:val="auto"/>
          <w:sz w:val="32"/>
          <w:szCs w:val="32"/>
          <w:rtl/>
          <w:lang w:eastAsia="en-US"/>
        </w:rPr>
        <w:t xml:space="preserve">ﭽ </w:t>
      </w:r>
      <w:r w:rsidRPr="00633339">
        <w:rPr>
          <w:rFonts w:ascii="QCF_P602" w:hAnsi="QCF_P602" w:cs="QCF_P602"/>
          <w:color w:val="auto"/>
          <w:sz w:val="32"/>
          <w:szCs w:val="32"/>
          <w:rtl/>
          <w:lang w:eastAsia="en-US"/>
        </w:rPr>
        <w:t xml:space="preserve">ﮊ  ﮋ  ﮌ     </w:t>
      </w:r>
      <w:r w:rsidRPr="00633339">
        <w:rPr>
          <w:rFonts w:ascii="QCF_BSML" w:hAnsi="QCF_BSML" w:cs="QCF_BSML"/>
          <w:color w:val="auto"/>
          <w:sz w:val="32"/>
          <w:szCs w:val="32"/>
          <w:rtl/>
          <w:lang w:eastAsia="en-US"/>
        </w:rPr>
        <w:t>ﭼ</w:t>
      </w:r>
      <w:r w:rsidRPr="00633339">
        <w:rPr>
          <w:rFonts w:ascii="AGA Arabesque" w:hAnsi="AGA Arabesque" w:hint="cs"/>
          <w:smallCaps/>
          <w:color w:val="auto"/>
          <w:vertAlign w:val="superscript"/>
          <w:rtl/>
        </w:rPr>
        <w:t>(</w:t>
      </w:r>
      <w:r w:rsidRPr="00633339">
        <w:rPr>
          <w:rFonts w:ascii="AGA Arabesque" w:hAnsi="AGA Arabesque"/>
          <w:smallCaps/>
          <w:color w:val="auto"/>
          <w:vertAlign w:val="superscript"/>
          <w:rtl/>
        </w:rPr>
        <w:footnoteReference w:id="45"/>
      </w:r>
      <w:r w:rsidRPr="00633339">
        <w:rPr>
          <w:rFonts w:ascii="AGA Arabesque" w:hAnsi="AGA Arabesque" w:hint="cs"/>
          <w:smallCaps/>
          <w:color w:val="auto"/>
          <w:vertAlign w:val="superscript"/>
          <w:rtl/>
        </w:rPr>
        <w:t>)</w:t>
      </w:r>
      <w:r w:rsidRPr="00633339">
        <w:rPr>
          <w:rFonts w:hint="cs"/>
          <w:b/>
          <w:bCs/>
          <w:color w:val="auto"/>
          <w:rtl/>
        </w:rPr>
        <w:t xml:space="preserve"> </w:t>
      </w:r>
      <w:r w:rsidRPr="00633339">
        <w:rPr>
          <w:rFonts w:hint="cs"/>
          <w:color w:val="auto"/>
          <w:rtl/>
        </w:rPr>
        <w:t>قال وضع يده اليمنى على وسط ساعده اليسرى على صدره</w:t>
      </w:r>
      <w:r w:rsidRPr="00633339">
        <w:rPr>
          <w:rFonts w:ascii="AGA Arabesque" w:hAnsi="AGA Arabesque" w:hint="cs"/>
          <w:smallCaps/>
          <w:color w:val="auto"/>
          <w:vertAlign w:val="superscript"/>
          <w:rtl/>
        </w:rPr>
        <w:t>(</w:t>
      </w:r>
      <w:r w:rsidRPr="00633339">
        <w:rPr>
          <w:rFonts w:ascii="AGA Arabesque" w:hAnsi="AGA Arabesque"/>
          <w:smallCaps/>
          <w:color w:val="auto"/>
          <w:vertAlign w:val="superscript"/>
          <w:rtl/>
        </w:rPr>
        <w:footnoteReference w:id="46"/>
      </w:r>
      <w:r w:rsidRPr="00633339">
        <w:rPr>
          <w:rFonts w:ascii="AGA Arabesque" w:hAnsi="AGA Arabesque" w:hint="cs"/>
          <w:smallCaps/>
          <w:color w:val="auto"/>
          <w:vertAlign w:val="superscript"/>
          <w:rtl/>
        </w:rPr>
        <w:t>)</w:t>
      </w:r>
      <w:r w:rsidRPr="00633339">
        <w:rPr>
          <w:rFonts w:hint="cs"/>
          <w:b/>
          <w:bCs/>
          <w:color w:val="auto"/>
          <w:rtl/>
        </w:rPr>
        <w:t xml:space="preserve">. </w:t>
      </w:r>
      <w:r w:rsidR="009D7FDD" w:rsidRPr="00633339">
        <w:rPr>
          <w:rFonts w:hint="cs"/>
          <w:b/>
          <w:bCs/>
          <w:color w:val="auto"/>
          <w:rtl/>
        </w:rPr>
        <w:t xml:space="preserve"> </w:t>
      </w:r>
    </w:p>
    <w:p w:rsidR="0026259E" w:rsidRPr="00633339" w:rsidRDefault="00D4144C" w:rsidP="004C37AD">
      <w:pPr>
        <w:ind w:left="-6" w:firstLine="0"/>
        <w:rPr>
          <w:b/>
          <w:bCs/>
          <w:color w:val="auto"/>
          <w:rtl/>
        </w:rPr>
      </w:pPr>
      <w:r w:rsidRPr="00633339">
        <w:rPr>
          <w:rFonts w:hint="cs"/>
          <w:b/>
          <w:bCs/>
          <w:color w:val="auto"/>
          <w:rtl/>
        </w:rPr>
        <w:lastRenderedPageBreak/>
        <w:t>والراجح في المسألة</w:t>
      </w:r>
      <w:r w:rsidR="0026259E" w:rsidRPr="00633339">
        <w:rPr>
          <w:rFonts w:hint="cs"/>
          <w:b/>
          <w:bCs/>
          <w:color w:val="auto"/>
          <w:rtl/>
        </w:rPr>
        <w:t xml:space="preserve">, </w:t>
      </w:r>
      <w:r w:rsidR="0026259E" w:rsidRPr="00633339">
        <w:rPr>
          <w:rFonts w:hint="cs"/>
          <w:color w:val="auto"/>
          <w:rtl/>
        </w:rPr>
        <w:t xml:space="preserve">والذي يظهر لي والله تعالى أعلم بالصواب هو </w:t>
      </w:r>
      <w:r w:rsidR="002754BF" w:rsidRPr="00633339">
        <w:rPr>
          <w:rFonts w:hint="cs"/>
          <w:color w:val="auto"/>
          <w:rtl/>
        </w:rPr>
        <w:t>القول الرابع</w:t>
      </w:r>
      <w:r w:rsidR="0088361F" w:rsidRPr="00633339">
        <w:rPr>
          <w:rFonts w:hint="cs"/>
          <w:color w:val="auto"/>
          <w:rtl/>
        </w:rPr>
        <w:t>,</w:t>
      </w:r>
      <w:r w:rsidR="0026259E" w:rsidRPr="00633339">
        <w:rPr>
          <w:rFonts w:hint="cs"/>
          <w:color w:val="auto"/>
          <w:rtl/>
        </w:rPr>
        <w:t xml:space="preserve"> وهو وضع اليدين على الصدر</w:t>
      </w:r>
      <w:r w:rsidR="0088361F" w:rsidRPr="00633339">
        <w:rPr>
          <w:rFonts w:hint="cs"/>
          <w:color w:val="auto"/>
          <w:rtl/>
        </w:rPr>
        <w:t>,</w:t>
      </w:r>
      <w:r w:rsidR="00D84705">
        <w:rPr>
          <w:rFonts w:hint="cs"/>
          <w:color w:val="auto"/>
          <w:rtl/>
        </w:rPr>
        <w:t xml:space="preserve"> وذلك لما يلي</w:t>
      </w:r>
      <w:r w:rsidR="0026259E" w:rsidRPr="00633339">
        <w:rPr>
          <w:rFonts w:hint="cs"/>
          <w:color w:val="auto"/>
          <w:rtl/>
        </w:rPr>
        <w:t>:</w:t>
      </w:r>
    </w:p>
    <w:p w:rsidR="0026259E" w:rsidRPr="00633339" w:rsidRDefault="0026259E" w:rsidP="004C37AD">
      <w:pPr>
        <w:pStyle w:val="afc"/>
        <w:numPr>
          <w:ilvl w:val="0"/>
          <w:numId w:val="3"/>
        </w:numPr>
        <w:ind w:left="-6" w:firstLine="0"/>
        <w:rPr>
          <w:color w:val="auto"/>
        </w:rPr>
      </w:pPr>
      <w:r w:rsidRPr="00633339">
        <w:rPr>
          <w:rFonts w:hint="cs"/>
          <w:color w:val="auto"/>
          <w:rtl/>
        </w:rPr>
        <w:t xml:space="preserve">لحديث وائل بن حجر فإنه صحيح </w:t>
      </w:r>
      <w:r w:rsidR="00E67E10" w:rsidRPr="00633339">
        <w:rPr>
          <w:rFonts w:hint="cs"/>
          <w:color w:val="auto"/>
          <w:rtl/>
        </w:rPr>
        <w:t>إن شاء الله</w:t>
      </w:r>
      <w:r w:rsidR="001B3AC8" w:rsidRPr="00633339">
        <w:rPr>
          <w:rFonts w:hint="cs"/>
          <w:color w:val="auto"/>
          <w:rtl/>
        </w:rPr>
        <w:t xml:space="preserve"> بمجموع طرقه</w:t>
      </w:r>
      <w:r w:rsidR="00E67E10" w:rsidRPr="00633339">
        <w:rPr>
          <w:rFonts w:hint="cs"/>
          <w:color w:val="auto"/>
          <w:rtl/>
        </w:rPr>
        <w:t xml:space="preserve">, </w:t>
      </w:r>
      <w:r w:rsidRPr="00633339">
        <w:rPr>
          <w:rFonts w:hint="cs"/>
          <w:color w:val="auto"/>
          <w:rtl/>
        </w:rPr>
        <w:t>وصريح في المسألة</w:t>
      </w:r>
      <w:r w:rsidR="009B0494" w:rsidRPr="00633339">
        <w:rPr>
          <w:rFonts w:hint="cs"/>
          <w:color w:val="auto"/>
          <w:rtl/>
        </w:rPr>
        <w:t>,</w:t>
      </w:r>
      <w:r w:rsidRPr="00633339">
        <w:rPr>
          <w:rFonts w:hint="cs"/>
          <w:color w:val="auto"/>
          <w:rtl/>
        </w:rPr>
        <w:t xml:space="preserve"> وقاطع للنزاع</w:t>
      </w:r>
      <w:r w:rsidR="00597288" w:rsidRPr="00633339">
        <w:rPr>
          <w:rFonts w:hint="cs"/>
          <w:color w:val="auto"/>
          <w:rtl/>
        </w:rPr>
        <w:t>,</w:t>
      </w:r>
      <w:r w:rsidRPr="00633339">
        <w:rPr>
          <w:rFonts w:hint="cs"/>
          <w:color w:val="auto"/>
          <w:rtl/>
        </w:rPr>
        <w:t xml:space="preserve"> </w:t>
      </w:r>
      <w:r w:rsidR="009B0494" w:rsidRPr="00633339">
        <w:rPr>
          <w:rFonts w:hint="cs"/>
          <w:color w:val="auto"/>
          <w:rtl/>
        </w:rPr>
        <w:t>فيجب المصير إليه اتباعا</w:t>
      </w:r>
      <w:r w:rsidR="00597288" w:rsidRPr="00633339">
        <w:rPr>
          <w:rFonts w:hint="cs"/>
          <w:color w:val="auto"/>
          <w:rtl/>
        </w:rPr>
        <w:t>ً</w:t>
      </w:r>
      <w:r w:rsidR="009B0494" w:rsidRPr="00633339">
        <w:rPr>
          <w:rFonts w:hint="cs"/>
          <w:color w:val="auto"/>
          <w:rtl/>
        </w:rPr>
        <w:t xml:space="preserve"> للسنة</w:t>
      </w:r>
      <w:r w:rsidRPr="00633339">
        <w:rPr>
          <w:rFonts w:hint="cs"/>
          <w:color w:val="auto"/>
          <w:rtl/>
        </w:rPr>
        <w:t>.</w:t>
      </w:r>
    </w:p>
    <w:p w:rsidR="009B0096" w:rsidRPr="00633339" w:rsidRDefault="00F50F06" w:rsidP="004C37AD">
      <w:pPr>
        <w:pStyle w:val="afc"/>
        <w:numPr>
          <w:ilvl w:val="0"/>
          <w:numId w:val="3"/>
        </w:numPr>
        <w:ind w:left="-6" w:firstLine="0"/>
        <w:rPr>
          <w:color w:val="auto"/>
        </w:rPr>
      </w:pPr>
      <w:r>
        <w:rPr>
          <w:rFonts w:hint="cs"/>
          <w:color w:val="auto"/>
          <w:rtl/>
        </w:rPr>
        <w:t>لحديث سهل بن سعد</w:t>
      </w:r>
      <w:r w:rsidR="00D84705">
        <w:rPr>
          <w:color w:val="auto"/>
        </w:rPr>
        <w:t xml:space="preserve"> </w:t>
      </w:r>
      <w:r w:rsidR="003A7B60">
        <w:rPr>
          <w:rFonts w:hint="cs"/>
          <w:color w:val="auto"/>
        </w:rPr>
        <w:sym w:font="AGA Arabesque" w:char="F074"/>
      </w:r>
      <w:r w:rsidR="00010269" w:rsidRPr="00633339">
        <w:rPr>
          <w:rFonts w:hint="cs"/>
          <w:color w:val="auto"/>
          <w:rtl/>
        </w:rPr>
        <w:t>أنه</w:t>
      </w:r>
      <w:r w:rsidR="00D4144C" w:rsidRPr="00633339">
        <w:rPr>
          <w:rFonts w:hint="cs"/>
          <w:color w:val="auto"/>
          <w:rtl/>
        </w:rPr>
        <w:t xml:space="preserve"> قال</w:t>
      </w:r>
      <w:r w:rsidR="00E11583" w:rsidRPr="00633339">
        <w:rPr>
          <w:rFonts w:hint="cs"/>
          <w:color w:val="auto"/>
          <w:rtl/>
        </w:rPr>
        <w:t>:"</w:t>
      </w:r>
      <w:r w:rsidR="0026259E" w:rsidRPr="00633339">
        <w:rPr>
          <w:rFonts w:hint="cs"/>
          <w:color w:val="auto"/>
          <w:rtl/>
        </w:rPr>
        <w:t xml:space="preserve">كان الناس يؤمرون أن يضع الرجل </w:t>
      </w:r>
      <w:r w:rsidR="00C25BFA" w:rsidRPr="00633339">
        <w:rPr>
          <w:rFonts w:hint="cs"/>
          <w:color w:val="auto"/>
          <w:rtl/>
        </w:rPr>
        <w:t>اليد ال</w:t>
      </w:r>
      <w:r w:rsidR="00E11583" w:rsidRPr="00633339">
        <w:rPr>
          <w:rFonts w:hint="cs"/>
          <w:color w:val="auto"/>
          <w:rtl/>
        </w:rPr>
        <w:t>يمنى على ذراعه اليسرى في الصلاة"</w:t>
      </w:r>
      <w:r w:rsidR="009E432C" w:rsidRPr="00633339">
        <w:rPr>
          <w:rFonts w:ascii="AGA Arabesque" w:hAnsi="AGA Arabesque" w:hint="cs"/>
          <w:smallCaps/>
          <w:color w:val="auto"/>
          <w:vertAlign w:val="superscript"/>
          <w:rtl/>
        </w:rPr>
        <w:t>(</w:t>
      </w:r>
      <w:r w:rsidR="009E432C" w:rsidRPr="00633339">
        <w:rPr>
          <w:rFonts w:ascii="AGA Arabesque" w:hAnsi="AGA Arabesque"/>
          <w:smallCaps/>
          <w:color w:val="auto"/>
          <w:vertAlign w:val="superscript"/>
          <w:rtl/>
        </w:rPr>
        <w:footnoteReference w:id="47"/>
      </w:r>
      <w:r w:rsidR="009E432C" w:rsidRPr="00633339">
        <w:rPr>
          <w:rFonts w:ascii="AGA Arabesque" w:hAnsi="AGA Arabesque" w:hint="cs"/>
          <w:smallCaps/>
          <w:color w:val="auto"/>
          <w:vertAlign w:val="superscript"/>
          <w:rtl/>
        </w:rPr>
        <w:t>)</w:t>
      </w:r>
      <w:r w:rsidR="00C25BFA" w:rsidRPr="00633339">
        <w:rPr>
          <w:rFonts w:hint="cs"/>
          <w:color w:val="auto"/>
          <w:rtl/>
        </w:rPr>
        <w:t>.</w:t>
      </w:r>
    </w:p>
    <w:p w:rsidR="0026259E" w:rsidRPr="00633339" w:rsidRDefault="009B0096" w:rsidP="004C37AD">
      <w:pPr>
        <w:pStyle w:val="afc"/>
        <w:numPr>
          <w:ilvl w:val="0"/>
          <w:numId w:val="3"/>
        </w:numPr>
        <w:ind w:left="-6" w:firstLine="0"/>
        <w:rPr>
          <w:color w:val="auto"/>
        </w:rPr>
      </w:pPr>
      <w:r w:rsidRPr="00633339">
        <w:rPr>
          <w:rFonts w:hint="cs"/>
          <w:color w:val="auto"/>
          <w:rtl/>
        </w:rPr>
        <w:t xml:space="preserve">ولحديث </w:t>
      </w:r>
      <w:r w:rsidR="009E432C" w:rsidRPr="00633339">
        <w:rPr>
          <w:rFonts w:hint="cs"/>
          <w:color w:val="auto"/>
          <w:rtl/>
        </w:rPr>
        <w:t xml:space="preserve">وائل بن حجر </w:t>
      </w:r>
      <w:r w:rsidR="009A1756" w:rsidRPr="00633339">
        <w:rPr>
          <w:rFonts w:hint="cs"/>
          <w:color w:val="auto"/>
          <w:rtl/>
        </w:rPr>
        <w:t xml:space="preserve">عن </w:t>
      </w:r>
      <w:r w:rsidR="00D4144C" w:rsidRPr="00633339">
        <w:rPr>
          <w:rFonts w:hint="cs"/>
          <w:color w:val="auto"/>
          <w:rtl/>
        </w:rPr>
        <w:t xml:space="preserve">النبي </w:t>
      </w:r>
      <w:r w:rsidR="003A7B60">
        <w:rPr>
          <w:rFonts w:hint="cs"/>
          <w:color w:val="auto"/>
        </w:rPr>
        <w:sym w:font="AGA Arabesque" w:char="F072"/>
      </w:r>
      <w:r w:rsidR="00D4144C" w:rsidRPr="00633339">
        <w:rPr>
          <w:rFonts w:hint="cs"/>
          <w:color w:val="auto"/>
          <w:rtl/>
        </w:rPr>
        <w:t xml:space="preserve"> مرفوعا</w:t>
      </w:r>
      <w:r w:rsidR="009A1756" w:rsidRPr="00633339">
        <w:rPr>
          <w:rFonts w:hint="cs"/>
          <w:color w:val="auto"/>
          <w:rtl/>
        </w:rPr>
        <w:t>:</w:t>
      </w:r>
      <w:r w:rsidR="00795BA7" w:rsidRPr="00633339">
        <w:rPr>
          <w:rFonts w:ascii="Traditional Arabic" w:hint="cs"/>
          <w:color w:val="auto"/>
          <w:rtl/>
          <w:lang w:eastAsia="en-US"/>
        </w:rPr>
        <w:t>"</w:t>
      </w:r>
      <w:r w:rsidR="009A1756" w:rsidRPr="00633339">
        <w:rPr>
          <w:rFonts w:ascii="Traditional Arabic" w:hint="eastAsia"/>
          <w:color w:val="auto"/>
          <w:rtl/>
          <w:lang w:eastAsia="en-US"/>
        </w:rPr>
        <w:t>ثم</w:t>
      </w:r>
      <w:r w:rsidR="009A1756" w:rsidRPr="00633339">
        <w:rPr>
          <w:rFonts w:ascii="Traditional Arabic"/>
          <w:color w:val="auto"/>
          <w:rtl/>
          <w:lang w:eastAsia="en-US"/>
        </w:rPr>
        <w:t xml:space="preserve"> </w:t>
      </w:r>
      <w:r w:rsidR="009A1756" w:rsidRPr="00633339">
        <w:rPr>
          <w:rFonts w:ascii="Traditional Arabic" w:hint="eastAsia"/>
          <w:color w:val="auto"/>
          <w:rtl/>
          <w:lang w:eastAsia="en-US"/>
        </w:rPr>
        <w:t>وضع</w:t>
      </w:r>
      <w:r w:rsidR="009A1756" w:rsidRPr="00633339">
        <w:rPr>
          <w:rFonts w:ascii="Traditional Arabic"/>
          <w:color w:val="auto"/>
          <w:rtl/>
          <w:lang w:eastAsia="en-US"/>
        </w:rPr>
        <w:t xml:space="preserve"> </w:t>
      </w:r>
      <w:r w:rsidR="009A1756" w:rsidRPr="00633339">
        <w:rPr>
          <w:rFonts w:ascii="Traditional Arabic" w:hint="eastAsia"/>
          <w:color w:val="auto"/>
          <w:rtl/>
          <w:lang w:eastAsia="en-US"/>
        </w:rPr>
        <w:t>يده</w:t>
      </w:r>
      <w:r w:rsidR="009A1756" w:rsidRPr="00633339">
        <w:rPr>
          <w:rFonts w:ascii="Traditional Arabic"/>
          <w:color w:val="auto"/>
          <w:rtl/>
          <w:lang w:eastAsia="en-US"/>
        </w:rPr>
        <w:t xml:space="preserve"> </w:t>
      </w:r>
      <w:r w:rsidR="009A1756" w:rsidRPr="00633339">
        <w:rPr>
          <w:rFonts w:ascii="Traditional Arabic" w:hint="eastAsia"/>
          <w:color w:val="auto"/>
          <w:rtl/>
          <w:lang w:eastAsia="en-US"/>
        </w:rPr>
        <w:t>اليمنى</w:t>
      </w:r>
      <w:r w:rsidR="009A1756" w:rsidRPr="00633339">
        <w:rPr>
          <w:rFonts w:ascii="Traditional Arabic"/>
          <w:color w:val="auto"/>
          <w:rtl/>
          <w:lang w:eastAsia="en-US"/>
        </w:rPr>
        <w:t xml:space="preserve"> </w:t>
      </w:r>
      <w:r w:rsidR="009A1756" w:rsidRPr="00633339">
        <w:rPr>
          <w:rFonts w:ascii="Traditional Arabic" w:hint="eastAsia"/>
          <w:color w:val="auto"/>
          <w:rtl/>
          <w:lang w:eastAsia="en-US"/>
        </w:rPr>
        <w:t>على</w:t>
      </w:r>
      <w:r w:rsidR="009A1756" w:rsidRPr="00633339">
        <w:rPr>
          <w:rFonts w:ascii="Traditional Arabic"/>
          <w:color w:val="auto"/>
          <w:rtl/>
          <w:lang w:eastAsia="en-US"/>
        </w:rPr>
        <w:t xml:space="preserve"> </w:t>
      </w:r>
      <w:r w:rsidR="009A1756" w:rsidRPr="00633339">
        <w:rPr>
          <w:rFonts w:ascii="Traditional Arabic" w:hint="eastAsia"/>
          <w:color w:val="auto"/>
          <w:rtl/>
          <w:lang w:eastAsia="en-US"/>
        </w:rPr>
        <w:t>ظهر</w:t>
      </w:r>
      <w:r w:rsidR="009A1756" w:rsidRPr="00633339">
        <w:rPr>
          <w:rFonts w:ascii="Traditional Arabic"/>
          <w:color w:val="auto"/>
          <w:rtl/>
          <w:lang w:eastAsia="en-US"/>
        </w:rPr>
        <w:t xml:space="preserve"> </w:t>
      </w:r>
      <w:r w:rsidR="009A1756" w:rsidRPr="00633339">
        <w:rPr>
          <w:rFonts w:ascii="Traditional Arabic" w:hint="eastAsia"/>
          <w:color w:val="auto"/>
          <w:rtl/>
          <w:lang w:eastAsia="en-US"/>
        </w:rPr>
        <w:t>كفه</w:t>
      </w:r>
      <w:r w:rsidR="009A1756" w:rsidRPr="00633339">
        <w:rPr>
          <w:rFonts w:ascii="Traditional Arabic"/>
          <w:color w:val="auto"/>
          <w:rtl/>
          <w:lang w:eastAsia="en-US"/>
        </w:rPr>
        <w:t xml:space="preserve"> </w:t>
      </w:r>
      <w:r w:rsidR="009A1756" w:rsidRPr="00633339">
        <w:rPr>
          <w:rFonts w:ascii="Traditional Arabic" w:hint="eastAsia"/>
          <w:color w:val="auto"/>
          <w:rtl/>
          <w:lang w:eastAsia="en-US"/>
        </w:rPr>
        <w:t>اليسرى</w:t>
      </w:r>
      <w:r w:rsidR="009A1756" w:rsidRPr="00633339">
        <w:rPr>
          <w:rFonts w:ascii="Traditional Arabic"/>
          <w:color w:val="auto"/>
          <w:rtl/>
          <w:lang w:eastAsia="en-US"/>
        </w:rPr>
        <w:t xml:space="preserve"> </w:t>
      </w:r>
      <w:r w:rsidR="009A1756" w:rsidRPr="00633339">
        <w:rPr>
          <w:rFonts w:ascii="Traditional Arabic" w:hint="eastAsia"/>
          <w:color w:val="auto"/>
          <w:rtl/>
          <w:lang w:eastAsia="en-US"/>
        </w:rPr>
        <w:t>والرسغ</w:t>
      </w:r>
      <w:r w:rsidR="00795BA7" w:rsidRPr="00633339">
        <w:rPr>
          <w:rFonts w:ascii="Traditional Arabic" w:hint="cs"/>
          <w:color w:val="auto"/>
          <w:rtl/>
          <w:lang w:eastAsia="en-US"/>
        </w:rPr>
        <w:t>ِ</w:t>
      </w:r>
      <w:r w:rsidR="009A1756" w:rsidRPr="00633339">
        <w:rPr>
          <w:rFonts w:ascii="Traditional Arabic"/>
          <w:color w:val="auto"/>
          <w:rtl/>
          <w:lang w:eastAsia="en-US"/>
        </w:rPr>
        <w:t xml:space="preserve"> </w:t>
      </w:r>
      <w:r w:rsidR="009A1756" w:rsidRPr="00633339">
        <w:rPr>
          <w:rFonts w:ascii="Traditional Arabic" w:hint="eastAsia"/>
          <w:color w:val="auto"/>
          <w:rtl/>
          <w:lang w:eastAsia="en-US"/>
        </w:rPr>
        <w:t>والساعد</w:t>
      </w:r>
      <w:r w:rsidR="00795BA7" w:rsidRPr="00633339">
        <w:rPr>
          <w:rFonts w:ascii="Traditional Arabic" w:hint="cs"/>
          <w:color w:val="auto"/>
          <w:rtl/>
          <w:lang w:eastAsia="en-US"/>
        </w:rPr>
        <w:t>ِ"</w:t>
      </w:r>
      <w:r w:rsidR="009A1756" w:rsidRPr="00633339">
        <w:rPr>
          <w:rFonts w:ascii="AGA Arabesque" w:hAnsi="AGA Arabesque" w:hint="cs"/>
          <w:smallCaps/>
          <w:color w:val="auto"/>
          <w:vertAlign w:val="superscript"/>
          <w:rtl/>
        </w:rPr>
        <w:t>(</w:t>
      </w:r>
      <w:r w:rsidR="009A1756" w:rsidRPr="00633339">
        <w:rPr>
          <w:rFonts w:ascii="AGA Arabesque" w:hAnsi="AGA Arabesque"/>
          <w:smallCaps/>
          <w:color w:val="auto"/>
          <w:vertAlign w:val="superscript"/>
          <w:rtl/>
        </w:rPr>
        <w:footnoteReference w:id="48"/>
      </w:r>
      <w:r w:rsidR="009A1756" w:rsidRPr="00633339">
        <w:rPr>
          <w:rFonts w:ascii="AGA Arabesque" w:hAnsi="AGA Arabesque" w:hint="cs"/>
          <w:smallCaps/>
          <w:color w:val="auto"/>
          <w:vertAlign w:val="superscript"/>
          <w:rtl/>
        </w:rPr>
        <w:t>)</w:t>
      </w:r>
      <w:r w:rsidR="00317E0F" w:rsidRPr="00633339">
        <w:rPr>
          <w:rFonts w:hint="cs"/>
          <w:color w:val="auto"/>
          <w:rtl/>
        </w:rPr>
        <w:t>,</w:t>
      </w:r>
      <w:r w:rsidR="009A1756" w:rsidRPr="00633339">
        <w:rPr>
          <w:rFonts w:hint="cs"/>
          <w:color w:val="auto"/>
          <w:rtl/>
        </w:rPr>
        <w:t xml:space="preserve"> فظاهرهما </w:t>
      </w:r>
      <w:r w:rsidR="0019003B" w:rsidRPr="00633339">
        <w:rPr>
          <w:rFonts w:hint="cs"/>
          <w:color w:val="auto"/>
          <w:rtl/>
        </w:rPr>
        <w:t xml:space="preserve">يؤيد أن محل وضع اليدين </w:t>
      </w:r>
      <w:r w:rsidR="00C25BFA" w:rsidRPr="00633339">
        <w:rPr>
          <w:rFonts w:hint="cs"/>
          <w:color w:val="auto"/>
          <w:rtl/>
        </w:rPr>
        <w:t>هو ا</w:t>
      </w:r>
      <w:r w:rsidR="009A1756" w:rsidRPr="00633339">
        <w:rPr>
          <w:rFonts w:hint="cs"/>
          <w:color w:val="auto"/>
          <w:rtl/>
        </w:rPr>
        <w:t>لصدر</w:t>
      </w:r>
      <w:r w:rsidR="0019003B" w:rsidRPr="00633339">
        <w:rPr>
          <w:rFonts w:ascii="AGA Arabesque" w:hAnsi="AGA Arabesque" w:hint="cs"/>
          <w:smallCaps/>
          <w:color w:val="auto"/>
          <w:vertAlign w:val="superscript"/>
          <w:rtl/>
        </w:rPr>
        <w:t>(</w:t>
      </w:r>
      <w:r w:rsidR="0019003B" w:rsidRPr="00633339">
        <w:rPr>
          <w:rFonts w:ascii="AGA Arabesque" w:hAnsi="AGA Arabesque"/>
          <w:smallCaps/>
          <w:color w:val="auto"/>
          <w:vertAlign w:val="superscript"/>
          <w:rtl/>
        </w:rPr>
        <w:footnoteReference w:id="49"/>
      </w:r>
      <w:r w:rsidR="0019003B" w:rsidRPr="00633339">
        <w:rPr>
          <w:rFonts w:ascii="AGA Arabesque" w:hAnsi="AGA Arabesque" w:hint="cs"/>
          <w:smallCaps/>
          <w:color w:val="auto"/>
          <w:vertAlign w:val="superscript"/>
          <w:rtl/>
        </w:rPr>
        <w:t>)</w:t>
      </w:r>
      <w:r w:rsidR="00317E0F" w:rsidRPr="00633339">
        <w:rPr>
          <w:rFonts w:ascii="AGA Arabesque" w:hAnsi="AGA Arabesque" w:hint="cs"/>
          <w:smallCaps/>
          <w:color w:val="auto"/>
          <w:rtl/>
        </w:rPr>
        <w:t>,</w:t>
      </w:r>
      <w:r w:rsidR="009A1756" w:rsidRPr="00633339">
        <w:rPr>
          <w:rFonts w:hint="cs"/>
          <w:color w:val="auto"/>
          <w:rtl/>
        </w:rPr>
        <w:t xml:space="preserve"> وذلك أن التطبيق العملي لهذين </w:t>
      </w:r>
      <w:r w:rsidR="00C25BFA" w:rsidRPr="00633339">
        <w:rPr>
          <w:rFonts w:hint="cs"/>
          <w:color w:val="auto"/>
          <w:rtl/>
        </w:rPr>
        <w:t>الحديث</w:t>
      </w:r>
      <w:r w:rsidR="009A1756" w:rsidRPr="00633339">
        <w:rPr>
          <w:rFonts w:hint="cs"/>
          <w:color w:val="auto"/>
          <w:rtl/>
        </w:rPr>
        <w:t>ين</w:t>
      </w:r>
      <w:r w:rsidR="00C25BFA" w:rsidRPr="00633339">
        <w:rPr>
          <w:rFonts w:hint="cs"/>
          <w:color w:val="auto"/>
          <w:rtl/>
        </w:rPr>
        <w:t xml:space="preserve"> لا يتحقق تماما إلا بوضعهما على الصدر. </w:t>
      </w:r>
    </w:p>
    <w:p w:rsidR="00304FA2" w:rsidRPr="00633339" w:rsidRDefault="004F702C" w:rsidP="004C37AD">
      <w:pPr>
        <w:ind w:left="-6" w:firstLine="0"/>
        <w:rPr>
          <w:color w:val="auto"/>
          <w:rtl/>
        </w:rPr>
      </w:pPr>
      <w:r w:rsidRPr="00633339">
        <w:rPr>
          <w:rFonts w:hint="cs"/>
          <w:b/>
          <w:bCs/>
          <w:color w:val="auto"/>
          <w:rtl/>
        </w:rPr>
        <w:t>قال الألباني</w:t>
      </w:r>
      <w:r w:rsidR="005E11F3">
        <w:rPr>
          <w:rFonts w:hint="cs"/>
          <w:b/>
          <w:bCs/>
          <w:color w:val="auto"/>
          <w:rtl/>
        </w:rPr>
        <w:t xml:space="preserve"> رحمه الله</w:t>
      </w:r>
      <w:r w:rsidRPr="00633339">
        <w:rPr>
          <w:rFonts w:hint="cs"/>
          <w:b/>
          <w:bCs/>
          <w:color w:val="auto"/>
          <w:rtl/>
        </w:rPr>
        <w:t xml:space="preserve"> بعد </w:t>
      </w:r>
      <w:r w:rsidR="00CA1AEA" w:rsidRPr="00633339">
        <w:rPr>
          <w:rFonts w:hint="cs"/>
          <w:b/>
          <w:bCs/>
          <w:color w:val="auto"/>
          <w:rtl/>
        </w:rPr>
        <w:t>أن ذكر</w:t>
      </w:r>
      <w:r w:rsidR="00D4144C" w:rsidRPr="00633339">
        <w:rPr>
          <w:rFonts w:hint="cs"/>
          <w:b/>
          <w:bCs/>
          <w:color w:val="auto"/>
          <w:rtl/>
        </w:rPr>
        <w:t xml:space="preserve"> حديث</w:t>
      </w:r>
      <w:r w:rsidR="00CA1AEA" w:rsidRPr="00633339">
        <w:rPr>
          <w:rFonts w:hint="cs"/>
          <w:b/>
          <w:bCs/>
          <w:color w:val="auto"/>
          <w:rtl/>
        </w:rPr>
        <w:t xml:space="preserve"> </w:t>
      </w:r>
      <w:r w:rsidR="00D4144C" w:rsidRPr="00633339">
        <w:rPr>
          <w:rFonts w:hint="cs"/>
          <w:b/>
          <w:bCs/>
          <w:color w:val="auto"/>
          <w:rtl/>
        </w:rPr>
        <w:t>وائل بن حجر المذكور</w:t>
      </w:r>
      <w:r w:rsidRPr="00633339">
        <w:rPr>
          <w:rFonts w:hint="cs"/>
          <w:b/>
          <w:bCs/>
          <w:color w:val="auto"/>
          <w:rtl/>
        </w:rPr>
        <w:t xml:space="preserve">: </w:t>
      </w:r>
      <w:r w:rsidRPr="00633339">
        <w:rPr>
          <w:rFonts w:hint="cs"/>
          <w:color w:val="auto"/>
          <w:rtl/>
        </w:rPr>
        <w:t>فلو حاول يوما أن يحقق هذا النص الصحيح في نفسه عمليا</w:t>
      </w:r>
      <w:r w:rsidR="00CA1AEA" w:rsidRPr="00633339">
        <w:rPr>
          <w:rFonts w:hint="cs"/>
          <w:color w:val="auto"/>
          <w:rtl/>
        </w:rPr>
        <w:t>,</w:t>
      </w:r>
      <w:r w:rsidR="00F50F06">
        <w:rPr>
          <w:rFonts w:hint="cs"/>
          <w:color w:val="auto"/>
          <w:rtl/>
        </w:rPr>
        <w:t xml:space="preserve"> </w:t>
      </w:r>
      <w:r w:rsidRPr="00633339">
        <w:rPr>
          <w:rFonts w:hint="cs"/>
          <w:color w:val="auto"/>
          <w:rtl/>
        </w:rPr>
        <w:t>وذلك بوضع اليمنى على الكف اليسرى والرسغ</w:t>
      </w:r>
      <w:r w:rsidR="00CA1AEA" w:rsidRPr="00633339">
        <w:rPr>
          <w:rFonts w:hint="cs"/>
          <w:color w:val="auto"/>
          <w:rtl/>
        </w:rPr>
        <w:t>ِ</w:t>
      </w:r>
      <w:r w:rsidRPr="00633339">
        <w:rPr>
          <w:rFonts w:hint="cs"/>
          <w:color w:val="auto"/>
          <w:rtl/>
        </w:rPr>
        <w:t xml:space="preserve"> والساعد</w:t>
      </w:r>
      <w:r w:rsidR="00CA1AEA" w:rsidRPr="00633339">
        <w:rPr>
          <w:rFonts w:hint="cs"/>
          <w:color w:val="auto"/>
          <w:rtl/>
        </w:rPr>
        <w:t>ِ</w:t>
      </w:r>
      <w:r w:rsidRPr="00633339">
        <w:rPr>
          <w:rFonts w:hint="cs"/>
          <w:color w:val="auto"/>
          <w:rtl/>
        </w:rPr>
        <w:t xml:space="preserve"> دون تكلف لوجد نفسه قد وضعهما على الصدر</w:t>
      </w:r>
      <w:r w:rsidR="000A4BC9" w:rsidRPr="00633339">
        <w:rPr>
          <w:rFonts w:hint="cs"/>
          <w:color w:val="auto"/>
          <w:rtl/>
        </w:rPr>
        <w:t>"</w:t>
      </w:r>
      <w:r w:rsidR="00CA1AEA" w:rsidRPr="00633339">
        <w:rPr>
          <w:rFonts w:hint="cs"/>
          <w:color w:val="auto"/>
          <w:rtl/>
        </w:rPr>
        <w:t>...</w:t>
      </w:r>
      <w:r w:rsidR="00FE5D7D" w:rsidRPr="00633339">
        <w:rPr>
          <w:rFonts w:hint="cs"/>
          <w:color w:val="auto"/>
          <w:rtl/>
        </w:rPr>
        <w:t xml:space="preserve"> وبمعنى حديث وائل هذا حديث سهل بن سعد</w:t>
      </w:r>
      <w:r w:rsidR="00CA1AEA" w:rsidRPr="00633339">
        <w:rPr>
          <w:rFonts w:hint="cs"/>
          <w:color w:val="auto"/>
          <w:rtl/>
        </w:rPr>
        <w:t>"</w:t>
      </w:r>
      <w:r w:rsidR="00CA1AEA" w:rsidRPr="00633339">
        <w:rPr>
          <w:rFonts w:ascii="AGA Arabesque" w:hAnsi="AGA Arabesque" w:hint="cs"/>
          <w:smallCaps/>
          <w:color w:val="auto"/>
          <w:vertAlign w:val="superscript"/>
          <w:rtl/>
        </w:rPr>
        <w:t>(</w:t>
      </w:r>
      <w:r w:rsidR="00CA1AEA" w:rsidRPr="00633339">
        <w:rPr>
          <w:rFonts w:ascii="AGA Arabesque" w:hAnsi="AGA Arabesque"/>
          <w:smallCaps/>
          <w:color w:val="auto"/>
          <w:vertAlign w:val="superscript"/>
          <w:rtl/>
        </w:rPr>
        <w:footnoteReference w:id="50"/>
      </w:r>
      <w:r w:rsidR="00CA1AEA" w:rsidRPr="00633339">
        <w:rPr>
          <w:rFonts w:ascii="AGA Arabesque" w:hAnsi="AGA Arabesque" w:hint="cs"/>
          <w:smallCaps/>
          <w:color w:val="auto"/>
          <w:vertAlign w:val="superscript"/>
          <w:rtl/>
        </w:rPr>
        <w:t>)</w:t>
      </w:r>
      <w:r w:rsidR="000A4BC9" w:rsidRPr="00633339">
        <w:rPr>
          <w:rFonts w:hint="cs"/>
          <w:color w:val="auto"/>
          <w:rtl/>
        </w:rPr>
        <w:t>.</w:t>
      </w:r>
      <w:r w:rsidR="00CA1AEA" w:rsidRPr="00633339">
        <w:rPr>
          <w:rFonts w:hint="cs"/>
          <w:color w:val="auto"/>
          <w:rtl/>
        </w:rPr>
        <w:t xml:space="preserve"> </w:t>
      </w:r>
    </w:p>
    <w:p w:rsidR="009A1756" w:rsidRPr="00633339" w:rsidRDefault="00304FA2" w:rsidP="004C37AD">
      <w:pPr>
        <w:pStyle w:val="afc"/>
        <w:numPr>
          <w:ilvl w:val="0"/>
          <w:numId w:val="3"/>
        </w:numPr>
        <w:ind w:left="-6" w:firstLine="0"/>
        <w:rPr>
          <w:color w:val="auto"/>
          <w:rtl/>
        </w:rPr>
      </w:pPr>
      <w:r w:rsidRPr="00633339">
        <w:rPr>
          <w:rFonts w:hint="cs"/>
          <w:color w:val="auto"/>
          <w:rtl/>
        </w:rPr>
        <w:t>لأن الذي ثبت في السنة هو وضع اليدين على الصدر</w:t>
      </w:r>
      <w:r w:rsidR="00CA1AEA" w:rsidRPr="00633339">
        <w:rPr>
          <w:rFonts w:hint="cs"/>
          <w:color w:val="auto"/>
          <w:rtl/>
        </w:rPr>
        <w:t>, وخلافه إما ضعيف أو لا أصل له</w:t>
      </w:r>
      <w:r w:rsidR="00567B96" w:rsidRPr="00633339">
        <w:rPr>
          <w:rFonts w:ascii="AGA Arabesque" w:hAnsi="AGA Arabesque" w:hint="cs"/>
          <w:smallCaps/>
          <w:color w:val="auto"/>
          <w:vertAlign w:val="superscript"/>
          <w:rtl/>
        </w:rPr>
        <w:t>(</w:t>
      </w:r>
      <w:r w:rsidR="00567B96" w:rsidRPr="00633339">
        <w:rPr>
          <w:rFonts w:ascii="AGA Arabesque" w:hAnsi="AGA Arabesque"/>
          <w:smallCaps/>
          <w:color w:val="auto"/>
          <w:vertAlign w:val="superscript"/>
          <w:rtl/>
        </w:rPr>
        <w:footnoteReference w:id="51"/>
      </w:r>
      <w:r w:rsidR="00567B96" w:rsidRPr="00633339">
        <w:rPr>
          <w:rFonts w:ascii="AGA Arabesque" w:hAnsi="AGA Arabesque" w:hint="cs"/>
          <w:smallCaps/>
          <w:color w:val="auto"/>
          <w:vertAlign w:val="superscript"/>
          <w:rtl/>
        </w:rPr>
        <w:t>)</w:t>
      </w:r>
      <w:r w:rsidRPr="00633339">
        <w:rPr>
          <w:rFonts w:hint="cs"/>
          <w:color w:val="auto"/>
          <w:rtl/>
        </w:rPr>
        <w:t xml:space="preserve">. </w:t>
      </w:r>
    </w:p>
    <w:p w:rsidR="00B30C40" w:rsidRPr="00633339" w:rsidRDefault="00B30C40" w:rsidP="004C37AD">
      <w:pPr>
        <w:ind w:left="-6" w:firstLine="0"/>
        <w:rPr>
          <w:b/>
          <w:bCs/>
          <w:color w:val="auto"/>
          <w:rtl/>
        </w:rPr>
      </w:pPr>
      <w:r w:rsidRPr="00633339">
        <w:rPr>
          <w:rFonts w:hint="cs"/>
          <w:b/>
          <w:bCs/>
          <w:color w:val="auto"/>
          <w:rtl/>
        </w:rPr>
        <w:t xml:space="preserve">وأما ما استدل </w:t>
      </w:r>
      <w:r w:rsidRPr="00633339">
        <w:rPr>
          <w:rFonts w:hint="cs"/>
          <w:color w:val="auto"/>
          <w:rtl/>
        </w:rPr>
        <w:t>به أصحاب القول ال</w:t>
      </w:r>
      <w:r w:rsidR="00BA2928" w:rsidRPr="00633339">
        <w:rPr>
          <w:rFonts w:hint="cs"/>
          <w:color w:val="auto"/>
          <w:rtl/>
        </w:rPr>
        <w:t>أول</w:t>
      </w:r>
      <w:r w:rsidRPr="00633339">
        <w:rPr>
          <w:rFonts w:hint="cs"/>
          <w:color w:val="auto"/>
          <w:rtl/>
        </w:rPr>
        <w:t xml:space="preserve"> من الأدلة لقولهم </w:t>
      </w:r>
      <w:r w:rsidR="002A5C58" w:rsidRPr="00633339">
        <w:rPr>
          <w:rFonts w:hint="cs"/>
          <w:color w:val="auto"/>
          <w:rtl/>
        </w:rPr>
        <w:t xml:space="preserve">على </w:t>
      </w:r>
      <w:r w:rsidRPr="00633339">
        <w:rPr>
          <w:rFonts w:hint="cs"/>
          <w:color w:val="auto"/>
          <w:rtl/>
        </w:rPr>
        <w:t>وضع اليدين تحت السرة فضع</w:t>
      </w:r>
      <w:r w:rsidR="00D4144C" w:rsidRPr="00633339">
        <w:rPr>
          <w:rFonts w:hint="cs"/>
          <w:color w:val="auto"/>
          <w:rtl/>
        </w:rPr>
        <w:t>ي</w:t>
      </w:r>
      <w:r w:rsidRPr="00633339">
        <w:rPr>
          <w:rFonts w:hint="cs"/>
          <w:color w:val="auto"/>
          <w:rtl/>
        </w:rPr>
        <w:t>فة لا تقوم بها الحجة</w:t>
      </w:r>
      <w:r w:rsidR="00D4144C" w:rsidRPr="00633339">
        <w:rPr>
          <w:rFonts w:hint="cs"/>
          <w:color w:val="auto"/>
          <w:rtl/>
        </w:rPr>
        <w:t xml:space="preserve"> كما سبق عند تخريجها</w:t>
      </w:r>
      <w:r w:rsidRPr="00633339">
        <w:rPr>
          <w:rFonts w:hint="cs"/>
          <w:color w:val="auto"/>
          <w:rtl/>
        </w:rPr>
        <w:t xml:space="preserve">. </w:t>
      </w:r>
    </w:p>
    <w:p w:rsidR="00B30C40" w:rsidRPr="00633339" w:rsidRDefault="00B30C40" w:rsidP="004C37AD">
      <w:pPr>
        <w:ind w:left="-6" w:firstLine="0"/>
        <w:rPr>
          <w:b/>
          <w:bCs/>
          <w:color w:val="auto"/>
          <w:rtl/>
        </w:rPr>
      </w:pPr>
      <w:r w:rsidRPr="00633339">
        <w:rPr>
          <w:rFonts w:hint="cs"/>
          <w:b/>
          <w:bCs/>
          <w:color w:val="auto"/>
          <w:rtl/>
        </w:rPr>
        <w:lastRenderedPageBreak/>
        <w:t>وأما ما استدل به أصحاب القول الث</w:t>
      </w:r>
      <w:r w:rsidR="00BA2928" w:rsidRPr="00633339">
        <w:rPr>
          <w:rFonts w:hint="cs"/>
          <w:b/>
          <w:bCs/>
          <w:color w:val="auto"/>
          <w:rtl/>
        </w:rPr>
        <w:t>اني</w:t>
      </w:r>
      <w:r w:rsidR="00D4144C" w:rsidRPr="00633339">
        <w:rPr>
          <w:rFonts w:hint="cs"/>
          <w:color w:val="auto"/>
          <w:rtl/>
        </w:rPr>
        <w:t xml:space="preserve"> فهي في </w:t>
      </w:r>
      <w:r w:rsidRPr="00633339">
        <w:rPr>
          <w:rFonts w:hint="cs"/>
          <w:color w:val="auto"/>
          <w:rtl/>
        </w:rPr>
        <w:t>الحقيقية دليل عليهم</w:t>
      </w:r>
      <w:r w:rsidR="00BA4C91" w:rsidRPr="00633339">
        <w:rPr>
          <w:rFonts w:hint="cs"/>
          <w:color w:val="auto"/>
          <w:rtl/>
        </w:rPr>
        <w:t>, ودليل لأصحاب القول</w:t>
      </w:r>
      <w:r w:rsidR="00D84705">
        <w:rPr>
          <w:rFonts w:hint="cs"/>
          <w:color w:val="auto"/>
          <w:rtl/>
        </w:rPr>
        <w:t xml:space="preserve"> الرابع</w:t>
      </w:r>
      <w:r w:rsidR="00BA4C91" w:rsidRPr="00633339">
        <w:rPr>
          <w:rFonts w:hint="cs"/>
          <w:color w:val="auto"/>
          <w:rtl/>
        </w:rPr>
        <w:t xml:space="preserve">؛ </w:t>
      </w:r>
      <w:r w:rsidRPr="00633339">
        <w:rPr>
          <w:rFonts w:hint="cs"/>
          <w:color w:val="auto"/>
          <w:rtl/>
        </w:rPr>
        <w:t>لأن جميع الأدلة فيها صراحة وضع</w:t>
      </w:r>
      <w:r w:rsidR="00BA4C91" w:rsidRPr="00633339">
        <w:rPr>
          <w:rFonts w:hint="cs"/>
          <w:color w:val="auto"/>
          <w:rtl/>
        </w:rPr>
        <w:t>ِ</w:t>
      </w:r>
      <w:r w:rsidRPr="00633339">
        <w:rPr>
          <w:rFonts w:hint="cs"/>
          <w:color w:val="auto"/>
          <w:rtl/>
        </w:rPr>
        <w:t xml:space="preserve"> اليدين على الصدر لا تحت الصدر</w:t>
      </w:r>
      <w:r w:rsidR="00CD1520" w:rsidRPr="00633339">
        <w:rPr>
          <w:rFonts w:ascii="AGA Arabesque" w:hAnsi="AGA Arabesque" w:hint="cs"/>
          <w:smallCaps/>
          <w:color w:val="auto"/>
          <w:vertAlign w:val="superscript"/>
          <w:rtl/>
        </w:rPr>
        <w:t>(</w:t>
      </w:r>
      <w:r w:rsidR="00CD1520" w:rsidRPr="00633339">
        <w:rPr>
          <w:rFonts w:ascii="AGA Arabesque" w:hAnsi="AGA Arabesque"/>
          <w:smallCaps/>
          <w:color w:val="auto"/>
          <w:vertAlign w:val="superscript"/>
          <w:rtl/>
        </w:rPr>
        <w:footnoteReference w:id="52"/>
      </w:r>
      <w:r w:rsidR="00CD1520" w:rsidRPr="00633339">
        <w:rPr>
          <w:rFonts w:ascii="AGA Arabesque" w:hAnsi="AGA Arabesque" w:hint="cs"/>
          <w:smallCaps/>
          <w:color w:val="auto"/>
          <w:vertAlign w:val="superscript"/>
          <w:rtl/>
        </w:rPr>
        <w:t>)</w:t>
      </w:r>
      <w:r w:rsidR="003D6D30" w:rsidRPr="00633339">
        <w:rPr>
          <w:rFonts w:hint="cs"/>
          <w:b/>
          <w:bCs/>
          <w:color w:val="auto"/>
          <w:rtl/>
        </w:rPr>
        <w:t xml:space="preserve"> </w:t>
      </w:r>
      <w:r w:rsidR="003D6D30" w:rsidRPr="00633339">
        <w:rPr>
          <w:rFonts w:hint="cs"/>
          <w:color w:val="auto"/>
          <w:rtl/>
        </w:rPr>
        <w:t>إلا رواية جرير الضبي فهي تدل على وضع اليدين فوق السرة لكن الرواية ضعيفة به</w:t>
      </w:r>
      <w:r w:rsidR="006C450F" w:rsidRPr="00633339">
        <w:rPr>
          <w:rFonts w:hint="cs"/>
          <w:color w:val="auto"/>
          <w:rtl/>
        </w:rPr>
        <w:t>ذه الزيادة كما سبق عند تخريجه</w:t>
      </w:r>
      <w:r w:rsidR="005A0E06" w:rsidRPr="00633339">
        <w:rPr>
          <w:rFonts w:hint="cs"/>
          <w:color w:val="auto"/>
          <w:rtl/>
        </w:rPr>
        <w:t>, فلم يبق لهم دليل.</w:t>
      </w:r>
      <w:r w:rsidR="006C450F" w:rsidRPr="00633339">
        <w:rPr>
          <w:rFonts w:hint="cs"/>
          <w:b/>
          <w:bCs/>
          <w:color w:val="auto"/>
          <w:rtl/>
        </w:rPr>
        <w:t xml:space="preserve"> </w:t>
      </w:r>
      <w:r w:rsidRPr="00633339">
        <w:rPr>
          <w:rFonts w:hint="cs"/>
          <w:b/>
          <w:bCs/>
          <w:color w:val="auto"/>
          <w:rtl/>
        </w:rPr>
        <w:t xml:space="preserve"> </w:t>
      </w:r>
    </w:p>
    <w:p w:rsidR="00BA4C91" w:rsidRPr="00633339" w:rsidRDefault="008256B4" w:rsidP="004C37AD">
      <w:pPr>
        <w:ind w:left="-6" w:firstLine="0"/>
        <w:rPr>
          <w:color w:val="auto"/>
          <w:rtl/>
        </w:rPr>
      </w:pPr>
      <w:r w:rsidRPr="00633339">
        <w:rPr>
          <w:rFonts w:hint="cs"/>
          <w:b/>
          <w:bCs/>
          <w:color w:val="auto"/>
          <w:rtl/>
        </w:rPr>
        <w:t xml:space="preserve">وأما </w:t>
      </w:r>
      <w:r w:rsidR="004F77DE" w:rsidRPr="00633339">
        <w:rPr>
          <w:rFonts w:hint="cs"/>
          <w:b/>
          <w:bCs/>
          <w:color w:val="auto"/>
          <w:rtl/>
        </w:rPr>
        <w:t>استدلال</w:t>
      </w:r>
      <w:r w:rsidR="004F77DE" w:rsidRPr="00633339">
        <w:rPr>
          <w:rFonts w:hint="cs"/>
          <w:color w:val="auto"/>
          <w:rtl/>
        </w:rPr>
        <w:t xml:space="preserve"> أصحاب القول ال</w:t>
      </w:r>
      <w:r w:rsidR="00BA2928" w:rsidRPr="00633339">
        <w:rPr>
          <w:rFonts w:hint="cs"/>
          <w:color w:val="auto"/>
          <w:rtl/>
        </w:rPr>
        <w:t>ثالث</w:t>
      </w:r>
      <w:r w:rsidR="004F77DE" w:rsidRPr="00633339">
        <w:rPr>
          <w:rFonts w:hint="cs"/>
          <w:color w:val="auto"/>
          <w:rtl/>
        </w:rPr>
        <w:t xml:space="preserve"> ل</w:t>
      </w:r>
      <w:r w:rsidRPr="00633339">
        <w:rPr>
          <w:rFonts w:hint="cs"/>
          <w:color w:val="auto"/>
          <w:rtl/>
        </w:rPr>
        <w:t xml:space="preserve">لتخيير </w:t>
      </w:r>
      <w:r w:rsidR="00F50F06">
        <w:rPr>
          <w:rFonts w:hint="cs"/>
          <w:color w:val="auto"/>
          <w:rtl/>
        </w:rPr>
        <w:t>بعدم ثبوت الخبر عن النبي</w:t>
      </w:r>
      <w:r w:rsidR="003A7B60">
        <w:rPr>
          <w:rFonts w:hint="cs"/>
          <w:color w:val="auto"/>
        </w:rPr>
        <w:sym w:font="AGA Arabesque" w:char="F072"/>
      </w:r>
      <w:r w:rsidR="004F77DE" w:rsidRPr="00633339">
        <w:rPr>
          <w:rFonts w:hint="cs"/>
          <w:color w:val="auto"/>
          <w:rtl/>
        </w:rPr>
        <w:t xml:space="preserve"> في ذلك ف</w:t>
      </w:r>
      <w:r w:rsidR="004A3D39" w:rsidRPr="00633339">
        <w:rPr>
          <w:rFonts w:hint="cs"/>
          <w:color w:val="auto"/>
          <w:rtl/>
        </w:rPr>
        <w:t>م</w:t>
      </w:r>
      <w:r w:rsidR="00D4144C" w:rsidRPr="00633339">
        <w:rPr>
          <w:rFonts w:hint="cs"/>
          <w:color w:val="auto"/>
          <w:rtl/>
        </w:rPr>
        <w:t>حجوج</w:t>
      </w:r>
      <w:r w:rsidR="004F77DE" w:rsidRPr="00633339">
        <w:rPr>
          <w:rFonts w:hint="cs"/>
          <w:color w:val="auto"/>
          <w:rtl/>
        </w:rPr>
        <w:t>؛</w:t>
      </w:r>
      <w:r w:rsidR="00044538" w:rsidRPr="00633339">
        <w:rPr>
          <w:rFonts w:hint="cs"/>
          <w:color w:val="auto"/>
          <w:rtl/>
        </w:rPr>
        <w:t xml:space="preserve">لأنه قد ثبت عن النبي </w:t>
      </w:r>
      <w:r w:rsidR="003A7B60">
        <w:rPr>
          <w:rFonts w:hint="cs"/>
          <w:color w:val="auto"/>
        </w:rPr>
        <w:sym w:font="AGA Arabesque" w:char="F072"/>
      </w:r>
      <w:r w:rsidR="00044538" w:rsidRPr="00633339">
        <w:rPr>
          <w:rFonts w:hint="cs"/>
          <w:color w:val="auto"/>
          <w:rtl/>
        </w:rPr>
        <w:t xml:space="preserve"> كما في حديث وائل بن حجر موضع وضع اليدين</w:t>
      </w:r>
      <w:r w:rsidR="00BA4C91" w:rsidRPr="00633339">
        <w:rPr>
          <w:rFonts w:hint="cs"/>
          <w:color w:val="auto"/>
          <w:rtl/>
        </w:rPr>
        <w:t xml:space="preserve"> وهو الصدر,</w:t>
      </w:r>
      <w:r w:rsidR="00044538" w:rsidRPr="00633339">
        <w:rPr>
          <w:rFonts w:hint="cs"/>
          <w:color w:val="auto"/>
          <w:rtl/>
        </w:rPr>
        <w:t xml:space="preserve"> فالقول بعدم الثبوت مبني على عدم صحة الحديث, والحديث صحيح بمجموع طرقه</w:t>
      </w:r>
      <w:r w:rsidR="00BA4C91" w:rsidRPr="00633339">
        <w:rPr>
          <w:rFonts w:hint="cs"/>
          <w:color w:val="auto"/>
          <w:rtl/>
        </w:rPr>
        <w:t xml:space="preserve"> إن شاء الله,</w:t>
      </w:r>
      <w:r w:rsidR="00044538" w:rsidRPr="00633339">
        <w:rPr>
          <w:rFonts w:hint="cs"/>
          <w:color w:val="auto"/>
          <w:rtl/>
        </w:rPr>
        <w:t xml:space="preserve"> فلا معنى للتخير بعد ثبوت الأمر. </w:t>
      </w:r>
    </w:p>
    <w:p w:rsidR="009F6B05" w:rsidRPr="00633339" w:rsidRDefault="001217D8" w:rsidP="004C37AD">
      <w:pPr>
        <w:ind w:left="-6" w:firstLine="0"/>
        <w:rPr>
          <w:color w:val="auto"/>
          <w:rtl/>
        </w:rPr>
      </w:pPr>
      <w:r w:rsidRPr="00633339">
        <w:rPr>
          <w:rFonts w:hint="cs"/>
          <w:b/>
          <w:bCs/>
          <w:color w:val="auto"/>
          <w:rtl/>
        </w:rPr>
        <w:t>وأما قولهم</w:t>
      </w:r>
      <w:r w:rsidRPr="00633339">
        <w:rPr>
          <w:rFonts w:hint="cs"/>
          <w:color w:val="auto"/>
          <w:rtl/>
        </w:rPr>
        <w:t xml:space="preserve"> لتخيير أيضا إن كلا الأمرين ورد</w:t>
      </w:r>
      <w:r w:rsidR="00BA4C91" w:rsidRPr="00633339">
        <w:rPr>
          <w:rFonts w:hint="cs"/>
          <w:color w:val="auto"/>
          <w:rtl/>
        </w:rPr>
        <w:t>,</w:t>
      </w:r>
      <w:r w:rsidRPr="00633339">
        <w:rPr>
          <w:rFonts w:hint="cs"/>
          <w:color w:val="auto"/>
          <w:rtl/>
        </w:rPr>
        <w:t xml:space="preserve"> فيقال لهم: إن الأحاديث الواردة في وضعهما تحت السرة ضعيفة ل</w:t>
      </w:r>
      <w:r w:rsidR="00BA4C91" w:rsidRPr="00633339">
        <w:rPr>
          <w:rFonts w:hint="cs"/>
          <w:color w:val="auto"/>
          <w:rtl/>
        </w:rPr>
        <w:t>ا تصلح للاحتجاج بها كما مر آنفا</w:t>
      </w:r>
      <w:r w:rsidRPr="00633339">
        <w:rPr>
          <w:rFonts w:hint="cs"/>
          <w:color w:val="auto"/>
          <w:rtl/>
        </w:rPr>
        <w:t>, وأما فوق السرة فلم يرد فيه حديث</w:t>
      </w:r>
      <w:r w:rsidR="00BA4C91" w:rsidRPr="00633339">
        <w:rPr>
          <w:rFonts w:hint="cs"/>
          <w:color w:val="auto"/>
          <w:rtl/>
        </w:rPr>
        <w:t xml:space="preserve"> إلا رواية جرير الضبي وقد عرفت حالها,</w:t>
      </w:r>
      <w:r w:rsidRPr="00633339">
        <w:rPr>
          <w:rFonts w:hint="cs"/>
          <w:color w:val="auto"/>
          <w:rtl/>
        </w:rPr>
        <w:t xml:space="preserve"> بل الأدلة وردت على وضعهما على الصدر وإذا كان الأمر كذلك تعين وضعهما على الصدر. </w:t>
      </w:r>
      <w:r w:rsidR="00914B5A" w:rsidRPr="00633339">
        <w:rPr>
          <w:rFonts w:hint="cs"/>
          <w:color w:val="auto"/>
          <w:rtl/>
        </w:rPr>
        <w:t xml:space="preserve">والله أعلم. </w:t>
      </w:r>
    </w:p>
    <w:sectPr w:rsidR="009F6B05" w:rsidRPr="00633339" w:rsidSect="004C37AD">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pgMar w:top="1248" w:right="1418" w:bottom="1418" w:left="1418" w:header="709" w:footer="709" w:gutter="567"/>
      <w:pgNumType w:fmt="numberInDash"/>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535F" w:rsidRDefault="003E535F" w:rsidP="0027372C">
      <w:r>
        <w:separator/>
      </w:r>
    </w:p>
  </w:endnote>
  <w:endnote w:type="continuationSeparator" w:id="1">
    <w:p w:rsidR="003E535F" w:rsidRDefault="003E535F" w:rsidP="002737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DecoType Naskh Extensions">
    <w:panose1 w:val="02010400000000000000"/>
    <w:charset w:val="B2"/>
    <w:family w:val="auto"/>
    <w:pitch w:val="variable"/>
    <w:sig w:usb0="00002001" w:usb1="80000000" w:usb2="00000008" w:usb3="00000000" w:csb0="00000040" w:csb1="00000000"/>
  </w:font>
  <w:font w:name="DecoType Thuluth">
    <w:panose1 w:val="020100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A00002EF" w:usb1="4000207B" w:usb2="00000000" w:usb3="00000000" w:csb0="0000009F"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602">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3509" w:rsidRDefault="008E3509">
    <w:pPr>
      <w:pStyle w:val="af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7725688"/>
      <w:docPartObj>
        <w:docPartGallery w:val="Page Numbers (Bottom of Page)"/>
        <w:docPartUnique/>
      </w:docPartObj>
    </w:sdtPr>
    <w:sdtContent>
      <w:p w:rsidR="00CA1024" w:rsidRPr="00633339" w:rsidRDefault="00DD4C51">
        <w:pPr>
          <w:pStyle w:val="afd"/>
          <w:jc w:val="center"/>
        </w:pPr>
        <w:fldSimple w:instr=" PAGE   \* MERGEFORMAT ">
          <w:r w:rsidR="00922D68" w:rsidRPr="00922D68">
            <w:rPr>
              <w:noProof/>
              <w:rtl/>
              <w:lang w:val="ar-SA"/>
            </w:rPr>
            <w:t>-</w:t>
          </w:r>
          <w:r w:rsidR="00922D68">
            <w:rPr>
              <w:noProof/>
              <w:rtl/>
            </w:rPr>
            <w:t xml:space="preserve"> 8 -</w:t>
          </w:r>
        </w:fldSimple>
      </w:p>
    </w:sdtContent>
  </w:sdt>
  <w:p w:rsidR="00CA1024" w:rsidRDefault="00CA1024">
    <w:pPr>
      <w:pStyle w:val="af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3509" w:rsidRDefault="008E3509">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535F" w:rsidRDefault="003E535F" w:rsidP="00CA1024">
      <w:pPr>
        <w:ind w:firstLine="0"/>
      </w:pPr>
      <w:r>
        <w:separator/>
      </w:r>
    </w:p>
  </w:footnote>
  <w:footnote w:type="continuationSeparator" w:id="1">
    <w:p w:rsidR="003E535F" w:rsidRDefault="003E535F" w:rsidP="00CA1024">
      <w:pPr>
        <w:ind w:firstLine="0"/>
      </w:pPr>
      <w:r>
        <w:separator/>
      </w:r>
    </w:p>
  </w:footnote>
  <w:footnote w:id="2">
    <w:p w:rsidR="00C554ED" w:rsidRPr="00633339" w:rsidRDefault="00C554ED" w:rsidP="004C37AD">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001B270A" w:rsidRPr="00633339">
        <w:rPr>
          <w:rFonts w:ascii="Traditional Arabic" w:eastAsia="Calibri" w:hint="cs"/>
          <w:color w:val="auto"/>
          <w:sz w:val="32"/>
          <w:szCs w:val="32"/>
          <w:rtl/>
        </w:rPr>
        <w:t xml:space="preserve"> </w:t>
      </w:r>
      <w:r w:rsidR="009606C1" w:rsidRPr="00633339">
        <w:rPr>
          <w:rFonts w:ascii="Traditional Arabic" w:eastAsia="Calibri" w:hint="cs"/>
          <w:color w:val="auto"/>
          <w:sz w:val="32"/>
          <w:szCs w:val="32"/>
          <w:rtl/>
        </w:rPr>
        <w:t>مرعاة المفاتيح3/60</w:t>
      </w:r>
      <w:r w:rsidR="001B270A" w:rsidRPr="00633339">
        <w:rPr>
          <w:rFonts w:ascii="Traditional Arabic" w:eastAsia="Calibri" w:hint="cs"/>
          <w:color w:val="auto"/>
          <w:sz w:val="32"/>
          <w:szCs w:val="32"/>
          <w:rtl/>
        </w:rPr>
        <w:t xml:space="preserve">. </w:t>
      </w:r>
    </w:p>
  </w:footnote>
  <w:footnote w:id="3">
    <w:p w:rsidR="009B39B1" w:rsidRPr="00633339" w:rsidRDefault="009B39B1" w:rsidP="004C37AD">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00097A52" w:rsidRPr="00633339">
        <w:rPr>
          <w:rFonts w:ascii="Traditional Arabic" w:eastAsia="Calibri" w:hint="cs"/>
          <w:color w:val="auto"/>
          <w:sz w:val="32"/>
          <w:szCs w:val="32"/>
          <w:rtl/>
        </w:rPr>
        <w:t xml:space="preserve"> </w:t>
      </w:r>
      <w:r w:rsidR="007C3B48" w:rsidRPr="00633339">
        <w:rPr>
          <w:rFonts w:ascii="Traditional Arabic" w:eastAsia="Calibri" w:hint="cs"/>
          <w:color w:val="auto"/>
          <w:sz w:val="32"/>
          <w:szCs w:val="32"/>
          <w:rtl/>
        </w:rPr>
        <w:t xml:space="preserve">ينظر: </w:t>
      </w:r>
      <w:r w:rsidR="00BA2928" w:rsidRPr="00633339">
        <w:rPr>
          <w:rFonts w:ascii="Traditional Arabic" w:eastAsia="Calibri" w:hint="cs"/>
          <w:color w:val="auto"/>
          <w:sz w:val="32"/>
          <w:szCs w:val="32"/>
          <w:rtl/>
        </w:rPr>
        <w:t>إجماع الأئمة الأربعة لابن هبيرة</w:t>
      </w:r>
      <w:r w:rsidRPr="00633339">
        <w:rPr>
          <w:rFonts w:ascii="Traditional Arabic" w:eastAsia="Calibri" w:hint="cs"/>
          <w:color w:val="auto"/>
          <w:sz w:val="32"/>
          <w:szCs w:val="32"/>
          <w:rtl/>
        </w:rPr>
        <w:t xml:space="preserve">1/144, </w:t>
      </w:r>
      <w:r w:rsidR="000F1A19" w:rsidRPr="00633339">
        <w:rPr>
          <w:rFonts w:ascii="Traditional Arabic" w:eastAsia="Calibri" w:hint="cs"/>
          <w:color w:val="auto"/>
          <w:sz w:val="32"/>
          <w:szCs w:val="32"/>
          <w:rtl/>
        </w:rPr>
        <w:t>والإشراف لقاضي عبد الوهاب</w:t>
      </w:r>
      <w:r w:rsidR="00A352EA" w:rsidRPr="00633339">
        <w:rPr>
          <w:rFonts w:ascii="Traditional Arabic" w:eastAsia="Calibri" w:hint="cs"/>
          <w:color w:val="auto"/>
          <w:sz w:val="32"/>
          <w:szCs w:val="32"/>
          <w:rtl/>
        </w:rPr>
        <w:t>1/24</w:t>
      </w:r>
      <w:r w:rsidR="005C794B" w:rsidRPr="00633339">
        <w:rPr>
          <w:rFonts w:ascii="Traditional Arabic" w:eastAsia="Calibri" w:hint="cs"/>
          <w:color w:val="auto"/>
          <w:sz w:val="32"/>
          <w:szCs w:val="32"/>
          <w:rtl/>
        </w:rPr>
        <w:t>1</w:t>
      </w:r>
      <w:r w:rsidR="003109ED" w:rsidRPr="00633339">
        <w:rPr>
          <w:rFonts w:ascii="Traditional Arabic" w:eastAsia="Calibri" w:hint="cs"/>
          <w:color w:val="auto"/>
          <w:sz w:val="32"/>
          <w:szCs w:val="32"/>
          <w:rtl/>
        </w:rPr>
        <w:t xml:space="preserve">, ثم رجح القاضي استحبابه. </w:t>
      </w:r>
      <w:r w:rsidR="00A352EA" w:rsidRPr="00633339">
        <w:rPr>
          <w:rFonts w:ascii="Traditional Arabic" w:eastAsia="Calibri" w:hint="cs"/>
          <w:color w:val="auto"/>
          <w:sz w:val="32"/>
          <w:szCs w:val="32"/>
          <w:rtl/>
        </w:rPr>
        <w:t xml:space="preserve"> </w:t>
      </w:r>
    </w:p>
  </w:footnote>
  <w:footnote w:id="4">
    <w:p w:rsidR="00F14092" w:rsidRPr="00633339" w:rsidRDefault="00F14092" w:rsidP="00922D68">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00097A52" w:rsidRPr="00633339">
        <w:rPr>
          <w:rFonts w:ascii="Traditional Arabic" w:eastAsia="Calibri" w:hint="cs"/>
          <w:color w:val="auto"/>
          <w:sz w:val="32"/>
          <w:szCs w:val="32"/>
          <w:rtl/>
        </w:rPr>
        <w:t xml:space="preserve"> </w:t>
      </w:r>
      <w:r w:rsidR="008040CB" w:rsidRPr="00633339">
        <w:rPr>
          <w:rFonts w:ascii="Traditional Arabic" w:eastAsia="Calibri" w:hint="cs"/>
          <w:color w:val="auto"/>
          <w:sz w:val="32"/>
          <w:szCs w:val="32"/>
          <w:rtl/>
        </w:rPr>
        <w:t>ر</w:t>
      </w:r>
      <w:r w:rsidR="008A255C" w:rsidRPr="00633339">
        <w:rPr>
          <w:rFonts w:ascii="Traditional Arabic" w:eastAsia="Calibri" w:hint="cs"/>
          <w:color w:val="auto"/>
          <w:sz w:val="32"/>
          <w:szCs w:val="32"/>
          <w:rtl/>
        </w:rPr>
        <w:t>ُ</w:t>
      </w:r>
      <w:r w:rsidR="00D84705">
        <w:rPr>
          <w:rFonts w:ascii="Traditional Arabic" w:eastAsia="Calibri" w:hint="cs"/>
          <w:color w:val="auto"/>
          <w:sz w:val="32"/>
          <w:szCs w:val="32"/>
          <w:rtl/>
        </w:rPr>
        <w:t>وي</w:t>
      </w:r>
      <w:r w:rsidR="008040CB" w:rsidRPr="00633339">
        <w:rPr>
          <w:rFonts w:ascii="Traditional Arabic" w:eastAsia="Calibri" w:hint="cs"/>
          <w:color w:val="auto"/>
          <w:sz w:val="32"/>
          <w:szCs w:val="32"/>
          <w:rtl/>
        </w:rPr>
        <w:t xml:space="preserve"> عن الإمام مالك في وضع اليدين والإرسال </w:t>
      </w:r>
      <w:r w:rsidR="00BA2928" w:rsidRPr="00633339">
        <w:rPr>
          <w:rFonts w:ascii="Traditional Arabic" w:eastAsia="Calibri" w:hint="cs"/>
          <w:color w:val="auto"/>
          <w:sz w:val="32"/>
          <w:szCs w:val="32"/>
          <w:rtl/>
        </w:rPr>
        <w:t>ثلاث روايات</w:t>
      </w:r>
      <w:r w:rsidR="008040CB" w:rsidRPr="00633339">
        <w:rPr>
          <w:rFonts w:ascii="Traditional Arabic" w:eastAsia="Calibri" w:hint="cs"/>
          <w:color w:val="auto"/>
          <w:sz w:val="32"/>
          <w:szCs w:val="32"/>
          <w:rtl/>
        </w:rPr>
        <w:t>:</w:t>
      </w:r>
      <w:r w:rsidR="00BA2928" w:rsidRPr="00633339">
        <w:rPr>
          <w:rFonts w:ascii="Traditional Arabic" w:eastAsia="Calibri" w:hint="cs"/>
          <w:color w:val="auto"/>
          <w:sz w:val="32"/>
          <w:szCs w:val="32"/>
          <w:rtl/>
        </w:rPr>
        <w:t>الأولى</w:t>
      </w:r>
      <w:r w:rsidR="000F1A19" w:rsidRPr="00633339">
        <w:rPr>
          <w:rFonts w:ascii="Traditional Arabic" w:eastAsia="Calibri" w:hint="cs"/>
          <w:color w:val="auto"/>
          <w:sz w:val="32"/>
          <w:szCs w:val="32"/>
          <w:rtl/>
        </w:rPr>
        <w:t>: وضع اليم</w:t>
      </w:r>
      <w:r w:rsidR="00B139DA" w:rsidRPr="00633339">
        <w:rPr>
          <w:rFonts w:ascii="Traditional Arabic" w:eastAsia="Calibri" w:hint="cs"/>
          <w:color w:val="auto"/>
          <w:sz w:val="32"/>
          <w:szCs w:val="32"/>
          <w:rtl/>
        </w:rPr>
        <w:t>نى على اليسرى.</w:t>
      </w:r>
      <w:r w:rsidR="00BA2928" w:rsidRPr="00633339">
        <w:rPr>
          <w:rFonts w:ascii="Traditional Arabic" w:eastAsia="Calibri" w:hint="cs"/>
          <w:color w:val="auto"/>
          <w:sz w:val="32"/>
          <w:szCs w:val="32"/>
          <w:rtl/>
        </w:rPr>
        <w:t xml:space="preserve"> </w:t>
      </w:r>
      <w:r w:rsidR="000F1A19" w:rsidRPr="00633339">
        <w:rPr>
          <w:rFonts w:ascii="Traditional Arabic" w:eastAsia="Calibri" w:hint="cs"/>
          <w:color w:val="auto"/>
          <w:sz w:val="32"/>
          <w:szCs w:val="32"/>
          <w:rtl/>
        </w:rPr>
        <w:t>و</w:t>
      </w:r>
      <w:r w:rsidR="00BA2928" w:rsidRPr="00633339">
        <w:rPr>
          <w:rFonts w:ascii="Traditional Arabic" w:eastAsia="Calibri" w:hint="cs"/>
          <w:color w:val="auto"/>
          <w:sz w:val="32"/>
          <w:szCs w:val="32"/>
          <w:rtl/>
        </w:rPr>
        <w:t>الثانية</w:t>
      </w:r>
      <w:r w:rsidR="00922D68">
        <w:rPr>
          <w:rFonts w:ascii="Traditional Arabic" w:eastAsia="Calibri" w:hint="cs"/>
          <w:color w:val="auto"/>
          <w:sz w:val="32"/>
          <w:szCs w:val="32"/>
          <w:rtl/>
        </w:rPr>
        <w:t>:</w:t>
      </w:r>
      <w:r w:rsidR="00B139DA" w:rsidRPr="00633339">
        <w:rPr>
          <w:rFonts w:ascii="Traditional Arabic" w:eastAsia="Calibri" w:hint="cs"/>
          <w:color w:val="auto"/>
          <w:sz w:val="32"/>
          <w:szCs w:val="32"/>
          <w:rtl/>
        </w:rPr>
        <w:t>القبض في النافلة</w:t>
      </w:r>
      <w:r w:rsidR="003366F7" w:rsidRPr="00633339">
        <w:rPr>
          <w:rFonts w:ascii="Traditional Arabic" w:eastAsia="Calibri" w:hint="cs"/>
          <w:color w:val="auto"/>
          <w:sz w:val="32"/>
          <w:szCs w:val="32"/>
          <w:rtl/>
        </w:rPr>
        <w:t>,</w:t>
      </w:r>
      <w:r w:rsidR="00BA2928" w:rsidRPr="00633339">
        <w:rPr>
          <w:rFonts w:ascii="Traditional Arabic" w:eastAsia="Calibri" w:hint="cs"/>
          <w:color w:val="auto"/>
          <w:sz w:val="32"/>
          <w:szCs w:val="32"/>
          <w:rtl/>
        </w:rPr>
        <w:t xml:space="preserve"> والإرسال في الفريضة</w:t>
      </w:r>
      <w:r w:rsidR="00922D68">
        <w:rPr>
          <w:rFonts w:ascii="Traditional Arabic" w:eastAsia="Calibri" w:hint="cs"/>
          <w:color w:val="auto"/>
          <w:sz w:val="32"/>
          <w:szCs w:val="32"/>
          <w:rtl/>
        </w:rPr>
        <w:t>.</w:t>
      </w:r>
      <w:r w:rsidR="000F1A19" w:rsidRPr="00633339">
        <w:rPr>
          <w:rFonts w:ascii="Traditional Arabic" w:eastAsia="Calibri" w:hint="cs"/>
          <w:color w:val="auto"/>
          <w:sz w:val="32"/>
          <w:szCs w:val="32"/>
          <w:rtl/>
        </w:rPr>
        <w:t>و</w:t>
      </w:r>
      <w:r w:rsidR="00BA2928" w:rsidRPr="00633339">
        <w:rPr>
          <w:rFonts w:ascii="Traditional Arabic" w:eastAsia="Calibri" w:hint="cs"/>
          <w:color w:val="auto"/>
          <w:sz w:val="32"/>
          <w:szCs w:val="32"/>
          <w:rtl/>
        </w:rPr>
        <w:t>الثالثة</w:t>
      </w:r>
      <w:r w:rsidR="00922D68">
        <w:rPr>
          <w:rFonts w:ascii="Traditional Arabic" w:eastAsia="Calibri" w:hint="cs"/>
          <w:color w:val="auto"/>
          <w:sz w:val="32"/>
          <w:szCs w:val="32"/>
          <w:rtl/>
        </w:rPr>
        <w:t>:</w:t>
      </w:r>
      <w:r w:rsidR="00B139DA" w:rsidRPr="00633339">
        <w:rPr>
          <w:rFonts w:ascii="Traditional Arabic" w:eastAsia="Calibri" w:hint="cs"/>
          <w:color w:val="auto"/>
          <w:sz w:val="32"/>
          <w:szCs w:val="32"/>
          <w:rtl/>
        </w:rPr>
        <w:t>الإرس</w:t>
      </w:r>
      <w:r w:rsidR="00BA2928" w:rsidRPr="00633339">
        <w:rPr>
          <w:rFonts w:ascii="Traditional Arabic" w:eastAsia="Calibri" w:hint="cs"/>
          <w:color w:val="auto"/>
          <w:sz w:val="32"/>
          <w:szCs w:val="32"/>
          <w:rtl/>
        </w:rPr>
        <w:t>ال مطلقا وهي المشهورة في المذهب</w:t>
      </w:r>
      <w:r w:rsidR="00B139DA" w:rsidRPr="00633339">
        <w:rPr>
          <w:rFonts w:ascii="Traditional Arabic" w:eastAsia="Calibri" w:hint="cs"/>
          <w:color w:val="auto"/>
          <w:sz w:val="32"/>
          <w:szCs w:val="32"/>
          <w:rtl/>
        </w:rPr>
        <w:t xml:space="preserve">. </w:t>
      </w:r>
      <w:r w:rsidR="00BA2928" w:rsidRPr="00633339">
        <w:rPr>
          <w:rFonts w:ascii="Traditional Arabic" w:eastAsia="Calibri" w:hint="cs"/>
          <w:color w:val="auto"/>
          <w:sz w:val="32"/>
          <w:szCs w:val="32"/>
          <w:rtl/>
        </w:rPr>
        <w:t>ينظر</w:t>
      </w:r>
      <w:r w:rsidR="004B540C" w:rsidRPr="00633339">
        <w:rPr>
          <w:rFonts w:ascii="Traditional Arabic" w:eastAsia="Calibri" w:hint="cs"/>
          <w:color w:val="auto"/>
          <w:sz w:val="32"/>
          <w:szCs w:val="32"/>
          <w:rtl/>
        </w:rPr>
        <w:t>:</w:t>
      </w:r>
      <w:r w:rsidR="00BA2928" w:rsidRPr="00633339">
        <w:rPr>
          <w:rFonts w:ascii="Traditional Arabic" w:eastAsia="Calibri" w:hint="cs"/>
          <w:color w:val="auto"/>
          <w:sz w:val="32"/>
          <w:szCs w:val="32"/>
          <w:rtl/>
        </w:rPr>
        <w:t>[</w:t>
      </w:r>
      <w:r w:rsidR="003366F7" w:rsidRPr="00633339">
        <w:rPr>
          <w:rFonts w:ascii="Traditional Arabic" w:eastAsia="Calibri" w:hint="cs"/>
          <w:color w:val="auto"/>
          <w:sz w:val="32"/>
          <w:szCs w:val="32"/>
          <w:rtl/>
        </w:rPr>
        <w:t xml:space="preserve"> </w:t>
      </w:r>
      <w:r w:rsidR="00922D68">
        <w:rPr>
          <w:rFonts w:ascii="Traditional Arabic" w:eastAsia="Calibri" w:hint="cs"/>
          <w:color w:val="auto"/>
          <w:sz w:val="32"/>
          <w:szCs w:val="32"/>
          <w:rtl/>
        </w:rPr>
        <w:t>الإشراف</w:t>
      </w:r>
      <w:r w:rsidR="00D47100" w:rsidRPr="00633339">
        <w:rPr>
          <w:rFonts w:ascii="Traditional Arabic" w:eastAsia="Calibri" w:hint="cs"/>
          <w:color w:val="auto"/>
          <w:sz w:val="32"/>
          <w:szCs w:val="32"/>
          <w:rtl/>
        </w:rPr>
        <w:t>1/</w:t>
      </w:r>
      <w:r w:rsidR="00D47100" w:rsidRPr="006351C9">
        <w:rPr>
          <w:rFonts w:ascii="Traditional Arabic" w:eastAsia="Calibri" w:hint="cs"/>
          <w:color w:val="auto"/>
          <w:sz w:val="32"/>
          <w:szCs w:val="32"/>
          <w:rtl/>
        </w:rPr>
        <w:t xml:space="preserve">141, </w:t>
      </w:r>
      <w:r w:rsidR="000F1A19" w:rsidRPr="006351C9">
        <w:rPr>
          <w:rFonts w:ascii="Traditional Arabic" w:eastAsia="Calibri" w:hint="cs"/>
          <w:color w:val="auto"/>
          <w:sz w:val="32"/>
          <w:szCs w:val="32"/>
          <w:rtl/>
        </w:rPr>
        <w:t>و</w:t>
      </w:r>
      <w:r w:rsidR="00BA2928" w:rsidRPr="006351C9">
        <w:rPr>
          <w:rFonts w:ascii="Traditional Arabic" w:eastAsia="Calibri" w:hint="cs"/>
          <w:color w:val="auto"/>
          <w:sz w:val="32"/>
          <w:szCs w:val="32"/>
          <w:rtl/>
        </w:rPr>
        <w:t>عيون المجالس</w:t>
      </w:r>
      <w:r w:rsidR="005943A0" w:rsidRPr="006351C9">
        <w:rPr>
          <w:rFonts w:ascii="Traditional Arabic" w:eastAsia="Calibri" w:hint="cs"/>
          <w:color w:val="auto"/>
          <w:sz w:val="32"/>
          <w:szCs w:val="32"/>
          <w:rtl/>
        </w:rPr>
        <w:t>1/290,</w:t>
      </w:r>
      <w:r w:rsidR="005943A0" w:rsidRPr="00633339">
        <w:rPr>
          <w:rFonts w:ascii="Traditional Arabic" w:eastAsia="Calibri" w:hint="cs"/>
          <w:color w:val="auto"/>
          <w:sz w:val="32"/>
          <w:szCs w:val="32"/>
          <w:rtl/>
        </w:rPr>
        <w:t xml:space="preserve"> </w:t>
      </w:r>
      <w:r w:rsidR="00922D68">
        <w:rPr>
          <w:rFonts w:ascii="Traditional Arabic" w:eastAsia="Calibri" w:hint="cs"/>
          <w:color w:val="auto"/>
          <w:sz w:val="32"/>
          <w:szCs w:val="32"/>
          <w:rtl/>
        </w:rPr>
        <w:t>و</w:t>
      </w:r>
      <w:r w:rsidR="00BA2928" w:rsidRPr="00633339">
        <w:rPr>
          <w:rFonts w:ascii="Traditional Arabic" w:eastAsia="Calibri" w:hint="cs"/>
          <w:color w:val="auto"/>
          <w:sz w:val="32"/>
          <w:szCs w:val="32"/>
          <w:rtl/>
        </w:rPr>
        <w:t xml:space="preserve">اختلاف أقوال مالك وأصحابه ص107, </w:t>
      </w:r>
      <w:r w:rsidR="004B540C" w:rsidRPr="00633339">
        <w:rPr>
          <w:rFonts w:ascii="Traditional Arabic" w:eastAsia="Calibri" w:hint="cs"/>
          <w:color w:val="auto"/>
          <w:sz w:val="32"/>
          <w:szCs w:val="32"/>
          <w:rtl/>
        </w:rPr>
        <w:t xml:space="preserve"> </w:t>
      </w:r>
      <w:r w:rsidR="00BA2928" w:rsidRPr="00633339">
        <w:rPr>
          <w:rFonts w:ascii="Traditional Arabic" w:eastAsia="Calibri" w:hint="cs"/>
          <w:color w:val="auto"/>
          <w:sz w:val="32"/>
          <w:szCs w:val="32"/>
          <w:rtl/>
        </w:rPr>
        <w:t>وبداية المجتهد</w:t>
      </w:r>
      <w:r w:rsidR="00922D68">
        <w:rPr>
          <w:rFonts w:ascii="Traditional Arabic" w:eastAsia="Calibri" w:hint="cs"/>
          <w:color w:val="auto"/>
          <w:sz w:val="32"/>
          <w:szCs w:val="32"/>
          <w:rtl/>
        </w:rPr>
        <w:t>2/262,</w:t>
      </w:r>
      <w:r w:rsidR="00BA2928" w:rsidRPr="00633339">
        <w:rPr>
          <w:rFonts w:ascii="Traditional Arabic" w:eastAsia="Calibri" w:hint="cs"/>
          <w:color w:val="auto"/>
          <w:sz w:val="32"/>
          <w:szCs w:val="32"/>
          <w:rtl/>
        </w:rPr>
        <w:t xml:space="preserve"> تحقيق على محمد المعوض].</w:t>
      </w:r>
      <w:r w:rsidR="00B25347" w:rsidRPr="00633339">
        <w:rPr>
          <w:rFonts w:ascii="Traditional Arabic" w:eastAsia="Calibri" w:hint="cs"/>
          <w:color w:val="auto"/>
          <w:sz w:val="32"/>
          <w:szCs w:val="32"/>
          <w:rtl/>
        </w:rPr>
        <w:t xml:space="preserve"> </w:t>
      </w:r>
    </w:p>
  </w:footnote>
  <w:footnote w:id="5">
    <w:p w:rsidR="00D639AE" w:rsidRPr="00633339" w:rsidRDefault="00D639AE" w:rsidP="004C37AD">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Pr="00633339">
        <w:rPr>
          <w:rFonts w:ascii="Traditional Arabic" w:eastAsia="Calibri" w:hint="cs"/>
          <w:color w:val="auto"/>
          <w:sz w:val="32"/>
          <w:szCs w:val="32"/>
          <w:rtl/>
        </w:rPr>
        <w:t xml:space="preserve"> ينظر أقوالهم في</w:t>
      </w:r>
      <w:r w:rsidR="00FE2D37" w:rsidRPr="00633339">
        <w:rPr>
          <w:rFonts w:ascii="Traditional Arabic" w:eastAsia="Calibri" w:hint="cs"/>
          <w:color w:val="auto"/>
          <w:sz w:val="32"/>
          <w:szCs w:val="32"/>
          <w:rtl/>
        </w:rPr>
        <w:t>: الأوسط</w:t>
      </w:r>
      <w:r w:rsidRPr="00633339">
        <w:rPr>
          <w:rFonts w:ascii="Traditional Arabic" w:eastAsia="Calibri" w:hint="cs"/>
          <w:color w:val="auto"/>
          <w:sz w:val="32"/>
          <w:szCs w:val="32"/>
          <w:rtl/>
        </w:rPr>
        <w:t>3/93,</w:t>
      </w:r>
      <w:r w:rsidR="00FE2D37" w:rsidRPr="00633339">
        <w:rPr>
          <w:rFonts w:ascii="Traditional Arabic" w:eastAsia="Calibri" w:hint="cs"/>
          <w:color w:val="auto"/>
          <w:sz w:val="32"/>
          <w:szCs w:val="32"/>
          <w:rtl/>
        </w:rPr>
        <w:t xml:space="preserve"> والمغني</w:t>
      </w:r>
      <w:r w:rsidR="002568EC" w:rsidRPr="00633339">
        <w:rPr>
          <w:rFonts w:ascii="Traditional Arabic" w:eastAsia="Calibri" w:hint="cs"/>
          <w:color w:val="auto"/>
          <w:sz w:val="32"/>
          <w:szCs w:val="32"/>
          <w:rtl/>
        </w:rPr>
        <w:t xml:space="preserve">2/141, </w:t>
      </w:r>
      <w:r w:rsidR="00FE2D37" w:rsidRPr="00633339">
        <w:rPr>
          <w:rFonts w:ascii="Traditional Arabic" w:eastAsia="Calibri" w:hint="cs"/>
          <w:color w:val="auto"/>
          <w:sz w:val="32"/>
          <w:szCs w:val="32"/>
          <w:rtl/>
        </w:rPr>
        <w:t>والمجموع</w:t>
      </w:r>
      <w:r w:rsidR="004A2E01" w:rsidRPr="00633339">
        <w:rPr>
          <w:rFonts w:ascii="Traditional Arabic" w:eastAsia="Calibri" w:hint="cs"/>
          <w:color w:val="auto"/>
          <w:sz w:val="32"/>
          <w:szCs w:val="32"/>
          <w:rtl/>
        </w:rPr>
        <w:t>3/269.</w:t>
      </w:r>
    </w:p>
  </w:footnote>
  <w:footnote w:id="6">
    <w:p w:rsidR="00D639AE" w:rsidRPr="00633339" w:rsidRDefault="00D639AE" w:rsidP="004C37AD">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00E95436" w:rsidRPr="00633339">
        <w:rPr>
          <w:rFonts w:ascii="Traditional Arabic" w:eastAsia="Calibri" w:hint="cs"/>
          <w:color w:val="auto"/>
          <w:sz w:val="32"/>
          <w:szCs w:val="32"/>
          <w:rtl/>
        </w:rPr>
        <w:t xml:space="preserve"> </w:t>
      </w:r>
      <w:r w:rsidRPr="00633339">
        <w:rPr>
          <w:rFonts w:ascii="Traditional Arabic" w:eastAsia="Calibri" w:hint="cs"/>
          <w:color w:val="auto"/>
          <w:sz w:val="32"/>
          <w:szCs w:val="32"/>
          <w:rtl/>
        </w:rPr>
        <w:t xml:space="preserve">ينظر: </w:t>
      </w:r>
      <w:r w:rsidRPr="00633339">
        <w:rPr>
          <w:rFonts w:ascii="Traditional Arabic" w:hint="eastAsia"/>
          <w:color w:val="auto"/>
          <w:sz w:val="32"/>
          <w:szCs w:val="32"/>
          <w:rtl/>
          <w:lang w:eastAsia="en-US"/>
        </w:rPr>
        <w:t>مسائل</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الإمام</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أحمد</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بن</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حنبل</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وإسحاق</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بن</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راهويه</w:t>
      </w:r>
      <w:r w:rsidR="004A2E01" w:rsidRPr="00633339">
        <w:rPr>
          <w:rFonts w:ascii="Traditional Arabic" w:eastAsia="Calibri" w:hint="cs"/>
          <w:color w:val="auto"/>
          <w:sz w:val="32"/>
          <w:szCs w:val="32"/>
          <w:rtl/>
        </w:rPr>
        <w:t>2/551.</w:t>
      </w:r>
      <w:r w:rsidRPr="00633339">
        <w:rPr>
          <w:rFonts w:ascii="Traditional Arabic" w:eastAsia="Calibri" w:hint="cs"/>
          <w:color w:val="auto"/>
          <w:sz w:val="32"/>
          <w:szCs w:val="32"/>
          <w:rtl/>
        </w:rPr>
        <w:t xml:space="preserve"> </w:t>
      </w:r>
    </w:p>
  </w:footnote>
  <w:footnote w:id="7">
    <w:p w:rsidR="00BC3FB9" w:rsidRPr="00633339" w:rsidRDefault="00BC3FB9" w:rsidP="004C37AD">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Pr="00633339">
        <w:rPr>
          <w:rFonts w:ascii="Traditional Arabic" w:eastAsia="Calibri" w:hint="cs"/>
          <w:color w:val="auto"/>
          <w:sz w:val="32"/>
          <w:szCs w:val="32"/>
          <w:rtl/>
        </w:rPr>
        <w:t xml:space="preserve"> إلا أن الحنفية فرقوا بين الرجال والنساء</w:t>
      </w:r>
      <w:r w:rsidR="004A2E01" w:rsidRPr="00633339">
        <w:rPr>
          <w:rFonts w:ascii="Traditional Arabic" w:eastAsia="Calibri" w:hint="cs"/>
          <w:color w:val="auto"/>
          <w:sz w:val="32"/>
          <w:szCs w:val="32"/>
          <w:rtl/>
        </w:rPr>
        <w:t>, فقالوا يضع الرج</w:t>
      </w:r>
      <w:r w:rsidRPr="00633339">
        <w:rPr>
          <w:rFonts w:ascii="Traditional Arabic" w:eastAsia="Calibri" w:hint="cs"/>
          <w:color w:val="auto"/>
          <w:sz w:val="32"/>
          <w:szCs w:val="32"/>
          <w:rtl/>
        </w:rPr>
        <w:t>ل تحت السرة</w:t>
      </w:r>
      <w:r w:rsidR="004A2E01" w:rsidRPr="00633339">
        <w:rPr>
          <w:rFonts w:ascii="Traditional Arabic" w:eastAsia="Calibri" w:hint="cs"/>
          <w:color w:val="auto"/>
          <w:sz w:val="32"/>
          <w:szCs w:val="32"/>
          <w:rtl/>
        </w:rPr>
        <w:t xml:space="preserve"> والمرأة فوق الصدر</w:t>
      </w:r>
      <w:r w:rsidR="00FE2D37" w:rsidRPr="00633339">
        <w:rPr>
          <w:rFonts w:ascii="Traditional Arabic" w:eastAsia="Calibri" w:hint="cs"/>
          <w:color w:val="auto"/>
          <w:sz w:val="32"/>
          <w:szCs w:val="32"/>
          <w:rtl/>
        </w:rPr>
        <w:t xml:space="preserve"> لكون هذا الوضع أستر للمرأة.ينظر:[شرح مختصر الطحاوي</w:t>
      </w:r>
      <w:r w:rsidR="00654E73" w:rsidRPr="00633339">
        <w:rPr>
          <w:rFonts w:ascii="Traditional Arabic" w:eastAsia="Calibri" w:hint="cs"/>
          <w:color w:val="auto"/>
          <w:sz w:val="32"/>
          <w:szCs w:val="32"/>
          <w:rtl/>
        </w:rPr>
        <w:t>1/578,</w:t>
      </w:r>
      <w:r w:rsidR="00FE2D37" w:rsidRPr="00633339">
        <w:rPr>
          <w:rFonts w:ascii="Traditional Arabic" w:eastAsia="Calibri" w:hint="cs"/>
          <w:color w:val="auto"/>
          <w:sz w:val="32"/>
          <w:szCs w:val="32"/>
          <w:rtl/>
        </w:rPr>
        <w:t xml:space="preserve"> </w:t>
      </w:r>
      <w:r w:rsidR="00CE1F4E">
        <w:rPr>
          <w:rFonts w:ascii="Traditional Arabic" w:eastAsia="Calibri" w:hint="cs"/>
          <w:color w:val="auto"/>
          <w:sz w:val="32"/>
          <w:szCs w:val="32"/>
          <w:rtl/>
        </w:rPr>
        <w:t>و</w:t>
      </w:r>
      <w:r w:rsidR="00FE2D37" w:rsidRPr="00633339">
        <w:rPr>
          <w:rFonts w:ascii="Traditional Arabic" w:eastAsia="Calibri" w:hint="cs"/>
          <w:color w:val="auto"/>
          <w:sz w:val="32"/>
          <w:szCs w:val="32"/>
          <w:rtl/>
        </w:rPr>
        <w:t xml:space="preserve">المبسوط للسرخسي1/24, </w:t>
      </w:r>
      <w:r w:rsidR="00654E73" w:rsidRPr="00633339">
        <w:rPr>
          <w:rFonts w:ascii="Traditional Arabic" w:eastAsia="Calibri" w:hint="cs"/>
          <w:color w:val="auto"/>
          <w:sz w:val="32"/>
          <w:szCs w:val="32"/>
          <w:rtl/>
        </w:rPr>
        <w:t xml:space="preserve"> </w:t>
      </w:r>
      <w:r w:rsidR="00FE2D37" w:rsidRPr="00633339">
        <w:rPr>
          <w:rFonts w:ascii="Traditional Arabic" w:eastAsia="Calibri" w:hint="cs"/>
          <w:color w:val="auto"/>
          <w:sz w:val="32"/>
          <w:szCs w:val="32"/>
          <w:rtl/>
        </w:rPr>
        <w:t>وبدائع الصنائع</w:t>
      </w:r>
      <w:r w:rsidR="00CE1F4E">
        <w:rPr>
          <w:rFonts w:ascii="Traditional Arabic" w:eastAsia="Calibri" w:hint="cs"/>
          <w:color w:val="auto"/>
          <w:sz w:val="32"/>
          <w:szCs w:val="32"/>
          <w:rtl/>
        </w:rPr>
        <w:t>2/34,</w:t>
      </w:r>
      <w:r w:rsidR="00FE2D37" w:rsidRPr="00633339">
        <w:rPr>
          <w:rFonts w:ascii="Traditional Arabic" w:eastAsia="Calibri" w:hint="cs"/>
          <w:color w:val="auto"/>
          <w:sz w:val="32"/>
          <w:szCs w:val="32"/>
          <w:rtl/>
        </w:rPr>
        <w:t>والهداية</w:t>
      </w:r>
      <w:r w:rsidR="008250B1" w:rsidRPr="00633339">
        <w:rPr>
          <w:rFonts w:ascii="Traditional Arabic" w:eastAsia="Calibri" w:hint="cs"/>
          <w:color w:val="auto"/>
          <w:sz w:val="32"/>
          <w:szCs w:val="32"/>
          <w:rtl/>
        </w:rPr>
        <w:t>1</w:t>
      </w:r>
      <w:r w:rsidR="00954417" w:rsidRPr="00633339">
        <w:rPr>
          <w:rFonts w:ascii="Traditional Arabic" w:eastAsia="Calibri" w:hint="cs"/>
          <w:color w:val="auto"/>
          <w:sz w:val="32"/>
          <w:szCs w:val="32"/>
          <w:rtl/>
        </w:rPr>
        <w:t>/</w:t>
      </w:r>
      <w:r w:rsidR="00CE1F4E">
        <w:rPr>
          <w:rFonts w:ascii="Traditional Arabic" w:eastAsia="Calibri" w:hint="cs"/>
          <w:color w:val="auto"/>
          <w:sz w:val="32"/>
          <w:szCs w:val="32"/>
          <w:rtl/>
        </w:rPr>
        <w:t xml:space="preserve">80, </w:t>
      </w:r>
      <w:r w:rsidR="00FE2D37" w:rsidRPr="00633339">
        <w:rPr>
          <w:rFonts w:ascii="Traditional Arabic" w:eastAsia="Calibri" w:hint="cs"/>
          <w:color w:val="auto"/>
          <w:sz w:val="32"/>
          <w:szCs w:val="32"/>
          <w:rtl/>
        </w:rPr>
        <w:t>والاختيار لتعليل المختار</w:t>
      </w:r>
      <w:r w:rsidR="00CE1F4E">
        <w:rPr>
          <w:rFonts w:ascii="Traditional Arabic" w:eastAsia="Calibri" w:hint="cs"/>
          <w:color w:val="auto"/>
          <w:sz w:val="32"/>
          <w:szCs w:val="32"/>
          <w:rtl/>
        </w:rPr>
        <w:t xml:space="preserve">1/49, </w:t>
      </w:r>
      <w:r w:rsidR="00B03698" w:rsidRPr="00633339">
        <w:rPr>
          <w:rFonts w:ascii="Traditional Arabic" w:eastAsia="Calibri" w:hint="cs"/>
          <w:color w:val="auto"/>
          <w:sz w:val="32"/>
          <w:szCs w:val="32"/>
          <w:rtl/>
        </w:rPr>
        <w:t>وحاشية ابن عابدين 2/172</w:t>
      </w:r>
      <w:r w:rsidR="00FE2D37" w:rsidRPr="00633339">
        <w:rPr>
          <w:rFonts w:ascii="Traditional Arabic" w:eastAsia="Calibri" w:hint="cs"/>
          <w:color w:val="auto"/>
          <w:sz w:val="32"/>
          <w:szCs w:val="32"/>
          <w:rtl/>
        </w:rPr>
        <w:t>]</w:t>
      </w:r>
      <w:r w:rsidR="00B03698" w:rsidRPr="00633339">
        <w:rPr>
          <w:rFonts w:ascii="Traditional Arabic" w:eastAsia="Calibri" w:hint="cs"/>
          <w:color w:val="auto"/>
          <w:sz w:val="32"/>
          <w:szCs w:val="32"/>
          <w:rtl/>
        </w:rPr>
        <w:t xml:space="preserve">. </w:t>
      </w:r>
    </w:p>
  </w:footnote>
  <w:footnote w:id="8">
    <w:p w:rsidR="00745008" w:rsidRPr="00633339" w:rsidRDefault="00745008" w:rsidP="004C37AD">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Pr="00633339">
        <w:rPr>
          <w:rFonts w:ascii="Traditional Arabic" w:eastAsia="Calibri" w:hint="cs"/>
          <w:color w:val="auto"/>
          <w:sz w:val="32"/>
          <w:szCs w:val="32"/>
          <w:rtl/>
        </w:rPr>
        <w:t xml:space="preserve"> وهو</w:t>
      </w:r>
      <w:r w:rsidR="00B40321" w:rsidRPr="00633339">
        <w:rPr>
          <w:rFonts w:ascii="Traditional Arabic" w:eastAsia="Calibri" w:hint="cs"/>
          <w:color w:val="auto"/>
          <w:sz w:val="32"/>
          <w:szCs w:val="32"/>
          <w:rtl/>
        </w:rPr>
        <w:t xml:space="preserve"> وجه شاذ</w:t>
      </w:r>
      <w:r w:rsidRPr="00633339">
        <w:rPr>
          <w:rFonts w:ascii="Traditional Arabic" w:eastAsia="Calibri" w:hint="cs"/>
          <w:color w:val="auto"/>
          <w:sz w:val="32"/>
          <w:szCs w:val="32"/>
          <w:rtl/>
        </w:rPr>
        <w:t xml:space="preserve"> الذي اختاره أبو</w:t>
      </w:r>
      <w:r w:rsidR="003F3C4F" w:rsidRPr="00633339">
        <w:rPr>
          <w:rFonts w:ascii="Traditional Arabic" w:eastAsia="Calibri" w:hint="cs"/>
          <w:color w:val="auto"/>
          <w:sz w:val="32"/>
          <w:szCs w:val="32"/>
          <w:rtl/>
        </w:rPr>
        <w:t xml:space="preserve"> إسحاق المروزي من الشافعية ينظر</w:t>
      </w:r>
      <w:r w:rsidR="00CE1F4E">
        <w:rPr>
          <w:rFonts w:ascii="Traditional Arabic" w:eastAsia="Calibri" w:hint="cs"/>
          <w:color w:val="auto"/>
          <w:sz w:val="32"/>
          <w:szCs w:val="32"/>
          <w:rtl/>
        </w:rPr>
        <w:t>:</w:t>
      </w:r>
      <w:r w:rsidR="003F3C4F" w:rsidRPr="00633339">
        <w:rPr>
          <w:rFonts w:ascii="Traditional Arabic" w:eastAsia="Calibri" w:hint="cs"/>
          <w:color w:val="auto"/>
          <w:sz w:val="32"/>
          <w:szCs w:val="32"/>
          <w:rtl/>
        </w:rPr>
        <w:t>[</w:t>
      </w:r>
      <w:r w:rsidR="007D3196" w:rsidRPr="00633339">
        <w:rPr>
          <w:rFonts w:ascii="Traditional Arabic" w:eastAsia="Calibri" w:hint="cs"/>
          <w:color w:val="auto"/>
          <w:sz w:val="32"/>
          <w:szCs w:val="32"/>
          <w:rtl/>
        </w:rPr>
        <w:t xml:space="preserve">حليلة العلماء للقفال الشاشي 2/82, </w:t>
      </w:r>
      <w:r w:rsidR="006E18D2" w:rsidRPr="00633339">
        <w:rPr>
          <w:rFonts w:ascii="Traditional Arabic" w:eastAsia="Calibri" w:hint="cs"/>
          <w:color w:val="auto"/>
          <w:sz w:val="32"/>
          <w:szCs w:val="32"/>
          <w:rtl/>
        </w:rPr>
        <w:t>و</w:t>
      </w:r>
      <w:r w:rsidR="003F3C4F" w:rsidRPr="00633339">
        <w:rPr>
          <w:rFonts w:ascii="Traditional Arabic" w:eastAsia="Calibri" w:hint="cs"/>
          <w:color w:val="auto"/>
          <w:sz w:val="32"/>
          <w:szCs w:val="32"/>
          <w:rtl/>
        </w:rPr>
        <w:t>البييان للعمراني</w:t>
      </w:r>
      <w:r w:rsidRPr="00633339">
        <w:rPr>
          <w:rFonts w:ascii="Traditional Arabic" w:eastAsia="Calibri" w:hint="cs"/>
          <w:color w:val="auto"/>
          <w:sz w:val="32"/>
          <w:szCs w:val="32"/>
          <w:rtl/>
        </w:rPr>
        <w:t>2/</w:t>
      </w:r>
      <w:r w:rsidR="00BD261B" w:rsidRPr="00633339">
        <w:rPr>
          <w:rFonts w:ascii="Traditional Arabic" w:eastAsia="Calibri" w:hint="cs"/>
          <w:color w:val="auto"/>
          <w:sz w:val="32"/>
          <w:szCs w:val="32"/>
          <w:rtl/>
        </w:rPr>
        <w:t>1</w:t>
      </w:r>
      <w:r w:rsidRPr="00633339">
        <w:rPr>
          <w:rFonts w:ascii="Traditional Arabic" w:eastAsia="Calibri" w:hint="cs"/>
          <w:color w:val="auto"/>
          <w:sz w:val="32"/>
          <w:szCs w:val="32"/>
          <w:rtl/>
        </w:rPr>
        <w:t xml:space="preserve">75, </w:t>
      </w:r>
      <w:r w:rsidR="003F3C4F" w:rsidRPr="00633339">
        <w:rPr>
          <w:rFonts w:ascii="Traditional Arabic" w:eastAsia="Calibri" w:hint="cs"/>
          <w:color w:val="auto"/>
          <w:sz w:val="32"/>
          <w:szCs w:val="32"/>
          <w:rtl/>
        </w:rPr>
        <w:t xml:space="preserve">والمجموع3/268, </w:t>
      </w:r>
      <w:r w:rsidR="00CE1F4E">
        <w:rPr>
          <w:rFonts w:ascii="Traditional Arabic" w:eastAsia="Calibri" w:hint="cs"/>
          <w:color w:val="auto"/>
          <w:sz w:val="32"/>
          <w:szCs w:val="32"/>
          <w:rtl/>
        </w:rPr>
        <w:t>و</w:t>
      </w:r>
      <w:r w:rsidR="003F3C4F" w:rsidRPr="00633339">
        <w:rPr>
          <w:rFonts w:ascii="Traditional Arabic" w:eastAsia="Calibri" w:hint="cs"/>
          <w:color w:val="auto"/>
          <w:sz w:val="32"/>
          <w:szCs w:val="32"/>
          <w:rtl/>
        </w:rPr>
        <w:t>روضة الطالبين</w:t>
      </w:r>
      <w:r w:rsidR="00B40321" w:rsidRPr="00633339">
        <w:rPr>
          <w:rFonts w:ascii="Traditional Arabic" w:eastAsia="Calibri" w:hint="cs"/>
          <w:color w:val="auto"/>
          <w:sz w:val="32"/>
          <w:szCs w:val="32"/>
          <w:rtl/>
        </w:rPr>
        <w:t>1</w:t>
      </w:r>
      <w:r w:rsidR="004A2E01" w:rsidRPr="00633339">
        <w:rPr>
          <w:rFonts w:ascii="Traditional Arabic" w:eastAsia="Calibri" w:hint="cs"/>
          <w:color w:val="auto"/>
          <w:sz w:val="32"/>
          <w:szCs w:val="32"/>
          <w:rtl/>
        </w:rPr>
        <w:t>/339</w:t>
      </w:r>
      <w:r w:rsidR="003F3C4F" w:rsidRPr="00633339">
        <w:rPr>
          <w:rFonts w:ascii="Traditional Arabic" w:eastAsia="Calibri" w:hint="cs"/>
          <w:color w:val="auto"/>
          <w:sz w:val="32"/>
          <w:szCs w:val="32"/>
          <w:rtl/>
        </w:rPr>
        <w:t>]</w:t>
      </w:r>
      <w:r w:rsidR="004A2E01" w:rsidRPr="00633339">
        <w:rPr>
          <w:rFonts w:ascii="Traditional Arabic" w:eastAsia="Calibri" w:hint="cs"/>
          <w:color w:val="auto"/>
          <w:sz w:val="32"/>
          <w:szCs w:val="32"/>
          <w:rtl/>
        </w:rPr>
        <w:t>.</w:t>
      </w:r>
    </w:p>
  </w:footnote>
  <w:footnote w:id="9">
    <w:p w:rsidR="00FB02DF" w:rsidRPr="00633339" w:rsidRDefault="00FB02DF" w:rsidP="004C37AD">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003319AC" w:rsidRPr="00633339">
        <w:rPr>
          <w:rFonts w:ascii="Traditional Arabic" w:eastAsia="Calibri" w:hint="cs"/>
          <w:color w:val="auto"/>
          <w:sz w:val="32"/>
          <w:szCs w:val="32"/>
          <w:rtl/>
        </w:rPr>
        <w:t xml:space="preserve"> </w:t>
      </w:r>
      <w:r w:rsidR="00CE1F4E">
        <w:rPr>
          <w:rFonts w:ascii="Traditional Arabic" w:eastAsia="Calibri" w:hint="cs"/>
          <w:color w:val="auto"/>
          <w:sz w:val="32"/>
          <w:szCs w:val="32"/>
          <w:rtl/>
        </w:rPr>
        <w:t>ينظر</w:t>
      </w:r>
      <w:r w:rsidR="004A2E01" w:rsidRPr="00633339">
        <w:rPr>
          <w:rFonts w:ascii="Traditional Arabic" w:eastAsia="Calibri" w:hint="cs"/>
          <w:color w:val="auto"/>
          <w:sz w:val="32"/>
          <w:szCs w:val="32"/>
          <w:rtl/>
        </w:rPr>
        <w:t xml:space="preserve">: </w:t>
      </w:r>
      <w:r w:rsidR="00821A96" w:rsidRPr="00633339">
        <w:rPr>
          <w:rFonts w:ascii="Traditional Arabic" w:eastAsia="Calibri" w:hint="cs"/>
          <w:color w:val="auto"/>
          <w:sz w:val="32"/>
          <w:szCs w:val="32"/>
          <w:rtl/>
        </w:rPr>
        <w:t>المستوعب</w:t>
      </w:r>
      <w:r w:rsidR="00CE1F4E">
        <w:rPr>
          <w:rFonts w:ascii="Traditional Arabic" w:eastAsia="Calibri" w:hint="cs"/>
          <w:color w:val="auto"/>
          <w:sz w:val="32"/>
          <w:szCs w:val="32"/>
          <w:rtl/>
        </w:rPr>
        <w:t>1/166,</w:t>
      </w:r>
      <w:r w:rsidR="004A2E01" w:rsidRPr="00633339">
        <w:rPr>
          <w:rFonts w:ascii="Traditional Arabic" w:eastAsia="Calibri" w:hint="cs"/>
          <w:color w:val="auto"/>
          <w:sz w:val="32"/>
          <w:szCs w:val="32"/>
          <w:rtl/>
        </w:rPr>
        <w:t>و</w:t>
      </w:r>
      <w:r w:rsidR="00821A96" w:rsidRPr="00633339">
        <w:rPr>
          <w:rFonts w:ascii="Traditional Arabic" w:eastAsia="Calibri" w:hint="cs"/>
          <w:color w:val="auto"/>
          <w:sz w:val="32"/>
          <w:szCs w:val="32"/>
          <w:rtl/>
        </w:rPr>
        <w:t>المغني</w:t>
      </w:r>
      <w:r w:rsidR="00CE1F4E">
        <w:rPr>
          <w:rFonts w:ascii="Traditional Arabic" w:eastAsia="Calibri" w:hint="cs"/>
          <w:color w:val="auto"/>
          <w:sz w:val="32"/>
          <w:szCs w:val="32"/>
          <w:rtl/>
        </w:rPr>
        <w:t>2/141,</w:t>
      </w:r>
      <w:r w:rsidR="00821A96" w:rsidRPr="00633339">
        <w:rPr>
          <w:rFonts w:ascii="Traditional Arabic" w:eastAsia="Calibri" w:hint="cs"/>
          <w:color w:val="auto"/>
          <w:sz w:val="32"/>
          <w:szCs w:val="32"/>
          <w:rtl/>
        </w:rPr>
        <w:t>والشرح الكبير مع المقنع3/423,</w:t>
      </w:r>
      <w:r w:rsidR="00CE1F4E">
        <w:rPr>
          <w:rFonts w:ascii="Traditional Arabic" w:eastAsia="Calibri" w:hint="cs"/>
          <w:color w:val="auto"/>
          <w:sz w:val="32"/>
          <w:szCs w:val="32"/>
          <w:rtl/>
        </w:rPr>
        <w:t xml:space="preserve"> </w:t>
      </w:r>
      <w:r w:rsidR="00821A96" w:rsidRPr="00633339">
        <w:rPr>
          <w:rFonts w:ascii="Traditional Arabic" w:eastAsia="Calibri" w:hint="cs"/>
          <w:color w:val="auto"/>
          <w:sz w:val="32"/>
          <w:szCs w:val="32"/>
          <w:rtl/>
        </w:rPr>
        <w:t>والمحرر في الفقه</w:t>
      </w:r>
      <w:r w:rsidR="003319AC" w:rsidRPr="00633339">
        <w:rPr>
          <w:rFonts w:ascii="Traditional Arabic" w:eastAsia="Calibri" w:hint="cs"/>
          <w:color w:val="auto"/>
          <w:sz w:val="32"/>
          <w:szCs w:val="32"/>
          <w:rtl/>
        </w:rPr>
        <w:t>1/53,</w:t>
      </w:r>
      <w:r w:rsidR="00821A96" w:rsidRPr="00633339">
        <w:rPr>
          <w:rFonts w:ascii="Traditional Arabic" w:eastAsia="Calibri" w:hint="cs"/>
          <w:color w:val="auto"/>
          <w:sz w:val="32"/>
          <w:szCs w:val="32"/>
          <w:rtl/>
        </w:rPr>
        <w:t xml:space="preserve"> والفروع2/168, وشرح الزركشي1/542, </w:t>
      </w:r>
      <w:r w:rsidR="004A2E01" w:rsidRPr="00633339">
        <w:rPr>
          <w:rFonts w:ascii="Traditional Arabic" w:eastAsia="Calibri" w:hint="cs"/>
          <w:color w:val="auto"/>
          <w:sz w:val="32"/>
          <w:szCs w:val="32"/>
          <w:rtl/>
        </w:rPr>
        <w:t>و</w:t>
      </w:r>
      <w:r w:rsidR="00821A96" w:rsidRPr="00633339">
        <w:rPr>
          <w:rFonts w:ascii="Traditional Arabic" w:eastAsia="Calibri" w:hint="cs"/>
          <w:color w:val="auto"/>
          <w:sz w:val="32"/>
          <w:szCs w:val="32"/>
          <w:rtl/>
        </w:rPr>
        <w:t>المبدع</w:t>
      </w:r>
      <w:r w:rsidR="006F6195" w:rsidRPr="00633339">
        <w:rPr>
          <w:rFonts w:ascii="Traditional Arabic" w:eastAsia="Calibri" w:hint="cs"/>
          <w:color w:val="auto"/>
          <w:sz w:val="32"/>
          <w:szCs w:val="32"/>
          <w:rtl/>
        </w:rPr>
        <w:t xml:space="preserve">1/381, </w:t>
      </w:r>
      <w:r w:rsidR="00821A96" w:rsidRPr="00633339">
        <w:rPr>
          <w:rFonts w:ascii="Traditional Arabic" w:eastAsia="Calibri" w:hint="cs"/>
          <w:color w:val="auto"/>
          <w:sz w:val="32"/>
          <w:szCs w:val="32"/>
          <w:rtl/>
        </w:rPr>
        <w:t>والإنصاف مع المقنع3/322.</w:t>
      </w:r>
      <w:r w:rsidR="00660D70" w:rsidRPr="00633339">
        <w:rPr>
          <w:rFonts w:ascii="Traditional Arabic" w:eastAsia="Calibri" w:hint="cs"/>
          <w:color w:val="auto"/>
          <w:sz w:val="32"/>
          <w:szCs w:val="32"/>
          <w:rtl/>
        </w:rPr>
        <w:t xml:space="preserve"> </w:t>
      </w:r>
      <w:r w:rsidR="00807DB9" w:rsidRPr="00633339">
        <w:rPr>
          <w:rFonts w:ascii="Traditional Arabic" w:eastAsia="Calibri" w:hint="cs"/>
          <w:color w:val="auto"/>
          <w:sz w:val="32"/>
          <w:szCs w:val="32"/>
          <w:rtl/>
        </w:rPr>
        <w:t xml:space="preserve">  </w:t>
      </w:r>
      <w:r w:rsidR="009341E7" w:rsidRPr="00633339">
        <w:rPr>
          <w:rFonts w:ascii="Traditional Arabic" w:eastAsia="Calibri" w:hint="cs"/>
          <w:color w:val="auto"/>
          <w:sz w:val="32"/>
          <w:szCs w:val="32"/>
          <w:rtl/>
        </w:rPr>
        <w:t xml:space="preserve"> </w:t>
      </w:r>
    </w:p>
  </w:footnote>
  <w:footnote w:id="10">
    <w:p w:rsidR="003A7B60" w:rsidRPr="00633339" w:rsidRDefault="003A7B60" w:rsidP="004C37AD">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Pr="00633339">
        <w:rPr>
          <w:rFonts w:ascii="Traditional Arabic" w:eastAsia="Calibri" w:hint="cs"/>
          <w:color w:val="auto"/>
          <w:sz w:val="32"/>
          <w:szCs w:val="32"/>
          <w:rtl/>
        </w:rPr>
        <w:t xml:space="preserve"> ينظر: المغني2/141, والمجموع3/269. </w:t>
      </w:r>
    </w:p>
  </w:footnote>
  <w:footnote w:id="11">
    <w:p w:rsidR="006E45F0" w:rsidRPr="00633339" w:rsidRDefault="006E45F0" w:rsidP="004C37AD">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Pr="00633339">
        <w:rPr>
          <w:rFonts w:ascii="Traditional Arabic" w:eastAsia="Calibri" w:hint="cs"/>
          <w:color w:val="auto"/>
          <w:sz w:val="32"/>
          <w:szCs w:val="32"/>
          <w:rtl/>
        </w:rPr>
        <w:t xml:space="preserve"> </w:t>
      </w:r>
      <w:r w:rsidR="00821A96" w:rsidRPr="00633339">
        <w:rPr>
          <w:rFonts w:ascii="Traditional Arabic" w:eastAsia="Calibri" w:hint="cs"/>
          <w:color w:val="auto"/>
          <w:sz w:val="32"/>
          <w:szCs w:val="32"/>
          <w:rtl/>
        </w:rPr>
        <w:t>ينظر</w:t>
      </w:r>
      <w:r w:rsidR="000C4F67" w:rsidRPr="00633339">
        <w:rPr>
          <w:rFonts w:ascii="Traditional Arabic" w:eastAsia="Calibri" w:hint="cs"/>
          <w:color w:val="auto"/>
          <w:sz w:val="32"/>
          <w:szCs w:val="32"/>
          <w:rtl/>
        </w:rPr>
        <w:t xml:space="preserve">: </w:t>
      </w:r>
      <w:r w:rsidR="00821A96" w:rsidRPr="00633339">
        <w:rPr>
          <w:rFonts w:ascii="Traditional Arabic" w:eastAsia="Calibri" w:hint="cs"/>
          <w:color w:val="auto"/>
          <w:sz w:val="32"/>
          <w:szCs w:val="32"/>
          <w:rtl/>
        </w:rPr>
        <w:t>الإشراف لقاضي عبد الوهاب</w:t>
      </w:r>
      <w:r w:rsidRPr="00633339">
        <w:rPr>
          <w:rFonts w:ascii="Traditional Arabic" w:eastAsia="Calibri" w:hint="cs"/>
          <w:color w:val="auto"/>
          <w:sz w:val="32"/>
          <w:szCs w:val="32"/>
          <w:rtl/>
        </w:rPr>
        <w:t xml:space="preserve">1/242, </w:t>
      </w:r>
      <w:r w:rsidR="00821A96" w:rsidRPr="00633339">
        <w:rPr>
          <w:rFonts w:ascii="Traditional Arabic" w:eastAsia="Calibri" w:hint="cs"/>
          <w:color w:val="auto"/>
          <w:sz w:val="32"/>
          <w:szCs w:val="32"/>
          <w:rtl/>
        </w:rPr>
        <w:t>وعقد الجواهر الثمينة</w:t>
      </w:r>
      <w:r w:rsidR="00063EB1" w:rsidRPr="00633339">
        <w:rPr>
          <w:rFonts w:ascii="Traditional Arabic" w:eastAsia="Calibri" w:hint="cs"/>
          <w:color w:val="auto"/>
          <w:sz w:val="32"/>
          <w:szCs w:val="32"/>
          <w:rtl/>
        </w:rPr>
        <w:t>1/132.</w:t>
      </w:r>
      <w:r w:rsidR="00085200" w:rsidRPr="00633339">
        <w:rPr>
          <w:rFonts w:ascii="Traditional Arabic" w:eastAsia="Calibri" w:hint="cs"/>
          <w:color w:val="auto"/>
          <w:sz w:val="32"/>
          <w:szCs w:val="32"/>
          <w:rtl/>
        </w:rPr>
        <w:t xml:space="preserve"> </w:t>
      </w:r>
    </w:p>
  </w:footnote>
  <w:footnote w:id="12">
    <w:p w:rsidR="00270C0E" w:rsidRPr="00633339" w:rsidRDefault="00270C0E" w:rsidP="004C37AD">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00821A96" w:rsidRPr="00633339">
        <w:rPr>
          <w:rFonts w:ascii="Traditional Arabic" w:eastAsia="Calibri" w:hint="cs"/>
          <w:color w:val="auto"/>
          <w:sz w:val="32"/>
          <w:szCs w:val="32"/>
          <w:rtl/>
        </w:rPr>
        <w:t xml:space="preserve"> ينظر</w:t>
      </w:r>
      <w:r w:rsidRPr="00633339">
        <w:rPr>
          <w:rFonts w:ascii="Traditional Arabic" w:eastAsia="Calibri" w:hint="cs"/>
          <w:color w:val="auto"/>
          <w:sz w:val="32"/>
          <w:szCs w:val="32"/>
          <w:rtl/>
        </w:rPr>
        <w:t xml:space="preserve">: </w:t>
      </w:r>
      <w:r w:rsidR="00821A96" w:rsidRPr="00633339">
        <w:rPr>
          <w:rFonts w:ascii="Traditional Arabic" w:eastAsia="Calibri" w:hint="cs"/>
          <w:color w:val="auto"/>
          <w:sz w:val="32"/>
          <w:szCs w:val="32"/>
          <w:rtl/>
        </w:rPr>
        <w:t>الحاوي الكبير</w:t>
      </w:r>
      <w:r w:rsidRPr="00633339">
        <w:rPr>
          <w:rFonts w:ascii="Traditional Arabic" w:eastAsia="Calibri" w:hint="cs"/>
          <w:color w:val="auto"/>
          <w:sz w:val="32"/>
          <w:szCs w:val="32"/>
          <w:rtl/>
        </w:rPr>
        <w:t>2/99,</w:t>
      </w:r>
      <w:r w:rsidR="00821A96" w:rsidRPr="00633339">
        <w:rPr>
          <w:rFonts w:ascii="Traditional Arabic" w:eastAsia="Calibri" w:hint="cs"/>
          <w:color w:val="auto"/>
          <w:sz w:val="32"/>
          <w:szCs w:val="32"/>
          <w:rtl/>
        </w:rPr>
        <w:t xml:space="preserve"> </w:t>
      </w:r>
      <w:r w:rsidR="00CE1F4E">
        <w:rPr>
          <w:rFonts w:ascii="Traditional Arabic" w:eastAsia="Calibri" w:hint="cs"/>
          <w:color w:val="auto"/>
          <w:sz w:val="32"/>
          <w:szCs w:val="32"/>
          <w:rtl/>
        </w:rPr>
        <w:t>و</w:t>
      </w:r>
      <w:r w:rsidR="00821A96" w:rsidRPr="00633339">
        <w:rPr>
          <w:rFonts w:ascii="Traditional Arabic" w:eastAsia="Calibri" w:hint="cs"/>
          <w:color w:val="auto"/>
          <w:sz w:val="32"/>
          <w:szCs w:val="32"/>
          <w:rtl/>
        </w:rPr>
        <w:t>نهاية المطلب2/136,</w:t>
      </w:r>
      <w:r w:rsidRPr="00633339">
        <w:rPr>
          <w:rFonts w:ascii="Traditional Arabic" w:eastAsia="Calibri" w:hint="cs"/>
          <w:color w:val="auto"/>
          <w:sz w:val="32"/>
          <w:szCs w:val="32"/>
          <w:rtl/>
        </w:rPr>
        <w:t xml:space="preserve"> </w:t>
      </w:r>
      <w:r w:rsidR="00821A96" w:rsidRPr="00633339">
        <w:rPr>
          <w:rFonts w:ascii="Traditional Arabic" w:eastAsia="Calibri" w:hint="cs"/>
          <w:color w:val="auto"/>
          <w:sz w:val="32"/>
          <w:szCs w:val="32"/>
          <w:rtl/>
        </w:rPr>
        <w:t>والبيان</w:t>
      </w:r>
      <w:r w:rsidR="00E921C1" w:rsidRPr="00633339">
        <w:rPr>
          <w:rFonts w:ascii="Traditional Arabic" w:eastAsia="Calibri" w:hint="cs"/>
          <w:color w:val="auto"/>
          <w:sz w:val="32"/>
          <w:szCs w:val="32"/>
          <w:rtl/>
        </w:rPr>
        <w:t>2/</w:t>
      </w:r>
      <w:r w:rsidR="00745008" w:rsidRPr="00633339">
        <w:rPr>
          <w:rFonts w:ascii="Traditional Arabic" w:eastAsia="Calibri" w:hint="cs"/>
          <w:color w:val="auto"/>
          <w:sz w:val="32"/>
          <w:szCs w:val="32"/>
          <w:rtl/>
        </w:rPr>
        <w:t>175,</w:t>
      </w:r>
      <w:r w:rsidR="00665272" w:rsidRPr="00633339">
        <w:rPr>
          <w:rFonts w:ascii="Traditional Arabic" w:eastAsia="Calibri" w:hint="cs"/>
          <w:color w:val="auto"/>
          <w:sz w:val="32"/>
          <w:szCs w:val="32"/>
          <w:rtl/>
        </w:rPr>
        <w:t xml:space="preserve"> والمجموع</w:t>
      </w:r>
      <w:r w:rsidR="00821A96" w:rsidRPr="00633339">
        <w:rPr>
          <w:rFonts w:ascii="Traditional Arabic" w:eastAsia="Calibri" w:hint="cs"/>
          <w:color w:val="auto"/>
          <w:sz w:val="32"/>
          <w:szCs w:val="32"/>
          <w:rtl/>
        </w:rPr>
        <w:t>3/</w:t>
      </w:r>
      <w:r w:rsidR="00665272" w:rsidRPr="00633339">
        <w:rPr>
          <w:rFonts w:ascii="Traditional Arabic" w:eastAsia="Calibri" w:hint="cs"/>
          <w:color w:val="auto"/>
          <w:sz w:val="32"/>
          <w:szCs w:val="32"/>
          <w:rtl/>
        </w:rPr>
        <w:t>269,</w:t>
      </w:r>
      <w:r w:rsidR="00821A96" w:rsidRPr="00633339">
        <w:rPr>
          <w:rFonts w:ascii="Traditional Arabic" w:eastAsia="Calibri" w:hint="cs"/>
          <w:color w:val="auto"/>
          <w:sz w:val="32"/>
          <w:szCs w:val="32"/>
          <w:rtl/>
        </w:rPr>
        <w:t xml:space="preserve"> وروضة الطالبين</w:t>
      </w:r>
      <w:r w:rsidR="00063EB1" w:rsidRPr="00633339">
        <w:rPr>
          <w:rFonts w:ascii="Traditional Arabic" w:eastAsia="Calibri" w:hint="cs"/>
          <w:color w:val="auto"/>
          <w:sz w:val="32"/>
          <w:szCs w:val="32"/>
          <w:rtl/>
        </w:rPr>
        <w:t>1/339.</w:t>
      </w:r>
      <w:r w:rsidR="008D1ABB" w:rsidRPr="00633339">
        <w:rPr>
          <w:rFonts w:ascii="Traditional Arabic" w:eastAsia="Calibri" w:hint="cs"/>
          <w:color w:val="auto"/>
          <w:sz w:val="32"/>
          <w:szCs w:val="32"/>
          <w:rtl/>
        </w:rPr>
        <w:t xml:space="preserve"> </w:t>
      </w:r>
      <w:r w:rsidR="00665272" w:rsidRPr="00633339">
        <w:rPr>
          <w:rFonts w:ascii="Traditional Arabic" w:eastAsia="Calibri" w:hint="cs"/>
          <w:color w:val="auto"/>
          <w:sz w:val="32"/>
          <w:szCs w:val="32"/>
          <w:rtl/>
        </w:rPr>
        <w:t xml:space="preserve"> </w:t>
      </w:r>
    </w:p>
  </w:footnote>
  <w:footnote w:id="13">
    <w:p w:rsidR="00FB02DF" w:rsidRPr="00633339" w:rsidRDefault="00FB02DF" w:rsidP="004C37AD">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Pr="00633339">
        <w:rPr>
          <w:rFonts w:ascii="Traditional Arabic" w:eastAsia="Calibri" w:hint="cs"/>
          <w:color w:val="auto"/>
          <w:sz w:val="32"/>
          <w:szCs w:val="32"/>
          <w:rtl/>
        </w:rPr>
        <w:t xml:space="preserve"> </w:t>
      </w:r>
      <w:r w:rsidR="00C52E58" w:rsidRPr="00633339">
        <w:rPr>
          <w:rFonts w:ascii="Traditional Arabic" w:eastAsia="Calibri" w:hint="cs"/>
          <w:color w:val="auto"/>
          <w:sz w:val="32"/>
          <w:szCs w:val="32"/>
          <w:rtl/>
        </w:rPr>
        <w:t xml:space="preserve">ينظر: </w:t>
      </w:r>
      <w:r w:rsidR="00821A96" w:rsidRPr="00633339">
        <w:rPr>
          <w:rFonts w:ascii="Traditional Arabic" w:eastAsia="Calibri" w:hint="cs"/>
          <w:color w:val="auto"/>
          <w:sz w:val="32"/>
          <w:szCs w:val="32"/>
          <w:rtl/>
        </w:rPr>
        <w:t>المستوعب1/166, والمحرر في الفقه</w:t>
      </w:r>
      <w:r w:rsidRPr="00633339">
        <w:rPr>
          <w:rFonts w:ascii="Traditional Arabic" w:eastAsia="Calibri" w:hint="cs"/>
          <w:color w:val="auto"/>
          <w:sz w:val="32"/>
          <w:szCs w:val="32"/>
          <w:rtl/>
        </w:rPr>
        <w:t>1/53,</w:t>
      </w:r>
      <w:r w:rsidR="00615E58" w:rsidRPr="00633339">
        <w:rPr>
          <w:rFonts w:ascii="Traditional Arabic" w:eastAsia="Calibri" w:hint="cs"/>
          <w:color w:val="auto"/>
          <w:sz w:val="32"/>
          <w:szCs w:val="32"/>
          <w:rtl/>
        </w:rPr>
        <w:t xml:space="preserve"> </w:t>
      </w:r>
      <w:r w:rsidR="00063EB1" w:rsidRPr="00633339">
        <w:rPr>
          <w:rFonts w:ascii="Traditional Arabic" w:eastAsia="Calibri" w:hint="cs"/>
          <w:color w:val="auto"/>
          <w:sz w:val="32"/>
          <w:szCs w:val="32"/>
          <w:rtl/>
        </w:rPr>
        <w:t>و</w:t>
      </w:r>
      <w:r w:rsidR="0070548A" w:rsidRPr="00633339">
        <w:rPr>
          <w:rFonts w:ascii="Traditional Arabic" w:eastAsia="Calibri" w:hint="cs"/>
          <w:color w:val="auto"/>
          <w:sz w:val="32"/>
          <w:szCs w:val="32"/>
          <w:rtl/>
        </w:rPr>
        <w:t xml:space="preserve">الفروع </w:t>
      </w:r>
      <w:r w:rsidR="00615E58" w:rsidRPr="00633339">
        <w:rPr>
          <w:rFonts w:ascii="Traditional Arabic" w:eastAsia="Calibri" w:hint="cs"/>
          <w:color w:val="auto"/>
          <w:sz w:val="32"/>
          <w:szCs w:val="32"/>
          <w:rtl/>
        </w:rPr>
        <w:t>/168,</w:t>
      </w:r>
      <w:r w:rsidR="0070548A" w:rsidRPr="00633339">
        <w:rPr>
          <w:rFonts w:ascii="Traditional Arabic" w:eastAsia="Calibri" w:hint="cs"/>
          <w:color w:val="auto"/>
          <w:sz w:val="32"/>
          <w:szCs w:val="32"/>
          <w:rtl/>
        </w:rPr>
        <w:t xml:space="preserve"> </w:t>
      </w:r>
      <w:r w:rsidR="00CE1F4E">
        <w:rPr>
          <w:rFonts w:ascii="Traditional Arabic" w:eastAsia="Calibri" w:hint="cs"/>
          <w:color w:val="auto"/>
          <w:sz w:val="32"/>
          <w:szCs w:val="32"/>
          <w:rtl/>
        </w:rPr>
        <w:t>و</w:t>
      </w:r>
      <w:r w:rsidR="0070548A" w:rsidRPr="00633339">
        <w:rPr>
          <w:rFonts w:ascii="Traditional Arabic" w:eastAsia="Calibri" w:hint="cs"/>
          <w:color w:val="auto"/>
          <w:sz w:val="32"/>
          <w:szCs w:val="32"/>
          <w:rtl/>
        </w:rPr>
        <w:t>شرح الزركشي1/543, والمبدع1/381.</w:t>
      </w:r>
      <w:r w:rsidR="00C06010" w:rsidRPr="00633339">
        <w:rPr>
          <w:rFonts w:ascii="Traditional Arabic" w:eastAsia="Calibri" w:hint="cs"/>
          <w:color w:val="auto"/>
          <w:sz w:val="32"/>
          <w:szCs w:val="32"/>
          <w:rtl/>
        </w:rPr>
        <w:t xml:space="preserve"> </w:t>
      </w:r>
      <w:r w:rsidR="00615E58" w:rsidRPr="00633339">
        <w:rPr>
          <w:rFonts w:ascii="Traditional Arabic" w:eastAsia="Calibri" w:hint="cs"/>
          <w:color w:val="auto"/>
          <w:sz w:val="32"/>
          <w:szCs w:val="32"/>
          <w:rtl/>
        </w:rPr>
        <w:t xml:space="preserve"> </w:t>
      </w:r>
      <w:r w:rsidRPr="00633339">
        <w:rPr>
          <w:rFonts w:ascii="Traditional Arabic" w:eastAsia="Calibri" w:hint="cs"/>
          <w:color w:val="auto"/>
          <w:sz w:val="32"/>
          <w:szCs w:val="32"/>
          <w:rtl/>
        </w:rPr>
        <w:t xml:space="preserve"> </w:t>
      </w:r>
    </w:p>
  </w:footnote>
  <w:footnote w:id="14">
    <w:p w:rsidR="00FE5E16" w:rsidRPr="00633339" w:rsidRDefault="00FE5E16" w:rsidP="004C37AD">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0070548A" w:rsidRPr="00633339">
        <w:rPr>
          <w:rFonts w:ascii="Traditional Arabic" w:eastAsia="Calibri" w:hint="cs"/>
          <w:color w:val="auto"/>
          <w:sz w:val="32"/>
          <w:szCs w:val="32"/>
          <w:rtl/>
        </w:rPr>
        <w:t xml:space="preserve"> ينظر</w:t>
      </w:r>
      <w:r w:rsidR="0038732F" w:rsidRPr="00633339">
        <w:rPr>
          <w:rFonts w:ascii="Traditional Arabic" w:eastAsia="Calibri" w:hint="cs"/>
          <w:color w:val="auto"/>
          <w:sz w:val="32"/>
          <w:szCs w:val="32"/>
          <w:rtl/>
        </w:rPr>
        <w:t xml:space="preserve">: </w:t>
      </w:r>
      <w:r w:rsidR="0070548A" w:rsidRPr="00633339">
        <w:rPr>
          <w:rFonts w:ascii="Traditional Arabic" w:eastAsia="Calibri" w:hint="cs"/>
          <w:color w:val="auto"/>
          <w:sz w:val="32"/>
          <w:szCs w:val="32"/>
          <w:rtl/>
        </w:rPr>
        <w:t>المجموع</w:t>
      </w:r>
      <w:r w:rsidR="00063EB1" w:rsidRPr="00633339">
        <w:rPr>
          <w:rFonts w:ascii="Traditional Arabic" w:eastAsia="Calibri" w:hint="cs"/>
          <w:color w:val="auto"/>
          <w:sz w:val="32"/>
          <w:szCs w:val="32"/>
          <w:rtl/>
        </w:rPr>
        <w:t>3/269.</w:t>
      </w:r>
      <w:r w:rsidRPr="00633339">
        <w:rPr>
          <w:rFonts w:ascii="Traditional Arabic" w:eastAsia="Calibri" w:hint="cs"/>
          <w:color w:val="auto"/>
          <w:sz w:val="32"/>
          <w:szCs w:val="32"/>
          <w:rtl/>
        </w:rPr>
        <w:t xml:space="preserve"> </w:t>
      </w:r>
    </w:p>
  </w:footnote>
  <w:footnote w:id="15">
    <w:p w:rsidR="00143A8A" w:rsidRPr="00633339" w:rsidRDefault="00143A8A" w:rsidP="004C37AD">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0070548A" w:rsidRPr="00633339">
        <w:rPr>
          <w:rFonts w:hint="cs"/>
          <w:color w:val="auto"/>
          <w:sz w:val="32"/>
          <w:szCs w:val="32"/>
          <w:rtl/>
        </w:rPr>
        <w:t xml:space="preserve"> ينظر</w:t>
      </w:r>
      <w:r w:rsidR="004F4121" w:rsidRPr="00633339">
        <w:rPr>
          <w:rFonts w:hint="cs"/>
          <w:color w:val="auto"/>
          <w:sz w:val="32"/>
          <w:szCs w:val="32"/>
          <w:rtl/>
        </w:rPr>
        <w:t>:</w:t>
      </w:r>
      <w:r w:rsidR="0070548A" w:rsidRPr="00633339">
        <w:rPr>
          <w:rFonts w:ascii="Traditional Arabic" w:eastAsia="Calibri" w:hint="cs"/>
          <w:color w:val="auto"/>
          <w:sz w:val="32"/>
          <w:szCs w:val="32"/>
          <w:rtl/>
        </w:rPr>
        <w:t xml:space="preserve"> المستوعب</w:t>
      </w:r>
      <w:r w:rsidR="00063EB1" w:rsidRPr="00633339">
        <w:rPr>
          <w:rFonts w:ascii="Traditional Arabic" w:eastAsia="Calibri" w:hint="cs"/>
          <w:color w:val="auto"/>
          <w:sz w:val="32"/>
          <w:szCs w:val="32"/>
          <w:rtl/>
        </w:rPr>
        <w:t>1/166, و</w:t>
      </w:r>
      <w:r w:rsidRPr="00633339">
        <w:rPr>
          <w:rFonts w:ascii="Traditional Arabic" w:hint="eastAsia"/>
          <w:color w:val="auto"/>
          <w:sz w:val="32"/>
          <w:szCs w:val="32"/>
          <w:rtl/>
          <w:lang w:eastAsia="en-US"/>
        </w:rPr>
        <w:t>مسائل</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الإمام</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أحمد</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بن</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حنبل</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وإسحاق</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بن</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راهويه</w:t>
      </w:r>
      <w:r w:rsidR="00CE1F4E">
        <w:rPr>
          <w:rFonts w:ascii="Traditional Arabic" w:eastAsia="Calibri" w:hint="cs"/>
          <w:color w:val="auto"/>
          <w:sz w:val="32"/>
          <w:szCs w:val="32"/>
          <w:rtl/>
        </w:rPr>
        <w:t>2/551,</w:t>
      </w:r>
      <w:r w:rsidR="00287ED4" w:rsidRPr="00633339">
        <w:rPr>
          <w:rFonts w:ascii="Traditional Arabic" w:eastAsia="Calibri" w:hint="cs"/>
          <w:color w:val="auto"/>
          <w:sz w:val="32"/>
          <w:szCs w:val="32"/>
          <w:rtl/>
        </w:rPr>
        <w:t xml:space="preserve"> </w:t>
      </w:r>
      <w:r w:rsidR="00E95436" w:rsidRPr="00633339">
        <w:rPr>
          <w:rFonts w:ascii="Traditional Arabic" w:eastAsia="Calibri" w:hint="cs"/>
          <w:color w:val="auto"/>
          <w:sz w:val="32"/>
          <w:szCs w:val="32"/>
          <w:rtl/>
        </w:rPr>
        <w:t xml:space="preserve">والمحرر في </w:t>
      </w:r>
      <w:r w:rsidR="0070548A" w:rsidRPr="00633339">
        <w:rPr>
          <w:rFonts w:ascii="Traditional Arabic" w:eastAsia="Calibri" w:hint="cs"/>
          <w:color w:val="auto"/>
          <w:sz w:val="32"/>
          <w:szCs w:val="32"/>
          <w:rtl/>
        </w:rPr>
        <w:t>الفقه</w:t>
      </w:r>
      <w:r w:rsidR="008D1DC7" w:rsidRPr="00633339">
        <w:rPr>
          <w:rFonts w:ascii="Traditional Arabic" w:eastAsia="Calibri" w:hint="cs"/>
          <w:color w:val="auto"/>
          <w:sz w:val="32"/>
          <w:szCs w:val="32"/>
          <w:rtl/>
        </w:rPr>
        <w:t>1/53,</w:t>
      </w:r>
      <w:r w:rsidR="0057409D" w:rsidRPr="00633339">
        <w:rPr>
          <w:rFonts w:ascii="Traditional Arabic" w:eastAsia="Calibri" w:hint="cs"/>
          <w:color w:val="auto"/>
          <w:sz w:val="32"/>
          <w:szCs w:val="32"/>
          <w:rtl/>
        </w:rPr>
        <w:t xml:space="preserve"> </w:t>
      </w:r>
      <w:r w:rsidR="00F068D1" w:rsidRPr="00633339">
        <w:rPr>
          <w:rFonts w:ascii="Traditional Arabic" w:eastAsia="Calibri" w:hint="cs"/>
          <w:color w:val="auto"/>
          <w:sz w:val="32"/>
          <w:szCs w:val="32"/>
          <w:rtl/>
        </w:rPr>
        <w:t xml:space="preserve"> </w:t>
      </w:r>
      <w:r w:rsidR="00264A15" w:rsidRPr="00633339">
        <w:rPr>
          <w:rFonts w:ascii="Traditional Arabic" w:eastAsia="Calibri" w:hint="cs"/>
          <w:color w:val="auto"/>
          <w:sz w:val="32"/>
          <w:szCs w:val="32"/>
          <w:rtl/>
        </w:rPr>
        <w:t>و</w:t>
      </w:r>
      <w:r w:rsidR="0070548A" w:rsidRPr="00633339">
        <w:rPr>
          <w:rFonts w:ascii="Traditional Arabic" w:eastAsia="Calibri" w:hint="cs"/>
          <w:color w:val="auto"/>
          <w:sz w:val="32"/>
          <w:szCs w:val="32"/>
          <w:rtl/>
        </w:rPr>
        <w:t>الفروع</w:t>
      </w:r>
      <w:r w:rsidR="00F068D1" w:rsidRPr="00633339">
        <w:rPr>
          <w:rFonts w:ascii="Traditional Arabic" w:eastAsia="Calibri" w:hint="cs"/>
          <w:color w:val="auto"/>
          <w:sz w:val="32"/>
          <w:szCs w:val="32"/>
          <w:rtl/>
        </w:rPr>
        <w:t>1/168,</w:t>
      </w:r>
      <w:r w:rsidR="00D12EE2" w:rsidRPr="00633339">
        <w:rPr>
          <w:rFonts w:ascii="Traditional Arabic" w:eastAsia="Calibri" w:hint="cs"/>
          <w:color w:val="auto"/>
          <w:sz w:val="32"/>
          <w:szCs w:val="32"/>
          <w:rtl/>
        </w:rPr>
        <w:t xml:space="preserve"> </w:t>
      </w:r>
      <w:r w:rsidR="00264A15" w:rsidRPr="00633339">
        <w:rPr>
          <w:rFonts w:ascii="Traditional Arabic" w:eastAsia="Calibri" w:hint="cs"/>
          <w:color w:val="auto"/>
          <w:sz w:val="32"/>
          <w:szCs w:val="32"/>
          <w:rtl/>
        </w:rPr>
        <w:t>و</w:t>
      </w:r>
      <w:r w:rsidR="0070548A" w:rsidRPr="00633339">
        <w:rPr>
          <w:rFonts w:ascii="Traditional Arabic" w:eastAsia="Calibri" w:hint="cs"/>
          <w:color w:val="auto"/>
          <w:sz w:val="32"/>
          <w:szCs w:val="32"/>
          <w:rtl/>
        </w:rPr>
        <w:t>شرح الزركشي1/543, والمبدع1/381.</w:t>
      </w:r>
      <w:r w:rsidR="00D12EE2" w:rsidRPr="00633339">
        <w:rPr>
          <w:rFonts w:ascii="Traditional Arabic" w:eastAsia="Calibri" w:hint="cs"/>
          <w:color w:val="auto"/>
          <w:sz w:val="32"/>
          <w:szCs w:val="32"/>
          <w:rtl/>
        </w:rPr>
        <w:t xml:space="preserve"> </w:t>
      </w:r>
    </w:p>
  </w:footnote>
  <w:footnote w:id="16">
    <w:p w:rsidR="00CD1520" w:rsidRPr="00633339" w:rsidRDefault="00CD1520" w:rsidP="004C37AD">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00055E13" w:rsidRPr="00633339">
        <w:rPr>
          <w:rFonts w:hint="cs"/>
          <w:color w:val="auto"/>
          <w:sz w:val="32"/>
          <w:szCs w:val="32"/>
          <w:rtl/>
        </w:rPr>
        <w:t xml:space="preserve"> ينظر: </w:t>
      </w:r>
      <w:r w:rsidR="0070548A" w:rsidRPr="00633339">
        <w:rPr>
          <w:rFonts w:ascii="Traditional Arabic" w:eastAsia="Calibri" w:hint="cs"/>
          <w:color w:val="auto"/>
          <w:sz w:val="32"/>
          <w:szCs w:val="32"/>
          <w:rtl/>
        </w:rPr>
        <w:t>نيل الأوطار</w:t>
      </w:r>
      <w:r w:rsidR="00055E13" w:rsidRPr="00633339">
        <w:rPr>
          <w:rFonts w:ascii="Traditional Arabic" w:eastAsia="Calibri" w:hint="cs"/>
          <w:color w:val="auto"/>
          <w:sz w:val="32"/>
          <w:szCs w:val="32"/>
          <w:rtl/>
        </w:rPr>
        <w:t xml:space="preserve">2/545. </w:t>
      </w:r>
    </w:p>
  </w:footnote>
  <w:footnote w:id="17">
    <w:p w:rsidR="0064688A" w:rsidRPr="00633339" w:rsidRDefault="0064688A" w:rsidP="004C37AD">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00E95436" w:rsidRPr="00633339">
        <w:rPr>
          <w:rFonts w:ascii="Traditional Arabic" w:eastAsia="Calibri" w:hint="cs"/>
          <w:color w:val="auto"/>
          <w:sz w:val="32"/>
          <w:szCs w:val="32"/>
          <w:rtl/>
        </w:rPr>
        <w:t xml:space="preserve"> </w:t>
      </w:r>
      <w:r w:rsidR="0070548A" w:rsidRPr="00633339">
        <w:rPr>
          <w:rFonts w:ascii="Traditional Arabic" w:eastAsia="Calibri" w:hint="cs"/>
          <w:color w:val="auto"/>
          <w:sz w:val="32"/>
          <w:szCs w:val="32"/>
          <w:rtl/>
        </w:rPr>
        <w:t>ينظر</w:t>
      </w:r>
      <w:r w:rsidR="00F56BEA" w:rsidRPr="00633339">
        <w:rPr>
          <w:rFonts w:ascii="Traditional Arabic" w:eastAsia="Calibri" w:hint="cs"/>
          <w:color w:val="auto"/>
          <w:sz w:val="32"/>
          <w:szCs w:val="32"/>
          <w:rtl/>
        </w:rPr>
        <w:t xml:space="preserve">: </w:t>
      </w:r>
      <w:r w:rsidR="0070548A" w:rsidRPr="00633339">
        <w:rPr>
          <w:rFonts w:ascii="Traditional Arabic" w:eastAsia="Calibri" w:hint="cs"/>
          <w:color w:val="auto"/>
          <w:sz w:val="32"/>
          <w:szCs w:val="32"/>
          <w:rtl/>
        </w:rPr>
        <w:t>الأوسط</w:t>
      </w:r>
      <w:r w:rsidR="00DC7380" w:rsidRPr="00633339">
        <w:rPr>
          <w:rFonts w:ascii="Traditional Arabic" w:eastAsia="Calibri" w:hint="cs"/>
          <w:color w:val="auto"/>
          <w:sz w:val="32"/>
          <w:szCs w:val="32"/>
          <w:rtl/>
        </w:rPr>
        <w:t xml:space="preserve">3/94. </w:t>
      </w:r>
    </w:p>
  </w:footnote>
  <w:footnote w:id="18">
    <w:p w:rsidR="00D4144C" w:rsidRPr="00633339" w:rsidRDefault="00D4144C" w:rsidP="004C37AD">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0070548A" w:rsidRPr="00633339">
        <w:rPr>
          <w:rFonts w:ascii="Traditional Arabic" w:eastAsia="Calibri" w:hint="cs"/>
          <w:color w:val="auto"/>
          <w:sz w:val="32"/>
          <w:szCs w:val="32"/>
          <w:rtl/>
        </w:rPr>
        <w:t xml:space="preserve"> ينظر: الأوسط لابن المنذر</w:t>
      </w:r>
      <w:r w:rsidRPr="00633339">
        <w:rPr>
          <w:rFonts w:ascii="Traditional Arabic" w:eastAsia="Calibri" w:hint="cs"/>
          <w:color w:val="auto"/>
          <w:sz w:val="32"/>
          <w:szCs w:val="32"/>
          <w:rtl/>
        </w:rPr>
        <w:t xml:space="preserve">3/93. </w:t>
      </w:r>
    </w:p>
  </w:footnote>
  <w:footnote w:id="19">
    <w:p w:rsidR="00D4144C" w:rsidRPr="00633339" w:rsidRDefault="00D4144C" w:rsidP="00CE1F4E">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Pr="00633339">
        <w:rPr>
          <w:rFonts w:ascii="Traditional Arabic" w:hint="cs"/>
          <w:b/>
          <w:bCs/>
          <w:color w:val="auto"/>
          <w:sz w:val="32"/>
          <w:szCs w:val="32"/>
          <w:rtl/>
          <w:lang w:eastAsia="en-US"/>
        </w:rPr>
        <w:t xml:space="preserve"> </w:t>
      </w:r>
      <w:r w:rsidRPr="00633339">
        <w:rPr>
          <w:rFonts w:ascii="Traditional Arabic" w:hint="cs"/>
          <w:color w:val="auto"/>
          <w:sz w:val="32"/>
          <w:szCs w:val="32"/>
          <w:rtl/>
          <w:lang w:eastAsia="en-US"/>
        </w:rPr>
        <w:t xml:space="preserve">هو </w:t>
      </w:r>
      <w:r w:rsidRPr="00633339">
        <w:rPr>
          <w:rFonts w:ascii="Traditional Arabic" w:hint="eastAsia"/>
          <w:color w:val="auto"/>
          <w:sz w:val="32"/>
          <w:szCs w:val="32"/>
          <w:rtl/>
          <w:lang w:eastAsia="en-US"/>
        </w:rPr>
        <w:t>محمد</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حياة</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بن</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إبراهيم</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السندي</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الأصل</w:t>
      </w:r>
      <w:r w:rsidR="0070548A" w:rsidRPr="00633339">
        <w:rPr>
          <w:rFonts w:ascii="Traditional Arabic" w:hint="cs"/>
          <w:color w:val="auto"/>
          <w:sz w:val="32"/>
          <w:szCs w:val="32"/>
          <w:rtl/>
          <w:lang w:eastAsia="en-US"/>
        </w:rPr>
        <w:t>,</w:t>
      </w:r>
      <w:r w:rsidRPr="00633339">
        <w:rPr>
          <w:rFonts w:ascii="Traditional Arabic" w:eastAsia="Calibri" w:hint="cs"/>
          <w:color w:val="auto"/>
          <w:sz w:val="32"/>
          <w:szCs w:val="32"/>
          <w:rtl/>
        </w:rPr>
        <w:t xml:space="preserve"> </w:t>
      </w:r>
      <w:r w:rsidRPr="00633339">
        <w:rPr>
          <w:rFonts w:ascii="Traditional Arabic" w:hint="eastAsia"/>
          <w:color w:val="auto"/>
          <w:sz w:val="32"/>
          <w:szCs w:val="32"/>
          <w:rtl/>
          <w:lang w:eastAsia="en-US"/>
        </w:rPr>
        <w:t>المدني</w:t>
      </w:r>
      <w:r w:rsidR="0070548A" w:rsidRPr="00633339">
        <w:rPr>
          <w:rFonts w:ascii="Traditional Arabic" w:hint="cs"/>
          <w:color w:val="auto"/>
          <w:sz w:val="32"/>
          <w:szCs w:val="32"/>
          <w:rtl/>
          <w:lang w:eastAsia="en-US"/>
        </w:rPr>
        <w:t>,</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الحنفي</w:t>
      </w:r>
      <w:r w:rsidR="0070548A" w:rsidRPr="00633339">
        <w:rPr>
          <w:rFonts w:ascii="Traditional Arabic" w:hint="cs"/>
          <w:color w:val="auto"/>
          <w:sz w:val="32"/>
          <w:szCs w:val="32"/>
          <w:rtl/>
          <w:lang w:eastAsia="en-US"/>
        </w:rPr>
        <w:t>,</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العلامة</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المحدث</w:t>
      </w:r>
      <w:r w:rsidRPr="00633339">
        <w:rPr>
          <w:rFonts w:ascii="Traditional Arabic" w:hint="cs"/>
          <w:color w:val="auto"/>
          <w:sz w:val="32"/>
          <w:szCs w:val="32"/>
          <w:rtl/>
          <w:lang w:eastAsia="en-US"/>
        </w:rPr>
        <w:t xml:space="preserve"> </w:t>
      </w:r>
      <w:r w:rsidRPr="00633339">
        <w:rPr>
          <w:rFonts w:ascii="Traditional Arabic" w:hint="eastAsia"/>
          <w:color w:val="auto"/>
          <w:sz w:val="32"/>
          <w:szCs w:val="32"/>
          <w:rtl/>
          <w:lang w:eastAsia="en-US"/>
        </w:rPr>
        <w:t>ولد</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بالسند</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ببعض</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ق</w:t>
      </w:r>
      <w:r w:rsidR="00CE1F4E">
        <w:rPr>
          <w:rFonts w:ascii="Traditional Arabic" w:hint="cs"/>
          <w:color w:val="auto"/>
          <w:sz w:val="32"/>
          <w:szCs w:val="32"/>
          <w:rtl/>
          <w:lang w:eastAsia="en-US"/>
        </w:rPr>
        <w:t>ُ</w:t>
      </w:r>
      <w:r w:rsidRPr="00633339">
        <w:rPr>
          <w:rFonts w:ascii="Traditional Arabic" w:hint="eastAsia"/>
          <w:color w:val="auto"/>
          <w:sz w:val="32"/>
          <w:szCs w:val="32"/>
          <w:rtl/>
          <w:lang w:eastAsia="en-US"/>
        </w:rPr>
        <w:t>راها</w:t>
      </w:r>
      <w:r w:rsidR="0070548A" w:rsidRPr="00633339">
        <w:rPr>
          <w:rFonts w:ascii="Traditional Arabic" w:hint="cs"/>
          <w:color w:val="auto"/>
          <w:sz w:val="32"/>
          <w:szCs w:val="32"/>
          <w:rtl/>
          <w:lang w:eastAsia="en-US"/>
        </w:rPr>
        <w:t>,</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ثم</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هاجر</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إلى</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الحرمين</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الشريفين</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وتوطن</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المدينة</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المنورة</w:t>
      </w:r>
      <w:r w:rsidRPr="00633339">
        <w:rPr>
          <w:rFonts w:ascii="Traditional Arabic" w:hint="cs"/>
          <w:color w:val="auto"/>
          <w:sz w:val="32"/>
          <w:szCs w:val="32"/>
          <w:rtl/>
          <w:lang w:eastAsia="en-US"/>
        </w:rPr>
        <w:t>,</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ولازم</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الشيخ</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أبا</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الحسن</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بن</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عبد</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الهادي</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السندي</w:t>
      </w:r>
      <w:r w:rsidRPr="00633339">
        <w:rPr>
          <w:rFonts w:ascii="Traditional Arabic" w:hint="cs"/>
          <w:color w:val="auto"/>
          <w:sz w:val="32"/>
          <w:szCs w:val="32"/>
          <w:rtl/>
          <w:lang w:eastAsia="en-US"/>
        </w:rPr>
        <w:t>,</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وجلس</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مجلسه</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بعد</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وفاته</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أربعاً</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وعشرين</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سنة</w:t>
      </w:r>
      <w:r w:rsidRPr="00633339">
        <w:rPr>
          <w:rFonts w:ascii="Traditional Arabic" w:hint="cs"/>
          <w:color w:val="auto"/>
          <w:sz w:val="32"/>
          <w:szCs w:val="32"/>
          <w:rtl/>
          <w:lang w:eastAsia="en-US"/>
        </w:rPr>
        <w:t xml:space="preserve">, </w:t>
      </w:r>
      <w:r w:rsidRPr="00633339">
        <w:rPr>
          <w:rFonts w:ascii="Traditional Arabic" w:hint="eastAsia"/>
          <w:color w:val="auto"/>
          <w:sz w:val="32"/>
          <w:szCs w:val="32"/>
          <w:rtl/>
          <w:lang w:eastAsia="en-US"/>
        </w:rPr>
        <w:t>له</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تصانيف</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كثيرة</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منها</w:t>
      </w:r>
      <w:r w:rsidRPr="00633339">
        <w:rPr>
          <w:rFonts w:ascii="Traditional Arabic" w:hint="cs"/>
          <w:color w:val="auto"/>
          <w:sz w:val="32"/>
          <w:szCs w:val="32"/>
          <w:rtl/>
          <w:lang w:eastAsia="en-US"/>
        </w:rPr>
        <w:t>:</w:t>
      </w:r>
      <w:r w:rsidRPr="00633339">
        <w:rPr>
          <w:rFonts w:ascii="Traditional Arabic" w:hint="eastAsia"/>
          <w:color w:val="auto"/>
          <w:sz w:val="32"/>
          <w:szCs w:val="32"/>
          <w:rtl/>
          <w:lang w:eastAsia="en-US"/>
        </w:rPr>
        <w:t>شرح</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الترغيب</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والترهيب</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للمنذري</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في</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مجلدين</w:t>
      </w:r>
      <w:r w:rsidRPr="00633339">
        <w:rPr>
          <w:rFonts w:ascii="Traditional Arabic" w:hint="cs"/>
          <w:color w:val="auto"/>
          <w:sz w:val="32"/>
          <w:szCs w:val="32"/>
          <w:rtl/>
          <w:lang w:eastAsia="en-US"/>
        </w:rPr>
        <w:t>,</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وشرح</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على</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الأربعين</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النووية</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مختصر</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جداً</w:t>
      </w:r>
      <w:r w:rsidR="00CE1F4E">
        <w:rPr>
          <w:rFonts w:ascii="Traditional Arabic" w:hint="cs"/>
          <w:color w:val="auto"/>
          <w:sz w:val="32"/>
          <w:szCs w:val="32"/>
          <w:rtl/>
          <w:lang w:eastAsia="en-US"/>
        </w:rPr>
        <w:t>, توفي سنة</w:t>
      </w:r>
      <w:r w:rsidRPr="00633339">
        <w:rPr>
          <w:rFonts w:ascii="Traditional Arabic" w:hint="cs"/>
          <w:color w:val="auto"/>
          <w:sz w:val="32"/>
          <w:szCs w:val="32"/>
          <w:rtl/>
          <w:lang w:eastAsia="en-US"/>
        </w:rPr>
        <w:t>1163هـ,</w:t>
      </w:r>
      <w:r w:rsidR="0070548A" w:rsidRPr="00633339">
        <w:rPr>
          <w:rFonts w:ascii="Traditional Arabic" w:hint="cs"/>
          <w:color w:val="auto"/>
          <w:sz w:val="32"/>
          <w:szCs w:val="32"/>
          <w:rtl/>
          <w:lang w:eastAsia="en-US"/>
        </w:rPr>
        <w:t xml:space="preserve"> ودفن بالبقيع</w:t>
      </w:r>
      <w:r w:rsidRPr="00633339">
        <w:rPr>
          <w:rFonts w:ascii="Traditional Arabic" w:hint="cs"/>
          <w:color w:val="auto"/>
          <w:sz w:val="32"/>
          <w:szCs w:val="32"/>
          <w:rtl/>
          <w:lang w:eastAsia="en-US"/>
        </w:rPr>
        <w:t xml:space="preserve">. </w:t>
      </w:r>
      <w:r w:rsidR="0070548A" w:rsidRPr="00633339">
        <w:rPr>
          <w:rFonts w:ascii="Traditional Arabic" w:eastAsia="Calibri" w:hint="cs"/>
          <w:color w:val="auto"/>
          <w:sz w:val="32"/>
          <w:szCs w:val="32"/>
          <w:rtl/>
        </w:rPr>
        <w:t>ينظر:</w:t>
      </w:r>
      <w:r w:rsidRPr="00633339">
        <w:rPr>
          <w:rFonts w:ascii="Traditional Arabic" w:eastAsia="Calibri" w:hint="cs"/>
          <w:color w:val="auto"/>
          <w:sz w:val="32"/>
          <w:szCs w:val="32"/>
          <w:rtl/>
        </w:rPr>
        <w:t>[</w:t>
      </w:r>
      <w:r w:rsidR="0070548A" w:rsidRPr="00633339">
        <w:rPr>
          <w:rFonts w:ascii="Traditional Arabic" w:hint="cs"/>
          <w:color w:val="auto"/>
          <w:sz w:val="32"/>
          <w:szCs w:val="32"/>
          <w:rtl/>
          <w:lang w:eastAsia="en-US"/>
        </w:rPr>
        <w:t>نزهة الخواطر</w:t>
      </w:r>
      <w:r w:rsidRPr="00633339">
        <w:rPr>
          <w:rFonts w:ascii="Traditional Arabic" w:hint="cs"/>
          <w:color w:val="auto"/>
          <w:sz w:val="32"/>
          <w:szCs w:val="32"/>
          <w:rtl/>
          <w:lang w:eastAsia="en-US"/>
        </w:rPr>
        <w:t>6/815, و</w:t>
      </w:r>
      <w:r w:rsidRPr="00633339">
        <w:rPr>
          <w:rFonts w:ascii="Traditional Arabic" w:hint="eastAsia"/>
          <w:color w:val="auto"/>
          <w:sz w:val="32"/>
          <w:szCs w:val="32"/>
          <w:rtl/>
          <w:lang w:eastAsia="en-US"/>
        </w:rPr>
        <w:t>سلك</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الدرر</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في</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أعيان</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القرن</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الثاني</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عشر</w:t>
      </w:r>
      <w:r w:rsidRPr="00633339">
        <w:rPr>
          <w:rFonts w:ascii="Traditional Arabic" w:hint="cs"/>
          <w:color w:val="auto"/>
          <w:sz w:val="32"/>
          <w:szCs w:val="32"/>
          <w:rtl/>
          <w:lang w:eastAsia="en-US"/>
        </w:rPr>
        <w:t>4/34,].</w:t>
      </w:r>
      <w:r w:rsidRPr="00633339">
        <w:rPr>
          <w:rFonts w:ascii="Traditional Arabic" w:hint="cs"/>
          <w:b/>
          <w:bCs/>
          <w:color w:val="auto"/>
          <w:sz w:val="32"/>
          <w:szCs w:val="32"/>
          <w:rtl/>
          <w:lang w:eastAsia="en-US"/>
        </w:rPr>
        <w:t xml:space="preserve"> </w:t>
      </w:r>
    </w:p>
  </w:footnote>
  <w:footnote w:id="20">
    <w:p w:rsidR="00D4144C" w:rsidRPr="00633339" w:rsidRDefault="00D4144C" w:rsidP="004C37AD">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Pr="00633339">
        <w:rPr>
          <w:rFonts w:ascii="Traditional Arabic" w:eastAsia="Calibri" w:hint="cs"/>
          <w:color w:val="auto"/>
          <w:sz w:val="32"/>
          <w:szCs w:val="32"/>
          <w:rtl/>
        </w:rPr>
        <w:t xml:space="preserve"> </w:t>
      </w:r>
      <w:r w:rsidR="0070548A" w:rsidRPr="00633339">
        <w:rPr>
          <w:rFonts w:ascii="Traditional Arabic" w:eastAsia="Calibri" w:hint="cs"/>
          <w:color w:val="auto"/>
          <w:sz w:val="32"/>
          <w:szCs w:val="32"/>
          <w:rtl/>
        </w:rPr>
        <w:t>ينظر</w:t>
      </w:r>
      <w:r w:rsidRPr="00633339">
        <w:rPr>
          <w:rFonts w:ascii="Traditional Arabic" w:eastAsia="Calibri" w:hint="cs"/>
          <w:color w:val="auto"/>
          <w:sz w:val="32"/>
          <w:szCs w:val="32"/>
          <w:rtl/>
        </w:rPr>
        <w:t xml:space="preserve">: فتح الغفور في وضع اليدين على الصدورص66. </w:t>
      </w:r>
    </w:p>
  </w:footnote>
  <w:footnote w:id="21">
    <w:p w:rsidR="00D4144C" w:rsidRPr="00633339" w:rsidRDefault="00D4144C" w:rsidP="004C37AD">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Pr="00633339">
        <w:rPr>
          <w:rFonts w:ascii="Traditional Arabic" w:eastAsia="Calibri" w:hint="cs"/>
          <w:color w:val="auto"/>
          <w:sz w:val="32"/>
          <w:szCs w:val="32"/>
          <w:rtl/>
        </w:rPr>
        <w:t xml:space="preserve"> </w:t>
      </w:r>
      <w:r w:rsidR="0070548A" w:rsidRPr="00633339">
        <w:rPr>
          <w:rFonts w:ascii="Traditional Arabic" w:eastAsia="Calibri" w:hint="cs"/>
          <w:color w:val="auto"/>
          <w:sz w:val="32"/>
          <w:szCs w:val="32"/>
          <w:rtl/>
        </w:rPr>
        <w:t>ينظر: سبل السلام</w:t>
      </w:r>
      <w:r w:rsidRPr="00633339">
        <w:rPr>
          <w:rFonts w:ascii="Traditional Arabic" w:eastAsia="Calibri" w:hint="cs"/>
          <w:color w:val="auto"/>
          <w:sz w:val="32"/>
          <w:szCs w:val="32"/>
          <w:rtl/>
        </w:rPr>
        <w:t xml:space="preserve">1/288. </w:t>
      </w:r>
    </w:p>
  </w:footnote>
  <w:footnote w:id="22">
    <w:p w:rsidR="00D4144C" w:rsidRPr="00633339" w:rsidRDefault="00D4144C" w:rsidP="004C37AD">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Pr="00633339">
        <w:rPr>
          <w:rFonts w:ascii="Traditional Arabic" w:eastAsia="Calibri" w:hint="cs"/>
          <w:color w:val="auto"/>
          <w:sz w:val="32"/>
          <w:szCs w:val="32"/>
          <w:rtl/>
        </w:rPr>
        <w:t xml:space="preserve"> ينظر: </w:t>
      </w:r>
      <w:r w:rsidR="0070548A" w:rsidRPr="00633339">
        <w:rPr>
          <w:rFonts w:ascii="Traditional Arabic" w:eastAsia="Calibri" w:hint="cs"/>
          <w:color w:val="auto"/>
          <w:sz w:val="32"/>
          <w:szCs w:val="32"/>
          <w:rtl/>
        </w:rPr>
        <w:t>نيل الأوطار</w:t>
      </w:r>
      <w:r w:rsidRPr="00633339">
        <w:rPr>
          <w:rFonts w:ascii="Traditional Arabic" w:eastAsia="Calibri" w:hint="cs"/>
          <w:color w:val="auto"/>
          <w:sz w:val="32"/>
          <w:szCs w:val="32"/>
          <w:rtl/>
        </w:rPr>
        <w:t xml:space="preserve">2/545. </w:t>
      </w:r>
    </w:p>
  </w:footnote>
  <w:footnote w:id="23">
    <w:p w:rsidR="00D4144C" w:rsidRPr="00633339" w:rsidRDefault="00D4144C" w:rsidP="004C37AD">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 xml:space="preserve">) </w:t>
      </w:r>
      <w:r w:rsidRPr="00633339">
        <w:rPr>
          <w:rFonts w:ascii="Traditional Arabic" w:eastAsia="Calibri" w:hint="cs"/>
          <w:color w:val="auto"/>
          <w:sz w:val="32"/>
          <w:szCs w:val="32"/>
          <w:rtl/>
        </w:rPr>
        <w:t>ينظر: أبكار المنن ص224,</w:t>
      </w:r>
      <w:r w:rsidR="0070548A" w:rsidRPr="00633339">
        <w:rPr>
          <w:rFonts w:ascii="Traditional Arabic" w:eastAsia="Calibri" w:hint="cs"/>
          <w:color w:val="auto"/>
          <w:sz w:val="32"/>
          <w:szCs w:val="32"/>
          <w:rtl/>
        </w:rPr>
        <w:t xml:space="preserve"> وتحفةالأحوذي2</w:t>
      </w:r>
      <w:r w:rsidRPr="00633339">
        <w:rPr>
          <w:rFonts w:ascii="Traditional Arabic" w:eastAsia="Calibri" w:hint="cs"/>
          <w:color w:val="auto"/>
          <w:sz w:val="32"/>
          <w:szCs w:val="32"/>
          <w:rtl/>
        </w:rPr>
        <w:t xml:space="preserve">/80. </w:t>
      </w:r>
    </w:p>
  </w:footnote>
  <w:footnote w:id="24">
    <w:p w:rsidR="00D4144C" w:rsidRPr="00633339" w:rsidRDefault="00D4144C" w:rsidP="004C37AD">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Pr="00633339">
        <w:rPr>
          <w:rFonts w:ascii="Traditional Arabic" w:eastAsia="Calibri" w:hint="cs"/>
          <w:color w:val="auto"/>
          <w:sz w:val="32"/>
          <w:szCs w:val="32"/>
          <w:rtl/>
        </w:rPr>
        <w:t xml:space="preserve"> ينظر: </w:t>
      </w:r>
      <w:r w:rsidR="0070548A" w:rsidRPr="00633339">
        <w:rPr>
          <w:rFonts w:ascii="Traditional Arabic" w:eastAsia="Calibri" w:hint="cs"/>
          <w:color w:val="auto"/>
          <w:sz w:val="32"/>
          <w:szCs w:val="32"/>
          <w:rtl/>
        </w:rPr>
        <w:t>مجموع فتاوى ومقالات متنوعة</w:t>
      </w:r>
      <w:r w:rsidRPr="00633339">
        <w:rPr>
          <w:rFonts w:ascii="Traditional Arabic" w:eastAsia="Calibri" w:hint="cs"/>
          <w:color w:val="auto"/>
          <w:sz w:val="32"/>
          <w:szCs w:val="32"/>
          <w:rtl/>
        </w:rPr>
        <w:t>11/9-30.</w:t>
      </w:r>
    </w:p>
  </w:footnote>
  <w:footnote w:id="25">
    <w:p w:rsidR="00D4144C" w:rsidRPr="00633339" w:rsidRDefault="00D4144C" w:rsidP="004C37AD">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Pr="00633339">
        <w:rPr>
          <w:rFonts w:ascii="Traditional Arabic" w:eastAsia="Calibri" w:hint="cs"/>
          <w:color w:val="auto"/>
          <w:sz w:val="32"/>
          <w:szCs w:val="32"/>
          <w:rtl/>
        </w:rPr>
        <w:t xml:space="preserve"> ينظر: صفة صلاة النبي</w:t>
      </w:r>
      <w:r w:rsidR="00CE1F4E">
        <w:rPr>
          <w:rFonts w:ascii="Traditional Arabic" w:eastAsia="Calibri" w:hint="cs"/>
          <w:color w:val="auto"/>
          <w:sz w:val="32"/>
          <w:szCs w:val="32"/>
        </w:rPr>
        <w:sym w:font="AGA Arabesque" w:char="F072"/>
      </w:r>
      <w:r w:rsidRPr="00633339">
        <w:rPr>
          <w:rFonts w:ascii="Traditional Arabic" w:eastAsia="Calibri" w:hint="cs"/>
          <w:color w:val="auto"/>
          <w:sz w:val="32"/>
          <w:szCs w:val="32"/>
          <w:rtl/>
        </w:rPr>
        <w:t xml:space="preserve"> ص77. </w:t>
      </w:r>
    </w:p>
  </w:footnote>
  <w:footnote w:id="26">
    <w:p w:rsidR="00D4144C" w:rsidRPr="00633339" w:rsidRDefault="00D4144C" w:rsidP="004C37AD">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Pr="00633339">
        <w:rPr>
          <w:rFonts w:ascii="Traditional Arabic" w:eastAsia="Calibri" w:hint="cs"/>
          <w:color w:val="auto"/>
          <w:sz w:val="32"/>
          <w:szCs w:val="32"/>
          <w:rtl/>
        </w:rPr>
        <w:t xml:space="preserve"> ينظر: </w:t>
      </w:r>
      <w:r w:rsidR="0070548A" w:rsidRPr="00633339">
        <w:rPr>
          <w:rFonts w:ascii="Traditional Arabic" w:eastAsia="Calibri" w:hint="cs"/>
          <w:color w:val="auto"/>
          <w:sz w:val="32"/>
          <w:szCs w:val="32"/>
          <w:rtl/>
        </w:rPr>
        <w:t>الشرح الممتع</w:t>
      </w:r>
      <w:r w:rsidRPr="00633339">
        <w:rPr>
          <w:rFonts w:ascii="Traditional Arabic" w:eastAsia="Calibri" w:hint="cs"/>
          <w:color w:val="auto"/>
          <w:sz w:val="32"/>
          <w:szCs w:val="32"/>
          <w:rtl/>
        </w:rPr>
        <w:t xml:space="preserve">3/37. </w:t>
      </w:r>
    </w:p>
  </w:footnote>
  <w:footnote w:id="27">
    <w:p w:rsidR="006D5920" w:rsidRPr="00633339" w:rsidRDefault="006D5920" w:rsidP="00CE1F4E">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0070548A" w:rsidRPr="00633339">
        <w:rPr>
          <w:rFonts w:ascii="Traditional Arabic" w:eastAsia="Calibri" w:hint="cs"/>
          <w:color w:val="auto"/>
          <w:sz w:val="32"/>
          <w:szCs w:val="32"/>
          <w:rtl/>
        </w:rPr>
        <w:t xml:space="preserve"> أخرجه أبو داود في سننه في كتاب الصلاة</w:t>
      </w:r>
      <w:r w:rsidR="001A7B04" w:rsidRPr="00633339">
        <w:rPr>
          <w:rFonts w:ascii="Traditional Arabic" w:eastAsia="Calibri" w:hint="cs"/>
          <w:color w:val="auto"/>
          <w:sz w:val="32"/>
          <w:szCs w:val="32"/>
          <w:rtl/>
        </w:rPr>
        <w:t>,</w:t>
      </w:r>
      <w:r w:rsidR="0070548A" w:rsidRPr="00633339">
        <w:rPr>
          <w:rFonts w:ascii="Traditional Arabic" w:eastAsia="Calibri" w:hint="cs"/>
          <w:color w:val="auto"/>
          <w:sz w:val="32"/>
          <w:szCs w:val="32"/>
          <w:rtl/>
        </w:rPr>
        <w:t xml:space="preserve"> </w:t>
      </w:r>
      <w:r w:rsidRPr="00633339">
        <w:rPr>
          <w:rFonts w:ascii="Traditional Arabic" w:eastAsia="Calibri" w:hint="cs"/>
          <w:color w:val="auto"/>
          <w:sz w:val="32"/>
          <w:szCs w:val="32"/>
          <w:rtl/>
        </w:rPr>
        <w:t xml:space="preserve">باب </w:t>
      </w:r>
      <w:r w:rsidR="0070548A" w:rsidRPr="00633339">
        <w:rPr>
          <w:rFonts w:ascii="Traditional Arabic" w:eastAsia="Calibri" w:hint="cs"/>
          <w:color w:val="auto"/>
          <w:sz w:val="32"/>
          <w:szCs w:val="32"/>
          <w:rtl/>
        </w:rPr>
        <w:t>وضع اليمنى على اليسرى في الصلاة</w:t>
      </w:r>
      <w:r w:rsidR="001A7B04" w:rsidRPr="00633339">
        <w:rPr>
          <w:rFonts w:ascii="Traditional Arabic" w:eastAsia="Calibri" w:hint="cs"/>
          <w:color w:val="auto"/>
          <w:sz w:val="32"/>
          <w:szCs w:val="32"/>
          <w:rtl/>
        </w:rPr>
        <w:t xml:space="preserve">1/337, </w:t>
      </w:r>
      <w:r w:rsidR="0070548A" w:rsidRPr="00633339">
        <w:rPr>
          <w:rFonts w:ascii="Traditional Arabic" w:eastAsia="Calibri" w:hint="cs"/>
          <w:color w:val="auto"/>
          <w:sz w:val="32"/>
          <w:szCs w:val="32"/>
          <w:rtl/>
        </w:rPr>
        <w:t>برقم</w:t>
      </w:r>
      <w:r w:rsidRPr="00633339">
        <w:rPr>
          <w:rFonts w:ascii="Traditional Arabic" w:eastAsia="Calibri" w:hint="cs"/>
          <w:color w:val="auto"/>
          <w:sz w:val="32"/>
          <w:szCs w:val="32"/>
          <w:rtl/>
        </w:rPr>
        <w:t>756</w:t>
      </w:r>
      <w:r w:rsidR="00485BFA" w:rsidRPr="00633339">
        <w:rPr>
          <w:rFonts w:ascii="Traditional Arabic" w:eastAsia="Calibri" w:hint="cs"/>
          <w:color w:val="auto"/>
          <w:sz w:val="32"/>
          <w:szCs w:val="32"/>
          <w:rtl/>
        </w:rPr>
        <w:t xml:space="preserve">, </w:t>
      </w:r>
      <w:r w:rsidR="00CE1F4E">
        <w:rPr>
          <w:rFonts w:ascii="Traditional Arabic" w:eastAsia="Calibri" w:hint="cs"/>
          <w:color w:val="auto"/>
          <w:sz w:val="32"/>
          <w:szCs w:val="32"/>
          <w:rtl/>
        </w:rPr>
        <w:t>أحمد</w:t>
      </w:r>
      <w:r w:rsidR="0070548A" w:rsidRPr="00633339">
        <w:rPr>
          <w:rFonts w:ascii="Traditional Arabic" w:eastAsia="Calibri" w:hint="cs"/>
          <w:color w:val="auto"/>
          <w:sz w:val="32"/>
          <w:szCs w:val="32"/>
          <w:rtl/>
        </w:rPr>
        <w:t>2/222, برقم</w:t>
      </w:r>
      <w:r w:rsidRPr="00633339">
        <w:rPr>
          <w:rFonts w:ascii="Traditional Arabic" w:eastAsia="Calibri" w:hint="cs"/>
          <w:color w:val="auto"/>
          <w:sz w:val="32"/>
          <w:szCs w:val="32"/>
          <w:rtl/>
        </w:rPr>
        <w:t xml:space="preserve">875, </w:t>
      </w:r>
      <w:r w:rsidR="00932D2A" w:rsidRPr="00633339">
        <w:rPr>
          <w:rFonts w:ascii="Traditional Arabic" w:eastAsia="Calibri" w:hint="cs"/>
          <w:color w:val="auto"/>
          <w:sz w:val="32"/>
          <w:szCs w:val="32"/>
          <w:rtl/>
        </w:rPr>
        <w:t>و</w:t>
      </w:r>
      <w:r w:rsidRPr="00633339">
        <w:rPr>
          <w:rFonts w:ascii="Traditional Arabic" w:eastAsia="Calibri" w:hint="cs"/>
          <w:color w:val="auto"/>
          <w:sz w:val="32"/>
          <w:szCs w:val="32"/>
          <w:rtl/>
        </w:rPr>
        <w:t>ا</w:t>
      </w:r>
      <w:r w:rsidR="0070548A" w:rsidRPr="00633339">
        <w:rPr>
          <w:rFonts w:ascii="Traditional Arabic" w:eastAsia="Calibri" w:hint="cs"/>
          <w:color w:val="auto"/>
          <w:sz w:val="32"/>
          <w:szCs w:val="32"/>
          <w:rtl/>
        </w:rPr>
        <w:t>لدارقطني2/35, والبيهقي في السنن الكبرى</w:t>
      </w:r>
      <w:r w:rsidRPr="00633339">
        <w:rPr>
          <w:rFonts w:ascii="Traditional Arabic" w:eastAsia="Calibri" w:hint="cs"/>
          <w:color w:val="auto"/>
          <w:sz w:val="32"/>
          <w:szCs w:val="32"/>
          <w:rtl/>
        </w:rPr>
        <w:t xml:space="preserve">2/108,برقم 2341, </w:t>
      </w:r>
      <w:r w:rsidR="00181C22" w:rsidRPr="00633339">
        <w:rPr>
          <w:rFonts w:ascii="Traditional Arabic" w:eastAsia="Calibri" w:hint="cs"/>
          <w:color w:val="auto"/>
          <w:sz w:val="32"/>
          <w:szCs w:val="32"/>
          <w:rtl/>
        </w:rPr>
        <w:t>والحديث ضعفه النووي</w:t>
      </w:r>
      <w:r w:rsidR="0070548A" w:rsidRPr="00633339">
        <w:rPr>
          <w:rFonts w:ascii="Traditional Arabic" w:eastAsia="Calibri" w:hint="cs"/>
          <w:color w:val="auto"/>
          <w:sz w:val="32"/>
          <w:szCs w:val="32"/>
          <w:rtl/>
        </w:rPr>
        <w:t xml:space="preserve"> في المجموع3/270,</w:t>
      </w:r>
      <w:r w:rsidR="00181C22" w:rsidRPr="00633339">
        <w:rPr>
          <w:rFonts w:ascii="Traditional Arabic" w:eastAsia="Calibri" w:hint="cs"/>
          <w:color w:val="auto"/>
          <w:sz w:val="32"/>
          <w:szCs w:val="32"/>
          <w:rtl/>
        </w:rPr>
        <w:t xml:space="preserve"> فقال:</w:t>
      </w:r>
      <w:r w:rsidR="00932D2A" w:rsidRPr="00633339">
        <w:rPr>
          <w:rFonts w:ascii="Traditional Arabic" w:hint="cs"/>
          <w:color w:val="auto"/>
          <w:sz w:val="32"/>
          <w:szCs w:val="32"/>
          <w:rtl/>
          <w:lang w:eastAsia="en-US"/>
        </w:rPr>
        <w:t>"</w:t>
      </w:r>
      <w:r w:rsidR="005653C6" w:rsidRPr="00633339">
        <w:rPr>
          <w:rFonts w:ascii="Traditional Arabic" w:hint="eastAsia"/>
          <w:color w:val="auto"/>
          <w:sz w:val="32"/>
          <w:szCs w:val="32"/>
          <w:rtl/>
          <w:lang w:eastAsia="en-US"/>
        </w:rPr>
        <w:t>وأما</w:t>
      </w:r>
      <w:r w:rsidR="005653C6" w:rsidRPr="00633339">
        <w:rPr>
          <w:rFonts w:ascii="Traditional Arabic"/>
          <w:color w:val="auto"/>
          <w:sz w:val="32"/>
          <w:szCs w:val="32"/>
          <w:rtl/>
          <w:lang w:eastAsia="en-US"/>
        </w:rPr>
        <w:t xml:space="preserve"> </w:t>
      </w:r>
      <w:r w:rsidR="005653C6" w:rsidRPr="00633339">
        <w:rPr>
          <w:rFonts w:ascii="Traditional Arabic" w:hint="eastAsia"/>
          <w:color w:val="auto"/>
          <w:sz w:val="32"/>
          <w:szCs w:val="32"/>
          <w:rtl/>
          <w:lang w:eastAsia="en-US"/>
        </w:rPr>
        <w:t>ما</w:t>
      </w:r>
      <w:r w:rsidR="005653C6" w:rsidRPr="00633339">
        <w:rPr>
          <w:rFonts w:ascii="Traditional Arabic"/>
          <w:color w:val="auto"/>
          <w:sz w:val="32"/>
          <w:szCs w:val="32"/>
          <w:rtl/>
          <w:lang w:eastAsia="en-US"/>
        </w:rPr>
        <w:t xml:space="preserve"> </w:t>
      </w:r>
      <w:r w:rsidR="005653C6" w:rsidRPr="00633339">
        <w:rPr>
          <w:rFonts w:ascii="Traditional Arabic" w:hint="eastAsia"/>
          <w:color w:val="auto"/>
          <w:sz w:val="32"/>
          <w:szCs w:val="32"/>
          <w:rtl/>
          <w:lang w:eastAsia="en-US"/>
        </w:rPr>
        <w:t>احتجوا</w:t>
      </w:r>
      <w:r w:rsidR="005653C6" w:rsidRPr="00633339">
        <w:rPr>
          <w:rFonts w:ascii="Traditional Arabic"/>
          <w:color w:val="auto"/>
          <w:sz w:val="32"/>
          <w:szCs w:val="32"/>
          <w:rtl/>
          <w:lang w:eastAsia="en-US"/>
        </w:rPr>
        <w:t xml:space="preserve"> </w:t>
      </w:r>
      <w:r w:rsidR="005653C6" w:rsidRPr="00633339">
        <w:rPr>
          <w:rFonts w:ascii="Traditional Arabic" w:hint="eastAsia"/>
          <w:color w:val="auto"/>
          <w:sz w:val="32"/>
          <w:szCs w:val="32"/>
          <w:rtl/>
          <w:lang w:eastAsia="en-US"/>
        </w:rPr>
        <w:t>به</w:t>
      </w:r>
      <w:r w:rsidR="005653C6" w:rsidRPr="00633339">
        <w:rPr>
          <w:rFonts w:ascii="Traditional Arabic"/>
          <w:color w:val="auto"/>
          <w:sz w:val="32"/>
          <w:szCs w:val="32"/>
          <w:rtl/>
          <w:lang w:eastAsia="en-US"/>
        </w:rPr>
        <w:t xml:space="preserve"> </w:t>
      </w:r>
      <w:r w:rsidR="005653C6" w:rsidRPr="00633339">
        <w:rPr>
          <w:rFonts w:ascii="Traditional Arabic" w:hint="eastAsia"/>
          <w:color w:val="auto"/>
          <w:sz w:val="32"/>
          <w:szCs w:val="32"/>
          <w:rtl/>
          <w:lang w:eastAsia="en-US"/>
        </w:rPr>
        <w:t>من</w:t>
      </w:r>
      <w:r w:rsidR="005653C6" w:rsidRPr="00633339">
        <w:rPr>
          <w:rFonts w:ascii="Traditional Arabic"/>
          <w:color w:val="auto"/>
          <w:sz w:val="32"/>
          <w:szCs w:val="32"/>
          <w:rtl/>
          <w:lang w:eastAsia="en-US"/>
        </w:rPr>
        <w:t xml:space="preserve"> </w:t>
      </w:r>
      <w:r w:rsidR="005653C6" w:rsidRPr="00633339">
        <w:rPr>
          <w:rFonts w:ascii="Traditional Arabic" w:hint="eastAsia"/>
          <w:color w:val="auto"/>
          <w:sz w:val="32"/>
          <w:szCs w:val="32"/>
          <w:rtl/>
          <w:lang w:eastAsia="en-US"/>
        </w:rPr>
        <w:t>حديث</w:t>
      </w:r>
      <w:r w:rsidR="005653C6" w:rsidRPr="00633339">
        <w:rPr>
          <w:rFonts w:ascii="Traditional Arabic"/>
          <w:color w:val="auto"/>
          <w:sz w:val="32"/>
          <w:szCs w:val="32"/>
          <w:rtl/>
          <w:lang w:eastAsia="en-US"/>
        </w:rPr>
        <w:t xml:space="preserve"> </w:t>
      </w:r>
      <w:r w:rsidR="005653C6" w:rsidRPr="00633339">
        <w:rPr>
          <w:rFonts w:ascii="Traditional Arabic" w:hint="eastAsia"/>
          <w:color w:val="auto"/>
          <w:sz w:val="32"/>
          <w:szCs w:val="32"/>
          <w:rtl/>
          <w:lang w:eastAsia="en-US"/>
        </w:rPr>
        <w:t>علي</w:t>
      </w:r>
      <w:r w:rsidR="005653C6" w:rsidRPr="00633339">
        <w:rPr>
          <w:rFonts w:ascii="Traditional Arabic"/>
          <w:color w:val="auto"/>
          <w:sz w:val="32"/>
          <w:szCs w:val="32"/>
          <w:rtl/>
          <w:lang w:eastAsia="en-US"/>
        </w:rPr>
        <w:t xml:space="preserve"> </w:t>
      </w:r>
      <w:r w:rsidR="005653C6" w:rsidRPr="00633339">
        <w:rPr>
          <w:rFonts w:ascii="Traditional Arabic" w:hint="eastAsia"/>
          <w:color w:val="auto"/>
          <w:sz w:val="32"/>
          <w:szCs w:val="32"/>
          <w:rtl/>
          <w:lang w:eastAsia="en-US"/>
        </w:rPr>
        <w:t>فرواه</w:t>
      </w:r>
      <w:r w:rsidR="005653C6" w:rsidRPr="00633339">
        <w:rPr>
          <w:rFonts w:ascii="Traditional Arabic"/>
          <w:color w:val="auto"/>
          <w:sz w:val="32"/>
          <w:szCs w:val="32"/>
          <w:rtl/>
          <w:lang w:eastAsia="en-US"/>
        </w:rPr>
        <w:t xml:space="preserve"> </w:t>
      </w:r>
      <w:r w:rsidR="005653C6" w:rsidRPr="00633339">
        <w:rPr>
          <w:rFonts w:ascii="Traditional Arabic" w:hint="eastAsia"/>
          <w:color w:val="auto"/>
          <w:sz w:val="32"/>
          <w:szCs w:val="32"/>
          <w:rtl/>
          <w:lang w:eastAsia="en-US"/>
        </w:rPr>
        <w:t>الدارقطني</w:t>
      </w:r>
      <w:r w:rsidR="00932D2A" w:rsidRPr="00633339">
        <w:rPr>
          <w:rFonts w:ascii="Traditional Arabic" w:hint="cs"/>
          <w:color w:val="auto"/>
          <w:sz w:val="32"/>
          <w:szCs w:val="32"/>
          <w:rtl/>
          <w:lang w:eastAsia="en-US"/>
        </w:rPr>
        <w:t>,</w:t>
      </w:r>
      <w:r w:rsidR="005653C6" w:rsidRPr="00633339">
        <w:rPr>
          <w:rFonts w:ascii="Traditional Arabic"/>
          <w:color w:val="auto"/>
          <w:sz w:val="32"/>
          <w:szCs w:val="32"/>
          <w:rtl/>
          <w:lang w:eastAsia="en-US"/>
        </w:rPr>
        <w:t xml:space="preserve"> </w:t>
      </w:r>
      <w:r w:rsidR="005653C6" w:rsidRPr="00633339">
        <w:rPr>
          <w:rFonts w:ascii="Traditional Arabic" w:hint="eastAsia"/>
          <w:color w:val="auto"/>
          <w:sz w:val="32"/>
          <w:szCs w:val="32"/>
          <w:rtl/>
          <w:lang w:eastAsia="en-US"/>
        </w:rPr>
        <w:t>والبيهقي</w:t>
      </w:r>
      <w:r w:rsidR="005653C6" w:rsidRPr="00633339">
        <w:rPr>
          <w:rFonts w:ascii="Traditional Arabic"/>
          <w:color w:val="auto"/>
          <w:sz w:val="32"/>
          <w:szCs w:val="32"/>
          <w:rtl/>
          <w:lang w:eastAsia="en-US"/>
        </w:rPr>
        <w:t xml:space="preserve"> </w:t>
      </w:r>
      <w:r w:rsidR="005653C6" w:rsidRPr="00633339">
        <w:rPr>
          <w:rFonts w:ascii="Traditional Arabic" w:hint="eastAsia"/>
          <w:color w:val="auto"/>
          <w:sz w:val="32"/>
          <w:szCs w:val="32"/>
          <w:rtl/>
          <w:lang w:eastAsia="en-US"/>
        </w:rPr>
        <w:t>وغيرهما</w:t>
      </w:r>
      <w:r w:rsidR="00932D2A" w:rsidRPr="00633339">
        <w:rPr>
          <w:rFonts w:ascii="Traditional Arabic" w:eastAsia="Calibri" w:hint="cs"/>
          <w:color w:val="auto"/>
          <w:sz w:val="32"/>
          <w:szCs w:val="32"/>
          <w:rtl/>
        </w:rPr>
        <w:t>,</w:t>
      </w:r>
      <w:r w:rsidR="005653C6" w:rsidRPr="00633339">
        <w:rPr>
          <w:rFonts w:ascii="Traditional Arabic" w:hint="eastAsia"/>
          <w:color w:val="auto"/>
          <w:sz w:val="32"/>
          <w:szCs w:val="32"/>
          <w:rtl/>
          <w:lang w:eastAsia="en-US"/>
        </w:rPr>
        <w:t>واتفقوا</w:t>
      </w:r>
      <w:r w:rsidR="005653C6" w:rsidRPr="00633339">
        <w:rPr>
          <w:rFonts w:ascii="Traditional Arabic"/>
          <w:color w:val="auto"/>
          <w:sz w:val="32"/>
          <w:szCs w:val="32"/>
          <w:rtl/>
          <w:lang w:eastAsia="en-US"/>
        </w:rPr>
        <w:t xml:space="preserve"> </w:t>
      </w:r>
      <w:r w:rsidR="005653C6" w:rsidRPr="00633339">
        <w:rPr>
          <w:rFonts w:ascii="Traditional Arabic" w:hint="eastAsia"/>
          <w:color w:val="auto"/>
          <w:sz w:val="32"/>
          <w:szCs w:val="32"/>
          <w:rtl/>
          <w:lang w:eastAsia="en-US"/>
        </w:rPr>
        <w:t>على</w:t>
      </w:r>
      <w:r w:rsidR="005653C6" w:rsidRPr="00633339">
        <w:rPr>
          <w:rFonts w:ascii="Traditional Arabic"/>
          <w:color w:val="auto"/>
          <w:sz w:val="32"/>
          <w:szCs w:val="32"/>
          <w:rtl/>
          <w:lang w:eastAsia="en-US"/>
        </w:rPr>
        <w:t xml:space="preserve"> </w:t>
      </w:r>
      <w:r w:rsidR="005653C6" w:rsidRPr="00633339">
        <w:rPr>
          <w:rFonts w:ascii="Traditional Arabic" w:hint="eastAsia"/>
          <w:color w:val="auto"/>
          <w:sz w:val="32"/>
          <w:szCs w:val="32"/>
          <w:rtl/>
          <w:lang w:eastAsia="en-US"/>
        </w:rPr>
        <w:t>تضعيفه</w:t>
      </w:r>
      <w:r w:rsidR="00932D2A" w:rsidRPr="00633339">
        <w:rPr>
          <w:rFonts w:ascii="Traditional Arabic" w:hint="cs"/>
          <w:color w:val="auto"/>
          <w:sz w:val="32"/>
          <w:szCs w:val="32"/>
          <w:rtl/>
          <w:lang w:eastAsia="en-US"/>
        </w:rPr>
        <w:t>؛</w:t>
      </w:r>
      <w:r w:rsidR="005653C6" w:rsidRPr="00633339">
        <w:rPr>
          <w:rFonts w:ascii="Traditional Arabic"/>
          <w:color w:val="auto"/>
          <w:sz w:val="32"/>
          <w:szCs w:val="32"/>
          <w:rtl/>
          <w:lang w:eastAsia="en-US"/>
        </w:rPr>
        <w:t xml:space="preserve"> </w:t>
      </w:r>
      <w:r w:rsidR="005653C6" w:rsidRPr="00633339">
        <w:rPr>
          <w:rFonts w:ascii="Traditional Arabic" w:hint="eastAsia"/>
          <w:color w:val="auto"/>
          <w:sz w:val="32"/>
          <w:szCs w:val="32"/>
          <w:rtl/>
          <w:lang w:eastAsia="en-US"/>
        </w:rPr>
        <w:t>لأنه</w:t>
      </w:r>
      <w:r w:rsidR="005653C6" w:rsidRPr="00633339">
        <w:rPr>
          <w:rFonts w:ascii="Traditional Arabic"/>
          <w:color w:val="auto"/>
          <w:sz w:val="32"/>
          <w:szCs w:val="32"/>
          <w:rtl/>
          <w:lang w:eastAsia="en-US"/>
        </w:rPr>
        <w:t xml:space="preserve"> </w:t>
      </w:r>
      <w:r w:rsidR="005653C6" w:rsidRPr="00633339">
        <w:rPr>
          <w:rFonts w:ascii="Traditional Arabic" w:hint="eastAsia"/>
          <w:color w:val="auto"/>
          <w:sz w:val="32"/>
          <w:szCs w:val="32"/>
          <w:rtl/>
          <w:lang w:eastAsia="en-US"/>
        </w:rPr>
        <w:t>من</w:t>
      </w:r>
      <w:r w:rsidR="005653C6" w:rsidRPr="00633339">
        <w:rPr>
          <w:rFonts w:ascii="Traditional Arabic"/>
          <w:color w:val="auto"/>
          <w:sz w:val="32"/>
          <w:szCs w:val="32"/>
          <w:rtl/>
          <w:lang w:eastAsia="en-US"/>
        </w:rPr>
        <w:t xml:space="preserve"> </w:t>
      </w:r>
      <w:r w:rsidR="005653C6" w:rsidRPr="00633339">
        <w:rPr>
          <w:rFonts w:ascii="Traditional Arabic" w:hint="eastAsia"/>
          <w:color w:val="auto"/>
          <w:sz w:val="32"/>
          <w:szCs w:val="32"/>
          <w:rtl/>
          <w:lang w:eastAsia="en-US"/>
        </w:rPr>
        <w:t>رواية</w:t>
      </w:r>
      <w:r w:rsidR="005653C6" w:rsidRPr="00633339">
        <w:rPr>
          <w:rFonts w:ascii="Traditional Arabic"/>
          <w:color w:val="auto"/>
          <w:sz w:val="32"/>
          <w:szCs w:val="32"/>
          <w:rtl/>
          <w:lang w:eastAsia="en-US"/>
        </w:rPr>
        <w:t xml:space="preserve"> </w:t>
      </w:r>
      <w:r w:rsidR="005653C6" w:rsidRPr="00633339">
        <w:rPr>
          <w:rFonts w:ascii="Traditional Arabic" w:hint="eastAsia"/>
          <w:color w:val="auto"/>
          <w:sz w:val="32"/>
          <w:szCs w:val="32"/>
          <w:rtl/>
          <w:lang w:eastAsia="en-US"/>
        </w:rPr>
        <w:t>عبد</w:t>
      </w:r>
      <w:r w:rsidR="005653C6" w:rsidRPr="00633339">
        <w:rPr>
          <w:rFonts w:ascii="Traditional Arabic"/>
          <w:color w:val="auto"/>
          <w:sz w:val="32"/>
          <w:szCs w:val="32"/>
          <w:rtl/>
          <w:lang w:eastAsia="en-US"/>
        </w:rPr>
        <w:t xml:space="preserve"> </w:t>
      </w:r>
      <w:r w:rsidR="005653C6" w:rsidRPr="00633339">
        <w:rPr>
          <w:rFonts w:ascii="Traditional Arabic" w:hint="eastAsia"/>
          <w:color w:val="auto"/>
          <w:sz w:val="32"/>
          <w:szCs w:val="32"/>
          <w:rtl/>
          <w:lang w:eastAsia="en-US"/>
        </w:rPr>
        <w:t>الرحمن</w:t>
      </w:r>
      <w:r w:rsidR="005653C6" w:rsidRPr="00633339">
        <w:rPr>
          <w:rFonts w:ascii="Traditional Arabic"/>
          <w:color w:val="auto"/>
          <w:sz w:val="32"/>
          <w:szCs w:val="32"/>
          <w:rtl/>
          <w:lang w:eastAsia="en-US"/>
        </w:rPr>
        <w:t xml:space="preserve"> </w:t>
      </w:r>
      <w:r w:rsidR="005653C6" w:rsidRPr="00633339">
        <w:rPr>
          <w:rFonts w:ascii="Traditional Arabic" w:hint="eastAsia"/>
          <w:color w:val="auto"/>
          <w:sz w:val="32"/>
          <w:szCs w:val="32"/>
          <w:rtl/>
          <w:lang w:eastAsia="en-US"/>
        </w:rPr>
        <w:t>بن</w:t>
      </w:r>
      <w:r w:rsidR="005653C6" w:rsidRPr="00633339">
        <w:rPr>
          <w:rFonts w:ascii="Traditional Arabic"/>
          <w:color w:val="auto"/>
          <w:sz w:val="32"/>
          <w:szCs w:val="32"/>
          <w:rtl/>
          <w:lang w:eastAsia="en-US"/>
        </w:rPr>
        <w:t xml:space="preserve"> </w:t>
      </w:r>
      <w:r w:rsidR="005653C6" w:rsidRPr="00633339">
        <w:rPr>
          <w:rFonts w:ascii="Traditional Arabic" w:hint="eastAsia"/>
          <w:color w:val="auto"/>
          <w:sz w:val="32"/>
          <w:szCs w:val="32"/>
          <w:rtl/>
          <w:lang w:eastAsia="en-US"/>
        </w:rPr>
        <w:t>اسحق</w:t>
      </w:r>
      <w:r w:rsidR="005653C6" w:rsidRPr="00633339">
        <w:rPr>
          <w:rFonts w:ascii="Traditional Arabic"/>
          <w:color w:val="auto"/>
          <w:sz w:val="32"/>
          <w:szCs w:val="32"/>
          <w:rtl/>
          <w:lang w:eastAsia="en-US"/>
        </w:rPr>
        <w:t xml:space="preserve"> </w:t>
      </w:r>
      <w:r w:rsidR="005653C6" w:rsidRPr="00633339">
        <w:rPr>
          <w:rFonts w:ascii="Traditional Arabic" w:hint="eastAsia"/>
          <w:color w:val="auto"/>
          <w:sz w:val="32"/>
          <w:szCs w:val="32"/>
          <w:rtl/>
          <w:lang w:eastAsia="en-US"/>
        </w:rPr>
        <w:t>الواسطي</w:t>
      </w:r>
      <w:r w:rsidR="00932D2A" w:rsidRPr="00633339">
        <w:rPr>
          <w:rFonts w:ascii="Traditional Arabic" w:hint="cs"/>
          <w:color w:val="auto"/>
          <w:sz w:val="32"/>
          <w:szCs w:val="32"/>
          <w:rtl/>
          <w:lang w:eastAsia="en-US"/>
        </w:rPr>
        <w:t>,</w:t>
      </w:r>
      <w:r w:rsidR="005653C6" w:rsidRPr="00633339">
        <w:rPr>
          <w:rFonts w:ascii="Traditional Arabic" w:hint="eastAsia"/>
          <w:color w:val="auto"/>
          <w:sz w:val="32"/>
          <w:szCs w:val="32"/>
          <w:rtl/>
          <w:lang w:eastAsia="en-US"/>
        </w:rPr>
        <w:t>وهو</w:t>
      </w:r>
      <w:r w:rsidR="005653C6" w:rsidRPr="00633339">
        <w:rPr>
          <w:rFonts w:ascii="Traditional Arabic"/>
          <w:color w:val="auto"/>
          <w:sz w:val="32"/>
          <w:szCs w:val="32"/>
          <w:rtl/>
          <w:lang w:eastAsia="en-US"/>
        </w:rPr>
        <w:t xml:space="preserve"> </w:t>
      </w:r>
      <w:r w:rsidR="005653C6" w:rsidRPr="00633339">
        <w:rPr>
          <w:rFonts w:ascii="Traditional Arabic" w:hint="eastAsia"/>
          <w:color w:val="auto"/>
          <w:sz w:val="32"/>
          <w:szCs w:val="32"/>
          <w:rtl/>
          <w:lang w:eastAsia="en-US"/>
        </w:rPr>
        <w:t>ضعيف</w:t>
      </w:r>
      <w:r w:rsidR="005653C6" w:rsidRPr="00633339">
        <w:rPr>
          <w:rFonts w:ascii="Traditional Arabic"/>
          <w:color w:val="auto"/>
          <w:sz w:val="32"/>
          <w:szCs w:val="32"/>
          <w:rtl/>
          <w:lang w:eastAsia="en-US"/>
        </w:rPr>
        <w:t xml:space="preserve"> </w:t>
      </w:r>
      <w:r w:rsidR="005653C6" w:rsidRPr="00633339">
        <w:rPr>
          <w:rFonts w:ascii="Traditional Arabic" w:hint="eastAsia"/>
          <w:color w:val="auto"/>
          <w:sz w:val="32"/>
          <w:szCs w:val="32"/>
          <w:rtl/>
          <w:lang w:eastAsia="en-US"/>
        </w:rPr>
        <w:t>باتفاق</w:t>
      </w:r>
      <w:r w:rsidR="005653C6" w:rsidRPr="00633339">
        <w:rPr>
          <w:rFonts w:ascii="Traditional Arabic"/>
          <w:color w:val="auto"/>
          <w:sz w:val="32"/>
          <w:szCs w:val="32"/>
          <w:rtl/>
          <w:lang w:eastAsia="en-US"/>
        </w:rPr>
        <w:t xml:space="preserve"> </w:t>
      </w:r>
      <w:r w:rsidR="005653C6" w:rsidRPr="00633339">
        <w:rPr>
          <w:rFonts w:ascii="Traditional Arabic" w:hint="eastAsia"/>
          <w:color w:val="auto"/>
          <w:sz w:val="32"/>
          <w:szCs w:val="32"/>
          <w:rtl/>
          <w:lang w:eastAsia="en-US"/>
        </w:rPr>
        <w:t>أئمة</w:t>
      </w:r>
      <w:r w:rsidR="005653C6" w:rsidRPr="00633339">
        <w:rPr>
          <w:rFonts w:ascii="Traditional Arabic"/>
          <w:color w:val="auto"/>
          <w:sz w:val="32"/>
          <w:szCs w:val="32"/>
          <w:rtl/>
          <w:lang w:eastAsia="en-US"/>
        </w:rPr>
        <w:t xml:space="preserve"> </w:t>
      </w:r>
      <w:r w:rsidR="005653C6" w:rsidRPr="00633339">
        <w:rPr>
          <w:rFonts w:ascii="Traditional Arabic" w:hint="eastAsia"/>
          <w:color w:val="auto"/>
          <w:sz w:val="32"/>
          <w:szCs w:val="32"/>
          <w:rtl/>
          <w:lang w:eastAsia="en-US"/>
        </w:rPr>
        <w:t>الجرح</w:t>
      </w:r>
      <w:r w:rsidR="005653C6" w:rsidRPr="00633339">
        <w:rPr>
          <w:rFonts w:ascii="Traditional Arabic"/>
          <w:color w:val="auto"/>
          <w:sz w:val="32"/>
          <w:szCs w:val="32"/>
          <w:rtl/>
          <w:lang w:eastAsia="en-US"/>
        </w:rPr>
        <w:t xml:space="preserve"> </w:t>
      </w:r>
      <w:r w:rsidR="005653C6" w:rsidRPr="00633339">
        <w:rPr>
          <w:rFonts w:ascii="Traditional Arabic" w:hint="eastAsia"/>
          <w:color w:val="auto"/>
          <w:sz w:val="32"/>
          <w:szCs w:val="32"/>
          <w:rtl/>
          <w:lang w:eastAsia="en-US"/>
        </w:rPr>
        <w:t>والتعديل</w:t>
      </w:r>
      <w:r w:rsidR="005653C6" w:rsidRPr="00633339">
        <w:rPr>
          <w:rFonts w:ascii="Traditional Arabic" w:eastAsia="Calibri" w:hint="cs"/>
          <w:color w:val="auto"/>
          <w:sz w:val="32"/>
          <w:szCs w:val="32"/>
          <w:rtl/>
        </w:rPr>
        <w:t>"</w:t>
      </w:r>
      <w:r w:rsidR="00932D2A" w:rsidRPr="00633339">
        <w:rPr>
          <w:rFonts w:ascii="Traditional Arabic" w:eastAsia="Calibri" w:hint="cs"/>
          <w:color w:val="auto"/>
          <w:sz w:val="32"/>
          <w:szCs w:val="32"/>
          <w:rtl/>
        </w:rPr>
        <w:t>.</w:t>
      </w:r>
      <w:r w:rsidR="0070548A" w:rsidRPr="00633339">
        <w:rPr>
          <w:rFonts w:ascii="Traditional Arabic" w:eastAsia="Calibri" w:hint="cs"/>
          <w:color w:val="auto"/>
          <w:sz w:val="32"/>
          <w:szCs w:val="32"/>
          <w:rtl/>
        </w:rPr>
        <w:t>وضعفه ابن حجر في الدراية</w:t>
      </w:r>
      <w:r w:rsidR="005653C6" w:rsidRPr="00633339">
        <w:rPr>
          <w:rFonts w:ascii="Traditional Arabic" w:eastAsia="Calibri" w:hint="cs"/>
          <w:color w:val="auto"/>
          <w:sz w:val="32"/>
          <w:szCs w:val="32"/>
          <w:rtl/>
        </w:rPr>
        <w:t>1/128,</w:t>
      </w:r>
      <w:r w:rsidR="0070548A" w:rsidRPr="00633339">
        <w:rPr>
          <w:rFonts w:ascii="Traditional Arabic" w:eastAsia="Calibri" w:hint="cs"/>
          <w:color w:val="auto"/>
          <w:sz w:val="32"/>
          <w:szCs w:val="32"/>
          <w:rtl/>
        </w:rPr>
        <w:t xml:space="preserve"> والألباني في الإرواء2/</w:t>
      </w:r>
      <w:r w:rsidR="00CE1F4E">
        <w:rPr>
          <w:rFonts w:ascii="Traditional Arabic" w:eastAsia="Calibri" w:hint="cs"/>
          <w:color w:val="auto"/>
          <w:sz w:val="32"/>
          <w:szCs w:val="32"/>
          <w:rtl/>
        </w:rPr>
        <w:t>69, وفي ضعيف سنن أبي داود1/291,</w:t>
      </w:r>
      <w:r w:rsidR="0070548A" w:rsidRPr="00633339">
        <w:rPr>
          <w:rFonts w:ascii="Traditional Arabic" w:eastAsia="Calibri" w:hint="cs"/>
          <w:color w:val="auto"/>
          <w:sz w:val="32"/>
          <w:szCs w:val="32"/>
          <w:rtl/>
        </w:rPr>
        <w:t xml:space="preserve">برقم </w:t>
      </w:r>
      <w:r w:rsidR="00D64F9F" w:rsidRPr="00633339">
        <w:rPr>
          <w:rFonts w:ascii="Traditional Arabic" w:eastAsia="Calibri" w:hint="cs"/>
          <w:color w:val="auto"/>
          <w:sz w:val="32"/>
          <w:szCs w:val="32"/>
          <w:rtl/>
        </w:rPr>
        <w:t xml:space="preserve">129. </w:t>
      </w:r>
      <w:r w:rsidR="005653C6" w:rsidRPr="00633339">
        <w:rPr>
          <w:rFonts w:ascii="Traditional Arabic" w:eastAsia="Calibri" w:hint="cs"/>
          <w:color w:val="auto"/>
          <w:sz w:val="32"/>
          <w:szCs w:val="32"/>
          <w:rtl/>
        </w:rPr>
        <w:t xml:space="preserve"> </w:t>
      </w:r>
    </w:p>
  </w:footnote>
  <w:footnote w:id="28">
    <w:p w:rsidR="003577D0" w:rsidRPr="00633339" w:rsidRDefault="003577D0" w:rsidP="004C37AD">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0070548A" w:rsidRPr="00633339">
        <w:rPr>
          <w:rFonts w:hint="cs"/>
          <w:color w:val="auto"/>
          <w:sz w:val="32"/>
          <w:szCs w:val="32"/>
          <w:rtl/>
        </w:rPr>
        <w:t xml:space="preserve"> ينظر</w:t>
      </w:r>
      <w:r w:rsidR="00822143" w:rsidRPr="00633339">
        <w:rPr>
          <w:rFonts w:hint="cs"/>
          <w:color w:val="auto"/>
          <w:sz w:val="32"/>
          <w:szCs w:val="32"/>
          <w:rtl/>
        </w:rPr>
        <w:t xml:space="preserve">: </w:t>
      </w:r>
      <w:r w:rsidR="0070548A" w:rsidRPr="00633339">
        <w:rPr>
          <w:rFonts w:ascii="Traditional Arabic" w:hint="cs"/>
          <w:color w:val="auto"/>
          <w:sz w:val="32"/>
          <w:szCs w:val="32"/>
          <w:rtl/>
          <w:lang w:eastAsia="en-US"/>
        </w:rPr>
        <w:t>شرح الزركشي</w:t>
      </w:r>
      <w:r w:rsidR="00E324EE" w:rsidRPr="00633339">
        <w:rPr>
          <w:rFonts w:ascii="Traditional Arabic" w:hint="cs"/>
          <w:color w:val="auto"/>
          <w:sz w:val="32"/>
          <w:szCs w:val="32"/>
          <w:rtl/>
          <w:lang w:eastAsia="en-US"/>
        </w:rPr>
        <w:t>1/543.</w:t>
      </w:r>
    </w:p>
  </w:footnote>
  <w:footnote w:id="29">
    <w:p w:rsidR="0034518B" w:rsidRPr="00633339" w:rsidRDefault="0034518B" w:rsidP="00CE1F4E">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005C78B1" w:rsidRPr="00633339">
        <w:rPr>
          <w:rFonts w:ascii="Traditional Arabic" w:eastAsia="Calibri" w:hint="cs"/>
          <w:color w:val="auto"/>
          <w:sz w:val="32"/>
          <w:szCs w:val="32"/>
          <w:rtl/>
        </w:rPr>
        <w:t xml:space="preserve"> </w:t>
      </w:r>
      <w:r w:rsidR="00546F04" w:rsidRPr="00633339">
        <w:rPr>
          <w:rFonts w:ascii="Traditional Arabic" w:eastAsia="Calibri" w:hint="cs"/>
          <w:color w:val="auto"/>
          <w:sz w:val="32"/>
          <w:szCs w:val="32"/>
          <w:rtl/>
        </w:rPr>
        <w:t xml:space="preserve">أخرجه أبو داود في </w:t>
      </w:r>
      <w:r w:rsidR="0070548A" w:rsidRPr="00633339">
        <w:rPr>
          <w:rFonts w:ascii="Traditional Arabic" w:eastAsia="Calibri" w:hint="cs"/>
          <w:color w:val="auto"/>
          <w:sz w:val="32"/>
          <w:szCs w:val="32"/>
          <w:rtl/>
        </w:rPr>
        <w:t xml:space="preserve">سننه في </w:t>
      </w:r>
      <w:r w:rsidR="00546F04" w:rsidRPr="00633339">
        <w:rPr>
          <w:rFonts w:ascii="Traditional Arabic" w:eastAsia="Calibri" w:hint="cs"/>
          <w:color w:val="auto"/>
          <w:sz w:val="32"/>
          <w:szCs w:val="32"/>
          <w:rtl/>
        </w:rPr>
        <w:t>كتاب في كتاب الصلاة</w:t>
      </w:r>
      <w:r w:rsidR="005C78B1" w:rsidRPr="00633339">
        <w:rPr>
          <w:rFonts w:ascii="Traditional Arabic" w:eastAsia="Calibri" w:hint="cs"/>
          <w:color w:val="auto"/>
          <w:sz w:val="32"/>
          <w:szCs w:val="32"/>
          <w:rtl/>
        </w:rPr>
        <w:t>,</w:t>
      </w:r>
      <w:r w:rsidR="00546F04" w:rsidRPr="00633339">
        <w:rPr>
          <w:rFonts w:ascii="Traditional Arabic" w:eastAsia="Calibri" w:hint="cs"/>
          <w:color w:val="auto"/>
          <w:sz w:val="32"/>
          <w:szCs w:val="32"/>
          <w:rtl/>
        </w:rPr>
        <w:t xml:space="preserve"> باب وضع اليمنى على اليسرى في الصلاة </w:t>
      </w:r>
      <w:r w:rsidR="00CE1F4E">
        <w:rPr>
          <w:rFonts w:ascii="Traditional Arabic" w:eastAsia="Calibri" w:hint="cs"/>
          <w:color w:val="auto"/>
          <w:sz w:val="32"/>
          <w:szCs w:val="32"/>
          <w:rtl/>
        </w:rPr>
        <w:t>1/338,</w:t>
      </w:r>
      <w:r w:rsidR="0070548A" w:rsidRPr="00633339">
        <w:rPr>
          <w:rFonts w:ascii="Traditional Arabic" w:eastAsia="Calibri" w:hint="cs"/>
          <w:color w:val="auto"/>
          <w:sz w:val="32"/>
          <w:szCs w:val="32"/>
          <w:rtl/>
        </w:rPr>
        <w:t xml:space="preserve">برقم758, </w:t>
      </w:r>
      <w:r w:rsidR="008B55DD" w:rsidRPr="00633339">
        <w:rPr>
          <w:rFonts w:ascii="Traditional Arabic" w:eastAsia="Calibri" w:hint="cs"/>
          <w:color w:val="auto"/>
          <w:sz w:val="32"/>
          <w:szCs w:val="32"/>
          <w:rtl/>
        </w:rPr>
        <w:t>و</w:t>
      </w:r>
      <w:r w:rsidR="00CE1F4E">
        <w:rPr>
          <w:rFonts w:ascii="Traditional Arabic" w:eastAsia="Calibri" w:hint="cs"/>
          <w:color w:val="auto"/>
          <w:sz w:val="32"/>
          <w:szCs w:val="32"/>
          <w:rtl/>
        </w:rPr>
        <w:t xml:space="preserve">الدارقطني2/35, </w:t>
      </w:r>
      <w:r w:rsidR="005C78B1" w:rsidRPr="00633339">
        <w:rPr>
          <w:rFonts w:ascii="Traditional Arabic" w:eastAsia="Calibri" w:hint="cs"/>
          <w:color w:val="auto"/>
          <w:sz w:val="32"/>
          <w:szCs w:val="32"/>
          <w:rtl/>
        </w:rPr>
        <w:t>دون لفظة "</w:t>
      </w:r>
      <w:r w:rsidR="005C78B1" w:rsidRPr="00633339">
        <w:rPr>
          <w:rFonts w:ascii="Traditional Arabic" w:eastAsia="Calibri" w:hint="cs"/>
          <w:b/>
          <w:bCs/>
          <w:color w:val="auto"/>
          <w:sz w:val="32"/>
          <w:szCs w:val="32"/>
          <w:rtl/>
        </w:rPr>
        <w:t>تحت السرة</w:t>
      </w:r>
      <w:r w:rsidR="008B55DD" w:rsidRPr="00633339">
        <w:rPr>
          <w:rFonts w:ascii="Traditional Arabic" w:eastAsia="Calibri" w:hint="cs"/>
          <w:color w:val="auto"/>
          <w:sz w:val="32"/>
          <w:szCs w:val="32"/>
          <w:rtl/>
        </w:rPr>
        <w:t xml:space="preserve">, </w:t>
      </w:r>
      <w:r w:rsidR="0070548A" w:rsidRPr="00633339">
        <w:rPr>
          <w:rFonts w:ascii="Traditional Arabic" w:eastAsia="Calibri" w:hint="cs"/>
          <w:color w:val="auto"/>
          <w:sz w:val="32"/>
          <w:szCs w:val="32"/>
          <w:rtl/>
        </w:rPr>
        <w:t>وابن المنذر في الأوسط3/94, والحديث ضعيف كسابقه</w:t>
      </w:r>
      <w:r w:rsidR="003F5EE2" w:rsidRPr="00633339">
        <w:rPr>
          <w:rFonts w:ascii="Traditional Arabic" w:eastAsia="Calibri" w:hint="cs"/>
          <w:color w:val="auto"/>
          <w:sz w:val="32"/>
          <w:szCs w:val="32"/>
          <w:rtl/>
        </w:rPr>
        <w:t>؛</w:t>
      </w:r>
      <w:r w:rsidR="00FD639B" w:rsidRPr="00633339">
        <w:rPr>
          <w:rFonts w:ascii="Traditional Arabic" w:eastAsia="Calibri" w:hint="cs"/>
          <w:color w:val="auto"/>
          <w:sz w:val="32"/>
          <w:szCs w:val="32"/>
          <w:rtl/>
        </w:rPr>
        <w:t xml:space="preserve">لأن في سنده عبد الرحمن بن إسحاق الواسطي المتفق على تضعيفه. </w:t>
      </w:r>
    </w:p>
  </w:footnote>
  <w:footnote w:id="30">
    <w:p w:rsidR="0007327D" w:rsidRPr="00633339" w:rsidRDefault="0007327D" w:rsidP="004C37AD">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00565945" w:rsidRPr="00633339">
        <w:rPr>
          <w:rFonts w:hint="cs"/>
          <w:color w:val="auto"/>
          <w:sz w:val="32"/>
          <w:szCs w:val="32"/>
          <w:rtl/>
        </w:rPr>
        <w:t xml:space="preserve"> </w:t>
      </w:r>
      <w:r w:rsidR="00565945" w:rsidRPr="00633339">
        <w:rPr>
          <w:rFonts w:ascii="Traditional Arabic" w:eastAsia="Calibri" w:hint="cs"/>
          <w:color w:val="auto"/>
          <w:sz w:val="32"/>
          <w:szCs w:val="32"/>
          <w:rtl/>
        </w:rPr>
        <w:t xml:space="preserve">أخرجه ابن خزيمة في صحيحه في كتاب الصلاة, </w:t>
      </w:r>
      <w:r w:rsidR="00565945" w:rsidRPr="00633339">
        <w:rPr>
          <w:rFonts w:ascii="Traditional Arabic" w:hint="eastAsia"/>
          <w:color w:val="auto"/>
          <w:sz w:val="32"/>
          <w:szCs w:val="32"/>
          <w:rtl/>
          <w:lang w:eastAsia="en-US"/>
        </w:rPr>
        <w:t>باب</w:t>
      </w:r>
      <w:r w:rsidR="00565945" w:rsidRPr="00633339">
        <w:rPr>
          <w:rFonts w:ascii="Traditional Arabic"/>
          <w:color w:val="auto"/>
          <w:sz w:val="32"/>
          <w:szCs w:val="32"/>
          <w:rtl/>
          <w:lang w:eastAsia="en-US"/>
        </w:rPr>
        <w:t xml:space="preserve"> </w:t>
      </w:r>
      <w:r w:rsidR="00565945" w:rsidRPr="00633339">
        <w:rPr>
          <w:rFonts w:ascii="Traditional Arabic" w:hint="eastAsia"/>
          <w:color w:val="auto"/>
          <w:sz w:val="32"/>
          <w:szCs w:val="32"/>
          <w:rtl/>
          <w:lang w:eastAsia="en-US"/>
        </w:rPr>
        <w:t>وضع</w:t>
      </w:r>
      <w:r w:rsidR="00565945" w:rsidRPr="00633339">
        <w:rPr>
          <w:rFonts w:ascii="Traditional Arabic"/>
          <w:color w:val="auto"/>
          <w:sz w:val="32"/>
          <w:szCs w:val="32"/>
          <w:rtl/>
          <w:lang w:eastAsia="en-US"/>
        </w:rPr>
        <w:t xml:space="preserve"> </w:t>
      </w:r>
      <w:r w:rsidR="00565945" w:rsidRPr="00633339">
        <w:rPr>
          <w:rFonts w:ascii="Traditional Arabic" w:hint="eastAsia"/>
          <w:color w:val="auto"/>
          <w:sz w:val="32"/>
          <w:szCs w:val="32"/>
          <w:rtl/>
          <w:lang w:eastAsia="en-US"/>
        </w:rPr>
        <w:t>اليمين</w:t>
      </w:r>
      <w:r w:rsidR="00565945" w:rsidRPr="00633339">
        <w:rPr>
          <w:rFonts w:ascii="Traditional Arabic"/>
          <w:color w:val="auto"/>
          <w:sz w:val="32"/>
          <w:szCs w:val="32"/>
          <w:rtl/>
          <w:lang w:eastAsia="en-US"/>
        </w:rPr>
        <w:t xml:space="preserve"> </w:t>
      </w:r>
      <w:r w:rsidR="00565945" w:rsidRPr="00633339">
        <w:rPr>
          <w:rFonts w:ascii="Traditional Arabic" w:hint="eastAsia"/>
          <w:color w:val="auto"/>
          <w:sz w:val="32"/>
          <w:szCs w:val="32"/>
          <w:rtl/>
          <w:lang w:eastAsia="en-US"/>
        </w:rPr>
        <w:t>على</w:t>
      </w:r>
      <w:r w:rsidR="00565945" w:rsidRPr="00633339">
        <w:rPr>
          <w:rFonts w:ascii="Traditional Arabic"/>
          <w:color w:val="auto"/>
          <w:sz w:val="32"/>
          <w:szCs w:val="32"/>
          <w:rtl/>
          <w:lang w:eastAsia="en-US"/>
        </w:rPr>
        <w:t xml:space="preserve"> </w:t>
      </w:r>
      <w:r w:rsidR="00565945" w:rsidRPr="00633339">
        <w:rPr>
          <w:rFonts w:ascii="Traditional Arabic" w:hint="eastAsia"/>
          <w:color w:val="auto"/>
          <w:sz w:val="32"/>
          <w:szCs w:val="32"/>
          <w:rtl/>
          <w:lang w:eastAsia="en-US"/>
        </w:rPr>
        <w:t>الشمال</w:t>
      </w:r>
      <w:r w:rsidR="00565945" w:rsidRPr="00633339">
        <w:rPr>
          <w:rFonts w:ascii="Traditional Arabic"/>
          <w:color w:val="auto"/>
          <w:sz w:val="32"/>
          <w:szCs w:val="32"/>
          <w:rtl/>
          <w:lang w:eastAsia="en-US"/>
        </w:rPr>
        <w:t xml:space="preserve"> </w:t>
      </w:r>
      <w:r w:rsidR="00565945" w:rsidRPr="00633339">
        <w:rPr>
          <w:rFonts w:ascii="Traditional Arabic" w:hint="eastAsia"/>
          <w:color w:val="auto"/>
          <w:sz w:val="32"/>
          <w:szCs w:val="32"/>
          <w:rtl/>
          <w:lang w:eastAsia="en-US"/>
        </w:rPr>
        <w:t>في</w:t>
      </w:r>
      <w:r w:rsidR="00565945" w:rsidRPr="00633339">
        <w:rPr>
          <w:rFonts w:ascii="Traditional Arabic"/>
          <w:color w:val="auto"/>
          <w:sz w:val="32"/>
          <w:szCs w:val="32"/>
          <w:rtl/>
          <w:lang w:eastAsia="en-US"/>
        </w:rPr>
        <w:t xml:space="preserve"> </w:t>
      </w:r>
      <w:r w:rsidR="00565945" w:rsidRPr="00633339">
        <w:rPr>
          <w:rFonts w:ascii="Traditional Arabic" w:hint="eastAsia"/>
          <w:color w:val="auto"/>
          <w:sz w:val="32"/>
          <w:szCs w:val="32"/>
          <w:rtl/>
          <w:lang w:eastAsia="en-US"/>
        </w:rPr>
        <w:t>الصلاة</w:t>
      </w:r>
      <w:r w:rsidR="00565945" w:rsidRPr="00633339">
        <w:rPr>
          <w:rFonts w:ascii="Traditional Arabic"/>
          <w:color w:val="auto"/>
          <w:sz w:val="32"/>
          <w:szCs w:val="32"/>
          <w:rtl/>
          <w:lang w:eastAsia="en-US"/>
        </w:rPr>
        <w:t xml:space="preserve"> </w:t>
      </w:r>
      <w:r w:rsidR="00565945" w:rsidRPr="00633339">
        <w:rPr>
          <w:rFonts w:ascii="Traditional Arabic" w:hint="eastAsia"/>
          <w:color w:val="auto"/>
          <w:sz w:val="32"/>
          <w:szCs w:val="32"/>
          <w:rtl/>
          <w:lang w:eastAsia="en-US"/>
        </w:rPr>
        <w:t>قبل</w:t>
      </w:r>
      <w:r w:rsidR="00565945" w:rsidRPr="00633339">
        <w:rPr>
          <w:rFonts w:ascii="Traditional Arabic"/>
          <w:color w:val="auto"/>
          <w:sz w:val="32"/>
          <w:szCs w:val="32"/>
          <w:rtl/>
          <w:lang w:eastAsia="en-US"/>
        </w:rPr>
        <w:t xml:space="preserve"> </w:t>
      </w:r>
      <w:r w:rsidR="00565945" w:rsidRPr="00633339">
        <w:rPr>
          <w:rFonts w:ascii="Traditional Arabic" w:hint="eastAsia"/>
          <w:color w:val="auto"/>
          <w:sz w:val="32"/>
          <w:szCs w:val="32"/>
          <w:rtl/>
          <w:lang w:eastAsia="en-US"/>
        </w:rPr>
        <w:t>افتتاح</w:t>
      </w:r>
      <w:r w:rsidR="00565945" w:rsidRPr="00633339">
        <w:rPr>
          <w:rFonts w:ascii="Traditional Arabic"/>
          <w:color w:val="auto"/>
          <w:sz w:val="32"/>
          <w:szCs w:val="32"/>
          <w:rtl/>
          <w:lang w:eastAsia="en-US"/>
        </w:rPr>
        <w:t xml:space="preserve"> </w:t>
      </w:r>
      <w:r w:rsidR="00565945" w:rsidRPr="00633339">
        <w:rPr>
          <w:rFonts w:ascii="Traditional Arabic" w:hint="eastAsia"/>
          <w:color w:val="auto"/>
          <w:sz w:val="32"/>
          <w:szCs w:val="32"/>
          <w:rtl/>
          <w:lang w:eastAsia="en-US"/>
        </w:rPr>
        <w:t>القراءة</w:t>
      </w:r>
      <w:r w:rsidR="00565945" w:rsidRPr="00633339">
        <w:rPr>
          <w:rFonts w:ascii="Traditional Arabic" w:eastAsia="Calibri" w:hint="cs"/>
          <w:color w:val="auto"/>
          <w:sz w:val="32"/>
          <w:szCs w:val="32"/>
          <w:rtl/>
        </w:rPr>
        <w:t>1/243, برقم479, والبيهقي في السنن الكبرى2/107, برقم2336,</w:t>
      </w:r>
      <w:r w:rsidR="00565945" w:rsidRPr="00633339">
        <w:rPr>
          <w:rFonts w:ascii="Simplified Arabic" w:hint="eastAsia"/>
          <w:color w:val="auto"/>
          <w:sz w:val="32"/>
          <w:szCs w:val="32"/>
          <w:rtl/>
          <w:lang w:eastAsia="en-US"/>
        </w:rPr>
        <w:t xml:space="preserve"> وهذا</w:t>
      </w:r>
      <w:r w:rsidR="00565945" w:rsidRPr="00633339">
        <w:rPr>
          <w:rFonts w:ascii="Simplified Arabic"/>
          <w:color w:val="auto"/>
          <w:sz w:val="32"/>
          <w:szCs w:val="32"/>
          <w:rtl/>
          <w:lang w:eastAsia="en-US"/>
        </w:rPr>
        <w:t xml:space="preserve"> </w:t>
      </w:r>
      <w:r w:rsidR="00565945" w:rsidRPr="00633339">
        <w:rPr>
          <w:rFonts w:ascii="Simplified Arabic" w:hint="eastAsia"/>
          <w:color w:val="auto"/>
          <w:sz w:val="32"/>
          <w:szCs w:val="32"/>
          <w:rtl/>
          <w:lang w:eastAsia="en-US"/>
        </w:rPr>
        <w:t>إسناد</w:t>
      </w:r>
      <w:r w:rsidR="00565945" w:rsidRPr="00633339">
        <w:rPr>
          <w:rFonts w:ascii="Simplified Arabic"/>
          <w:color w:val="auto"/>
          <w:sz w:val="32"/>
          <w:szCs w:val="32"/>
          <w:rtl/>
          <w:lang w:eastAsia="en-US"/>
        </w:rPr>
        <w:t xml:space="preserve"> </w:t>
      </w:r>
      <w:r w:rsidR="00565945" w:rsidRPr="00633339">
        <w:rPr>
          <w:rFonts w:ascii="Simplified Arabic" w:hint="eastAsia"/>
          <w:color w:val="auto"/>
          <w:sz w:val="32"/>
          <w:szCs w:val="32"/>
          <w:rtl/>
          <w:lang w:eastAsia="en-US"/>
        </w:rPr>
        <w:t>رجاله</w:t>
      </w:r>
      <w:r w:rsidR="00565945" w:rsidRPr="00633339">
        <w:rPr>
          <w:rFonts w:ascii="Simplified Arabic"/>
          <w:color w:val="auto"/>
          <w:sz w:val="32"/>
          <w:szCs w:val="32"/>
          <w:rtl/>
          <w:lang w:eastAsia="en-US"/>
        </w:rPr>
        <w:t xml:space="preserve"> </w:t>
      </w:r>
      <w:r w:rsidR="00565945" w:rsidRPr="00633339">
        <w:rPr>
          <w:rFonts w:ascii="Simplified Arabic" w:hint="eastAsia"/>
          <w:color w:val="auto"/>
          <w:sz w:val="32"/>
          <w:szCs w:val="32"/>
          <w:rtl/>
          <w:lang w:eastAsia="en-US"/>
        </w:rPr>
        <w:t>ثقات،إلا</w:t>
      </w:r>
      <w:r w:rsidR="00565945" w:rsidRPr="00633339">
        <w:rPr>
          <w:rFonts w:ascii="Simplified Arabic"/>
          <w:color w:val="auto"/>
          <w:sz w:val="32"/>
          <w:szCs w:val="32"/>
          <w:rtl/>
          <w:lang w:eastAsia="en-US"/>
        </w:rPr>
        <w:t xml:space="preserve"> </w:t>
      </w:r>
      <w:r w:rsidR="00565945" w:rsidRPr="00633339">
        <w:rPr>
          <w:rFonts w:ascii="Simplified Arabic" w:hint="eastAsia"/>
          <w:color w:val="auto"/>
          <w:sz w:val="32"/>
          <w:szCs w:val="32"/>
          <w:rtl/>
          <w:lang w:eastAsia="en-US"/>
        </w:rPr>
        <w:t>أن</w:t>
      </w:r>
      <w:r w:rsidR="00565945" w:rsidRPr="00633339">
        <w:rPr>
          <w:rFonts w:ascii="Simplified Arabic"/>
          <w:color w:val="auto"/>
          <w:sz w:val="32"/>
          <w:szCs w:val="32"/>
          <w:rtl/>
          <w:lang w:eastAsia="en-US"/>
        </w:rPr>
        <w:t xml:space="preserve"> </w:t>
      </w:r>
      <w:r w:rsidR="00565945" w:rsidRPr="00633339">
        <w:rPr>
          <w:rFonts w:ascii="Simplified Arabic" w:hint="eastAsia"/>
          <w:color w:val="auto"/>
          <w:sz w:val="32"/>
          <w:szCs w:val="32"/>
          <w:rtl/>
          <w:lang w:eastAsia="en-US"/>
        </w:rPr>
        <w:t>مؤمل</w:t>
      </w:r>
      <w:r w:rsidR="00565945" w:rsidRPr="00633339">
        <w:rPr>
          <w:rFonts w:ascii="Simplified Arabic"/>
          <w:color w:val="auto"/>
          <w:sz w:val="32"/>
          <w:szCs w:val="32"/>
          <w:rtl/>
          <w:lang w:eastAsia="en-US"/>
        </w:rPr>
        <w:t xml:space="preserve"> </w:t>
      </w:r>
      <w:r w:rsidR="00565945" w:rsidRPr="00633339">
        <w:rPr>
          <w:rFonts w:ascii="Simplified Arabic" w:hint="eastAsia"/>
          <w:color w:val="auto"/>
          <w:sz w:val="32"/>
          <w:szCs w:val="32"/>
          <w:rtl/>
          <w:lang w:eastAsia="en-US"/>
        </w:rPr>
        <w:t>بن</w:t>
      </w:r>
      <w:r w:rsidR="00565945" w:rsidRPr="00633339">
        <w:rPr>
          <w:rFonts w:ascii="Simplified Arabic"/>
          <w:color w:val="auto"/>
          <w:sz w:val="32"/>
          <w:szCs w:val="32"/>
          <w:rtl/>
          <w:lang w:eastAsia="en-US"/>
        </w:rPr>
        <w:t xml:space="preserve"> </w:t>
      </w:r>
      <w:r w:rsidR="00565945" w:rsidRPr="00633339">
        <w:rPr>
          <w:rFonts w:ascii="Simplified Arabic" w:hint="eastAsia"/>
          <w:color w:val="auto"/>
          <w:sz w:val="32"/>
          <w:szCs w:val="32"/>
          <w:rtl/>
          <w:lang w:eastAsia="en-US"/>
        </w:rPr>
        <w:t>إسماعيل</w:t>
      </w:r>
      <w:r w:rsidR="00565945" w:rsidRPr="00633339">
        <w:rPr>
          <w:rFonts w:ascii="Simplified Arabic"/>
          <w:color w:val="auto"/>
          <w:sz w:val="32"/>
          <w:szCs w:val="32"/>
          <w:rtl/>
          <w:lang w:eastAsia="en-US"/>
        </w:rPr>
        <w:t xml:space="preserve"> </w:t>
      </w:r>
      <w:r w:rsidR="00565945" w:rsidRPr="00633339">
        <w:rPr>
          <w:rFonts w:ascii="Simplified Arabic" w:hint="eastAsia"/>
          <w:color w:val="auto"/>
          <w:sz w:val="32"/>
          <w:szCs w:val="32"/>
          <w:rtl/>
          <w:lang w:eastAsia="en-US"/>
        </w:rPr>
        <w:t>متكلم</w:t>
      </w:r>
      <w:r w:rsidR="00565945" w:rsidRPr="00633339">
        <w:rPr>
          <w:rFonts w:ascii="Simplified Arabic"/>
          <w:color w:val="auto"/>
          <w:sz w:val="32"/>
          <w:szCs w:val="32"/>
          <w:rtl/>
          <w:lang w:eastAsia="en-US"/>
        </w:rPr>
        <w:t xml:space="preserve"> </w:t>
      </w:r>
      <w:r w:rsidR="00565945" w:rsidRPr="00633339">
        <w:rPr>
          <w:rFonts w:ascii="Simplified Arabic" w:hint="eastAsia"/>
          <w:color w:val="auto"/>
          <w:sz w:val="32"/>
          <w:szCs w:val="32"/>
          <w:rtl/>
          <w:lang w:eastAsia="en-US"/>
        </w:rPr>
        <w:t>فيه؛</w:t>
      </w:r>
      <w:r w:rsidR="00565945" w:rsidRPr="00633339">
        <w:rPr>
          <w:rFonts w:ascii="Simplified Arabic"/>
          <w:color w:val="auto"/>
          <w:sz w:val="32"/>
          <w:szCs w:val="32"/>
          <w:rtl/>
          <w:lang w:eastAsia="en-US"/>
        </w:rPr>
        <w:t xml:space="preserve"> </w:t>
      </w:r>
      <w:r w:rsidR="00565945" w:rsidRPr="00633339">
        <w:rPr>
          <w:rFonts w:ascii="Simplified Arabic" w:hint="eastAsia"/>
          <w:color w:val="auto"/>
          <w:sz w:val="32"/>
          <w:szCs w:val="32"/>
          <w:rtl/>
          <w:lang w:eastAsia="en-US"/>
        </w:rPr>
        <w:t>لسوء</w:t>
      </w:r>
      <w:r w:rsidR="00565945" w:rsidRPr="00633339">
        <w:rPr>
          <w:rFonts w:ascii="Simplified Arabic"/>
          <w:color w:val="auto"/>
          <w:sz w:val="32"/>
          <w:szCs w:val="32"/>
          <w:rtl/>
          <w:lang w:eastAsia="en-US"/>
        </w:rPr>
        <w:t xml:space="preserve"> </w:t>
      </w:r>
      <w:r w:rsidR="00565945" w:rsidRPr="00633339">
        <w:rPr>
          <w:rFonts w:ascii="Simplified Arabic" w:hint="eastAsia"/>
          <w:color w:val="auto"/>
          <w:sz w:val="32"/>
          <w:szCs w:val="32"/>
          <w:rtl/>
          <w:lang w:eastAsia="en-US"/>
        </w:rPr>
        <w:t>حفظه،</w:t>
      </w:r>
      <w:r w:rsidR="00565945" w:rsidRPr="00633339">
        <w:rPr>
          <w:rFonts w:ascii="Simplified Arabic"/>
          <w:color w:val="auto"/>
          <w:sz w:val="32"/>
          <w:szCs w:val="32"/>
          <w:rtl/>
          <w:lang w:eastAsia="en-US"/>
        </w:rPr>
        <w:t xml:space="preserve"> </w:t>
      </w:r>
      <w:r w:rsidR="00565945" w:rsidRPr="00633339">
        <w:rPr>
          <w:rFonts w:ascii="Simplified Arabic" w:hint="eastAsia"/>
          <w:color w:val="auto"/>
          <w:sz w:val="32"/>
          <w:szCs w:val="32"/>
          <w:rtl/>
          <w:lang w:eastAsia="en-US"/>
        </w:rPr>
        <w:t>و</w:t>
      </w:r>
      <w:r w:rsidR="003E42DC" w:rsidRPr="00633339">
        <w:rPr>
          <w:rFonts w:ascii="Simplified Arabic" w:hint="cs"/>
          <w:color w:val="auto"/>
          <w:sz w:val="32"/>
          <w:szCs w:val="32"/>
          <w:rtl/>
          <w:lang w:eastAsia="en-US"/>
        </w:rPr>
        <w:t xml:space="preserve"> قال الحافظ </w:t>
      </w:r>
      <w:r w:rsidR="00565945" w:rsidRPr="00633339">
        <w:rPr>
          <w:rFonts w:ascii="Simplified Arabic" w:hint="eastAsia"/>
          <w:color w:val="auto"/>
          <w:sz w:val="32"/>
          <w:szCs w:val="32"/>
          <w:rtl/>
          <w:lang w:eastAsia="en-US"/>
        </w:rPr>
        <w:t>في</w:t>
      </w:r>
      <w:r w:rsidR="003E42DC" w:rsidRPr="00633339">
        <w:rPr>
          <w:rFonts w:ascii="Simplified Arabic"/>
          <w:color w:val="auto"/>
          <w:sz w:val="32"/>
          <w:szCs w:val="32"/>
          <w:rtl/>
          <w:lang w:eastAsia="en-US"/>
        </w:rPr>
        <w:t>"</w:t>
      </w:r>
      <w:r w:rsidR="00565945" w:rsidRPr="00633339">
        <w:rPr>
          <w:rFonts w:ascii="Simplified Arabic" w:hint="eastAsia"/>
          <w:color w:val="auto"/>
          <w:sz w:val="32"/>
          <w:szCs w:val="32"/>
          <w:rtl/>
          <w:lang w:eastAsia="en-US"/>
        </w:rPr>
        <w:t>التقريب</w:t>
      </w:r>
      <w:r w:rsidR="00565945" w:rsidRPr="00633339">
        <w:rPr>
          <w:rFonts w:ascii="Simplified Arabic" w:hint="cs"/>
          <w:color w:val="auto"/>
          <w:sz w:val="32"/>
          <w:szCs w:val="32"/>
          <w:rtl/>
          <w:lang w:eastAsia="en-US"/>
        </w:rPr>
        <w:t xml:space="preserve"> ص487</w:t>
      </w:r>
      <w:r w:rsidR="003E42DC" w:rsidRPr="00633339">
        <w:rPr>
          <w:rFonts w:ascii="Simplified Arabic"/>
          <w:color w:val="auto"/>
          <w:sz w:val="32"/>
          <w:szCs w:val="32"/>
          <w:rtl/>
          <w:lang w:eastAsia="en-US"/>
        </w:rPr>
        <w:t xml:space="preserve"> :"</w:t>
      </w:r>
      <w:r w:rsidR="00565945" w:rsidRPr="00633339">
        <w:rPr>
          <w:rFonts w:ascii="Simplified Arabic" w:hint="eastAsia"/>
          <w:color w:val="auto"/>
          <w:sz w:val="32"/>
          <w:szCs w:val="32"/>
          <w:rtl/>
          <w:lang w:eastAsia="en-US"/>
        </w:rPr>
        <w:t>صدوق</w:t>
      </w:r>
      <w:r w:rsidR="00565945" w:rsidRPr="00633339">
        <w:rPr>
          <w:rFonts w:ascii="Simplified Arabic"/>
          <w:color w:val="auto"/>
          <w:sz w:val="32"/>
          <w:szCs w:val="32"/>
          <w:rtl/>
          <w:lang w:eastAsia="en-US"/>
        </w:rPr>
        <w:t xml:space="preserve"> </w:t>
      </w:r>
      <w:r w:rsidR="00565945" w:rsidRPr="00633339">
        <w:rPr>
          <w:rFonts w:ascii="Simplified Arabic" w:hint="eastAsia"/>
          <w:color w:val="auto"/>
          <w:sz w:val="32"/>
          <w:szCs w:val="32"/>
          <w:rtl/>
          <w:lang w:eastAsia="en-US"/>
        </w:rPr>
        <w:t>سيئ</w:t>
      </w:r>
      <w:r w:rsidR="00565945" w:rsidRPr="00633339">
        <w:rPr>
          <w:rFonts w:ascii="Simplified Arabic"/>
          <w:color w:val="auto"/>
          <w:sz w:val="32"/>
          <w:szCs w:val="32"/>
          <w:rtl/>
          <w:lang w:eastAsia="en-US"/>
        </w:rPr>
        <w:t xml:space="preserve"> </w:t>
      </w:r>
      <w:r w:rsidR="00565945" w:rsidRPr="00633339">
        <w:rPr>
          <w:rFonts w:ascii="Simplified Arabic" w:hint="eastAsia"/>
          <w:color w:val="auto"/>
          <w:sz w:val="32"/>
          <w:szCs w:val="32"/>
          <w:rtl/>
          <w:lang w:eastAsia="en-US"/>
        </w:rPr>
        <w:t>الحفظ</w:t>
      </w:r>
      <w:r w:rsidR="00565945" w:rsidRPr="00633339">
        <w:rPr>
          <w:rFonts w:ascii="Simplified Arabic"/>
          <w:color w:val="auto"/>
          <w:sz w:val="32"/>
          <w:szCs w:val="32"/>
          <w:rtl/>
          <w:lang w:eastAsia="en-US"/>
        </w:rPr>
        <w:t>".</w:t>
      </w:r>
      <w:r w:rsidR="00565945" w:rsidRPr="00633339">
        <w:rPr>
          <w:rFonts w:ascii="Traditional Arabic" w:eastAsia="Calibri" w:hint="cs"/>
          <w:color w:val="auto"/>
          <w:sz w:val="32"/>
          <w:szCs w:val="32"/>
          <w:rtl/>
        </w:rPr>
        <w:t>والحديث صححه ابن خزيمة</w:t>
      </w:r>
      <w:r w:rsidR="003E42DC" w:rsidRPr="00633339">
        <w:rPr>
          <w:rFonts w:ascii="Traditional Arabic" w:eastAsia="Calibri" w:hint="cs"/>
          <w:color w:val="auto"/>
          <w:sz w:val="32"/>
          <w:szCs w:val="32"/>
          <w:rtl/>
        </w:rPr>
        <w:t>,</w:t>
      </w:r>
      <w:r w:rsidR="00565945" w:rsidRPr="00633339">
        <w:rPr>
          <w:rFonts w:ascii="Traditional Arabic" w:eastAsia="Calibri" w:hint="cs"/>
          <w:color w:val="auto"/>
          <w:sz w:val="32"/>
          <w:szCs w:val="32"/>
          <w:rtl/>
        </w:rPr>
        <w:t xml:space="preserve"> ووافقه النووي</w:t>
      </w:r>
      <w:r w:rsidR="003E42DC" w:rsidRPr="00633339">
        <w:rPr>
          <w:rFonts w:ascii="Traditional Arabic" w:eastAsia="Calibri" w:hint="cs"/>
          <w:color w:val="auto"/>
          <w:sz w:val="32"/>
          <w:szCs w:val="32"/>
          <w:rtl/>
        </w:rPr>
        <w:t xml:space="preserve"> على تصححه له في المجموع</w:t>
      </w:r>
      <w:r w:rsidR="00CE1F4E">
        <w:rPr>
          <w:rFonts w:ascii="Traditional Arabic" w:eastAsia="Calibri" w:hint="cs"/>
          <w:color w:val="auto"/>
          <w:sz w:val="32"/>
          <w:szCs w:val="32"/>
          <w:rtl/>
        </w:rPr>
        <w:t xml:space="preserve"> </w:t>
      </w:r>
      <w:r w:rsidR="003E42DC" w:rsidRPr="00633339">
        <w:rPr>
          <w:rFonts w:ascii="Traditional Arabic" w:eastAsia="Calibri" w:hint="cs"/>
          <w:color w:val="auto"/>
          <w:sz w:val="32"/>
          <w:szCs w:val="32"/>
          <w:rtl/>
        </w:rPr>
        <w:t xml:space="preserve">3/270, </w:t>
      </w:r>
      <w:r w:rsidR="00565945" w:rsidRPr="00633339">
        <w:rPr>
          <w:rFonts w:ascii="Traditional Arabic" w:eastAsia="Calibri" w:hint="cs"/>
          <w:color w:val="auto"/>
          <w:sz w:val="32"/>
          <w:szCs w:val="32"/>
          <w:rtl/>
        </w:rPr>
        <w:t>وفي شرح مسلم4/115, وظاهر صنيع الحافظ في الفتح2/290, يدل على أنه صحح هذا الحديث؛ لأنه ذكر لغرض تعيين محل وضع اليدين ثلاثة أحاديث, فسكت عن حديثين</w:t>
      </w:r>
      <w:r w:rsidR="00CE1F4E">
        <w:rPr>
          <w:rFonts w:ascii="Traditional Arabic" w:eastAsia="Calibri" w:hint="cs"/>
          <w:color w:val="auto"/>
          <w:sz w:val="32"/>
          <w:szCs w:val="32"/>
          <w:rtl/>
        </w:rPr>
        <w:t xml:space="preserve"> ومنهما هذا الحديث وضعف حديث علي</w:t>
      </w:r>
      <w:r w:rsidR="00565945" w:rsidRPr="00633339">
        <w:rPr>
          <w:rFonts w:ascii="Traditional Arabic" w:eastAsia="Calibri" w:hint="cs"/>
          <w:color w:val="auto"/>
          <w:sz w:val="32"/>
          <w:szCs w:val="32"/>
          <w:rtl/>
        </w:rPr>
        <w:t>, وصححه المباركفوري في أبكار المنن ص224, وصححه الألباني بمجموع طرقه في أحكام الجنائز ص 118, وفي صفة صلاة النبي</w:t>
      </w:r>
      <w:r w:rsidR="00CE1F4E">
        <w:rPr>
          <w:rFonts w:ascii="Traditional Arabic" w:eastAsia="Calibri" w:hint="cs"/>
          <w:color w:val="auto"/>
          <w:sz w:val="32"/>
          <w:szCs w:val="32"/>
        </w:rPr>
        <w:sym w:font="AGA Arabesque" w:char="F072"/>
      </w:r>
      <w:r w:rsidR="00565945" w:rsidRPr="00633339">
        <w:rPr>
          <w:rFonts w:ascii="Traditional Arabic" w:eastAsia="Calibri" w:hint="cs"/>
          <w:color w:val="auto"/>
          <w:sz w:val="32"/>
          <w:szCs w:val="32"/>
          <w:rtl/>
        </w:rPr>
        <w:t xml:space="preserve"> ص77.</w:t>
      </w:r>
    </w:p>
  </w:footnote>
  <w:footnote w:id="31">
    <w:p w:rsidR="00C3588C" w:rsidRPr="00633339" w:rsidRDefault="00C3588C" w:rsidP="004C37AD">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003F5EE2" w:rsidRPr="00633339">
        <w:rPr>
          <w:rFonts w:ascii="Arial" w:hAnsi="Arial" w:hint="cs"/>
          <w:color w:val="auto"/>
          <w:sz w:val="32"/>
          <w:szCs w:val="32"/>
          <w:rtl/>
          <w:lang w:eastAsia="en-US"/>
        </w:rPr>
        <w:t xml:space="preserve"> </w:t>
      </w:r>
      <w:r w:rsidR="00822143" w:rsidRPr="00633339">
        <w:rPr>
          <w:rFonts w:ascii="Arial" w:hAnsi="Arial" w:hint="cs"/>
          <w:color w:val="auto"/>
          <w:sz w:val="32"/>
          <w:szCs w:val="32"/>
          <w:rtl/>
          <w:lang w:eastAsia="en-US"/>
        </w:rPr>
        <w:t xml:space="preserve">سورة </w:t>
      </w:r>
      <w:r w:rsidR="00822143" w:rsidRPr="00633339">
        <w:rPr>
          <w:rFonts w:ascii="Arial" w:hAnsi="Arial"/>
          <w:color w:val="auto"/>
          <w:sz w:val="32"/>
          <w:szCs w:val="32"/>
          <w:rtl/>
          <w:lang w:eastAsia="en-US"/>
        </w:rPr>
        <w:t>الكوثر</w:t>
      </w:r>
      <w:r w:rsidR="003F5EE2" w:rsidRPr="00633339">
        <w:rPr>
          <w:rFonts w:ascii="Arial" w:hAnsi="Arial" w:hint="cs"/>
          <w:color w:val="auto"/>
          <w:sz w:val="32"/>
          <w:szCs w:val="32"/>
          <w:rtl/>
          <w:lang w:eastAsia="en-US"/>
        </w:rPr>
        <w:t xml:space="preserve"> </w:t>
      </w:r>
      <w:r w:rsidR="00822143" w:rsidRPr="00633339">
        <w:rPr>
          <w:rFonts w:ascii="Arial" w:hAnsi="Arial" w:hint="cs"/>
          <w:color w:val="auto"/>
          <w:sz w:val="32"/>
          <w:szCs w:val="32"/>
          <w:rtl/>
          <w:lang w:eastAsia="en-US"/>
        </w:rPr>
        <w:t xml:space="preserve">الآية [2]. </w:t>
      </w:r>
      <w:r w:rsidR="00822143" w:rsidRPr="00633339">
        <w:rPr>
          <w:rFonts w:hint="cs"/>
          <w:b/>
          <w:bCs/>
          <w:color w:val="auto"/>
          <w:sz w:val="32"/>
          <w:szCs w:val="32"/>
          <w:rtl/>
        </w:rPr>
        <w:t xml:space="preserve"> </w:t>
      </w:r>
    </w:p>
  </w:footnote>
  <w:footnote w:id="32">
    <w:p w:rsidR="00C3588C" w:rsidRPr="00633339" w:rsidRDefault="00C3588C" w:rsidP="00CE1F4E">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00414CE0" w:rsidRPr="00633339">
        <w:rPr>
          <w:rFonts w:hint="cs"/>
          <w:color w:val="auto"/>
          <w:sz w:val="32"/>
          <w:szCs w:val="32"/>
          <w:rtl/>
        </w:rPr>
        <w:t xml:space="preserve"> ذكر هكذا </w:t>
      </w:r>
      <w:r w:rsidR="00863DFF" w:rsidRPr="00633339">
        <w:rPr>
          <w:rFonts w:hint="cs"/>
          <w:color w:val="auto"/>
          <w:sz w:val="32"/>
          <w:szCs w:val="32"/>
          <w:rtl/>
        </w:rPr>
        <w:t xml:space="preserve">الماوردي في </w:t>
      </w:r>
      <w:r w:rsidR="003E42DC" w:rsidRPr="00633339">
        <w:rPr>
          <w:rFonts w:hint="cs"/>
          <w:color w:val="auto"/>
          <w:sz w:val="32"/>
          <w:szCs w:val="32"/>
          <w:rtl/>
        </w:rPr>
        <w:t>الحاوي الكبير</w:t>
      </w:r>
      <w:r w:rsidR="00CE1F4E">
        <w:rPr>
          <w:rFonts w:hint="cs"/>
          <w:color w:val="auto"/>
          <w:sz w:val="32"/>
          <w:szCs w:val="32"/>
          <w:rtl/>
        </w:rPr>
        <w:t>2/99,</w:t>
      </w:r>
      <w:r w:rsidRPr="00633339">
        <w:rPr>
          <w:rFonts w:hint="cs"/>
          <w:color w:val="auto"/>
          <w:sz w:val="32"/>
          <w:szCs w:val="32"/>
          <w:rtl/>
        </w:rPr>
        <w:t>و</w:t>
      </w:r>
      <w:r w:rsidR="00863DFF" w:rsidRPr="00633339">
        <w:rPr>
          <w:rFonts w:hint="cs"/>
          <w:color w:val="auto"/>
          <w:sz w:val="32"/>
          <w:szCs w:val="32"/>
          <w:rtl/>
        </w:rPr>
        <w:t xml:space="preserve">العمراني في </w:t>
      </w:r>
      <w:r w:rsidR="003E42DC" w:rsidRPr="00633339">
        <w:rPr>
          <w:rFonts w:hint="cs"/>
          <w:color w:val="auto"/>
          <w:sz w:val="32"/>
          <w:szCs w:val="32"/>
          <w:rtl/>
        </w:rPr>
        <w:t>البيان</w:t>
      </w:r>
      <w:r w:rsidR="00CE1F4E">
        <w:rPr>
          <w:rFonts w:hint="cs"/>
          <w:color w:val="auto"/>
          <w:sz w:val="32"/>
          <w:szCs w:val="32"/>
          <w:rtl/>
        </w:rPr>
        <w:t xml:space="preserve">2/175, </w:t>
      </w:r>
      <w:r w:rsidR="006B392F" w:rsidRPr="00633339">
        <w:rPr>
          <w:rFonts w:ascii="Traditional Arabic" w:eastAsia="Calibri" w:hint="cs"/>
          <w:color w:val="auto"/>
          <w:sz w:val="32"/>
          <w:szCs w:val="32"/>
          <w:rtl/>
        </w:rPr>
        <w:t xml:space="preserve">وذكر </w:t>
      </w:r>
      <w:r w:rsidR="00414CE0" w:rsidRPr="00633339">
        <w:rPr>
          <w:rFonts w:ascii="Traditional Arabic" w:eastAsia="Calibri" w:hint="cs"/>
          <w:color w:val="auto"/>
          <w:sz w:val="32"/>
          <w:szCs w:val="32"/>
          <w:rtl/>
        </w:rPr>
        <w:t>ابن كثير</w:t>
      </w:r>
      <w:r w:rsidR="003E42DC" w:rsidRPr="00633339">
        <w:rPr>
          <w:rFonts w:ascii="Traditional Arabic" w:eastAsia="Calibri" w:hint="cs"/>
          <w:color w:val="auto"/>
          <w:sz w:val="32"/>
          <w:szCs w:val="32"/>
          <w:rtl/>
        </w:rPr>
        <w:t xml:space="preserve"> في</w:t>
      </w:r>
      <w:r w:rsidR="003E42DC" w:rsidRPr="00633339">
        <w:rPr>
          <w:rFonts w:ascii="Traditional Arabic" w:hint="cs"/>
          <w:color w:val="auto"/>
          <w:sz w:val="32"/>
          <w:szCs w:val="32"/>
          <w:rtl/>
          <w:lang w:eastAsia="en-US"/>
        </w:rPr>
        <w:t xml:space="preserve"> تفسيره</w:t>
      </w:r>
      <w:r w:rsidR="003E42DC" w:rsidRPr="00633339">
        <w:rPr>
          <w:rFonts w:ascii="Traditional Arabic" w:eastAsia="Calibri" w:hint="cs"/>
          <w:color w:val="auto"/>
          <w:sz w:val="32"/>
          <w:szCs w:val="32"/>
          <w:rtl/>
        </w:rPr>
        <w:t>14/481</w:t>
      </w:r>
      <w:r w:rsidR="006B392F" w:rsidRPr="00633339">
        <w:rPr>
          <w:rFonts w:ascii="Traditional Arabic" w:eastAsia="Calibri" w:hint="cs"/>
          <w:color w:val="auto"/>
          <w:sz w:val="32"/>
          <w:szCs w:val="32"/>
          <w:rtl/>
        </w:rPr>
        <w:t xml:space="preserve"> بهذا اللفظ بدون إسناد</w:t>
      </w:r>
      <w:r w:rsidR="00863DFF" w:rsidRPr="00633339">
        <w:rPr>
          <w:rFonts w:ascii="Traditional Arabic" w:eastAsia="Calibri" w:hint="cs"/>
          <w:color w:val="auto"/>
          <w:sz w:val="32"/>
          <w:szCs w:val="32"/>
          <w:rtl/>
        </w:rPr>
        <w:t>,</w:t>
      </w:r>
      <w:r w:rsidR="003E42DC" w:rsidRPr="00633339">
        <w:rPr>
          <w:rFonts w:ascii="Traditional Arabic" w:eastAsia="Calibri" w:hint="cs"/>
          <w:color w:val="auto"/>
          <w:sz w:val="32"/>
          <w:szCs w:val="32"/>
          <w:rtl/>
        </w:rPr>
        <w:t xml:space="preserve"> وقال</w:t>
      </w:r>
      <w:r w:rsidR="00EB349A" w:rsidRPr="00633339">
        <w:rPr>
          <w:rFonts w:ascii="Traditional Arabic" w:eastAsia="Calibri" w:hint="cs"/>
          <w:color w:val="auto"/>
          <w:sz w:val="32"/>
          <w:szCs w:val="32"/>
          <w:rtl/>
        </w:rPr>
        <w:t>:</w:t>
      </w:r>
      <w:r w:rsidR="00BB45F2" w:rsidRPr="00633339">
        <w:rPr>
          <w:rFonts w:ascii="Traditional Arabic" w:eastAsia="Calibri" w:hint="cs"/>
          <w:color w:val="auto"/>
          <w:sz w:val="32"/>
          <w:szCs w:val="32"/>
          <w:rtl/>
        </w:rPr>
        <w:t xml:space="preserve"> </w:t>
      </w:r>
      <w:r w:rsidR="00BB45F2" w:rsidRPr="00633339">
        <w:rPr>
          <w:rFonts w:ascii="Traditional Arabic" w:hint="eastAsia"/>
          <w:color w:val="auto"/>
          <w:sz w:val="32"/>
          <w:szCs w:val="32"/>
          <w:rtl/>
          <w:lang w:eastAsia="en-US"/>
        </w:rPr>
        <w:t>يروى</w:t>
      </w:r>
      <w:r w:rsidR="00BB45F2" w:rsidRPr="00633339">
        <w:rPr>
          <w:rFonts w:ascii="Traditional Arabic"/>
          <w:color w:val="auto"/>
          <w:sz w:val="32"/>
          <w:szCs w:val="32"/>
          <w:rtl/>
          <w:lang w:eastAsia="en-US"/>
        </w:rPr>
        <w:t xml:space="preserve"> </w:t>
      </w:r>
      <w:r w:rsidR="00BB45F2" w:rsidRPr="00633339">
        <w:rPr>
          <w:rFonts w:ascii="Traditional Arabic" w:hint="eastAsia"/>
          <w:color w:val="auto"/>
          <w:sz w:val="32"/>
          <w:szCs w:val="32"/>
          <w:rtl/>
          <w:lang w:eastAsia="en-US"/>
        </w:rPr>
        <w:t>هذا</w:t>
      </w:r>
      <w:r w:rsidR="00BB45F2" w:rsidRPr="00633339">
        <w:rPr>
          <w:rFonts w:ascii="Traditional Arabic"/>
          <w:color w:val="auto"/>
          <w:sz w:val="32"/>
          <w:szCs w:val="32"/>
          <w:rtl/>
          <w:lang w:eastAsia="en-US"/>
        </w:rPr>
        <w:t xml:space="preserve"> </w:t>
      </w:r>
      <w:r w:rsidR="00BB45F2" w:rsidRPr="00633339">
        <w:rPr>
          <w:rFonts w:ascii="Traditional Arabic" w:hint="eastAsia"/>
          <w:color w:val="auto"/>
          <w:sz w:val="32"/>
          <w:szCs w:val="32"/>
          <w:rtl/>
          <w:lang w:eastAsia="en-US"/>
        </w:rPr>
        <w:t>عن</w:t>
      </w:r>
      <w:r w:rsidR="00BB45F2" w:rsidRPr="00633339">
        <w:rPr>
          <w:rFonts w:ascii="Traditional Arabic"/>
          <w:color w:val="auto"/>
          <w:sz w:val="32"/>
          <w:szCs w:val="32"/>
          <w:rtl/>
          <w:lang w:eastAsia="en-US"/>
        </w:rPr>
        <w:t xml:space="preserve"> </w:t>
      </w:r>
      <w:r w:rsidR="00BB45F2" w:rsidRPr="00633339">
        <w:rPr>
          <w:rFonts w:ascii="Traditional Arabic" w:hint="eastAsia"/>
          <w:color w:val="auto"/>
          <w:sz w:val="32"/>
          <w:szCs w:val="32"/>
          <w:rtl/>
          <w:lang w:eastAsia="en-US"/>
        </w:rPr>
        <w:t>علي،ولا</w:t>
      </w:r>
      <w:r w:rsidR="00BB45F2" w:rsidRPr="00633339">
        <w:rPr>
          <w:rFonts w:ascii="Traditional Arabic"/>
          <w:color w:val="auto"/>
          <w:sz w:val="32"/>
          <w:szCs w:val="32"/>
          <w:rtl/>
          <w:lang w:eastAsia="en-US"/>
        </w:rPr>
        <w:t xml:space="preserve"> </w:t>
      </w:r>
      <w:r w:rsidR="00BB45F2" w:rsidRPr="00633339">
        <w:rPr>
          <w:rFonts w:ascii="Traditional Arabic" w:hint="eastAsia"/>
          <w:color w:val="auto"/>
          <w:sz w:val="32"/>
          <w:szCs w:val="32"/>
          <w:rtl/>
          <w:lang w:eastAsia="en-US"/>
        </w:rPr>
        <w:t>يصح</w:t>
      </w:r>
      <w:r w:rsidR="003E42DC" w:rsidRPr="00633339">
        <w:rPr>
          <w:rFonts w:ascii="Traditional Arabic" w:hint="cs"/>
          <w:color w:val="auto"/>
          <w:sz w:val="32"/>
          <w:szCs w:val="32"/>
          <w:rtl/>
          <w:lang w:eastAsia="en-US"/>
        </w:rPr>
        <w:t>".</w:t>
      </w:r>
      <w:r w:rsidR="00CE1F4E">
        <w:rPr>
          <w:rFonts w:ascii="Traditional Arabic" w:eastAsia="Calibri" w:hint="cs"/>
          <w:color w:val="auto"/>
          <w:sz w:val="32"/>
          <w:szCs w:val="32"/>
          <w:rtl/>
        </w:rPr>
        <w:t>وإ</w:t>
      </w:r>
      <w:r w:rsidR="003E42DC" w:rsidRPr="00633339">
        <w:rPr>
          <w:rFonts w:ascii="Traditional Arabic" w:eastAsia="Calibri" w:hint="cs"/>
          <w:color w:val="auto"/>
          <w:sz w:val="32"/>
          <w:szCs w:val="32"/>
          <w:rtl/>
        </w:rPr>
        <w:t>نني لم أقف عليه</w:t>
      </w:r>
      <w:r w:rsidR="00414CE0" w:rsidRPr="00633339">
        <w:rPr>
          <w:rFonts w:ascii="Traditional Arabic" w:eastAsia="Calibri" w:hint="cs"/>
          <w:color w:val="auto"/>
          <w:sz w:val="32"/>
          <w:szCs w:val="32"/>
          <w:rtl/>
        </w:rPr>
        <w:t xml:space="preserve"> </w:t>
      </w:r>
      <w:r w:rsidR="003E42DC" w:rsidRPr="00633339">
        <w:rPr>
          <w:rFonts w:ascii="Traditional Arabic" w:eastAsia="Calibri" w:hint="cs"/>
          <w:color w:val="auto"/>
          <w:sz w:val="32"/>
          <w:szCs w:val="32"/>
          <w:rtl/>
        </w:rPr>
        <w:t xml:space="preserve">في </w:t>
      </w:r>
      <w:r w:rsidR="00414CE0" w:rsidRPr="00633339">
        <w:rPr>
          <w:rFonts w:ascii="Traditional Arabic" w:eastAsia="Calibri" w:hint="cs"/>
          <w:color w:val="auto"/>
          <w:sz w:val="32"/>
          <w:szCs w:val="32"/>
          <w:rtl/>
        </w:rPr>
        <w:t>الكتب المسندة بعد البحث والتتبع على قدر المستطاع.</w:t>
      </w:r>
      <w:r w:rsidR="004D329B" w:rsidRPr="00633339">
        <w:rPr>
          <w:rFonts w:ascii="Traditional Arabic" w:eastAsia="Calibri" w:hint="cs"/>
          <w:color w:val="auto"/>
          <w:sz w:val="32"/>
          <w:szCs w:val="32"/>
          <w:rtl/>
        </w:rPr>
        <w:t xml:space="preserve"> والله أعلم.</w:t>
      </w:r>
    </w:p>
  </w:footnote>
  <w:footnote w:id="33">
    <w:p w:rsidR="00C3588C" w:rsidRPr="00633339" w:rsidRDefault="00C3588C" w:rsidP="004C37AD">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00174394" w:rsidRPr="00633339">
        <w:rPr>
          <w:rFonts w:hint="cs"/>
          <w:color w:val="auto"/>
          <w:sz w:val="32"/>
          <w:szCs w:val="32"/>
          <w:rtl/>
        </w:rPr>
        <w:t xml:space="preserve"> </w:t>
      </w:r>
      <w:r w:rsidR="00174394" w:rsidRPr="00633339">
        <w:rPr>
          <w:rFonts w:ascii="Arial" w:hAnsi="Arial" w:hint="cs"/>
          <w:color w:val="auto"/>
          <w:sz w:val="32"/>
          <w:szCs w:val="32"/>
          <w:rtl/>
          <w:lang w:eastAsia="en-US"/>
        </w:rPr>
        <w:t xml:space="preserve">سورة </w:t>
      </w:r>
      <w:r w:rsidR="00174394" w:rsidRPr="00633339">
        <w:rPr>
          <w:rFonts w:ascii="Arial" w:hAnsi="Arial"/>
          <w:color w:val="auto"/>
          <w:sz w:val="32"/>
          <w:szCs w:val="32"/>
          <w:rtl/>
          <w:lang w:eastAsia="en-US"/>
        </w:rPr>
        <w:t>الكوثر</w:t>
      </w:r>
      <w:r w:rsidR="00174394" w:rsidRPr="00633339">
        <w:rPr>
          <w:rFonts w:ascii="Arial" w:hAnsi="Arial" w:hint="cs"/>
          <w:color w:val="auto"/>
          <w:sz w:val="32"/>
          <w:szCs w:val="32"/>
          <w:rtl/>
          <w:lang w:eastAsia="en-US"/>
        </w:rPr>
        <w:t xml:space="preserve"> الآية [2]. </w:t>
      </w:r>
      <w:r w:rsidR="00174394" w:rsidRPr="00633339">
        <w:rPr>
          <w:rFonts w:hint="cs"/>
          <w:b/>
          <w:bCs/>
          <w:color w:val="auto"/>
          <w:sz w:val="32"/>
          <w:szCs w:val="32"/>
          <w:rtl/>
        </w:rPr>
        <w:t xml:space="preserve"> </w:t>
      </w:r>
    </w:p>
  </w:footnote>
  <w:footnote w:id="34">
    <w:p w:rsidR="00C3588C" w:rsidRPr="00633339" w:rsidRDefault="00C3588C" w:rsidP="00CE1F4E">
      <w:pPr>
        <w:widowControl/>
        <w:autoSpaceDE w:val="0"/>
        <w:autoSpaceDN w:val="0"/>
        <w:adjustRightInd w:val="0"/>
        <w:ind w:left="423" w:hanging="425"/>
        <w:rPr>
          <w:rFonts w:ascii="Traditional Arabic"/>
          <w:color w:val="auto"/>
          <w:sz w:val="32"/>
          <w:szCs w:val="32"/>
          <w:rtl/>
          <w:lang w:eastAsia="en-US"/>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00A533B6" w:rsidRPr="00633339">
        <w:rPr>
          <w:rFonts w:ascii="Traditional Arabic" w:eastAsia="Calibri" w:hint="cs"/>
          <w:color w:val="auto"/>
          <w:sz w:val="32"/>
          <w:szCs w:val="32"/>
          <w:rtl/>
        </w:rPr>
        <w:t xml:space="preserve"> </w:t>
      </w:r>
      <w:r w:rsidR="003E42DC" w:rsidRPr="00633339">
        <w:rPr>
          <w:rFonts w:ascii="Traditional Arabic" w:eastAsia="Calibri" w:hint="cs"/>
          <w:color w:val="auto"/>
          <w:sz w:val="32"/>
          <w:szCs w:val="32"/>
          <w:rtl/>
        </w:rPr>
        <w:t xml:space="preserve">أخرجه </w:t>
      </w:r>
      <w:r w:rsidR="00CE1F4E">
        <w:rPr>
          <w:rFonts w:ascii="Traditional Arabic" w:eastAsia="Calibri" w:hint="cs"/>
          <w:color w:val="auto"/>
          <w:sz w:val="32"/>
          <w:szCs w:val="32"/>
          <w:rtl/>
        </w:rPr>
        <w:t>البيهفقي في  السنن الكبرى2/108,</w:t>
      </w:r>
      <w:r w:rsidR="003E42DC" w:rsidRPr="00633339">
        <w:rPr>
          <w:rFonts w:ascii="Traditional Arabic" w:eastAsia="Calibri" w:hint="cs"/>
          <w:color w:val="auto"/>
          <w:sz w:val="32"/>
          <w:szCs w:val="32"/>
          <w:rtl/>
        </w:rPr>
        <w:t>برقم</w:t>
      </w:r>
      <w:r w:rsidR="00CE1F4E">
        <w:rPr>
          <w:rFonts w:ascii="Traditional Arabic" w:eastAsia="Calibri" w:hint="cs"/>
          <w:color w:val="auto"/>
          <w:sz w:val="32"/>
          <w:szCs w:val="32"/>
          <w:rtl/>
        </w:rPr>
        <w:t>2339,</w:t>
      </w:r>
      <w:r w:rsidR="00F801D1" w:rsidRPr="00633339">
        <w:rPr>
          <w:rFonts w:ascii="Traditional Arabic" w:eastAsia="Calibri" w:hint="cs"/>
          <w:color w:val="auto"/>
          <w:sz w:val="32"/>
          <w:szCs w:val="32"/>
          <w:rtl/>
        </w:rPr>
        <w:t>وذكره السيوطي في الدر المنثور15/</w:t>
      </w:r>
      <w:r w:rsidR="00CE1F4E">
        <w:rPr>
          <w:rFonts w:ascii="Traditional Arabic" w:eastAsia="Calibri" w:hint="cs"/>
          <w:color w:val="auto"/>
          <w:sz w:val="32"/>
          <w:szCs w:val="32"/>
          <w:rtl/>
        </w:rPr>
        <w:t xml:space="preserve">704 </w:t>
      </w:r>
      <w:r w:rsidR="00B05DD1" w:rsidRPr="00633339">
        <w:rPr>
          <w:rFonts w:ascii="Traditional Arabic" w:eastAsia="Calibri" w:hint="cs"/>
          <w:color w:val="auto"/>
          <w:sz w:val="32"/>
          <w:szCs w:val="32"/>
          <w:rtl/>
        </w:rPr>
        <w:t xml:space="preserve">وهو </w:t>
      </w:r>
      <w:r w:rsidR="00A533B6" w:rsidRPr="00633339">
        <w:rPr>
          <w:rFonts w:ascii="Traditional Arabic" w:eastAsia="Calibri" w:hint="cs"/>
          <w:color w:val="auto"/>
          <w:sz w:val="32"/>
          <w:szCs w:val="32"/>
          <w:rtl/>
        </w:rPr>
        <w:t>ضعيف</w:t>
      </w:r>
      <w:r w:rsidR="006E0A10" w:rsidRPr="00633339">
        <w:rPr>
          <w:rFonts w:ascii="Traditional Arabic" w:eastAsia="Calibri" w:hint="cs"/>
          <w:color w:val="auto"/>
          <w:sz w:val="32"/>
          <w:szCs w:val="32"/>
          <w:rtl/>
        </w:rPr>
        <w:t>؛</w:t>
      </w:r>
      <w:r w:rsidR="00CE1F4E">
        <w:rPr>
          <w:rFonts w:ascii="Traditional Arabic" w:eastAsia="Calibri" w:hint="cs"/>
          <w:color w:val="auto"/>
          <w:sz w:val="32"/>
          <w:szCs w:val="32"/>
          <w:rtl/>
        </w:rPr>
        <w:t xml:space="preserve">لأن </w:t>
      </w:r>
      <w:r w:rsidR="00083997" w:rsidRPr="00633339">
        <w:rPr>
          <w:rFonts w:ascii="Traditional Arabic" w:eastAsia="Calibri" w:hint="cs"/>
          <w:color w:val="auto"/>
          <w:sz w:val="32"/>
          <w:szCs w:val="32"/>
          <w:rtl/>
        </w:rPr>
        <w:t>في إسناده</w:t>
      </w:r>
      <w:r w:rsidR="00A533B6" w:rsidRPr="00633339">
        <w:rPr>
          <w:rFonts w:ascii="Traditional Arabic" w:eastAsia="Calibri" w:hint="cs"/>
          <w:color w:val="auto"/>
          <w:sz w:val="32"/>
          <w:szCs w:val="32"/>
          <w:rtl/>
        </w:rPr>
        <w:t xml:space="preserve"> روح بن المسيب</w:t>
      </w:r>
      <w:r w:rsidR="00083997" w:rsidRPr="00633339">
        <w:rPr>
          <w:rFonts w:ascii="Traditional Arabic" w:eastAsia="Calibri" w:hint="cs"/>
          <w:color w:val="auto"/>
          <w:sz w:val="32"/>
          <w:szCs w:val="32"/>
          <w:rtl/>
        </w:rPr>
        <w:t>, وعمرو بن مالك النكري,</w:t>
      </w:r>
      <w:r w:rsidR="00A533B6" w:rsidRPr="00633339">
        <w:rPr>
          <w:rFonts w:ascii="Traditional Arabic" w:eastAsia="Calibri" w:hint="cs"/>
          <w:color w:val="auto"/>
          <w:sz w:val="32"/>
          <w:szCs w:val="32"/>
          <w:rtl/>
        </w:rPr>
        <w:t xml:space="preserve"> </w:t>
      </w:r>
      <w:r w:rsidR="00083997" w:rsidRPr="00633339">
        <w:rPr>
          <w:rFonts w:ascii="Traditional Arabic" w:hint="eastAsia"/>
          <w:color w:val="auto"/>
          <w:sz w:val="32"/>
          <w:szCs w:val="32"/>
          <w:rtl/>
          <w:lang w:eastAsia="en-US"/>
        </w:rPr>
        <w:t>قال</w:t>
      </w:r>
      <w:r w:rsidR="00083997" w:rsidRPr="00633339">
        <w:rPr>
          <w:rFonts w:ascii="Traditional Arabic"/>
          <w:color w:val="auto"/>
          <w:sz w:val="32"/>
          <w:szCs w:val="32"/>
          <w:rtl/>
          <w:lang w:eastAsia="en-US"/>
        </w:rPr>
        <w:t xml:space="preserve"> </w:t>
      </w:r>
      <w:r w:rsidR="00083997" w:rsidRPr="00633339">
        <w:rPr>
          <w:rFonts w:ascii="Traditional Arabic" w:hint="eastAsia"/>
          <w:color w:val="auto"/>
          <w:sz w:val="32"/>
          <w:szCs w:val="32"/>
          <w:rtl/>
          <w:lang w:eastAsia="en-US"/>
        </w:rPr>
        <w:t>يحيى</w:t>
      </w:r>
      <w:r w:rsidR="00083997" w:rsidRPr="00633339">
        <w:rPr>
          <w:rFonts w:ascii="Traditional Arabic"/>
          <w:color w:val="auto"/>
          <w:sz w:val="32"/>
          <w:szCs w:val="32"/>
          <w:rtl/>
          <w:lang w:eastAsia="en-US"/>
        </w:rPr>
        <w:t xml:space="preserve"> </w:t>
      </w:r>
      <w:r w:rsidR="00083997" w:rsidRPr="00633339">
        <w:rPr>
          <w:rFonts w:ascii="Traditional Arabic" w:hint="eastAsia"/>
          <w:color w:val="auto"/>
          <w:sz w:val="32"/>
          <w:szCs w:val="32"/>
          <w:rtl/>
          <w:lang w:eastAsia="en-US"/>
        </w:rPr>
        <w:t>بن</w:t>
      </w:r>
      <w:r w:rsidR="00083997" w:rsidRPr="00633339">
        <w:rPr>
          <w:rFonts w:ascii="Traditional Arabic"/>
          <w:color w:val="auto"/>
          <w:sz w:val="32"/>
          <w:szCs w:val="32"/>
          <w:rtl/>
          <w:lang w:eastAsia="en-US"/>
        </w:rPr>
        <w:t xml:space="preserve"> </w:t>
      </w:r>
      <w:r w:rsidR="00083997" w:rsidRPr="00633339">
        <w:rPr>
          <w:rFonts w:ascii="Traditional Arabic" w:hint="eastAsia"/>
          <w:color w:val="auto"/>
          <w:sz w:val="32"/>
          <w:szCs w:val="32"/>
          <w:rtl/>
          <w:lang w:eastAsia="en-US"/>
        </w:rPr>
        <w:t>معين</w:t>
      </w:r>
      <w:r w:rsidR="003E42DC" w:rsidRPr="00633339">
        <w:rPr>
          <w:rFonts w:ascii="Traditional Arabic" w:hint="cs"/>
          <w:color w:val="auto"/>
          <w:sz w:val="32"/>
          <w:szCs w:val="32"/>
          <w:rtl/>
          <w:lang w:eastAsia="en-US"/>
        </w:rPr>
        <w:t xml:space="preserve"> في روح</w:t>
      </w:r>
      <w:r w:rsidR="00F801D1" w:rsidRPr="00633339">
        <w:rPr>
          <w:rFonts w:ascii="Traditional Arabic" w:hint="cs"/>
          <w:color w:val="auto"/>
          <w:sz w:val="32"/>
          <w:szCs w:val="32"/>
          <w:rtl/>
          <w:lang w:eastAsia="en-US"/>
        </w:rPr>
        <w:t xml:space="preserve"> بن المسيب</w:t>
      </w:r>
      <w:r w:rsidR="00CE1F4E">
        <w:rPr>
          <w:rFonts w:ascii="Traditional Arabic" w:hint="cs"/>
          <w:color w:val="auto"/>
          <w:sz w:val="32"/>
          <w:szCs w:val="32"/>
          <w:rtl/>
          <w:lang w:eastAsia="en-US"/>
        </w:rPr>
        <w:t>:</w:t>
      </w:r>
      <w:r w:rsidR="003E42DC" w:rsidRPr="00633339">
        <w:rPr>
          <w:rFonts w:ascii="Traditional Arabic" w:hint="cs"/>
          <w:color w:val="auto"/>
          <w:sz w:val="32"/>
          <w:szCs w:val="32"/>
          <w:rtl/>
          <w:lang w:eastAsia="en-US"/>
        </w:rPr>
        <w:t>"</w:t>
      </w:r>
      <w:r w:rsidR="00083997" w:rsidRPr="00633339">
        <w:rPr>
          <w:rFonts w:ascii="Traditional Arabic" w:hint="eastAsia"/>
          <w:color w:val="auto"/>
          <w:sz w:val="32"/>
          <w:szCs w:val="32"/>
          <w:rtl/>
          <w:lang w:eastAsia="en-US"/>
        </w:rPr>
        <w:t>ص</w:t>
      </w:r>
      <w:r w:rsidR="006E0A10" w:rsidRPr="00633339">
        <w:rPr>
          <w:rFonts w:ascii="Traditional Arabic" w:hint="cs"/>
          <w:color w:val="auto"/>
          <w:sz w:val="32"/>
          <w:szCs w:val="32"/>
          <w:rtl/>
          <w:lang w:eastAsia="en-US"/>
        </w:rPr>
        <w:t>ُ</w:t>
      </w:r>
      <w:r w:rsidR="00083997" w:rsidRPr="00633339">
        <w:rPr>
          <w:rFonts w:ascii="Traditional Arabic" w:hint="eastAsia"/>
          <w:color w:val="auto"/>
          <w:sz w:val="32"/>
          <w:szCs w:val="32"/>
          <w:rtl/>
          <w:lang w:eastAsia="en-US"/>
        </w:rPr>
        <w:t>ويلح</w:t>
      </w:r>
      <w:r w:rsidR="003E42DC" w:rsidRPr="00633339">
        <w:rPr>
          <w:rFonts w:ascii="Traditional Arabic" w:hint="cs"/>
          <w:color w:val="auto"/>
          <w:sz w:val="32"/>
          <w:szCs w:val="32"/>
          <w:rtl/>
          <w:lang w:eastAsia="en-US"/>
        </w:rPr>
        <w:t>"</w:t>
      </w:r>
      <w:r w:rsidR="00CE1F4E">
        <w:rPr>
          <w:rFonts w:ascii="Traditional Arabic"/>
          <w:color w:val="auto"/>
          <w:sz w:val="32"/>
          <w:szCs w:val="32"/>
          <w:rtl/>
          <w:lang w:eastAsia="en-US"/>
        </w:rPr>
        <w:t>.</w:t>
      </w:r>
      <w:r w:rsidR="00083997" w:rsidRPr="00633339">
        <w:rPr>
          <w:rFonts w:ascii="Traditional Arabic" w:hint="eastAsia"/>
          <w:color w:val="auto"/>
          <w:sz w:val="32"/>
          <w:szCs w:val="32"/>
          <w:rtl/>
          <w:lang w:eastAsia="en-US"/>
        </w:rPr>
        <w:t>وقال</w:t>
      </w:r>
      <w:r w:rsidR="00083997" w:rsidRPr="00633339">
        <w:rPr>
          <w:rFonts w:ascii="Traditional Arabic"/>
          <w:color w:val="auto"/>
          <w:sz w:val="32"/>
          <w:szCs w:val="32"/>
          <w:rtl/>
          <w:lang w:eastAsia="en-US"/>
        </w:rPr>
        <w:t xml:space="preserve"> </w:t>
      </w:r>
      <w:r w:rsidR="00083997" w:rsidRPr="00633339">
        <w:rPr>
          <w:rFonts w:ascii="Traditional Arabic" w:hint="eastAsia"/>
          <w:color w:val="auto"/>
          <w:sz w:val="32"/>
          <w:szCs w:val="32"/>
          <w:rtl/>
          <w:lang w:eastAsia="en-US"/>
        </w:rPr>
        <w:t>الرازي</w:t>
      </w:r>
      <w:r w:rsidR="003E42DC" w:rsidRPr="00633339">
        <w:rPr>
          <w:rFonts w:ascii="Traditional Arabic"/>
          <w:color w:val="auto"/>
          <w:sz w:val="32"/>
          <w:szCs w:val="32"/>
          <w:rtl/>
          <w:lang w:eastAsia="en-US"/>
        </w:rPr>
        <w:t>:</w:t>
      </w:r>
      <w:r w:rsidR="003E42DC" w:rsidRPr="00633339">
        <w:rPr>
          <w:rFonts w:ascii="Traditional Arabic" w:hint="cs"/>
          <w:color w:val="auto"/>
          <w:sz w:val="32"/>
          <w:szCs w:val="32"/>
          <w:rtl/>
          <w:lang w:eastAsia="en-US"/>
        </w:rPr>
        <w:t>"</w:t>
      </w:r>
      <w:r w:rsidR="00083997" w:rsidRPr="00633339">
        <w:rPr>
          <w:rFonts w:ascii="Traditional Arabic" w:hint="eastAsia"/>
          <w:color w:val="auto"/>
          <w:sz w:val="32"/>
          <w:szCs w:val="32"/>
          <w:rtl/>
          <w:lang w:eastAsia="en-US"/>
        </w:rPr>
        <w:t>صالح</w:t>
      </w:r>
      <w:r w:rsidR="00083997" w:rsidRPr="00633339">
        <w:rPr>
          <w:rFonts w:ascii="Traditional Arabic"/>
          <w:color w:val="auto"/>
          <w:sz w:val="32"/>
          <w:szCs w:val="32"/>
          <w:rtl/>
          <w:lang w:eastAsia="en-US"/>
        </w:rPr>
        <w:t xml:space="preserve"> </w:t>
      </w:r>
      <w:r w:rsidR="00083997" w:rsidRPr="00633339">
        <w:rPr>
          <w:rFonts w:ascii="Traditional Arabic" w:hint="eastAsia"/>
          <w:color w:val="auto"/>
          <w:sz w:val="32"/>
          <w:szCs w:val="32"/>
          <w:rtl/>
          <w:lang w:eastAsia="en-US"/>
        </w:rPr>
        <w:t>ليس</w:t>
      </w:r>
      <w:r w:rsidR="00083997" w:rsidRPr="00633339">
        <w:rPr>
          <w:rFonts w:ascii="Traditional Arabic"/>
          <w:color w:val="auto"/>
          <w:sz w:val="32"/>
          <w:szCs w:val="32"/>
          <w:rtl/>
          <w:lang w:eastAsia="en-US"/>
        </w:rPr>
        <w:t xml:space="preserve"> </w:t>
      </w:r>
      <w:r w:rsidR="00083997" w:rsidRPr="00633339">
        <w:rPr>
          <w:rFonts w:ascii="Traditional Arabic" w:hint="eastAsia"/>
          <w:color w:val="auto"/>
          <w:sz w:val="32"/>
          <w:szCs w:val="32"/>
          <w:rtl/>
          <w:lang w:eastAsia="en-US"/>
        </w:rPr>
        <w:t>بالقوي</w:t>
      </w:r>
      <w:r w:rsidR="003E42DC" w:rsidRPr="00633339">
        <w:rPr>
          <w:rFonts w:ascii="Traditional Arabic" w:hint="cs"/>
          <w:color w:val="auto"/>
          <w:sz w:val="32"/>
          <w:szCs w:val="32"/>
          <w:rtl/>
          <w:lang w:eastAsia="en-US"/>
        </w:rPr>
        <w:t>"</w:t>
      </w:r>
      <w:r w:rsidR="00CE1F4E">
        <w:rPr>
          <w:rFonts w:ascii="Traditional Arabic"/>
          <w:color w:val="auto"/>
          <w:sz w:val="32"/>
          <w:szCs w:val="32"/>
          <w:rtl/>
          <w:lang w:eastAsia="en-US"/>
        </w:rPr>
        <w:t>.</w:t>
      </w:r>
      <w:r w:rsidR="00083997" w:rsidRPr="00633339">
        <w:rPr>
          <w:rFonts w:ascii="Traditional Arabic" w:hint="eastAsia"/>
          <w:color w:val="auto"/>
          <w:sz w:val="32"/>
          <w:szCs w:val="32"/>
          <w:rtl/>
          <w:lang w:eastAsia="en-US"/>
        </w:rPr>
        <w:t>وقال</w:t>
      </w:r>
      <w:r w:rsidR="00083997" w:rsidRPr="00633339">
        <w:rPr>
          <w:rFonts w:ascii="Traditional Arabic"/>
          <w:color w:val="auto"/>
          <w:sz w:val="32"/>
          <w:szCs w:val="32"/>
          <w:rtl/>
          <w:lang w:eastAsia="en-US"/>
        </w:rPr>
        <w:t xml:space="preserve"> </w:t>
      </w:r>
      <w:r w:rsidR="00083997" w:rsidRPr="00633339">
        <w:rPr>
          <w:rFonts w:ascii="Traditional Arabic" w:hint="eastAsia"/>
          <w:color w:val="auto"/>
          <w:sz w:val="32"/>
          <w:szCs w:val="32"/>
          <w:rtl/>
          <w:lang w:eastAsia="en-US"/>
        </w:rPr>
        <w:t>ابن</w:t>
      </w:r>
      <w:r w:rsidR="00083997" w:rsidRPr="00633339">
        <w:rPr>
          <w:rFonts w:ascii="Traditional Arabic"/>
          <w:color w:val="auto"/>
          <w:sz w:val="32"/>
          <w:szCs w:val="32"/>
          <w:rtl/>
          <w:lang w:eastAsia="en-US"/>
        </w:rPr>
        <w:t xml:space="preserve"> </w:t>
      </w:r>
      <w:r w:rsidR="00083997" w:rsidRPr="00633339">
        <w:rPr>
          <w:rFonts w:ascii="Traditional Arabic" w:hint="eastAsia"/>
          <w:color w:val="auto"/>
          <w:sz w:val="32"/>
          <w:szCs w:val="32"/>
          <w:rtl/>
          <w:lang w:eastAsia="en-US"/>
        </w:rPr>
        <w:t>عدي</w:t>
      </w:r>
      <w:r w:rsidR="003E42DC" w:rsidRPr="00633339">
        <w:rPr>
          <w:rFonts w:ascii="Traditional Arabic"/>
          <w:color w:val="auto"/>
          <w:sz w:val="32"/>
          <w:szCs w:val="32"/>
          <w:rtl/>
          <w:lang w:eastAsia="en-US"/>
        </w:rPr>
        <w:t>:</w:t>
      </w:r>
      <w:r w:rsidR="00174394" w:rsidRPr="00633339">
        <w:rPr>
          <w:rFonts w:ascii="Traditional Arabic" w:hint="cs"/>
          <w:color w:val="auto"/>
          <w:sz w:val="32"/>
          <w:szCs w:val="32"/>
          <w:rtl/>
          <w:lang w:eastAsia="en-US"/>
        </w:rPr>
        <w:t>"</w:t>
      </w:r>
      <w:r w:rsidR="00083997" w:rsidRPr="00633339">
        <w:rPr>
          <w:rFonts w:ascii="Traditional Arabic" w:hint="eastAsia"/>
          <w:color w:val="auto"/>
          <w:sz w:val="32"/>
          <w:szCs w:val="32"/>
          <w:rtl/>
          <w:lang w:eastAsia="en-US"/>
        </w:rPr>
        <w:t>روى</w:t>
      </w:r>
      <w:r w:rsidR="00083997" w:rsidRPr="00633339">
        <w:rPr>
          <w:rFonts w:ascii="Traditional Arabic"/>
          <w:color w:val="auto"/>
          <w:sz w:val="32"/>
          <w:szCs w:val="32"/>
          <w:rtl/>
          <w:lang w:eastAsia="en-US"/>
        </w:rPr>
        <w:t xml:space="preserve"> </w:t>
      </w:r>
      <w:r w:rsidR="00083997" w:rsidRPr="00633339">
        <w:rPr>
          <w:rFonts w:ascii="Traditional Arabic" w:hint="eastAsia"/>
          <w:color w:val="auto"/>
          <w:sz w:val="32"/>
          <w:szCs w:val="32"/>
          <w:rtl/>
          <w:lang w:eastAsia="en-US"/>
        </w:rPr>
        <w:t>عن</w:t>
      </w:r>
      <w:r w:rsidR="00083997" w:rsidRPr="00633339">
        <w:rPr>
          <w:rFonts w:ascii="Traditional Arabic"/>
          <w:color w:val="auto"/>
          <w:sz w:val="32"/>
          <w:szCs w:val="32"/>
          <w:rtl/>
          <w:lang w:eastAsia="en-US"/>
        </w:rPr>
        <w:t xml:space="preserve"> </w:t>
      </w:r>
      <w:r w:rsidR="00083997" w:rsidRPr="00633339">
        <w:rPr>
          <w:rFonts w:ascii="Traditional Arabic" w:hint="eastAsia"/>
          <w:color w:val="auto"/>
          <w:sz w:val="32"/>
          <w:szCs w:val="32"/>
          <w:rtl/>
          <w:lang w:eastAsia="en-US"/>
        </w:rPr>
        <w:t>ثابت</w:t>
      </w:r>
      <w:r w:rsidR="00083997" w:rsidRPr="00633339">
        <w:rPr>
          <w:rFonts w:ascii="Traditional Arabic"/>
          <w:color w:val="auto"/>
          <w:sz w:val="32"/>
          <w:szCs w:val="32"/>
          <w:rtl/>
          <w:lang w:eastAsia="en-US"/>
        </w:rPr>
        <w:t xml:space="preserve"> </w:t>
      </w:r>
      <w:r w:rsidR="00083997" w:rsidRPr="00633339">
        <w:rPr>
          <w:rFonts w:ascii="Traditional Arabic" w:hint="eastAsia"/>
          <w:color w:val="auto"/>
          <w:sz w:val="32"/>
          <w:szCs w:val="32"/>
          <w:rtl/>
          <w:lang w:eastAsia="en-US"/>
        </w:rPr>
        <w:t>البناني</w:t>
      </w:r>
      <w:r w:rsidR="00083997" w:rsidRPr="00633339">
        <w:rPr>
          <w:rFonts w:ascii="Traditional Arabic"/>
          <w:color w:val="auto"/>
          <w:sz w:val="32"/>
          <w:szCs w:val="32"/>
          <w:rtl/>
          <w:lang w:eastAsia="en-US"/>
        </w:rPr>
        <w:t xml:space="preserve"> </w:t>
      </w:r>
      <w:r w:rsidR="00083997" w:rsidRPr="00633339">
        <w:rPr>
          <w:rFonts w:ascii="Traditional Arabic" w:hint="eastAsia"/>
          <w:color w:val="auto"/>
          <w:sz w:val="32"/>
          <w:szCs w:val="32"/>
          <w:rtl/>
          <w:lang w:eastAsia="en-US"/>
        </w:rPr>
        <w:t>ويزيد</w:t>
      </w:r>
      <w:r w:rsidR="00083997" w:rsidRPr="00633339">
        <w:rPr>
          <w:rFonts w:ascii="Traditional Arabic"/>
          <w:color w:val="auto"/>
          <w:sz w:val="32"/>
          <w:szCs w:val="32"/>
          <w:rtl/>
          <w:lang w:eastAsia="en-US"/>
        </w:rPr>
        <w:t xml:space="preserve"> </w:t>
      </w:r>
      <w:r w:rsidR="003E42DC" w:rsidRPr="00633339">
        <w:rPr>
          <w:rFonts w:ascii="Traditional Arabic" w:hint="eastAsia"/>
          <w:color w:val="auto"/>
          <w:sz w:val="32"/>
          <w:szCs w:val="32"/>
          <w:rtl/>
          <w:lang w:eastAsia="en-US"/>
        </w:rPr>
        <w:t>الرقاشي</w:t>
      </w:r>
      <w:r w:rsidR="003E42DC" w:rsidRPr="00633339">
        <w:rPr>
          <w:rFonts w:ascii="Traditional Arabic" w:hint="cs"/>
          <w:color w:val="auto"/>
          <w:sz w:val="32"/>
          <w:szCs w:val="32"/>
          <w:rtl/>
          <w:lang w:eastAsia="en-US"/>
        </w:rPr>
        <w:t xml:space="preserve"> </w:t>
      </w:r>
      <w:r w:rsidR="00083997" w:rsidRPr="00633339">
        <w:rPr>
          <w:rFonts w:ascii="Traditional Arabic" w:hint="eastAsia"/>
          <w:color w:val="auto"/>
          <w:sz w:val="32"/>
          <w:szCs w:val="32"/>
          <w:rtl/>
          <w:lang w:eastAsia="en-US"/>
        </w:rPr>
        <w:t>أحاديثه</w:t>
      </w:r>
      <w:r w:rsidR="00083997" w:rsidRPr="00633339">
        <w:rPr>
          <w:rFonts w:ascii="Traditional Arabic"/>
          <w:color w:val="auto"/>
          <w:sz w:val="32"/>
          <w:szCs w:val="32"/>
          <w:rtl/>
          <w:lang w:eastAsia="en-US"/>
        </w:rPr>
        <w:t xml:space="preserve"> </w:t>
      </w:r>
      <w:r w:rsidR="00083997" w:rsidRPr="00633339">
        <w:rPr>
          <w:rFonts w:ascii="Traditional Arabic" w:hint="eastAsia"/>
          <w:color w:val="auto"/>
          <w:sz w:val="32"/>
          <w:szCs w:val="32"/>
          <w:rtl/>
          <w:lang w:eastAsia="en-US"/>
        </w:rPr>
        <w:t>غير</w:t>
      </w:r>
      <w:r w:rsidR="00083997" w:rsidRPr="00633339">
        <w:rPr>
          <w:rFonts w:ascii="Traditional Arabic"/>
          <w:color w:val="auto"/>
          <w:sz w:val="32"/>
          <w:szCs w:val="32"/>
          <w:rtl/>
          <w:lang w:eastAsia="en-US"/>
        </w:rPr>
        <w:t xml:space="preserve"> </w:t>
      </w:r>
      <w:r w:rsidR="00083997" w:rsidRPr="00633339">
        <w:rPr>
          <w:rFonts w:ascii="Traditional Arabic" w:hint="eastAsia"/>
          <w:color w:val="auto"/>
          <w:sz w:val="32"/>
          <w:szCs w:val="32"/>
          <w:rtl/>
          <w:lang w:eastAsia="en-US"/>
        </w:rPr>
        <w:t>محفوظة</w:t>
      </w:r>
      <w:r w:rsidR="00174394" w:rsidRPr="00633339">
        <w:rPr>
          <w:rFonts w:ascii="Traditional Arabic" w:hint="cs"/>
          <w:color w:val="auto"/>
          <w:sz w:val="32"/>
          <w:szCs w:val="32"/>
          <w:rtl/>
          <w:lang w:eastAsia="en-US"/>
        </w:rPr>
        <w:t>"</w:t>
      </w:r>
      <w:r w:rsidR="00CE1F4E">
        <w:rPr>
          <w:rFonts w:ascii="Traditional Arabic"/>
          <w:color w:val="auto"/>
          <w:sz w:val="32"/>
          <w:szCs w:val="32"/>
          <w:rtl/>
          <w:lang w:eastAsia="en-US"/>
        </w:rPr>
        <w:t>.</w:t>
      </w:r>
      <w:r w:rsidR="00083997" w:rsidRPr="00633339">
        <w:rPr>
          <w:rFonts w:ascii="Traditional Arabic" w:hint="eastAsia"/>
          <w:color w:val="auto"/>
          <w:sz w:val="32"/>
          <w:szCs w:val="32"/>
          <w:rtl/>
          <w:lang w:eastAsia="en-US"/>
        </w:rPr>
        <w:t>وقال</w:t>
      </w:r>
      <w:r w:rsidR="00083997" w:rsidRPr="00633339">
        <w:rPr>
          <w:rFonts w:ascii="Traditional Arabic"/>
          <w:color w:val="auto"/>
          <w:sz w:val="32"/>
          <w:szCs w:val="32"/>
          <w:rtl/>
          <w:lang w:eastAsia="en-US"/>
        </w:rPr>
        <w:t xml:space="preserve"> </w:t>
      </w:r>
      <w:r w:rsidR="00083997" w:rsidRPr="00633339">
        <w:rPr>
          <w:rFonts w:ascii="Traditional Arabic" w:hint="eastAsia"/>
          <w:color w:val="auto"/>
          <w:sz w:val="32"/>
          <w:szCs w:val="32"/>
          <w:rtl/>
          <w:lang w:eastAsia="en-US"/>
        </w:rPr>
        <w:t>ابن</w:t>
      </w:r>
      <w:r w:rsidR="00083997" w:rsidRPr="00633339">
        <w:rPr>
          <w:rFonts w:ascii="Traditional Arabic"/>
          <w:color w:val="auto"/>
          <w:sz w:val="32"/>
          <w:szCs w:val="32"/>
          <w:rtl/>
          <w:lang w:eastAsia="en-US"/>
        </w:rPr>
        <w:t xml:space="preserve"> </w:t>
      </w:r>
      <w:r w:rsidR="00083997" w:rsidRPr="00633339">
        <w:rPr>
          <w:rFonts w:ascii="Traditional Arabic" w:hint="eastAsia"/>
          <w:color w:val="auto"/>
          <w:sz w:val="32"/>
          <w:szCs w:val="32"/>
          <w:rtl/>
          <w:lang w:eastAsia="en-US"/>
        </w:rPr>
        <w:t>حبان</w:t>
      </w:r>
      <w:r w:rsidR="00CE1F4E">
        <w:rPr>
          <w:rFonts w:ascii="Traditional Arabic"/>
          <w:color w:val="auto"/>
          <w:sz w:val="32"/>
          <w:szCs w:val="32"/>
          <w:rtl/>
          <w:lang w:eastAsia="en-US"/>
        </w:rPr>
        <w:t>:</w:t>
      </w:r>
      <w:r w:rsidR="00957154" w:rsidRPr="00633339">
        <w:rPr>
          <w:rFonts w:ascii="Traditional Arabic" w:hint="cs"/>
          <w:color w:val="auto"/>
          <w:sz w:val="32"/>
          <w:szCs w:val="32"/>
          <w:rtl/>
          <w:lang w:eastAsia="en-US"/>
        </w:rPr>
        <w:t>"</w:t>
      </w:r>
      <w:r w:rsidR="00083997" w:rsidRPr="00633339">
        <w:rPr>
          <w:rFonts w:ascii="Traditional Arabic" w:hint="eastAsia"/>
          <w:color w:val="auto"/>
          <w:sz w:val="32"/>
          <w:szCs w:val="32"/>
          <w:rtl/>
          <w:lang w:eastAsia="en-US"/>
        </w:rPr>
        <w:t>يروي</w:t>
      </w:r>
      <w:r w:rsidR="00083997" w:rsidRPr="00633339">
        <w:rPr>
          <w:rFonts w:ascii="Traditional Arabic"/>
          <w:color w:val="auto"/>
          <w:sz w:val="32"/>
          <w:szCs w:val="32"/>
          <w:rtl/>
          <w:lang w:eastAsia="en-US"/>
        </w:rPr>
        <w:t xml:space="preserve"> </w:t>
      </w:r>
      <w:r w:rsidR="00083997" w:rsidRPr="00633339">
        <w:rPr>
          <w:rFonts w:ascii="Traditional Arabic" w:hint="eastAsia"/>
          <w:color w:val="auto"/>
          <w:sz w:val="32"/>
          <w:szCs w:val="32"/>
          <w:rtl/>
          <w:lang w:eastAsia="en-US"/>
        </w:rPr>
        <w:t>الموضوعات</w:t>
      </w:r>
      <w:r w:rsidR="00083997" w:rsidRPr="00633339">
        <w:rPr>
          <w:rFonts w:ascii="Traditional Arabic"/>
          <w:color w:val="auto"/>
          <w:sz w:val="32"/>
          <w:szCs w:val="32"/>
          <w:rtl/>
          <w:lang w:eastAsia="en-US"/>
        </w:rPr>
        <w:t xml:space="preserve"> </w:t>
      </w:r>
      <w:r w:rsidR="00083997" w:rsidRPr="00633339">
        <w:rPr>
          <w:rFonts w:ascii="Traditional Arabic" w:hint="eastAsia"/>
          <w:color w:val="auto"/>
          <w:sz w:val="32"/>
          <w:szCs w:val="32"/>
          <w:rtl/>
          <w:lang w:eastAsia="en-US"/>
        </w:rPr>
        <w:t>عن</w:t>
      </w:r>
      <w:r w:rsidR="00083997" w:rsidRPr="00633339">
        <w:rPr>
          <w:rFonts w:ascii="Traditional Arabic"/>
          <w:color w:val="auto"/>
          <w:sz w:val="32"/>
          <w:szCs w:val="32"/>
          <w:rtl/>
          <w:lang w:eastAsia="en-US"/>
        </w:rPr>
        <w:t xml:space="preserve"> </w:t>
      </w:r>
      <w:r w:rsidR="00083997" w:rsidRPr="00633339">
        <w:rPr>
          <w:rFonts w:ascii="Traditional Arabic" w:hint="eastAsia"/>
          <w:color w:val="auto"/>
          <w:sz w:val="32"/>
          <w:szCs w:val="32"/>
          <w:rtl/>
          <w:lang w:eastAsia="en-US"/>
        </w:rPr>
        <w:t>الثقات،</w:t>
      </w:r>
      <w:r w:rsidR="00083997" w:rsidRPr="00633339">
        <w:rPr>
          <w:rFonts w:ascii="Traditional Arabic"/>
          <w:color w:val="auto"/>
          <w:sz w:val="32"/>
          <w:szCs w:val="32"/>
          <w:rtl/>
          <w:lang w:eastAsia="en-US"/>
        </w:rPr>
        <w:t xml:space="preserve"> </w:t>
      </w:r>
      <w:r w:rsidR="00083997" w:rsidRPr="00633339">
        <w:rPr>
          <w:rFonts w:ascii="Traditional Arabic" w:hint="eastAsia"/>
          <w:color w:val="auto"/>
          <w:sz w:val="32"/>
          <w:szCs w:val="32"/>
          <w:rtl/>
          <w:lang w:eastAsia="en-US"/>
        </w:rPr>
        <w:t>لا</w:t>
      </w:r>
      <w:r w:rsidR="00083997" w:rsidRPr="00633339">
        <w:rPr>
          <w:rFonts w:ascii="Traditional Arabic"/>
          <w:color w:val="auto"/>
          <w:sz w:val="32"/>
          <w:szCs w:val="32"/>
          <w:rtl/>
          <w:lang w:eastAsia="en-US"/>
        </w:rPr>
        <w:t xml:space="preserve"> </w:t>
      </w:r>
      <w:r w:rsidR="00083997" w:rsidRPr="00633339">
        <w:rPr>
          <w:rFonts w:ascii="Traditional Arabic" w:hint="eastAsia"/>
          <w:color w:val="auto"/>
          <w:sz w:val="32"/>
          <w:szCs w:val="32"/>
          <w:rtl/>
          <w:lang w:eastAsia="en-US"/>
        </w:rPr>
        <w:t>تحل</w:t>
      </w:r>
      <w:r w:rsidR="00083997" w:rsidRPr="00633339">
        <w:rPr>
          <w:rFonts w:ascii="Traditional Arabic"/>
          <w:color w:val="auto"/>
          <w:sz w:val="32"/>
          <w:szCs w:val="32"/>
          <w:rtl/>
          <w:lang w:eastAsia="en-US"/>
        </w:rPr>
        <w:t xml:space="preserve"> </w:t>
      </w:r>
      <w:r w:rsidR="00083997" w:rsidRPr="00633339">
        <w:rPr>
          <w:rFonts w:ascii="Traditional Arabic" w:hint="eastAsia"/>
          <w:color w:val="auto"/>
          <w:sz w:val="32"/>
          <w:szCs w:val="32"/>
          <w:rtl/>
          <w:lang w:eastAsia="en-US"/>
        </w:rPr>
        <w:t>الروايةعنه</w:t>
      </w:r>
      <w:r w:rsidR="00CE1F4E">
        <w:rPr>
          <w:rFonts w:ascii="Traditional Arabic" w:hint="cs"/>
          <w:color w:val="auto"/>
          <w:sz w:val="32"/>
          <w:szCs w:val="32"/>
          <w:rtl/>
          <w:lang w:eastAsia="en-US"/>
        </w:rPr>
        <w:t>"</w:t>
      </w:r>
      <w:r w:rsidR="008E6296" w:rsidRPr="00633339">
        <w:rPr>
          <w:rFonts w:ascii="Traditional Arabic"/>
          <w:color w:val="auto"/>
          <w:sz w:val="32"/>
          <w:szCs w:val="32"/>
          <w:rtl/>
          <w:lang w:eastAsia="en-US"/>
        </w:rPr>
        <w:t>.</w:t>
      </w:r>
      <w:r w:rsidR="00083997" w:rsidRPr="00633339">
        <w:rPr>
          <w:rFonts w:ascii="Traditional Arabic" w:hint="eastAsia"/>
          <w:color w:val="auto"/>
          <w:sz w:val="32"/>
          <w:szCs w:val="32"/>
          <w:rtl/>
          <w:lang w:eastAsia="en-US"/>
        </w:rPr>
        <w:t>وعمرو</w:t>
      </w:r>
      <w:r w:rsidR="00083997" w:rsidRPr="00633339">
        <w:rPr>
          <w:rFonts w:ascii="Traditional Arabic"/>
          <w:color w:val="auto"/>
          <w:sz w:val="32"/>
          <w:szCs w:val="32"/>
          <w:rtl/>
          <w:lang w:eastAsia="en-US"/>
        </w:rPr>
        <w:t xml:space="preserve"> </w:t>
      </w:r>
      <w:r w:rsidR="00083997" w:rsidRPr="00633339">
        <w:rPr>
          <w:rFonts w:ascii="Traditional Arabic" w:hint="eastAsia"/>
          <w:color w:val="auto"/>
          <w:sz w:val="32"/>
          <w:szCs w:val="32"/>
          <w:rtl/>
          <w:lang w:eastAsia="en-US"/>
        </w:rPr>
        <w:t>النكري</w:t>
      </w:r>
      <w:r w:rsidR="00083997" w:rsidRPr="00633339">
        <w:rPr>
          <w:rFonts w:ascii="Traditional Arabic"/>
          <w:color w:val="auto"/>
          <w:sz w:val="32"/>
          <w:szCs w:val="32"/>
          <w:rtl/>
          <w:lang w:eastAsia="en-US"/>
        </w:rPr>
        <w:t xml:space="preserve"> </w:t>
      </w:r>
      <w:r w:rsidR="00083997" w:rsidRPr="00633339">
        <w:rPr>
          <w:rFonts w:ascii="Traditional Arabic" w:hint="eastAsia"/>
          <w:color w:val="auto"/>
          <w:sz w:val="32"/>
          <w:szCs w:val="32"/>
          <w:rtl/>
          <w:lang w:eastAsia="en-US"/>
        </w:rPr>
        <w:t>قال</w:t>
      </w:r>
      <w:r w:rsidR="00083997" w:rsidRPr="00633339">
        <w:rPr>
          <w:rFonts w:ascii="Traditional Arabic"/>
          <w:color w:val="auto"/>
          <w:sz w:val="32"/>
          <w:szCs w:val="32"/>
          <w:rtl/>
          <w:lang w:eastAsia="en-US"/>
        </w:rPr>
        <w:t xml:space="preserve"> </w:t>
      </w:r>
      <w:r w:rsidR="00083997" w:rsidRPr="00633339">
        <w:rPr>
          <w:rFonts w:ascii="Traditional Arabic" w:hint="eastAsia"/>
          <w:color w:val="auto"/>
          <w:sz w:val="32"/>
          <w:szCs w:val="32"/>
          <w:rtl/>
          <w:lang w:eastAsia="en-US"/>
        </w:rPr>
        <w:t>ابن</w:t>
      </w:r>
      <w:r w:rsidR="00083997" w:rsidRPr="00633339">
        <w:rPr>
          <w:rFonts w:ascii="Traditional Arabic"/>
          <w:color w:val="auto"/>
          <w:sz w:val="32"/>
          <w:szCs w:val="32"/>
          <w:rtl/>
          <w:lang w:eastAsia="en-US"/>
        </w:rPr>
        <w:t xml:space="preserve"> </w:t>
      </w:r>
      <w:r w:rsidR="00083997" w:rsidRPr="00633339">
        <w:rPr>
          <w:rFonts w:ascii="Traditional Arabic" w:hint="eastAsia"/>
          <w:color w:val="auto"/>
          <w:sz w:val="32"/>
          <w:szCs w:val="32"/>
          <w:rtl/>
          <w:lang w:eastAsia="en-US"/>
        </w:rPr>
        <w:t>عدي</w:t>
      </w:r>
      <w:r w:rsidR="00CE1F4E">
        <w:rPr>
          <w:rFonts w:ascii="Traditional Arabic"/>
          <w:color w:val="auto"/>
          <w:sz w:val="32"/>
          <w:szCs w:val="32"/>
          <w:rtl/>
          <w:lang w:eastAsia="en-US"/>
        </w:rPr>
        <w:t>:</w:t>
      </w:r>
      <w:r w:rsidR="00957154" w:rsidRPr="00633339">
        <w:rPr>
          <w:rFonts w:ascii="Traditional Arabic" w:hint="cs"/>
          <w:color w:val="auto"/>
          <w:sz w:val="32"/>
          <w:szCs w:val="32"/>
          <w:rtl/>
          <w:lang w:eastAsia="en-US"/>
        </w:rPr>
        <w:t>"</w:t>
      </w:r>
      <w:r w:rsidR="00083997" w:rsidRPr="00633339">
        <w:rPr>
          <w:rFonts w:ascii="Traditional Arabic" w:hint="eastAsia"/>
          <w:color w:val="auto"/>
          <w:sz w:val="32"/>
          <w:szCs w:val="32"/>
          <w:rtl/>
          <w:lang w:eastAsia="en-US"/>
        </w:rPr>
        <w:t>منكر</w:t>
      </w:r>
      <w:r w:rsidR="00083997" w:rsidRPr="00633339">
        <w:rPr>
          <w:rFonts w:ascii="Traditional Arabic"/>
          <w:color w:val="auto"/>
          <w:sz w:val="32"/>
          <w:szCs w:val="32"/>
          <w:rtl/>
          <w:lang w:eastAsia="en-US"/>
        </w:rPr>
        <w:t xml:space="preserve"> </w:t>
      </w:r>
      <w:r w:rsidR="00083997" w:rsidRPr="00633339">
        <w:rPr>
          <w:rFonts w:ascii="Traditional Arabic" w:hint="eastAsia"/>
          <w:color w:val="auto"/>
          <w:sz w:val="32"/>
          <w:szCs w:val="32"/>
          <w:rtl/>
          <w:lang w:eastAsia="en-US"/>
        </w:rPr>
        <w:t>الحديث</w:t>
      </w:r>
      <w:r w:rsidR="00083997" w:rsidRPr="00633339">
        <w:rPr>
          <w:rFonts w:ascii="Traditional Arabic"/>
          <w:color w:val="auto"/>
          <w:sz w:val="32"/>
          <w:szCs w:val="32"/>
          <w:rtl/>
          <w:lang w:eastAsia="en-US"/>
        </w:rPr>
        <w:t xml:space="preserve"> </w:t>
      </w:r>
      <w:r w:rsidR="00083997" w:rsidRPr="00633339">
        <w:rPr>
          <w:rFonts w:ascii="Traditional Arabic" w:hint="eastAsia"/>
          <w:color w:val="auto"/>
          <w:sz w:val="32"/>
          <w:szCs w:val="32"/>
          <w:rtl/>
          <w:lang w:eastAsia="en-US"/>
        </w:rPr>
        <w:t>عن</w:t>
      </w:r>
      <w:r w:rsidR="00083997" w:rsidRPr="00633339">
        <w:rPr>
          <w:rFonts w:ascii="Traditional Arabic"/>
          <w:color w:val="auto"/>
          <w:sz w:val="32"/>
          <w:szCs w:val="32"/>
          <w:rtl/>
          <w:lang w:eastAsia="en-US"/>
        </w:rPr>
        <w:t xml:space="preserve"> </w:t>
      </w:r>
      <w:r w:rsidR="00083997" w:rsidRPr="00633339">
        <w:rPr>
          <w:rFonts w:ascii="Traditional Arabic" w:hint="eastAsia"/>
          <w:color w:val="auto"/>
          <w:sz w:val="32"/>
          <w:szCs w:val="32"/>
          <w:rtl/>
          <w:lang w:eastAsia="en-US"/>
        </w:rPr>
        <w:t>الثقات</w:t>
      </w:r>
      <w:r w:rsidR="00957154" w:rsidRPr="00633339">
        <w:rPr>
          <w:rFonts w:ascii="Traditional Arabic" w:hint="cs"/>
          <w:color w:val="auto"/>
          <w:sz w:val="32"/>
          <w:szCs w:val="32"/>
          <w:rtl/>
          <w:lang w:eastAsia="en-US"/>
        </w:rPr>
        <w:t>"</w:t>
      </w:r>
      <w:r w:rsidR="00263C69">
        <w:rPr>
          <w:rFonts w:ascii="Traditional Arabic" w:hint="cs"/>
          <w:color w:val="auto"/>
          <w:sz w:val="32"/>
          <w:szCs w:val="32"/>
          <w:rtl/>
          <w:lang w:eastAsia="en-US"/>
        </w:rPr>
        <w:t>.</w:t>
      </w:r>
      <w:r w:rsidR="00F801D1" w:rsidRPr="00633339">
        <w:rPr>
          <w:rFonts w:ascii="Traditional Arabic" w:eastAsia="Calibri" w:hint="cs"/>
          <w:color w:val="auto"/>
          <w:sz w:val="32"/>
          <w:szCs w:val="32"/>
          <w:rtl/>
        </w:rPr>
        <w:t>ينظر</w:t>
      </w:r>
      <w:r w:rsidR="00AF7380" w:rsidRPr="00633339">
        <w:rPr>
          <w:rFonts w:ascii="Traditional Arabic" w:eastAsia="Calibri" w:hint="cs"/>
          <w:color w:val="auto"/>
          <w:sz w:val="32"/>
          <w:szCs w:val="32"/>
          <w:rtl/>
        </w:rPr>
        <w:t>:[</w:t>
      </w:r>
      <w:r w:rsidR="00F801D1" w:rsidRPr="00633339">
        <w:rPr>
          <w:rFonts w:ascii="Traditional Arabic" w:eastAsia="Calibri" w:hint="cs"/>
          <w:color w:val="auto"/>
          <w:sz w:val="32"/>
          <w:szCs w:val="32"/>
          <w:rtl/>
        </w:rPr>
        <w:t xml:space="preserve"> الجوهر النقي</w:t>
      </w:r>
      <w:r w:rsidR="00440D20" w:rsidRPr="00633339">
        <w:rPr>
          <w:rFonts w:ascii="Traditional Arabic" w:eastAsia="Calibri" w:hint="cs"/>
          <w:color w:val="auto"/>
          <w:sz w:val="32"/>
          <w:szCs w:val="32"/>
          <w:rtl/>
        </w:rPr>
        <w:t xml:space="preserve">2/30, </w:t>
      </w:r>
      <w:r w:rsidR="003E42DC" w:rsidRPr="00633339">
        <w:rPr>
          <w:rFonts w:ascii="Traditional Arabic" w:eastAsia="Calibri" w:hint="cs"/>
          <w:color w:val="auto"/>
          <w:sz w:val="32"/>
          <w:szCs w:val="32"/>
          <w:rtl/>
        </w:rPr>
        <w:t>والبدر المنير</w:t>
      </w:r>
      <w:r w:rsidR="00AF7380" w:rsidRPr="00633339">
        <w:rPr>
          <w:rFonts w:ascii="Traditional Arabic" w:eastAsia="Calibri" w:hint="cs"/>
          <w:color w:val="auto"/>
          <w:sz w:val="32"/>
          <w:szCs w:val="32"/>
          <w:rtl/>
        </w:rPr>
        <w:t>4/81].</w:t>
      </w:r>
      <w:r w:rsidR="00F801D1" w:rsidRPr="00633339">
        <w:rPr>
          <w:rFonts w:ascii="Traditional Arabic" w:eastAsia="Calibri" w:hint="cs"/>
          <w:color w:val="auto"/>
          <w:sz w:val="32"/>
          <w:szCs w:val="32"/>
          <w:rtl/>
        </w:rPr>
        <w:t xml:space="preserve"> </w:t>
      </w:r>
    </w:p>
  </w:footnote>
  <w:footnote w:id="35">
    <w:p w:rsidR="00C3588C" w:rsidRPr="00633339" w:rsidRDefault="00C3588C" w:rsidP="004C37AD">
      <w:pPr>
        <w:widowControl/>
        <w:autoSpaceDE w:val="0"/>
        <w:autoSpaceDN w:val="0"/>
        <w:adjustRightInd w:val="0"/>
        <w:ind w:left="423" w:hanging="425"/>
        <w:rPr>
          <w:rFonts w:ascii="Traditional Arabic"/>
          <w:b/>
          <w:bCs/>
          <w:color w:val="auto"/>
          <w:sz w:val="32"/>
          <w:szCs w:val="32"/>
          <w:rtl/>
          <w:lang w:eastAsia="en-US"/>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00E95436" w:rsidRPr="00633339">
        <w:rPr>
          <w:rFonts w:ascii="Traditional Arabic" w:hint="cs"/>
          <w:color w:val="auto"/>
          <w:sz w:val="32"/>
          <w:szCs w:val="32"/>
          <w:rtl/>
          <w:lang w:eastAsia="en-US"/>
        </w:rPr>
        <w:t xml:space="preserve"> </w:t>
      </w:r>
      <w:r w:rsidR="00517251" w:rsidRPr="00633339">
        <w:rPr>
          <w:rFonts w:ascii="Traditional Arabic" w:hint="eastAsia"/>
          <w:color w:val="auto"/>
          <w:sz w:val="32"/>
          <w:szCs w:val="32"/>
          <w:rtl/>
          <w:lang w:eastAsia="en-US"/>
        </w:rPr>
        <w:t>جرير</w:t>
      </w:r>
      <w:r w:rsidR="00517251" w:rsidRPr="00633339">
        <w:rPr>
          <w:rFonts w:ascii="Traditional Arabic"/>
          <w:color w:val="auto"/>
          <w:sz w:val="32"/>
          <w:szCs w:val="32"/>
          <w:rtl/>
          <w:lang w:eastAsia="en-US"/>
        </w:rPr>
        <w:t xml:space="preserve"> </w:t>
      </w:r>
      <w:r w:rsidR="00517251" w:rsidRPr="00633339">
        <w:rPr>
          <w:rFonts w:ascii="Traditional Arabic" w:hint="eastAsia"/>
          <w:color w:val="auto"/>
          <w:sz w:val="32"/>
          <w:szCs w:val="32"/>
          <w:rtl/>
          <w:lang w:eastAsia="en-US"/>
        </w:rPr>
        <w:t>الضبي</w:t>
      </w:r>
      <w:r w:rsidR="00517251" w:rsidRPr="00633339">
        <w:rPr>
          <w:rFonts w:ascii="Traditional Arabic" w:hint="cs"/>
          <w:color w:val="auto"/>
          <w:sz w:val="32"/>
          <w:szCs w:val="32"/>
          <w:rtl/>
          <w:lang w:eastAsia="en-US"/>
        </w:rPr>
        <w:t xml:space="preserve"> هو</w:t>
      </w:r>
      <w:r w:rsidR="00630BA9" w:rsidRPr="00633339">
        <w:rPr>
          <w:rFonts w:ascii="Traditional Arabic" w:hint="cs"/>
          <w:color w:val="auto"/>
          <w:sz w:val="32"/>
          <w:szCs w:val="32"/>
          <w:rtl/>
          <w:lang w:eastAsia="en-US"/>
        </w:rPr>
        <w:t xml:space="preserve"> </w:t>
      </w:r>
      <w:r w:rsidR="00517251" w:rsidRPr="00633339">
        <w:rPr>
          <w:rFonts w:ascii="Traditional Arabic" w:hint="eastAsia"/>
          <w:color w:val="auto"/>
          <w:sz w:val="32"/>
          <w:szCs w:val="32"/>
          <w:rtl/>
          <w:lang w:eastAsia="en-US"/>
        </w:rPr>
        <w:t>جد</w:t>
      </w:r>
      <w:r w:rsidR="00517251" w:rsidRPr="00633339">
        <w:rPr>
          <w:rFonts w:ascii="Traditional Arabic"/>
          <w:color w:val="auto"/>
          <w:sz w:val="32"/>
          <w:szCs w:val="32"/>
          <w:rtl/>
          <w:lang w:eastAsia="en-US"/>
        </w:rPr>
        <w:t xml:space="preserve"> </w:t>
      </w:r>
      <w:r w:rsidR="00517251" w:rsidRPr="00633339">
        <w:rPr>
          <w:rFonts w:ascii="Traditional Arabic" w:hint="eastAsia"/>
          <w:color w:val="auto"/>
          <w:sz w:val="32"/>
          <w:szCs w:val="32"/>
          <w:rtl/>
          <w:lang w:eastAsia="en-US"/>
        </w:rPr>
        <w:t>فضيل</w:t>
      </w:r>
      <w:r w:rsidR="00517251" w:rsidRPr="00633339">
        <w:rPr>
          <w:rFonts w:ascii="Traditional Arabic"/>
          <w:color w:val="auto"/>
          <w:sz w:val="32"/>
          <w:szCs w:val="32"/>
          <w:rtl/>
          <w:lang w:eastAsia="en-US"/>
        </w:rPr>
        <w:t xml:space="preserve"> </w:t>
      </w:r>
      <w:r w:rsidR="00517251" w:rsidRPr="00633339">
        <w:rPr>
          <w:rFonts w:ascii="Traditional Arabic" w:hint="eastAsia"/>
          <w:color w:val="auto"/>
          <w:sz w:val="32"/>
          <w:szCs w:val="32"/>
          <w:rtl/>
          <w:lang w:eastAsia="en-US"/>
        </w:rPr>
        <w:t>بن</w:t>
      </w:r>
      <w:r w:rsidR="00517251" w:rsidRPr="00633339">
        <w:rPr>
          <w:rFonts w:ascii="Traditional Arabic"/>
          <w:color w:val="auto"/>
          <w:sz w:val="32"/>
          <w:szCs w:val="32"/>
          <w:rtl/>
          <w:lang w:eastAsia="en-US"/>
        </w:rPr>
        <w:t xml:space="preserve"> </w:t>
      </w:r>
      <w:r w:rsidR="00517251" w:rsidRPr="00633339">
        <w:rPr>
          <w:rFonts w:ascii="Traditional Arabic" w:hint="eastAsia"/>
          <w:color w:val="auto"/>
          <w:sz w:val="32"/>
          <w:szCs w:val="32"/>
          <w:rtl/>
          <w:lang w:eastAsia="en-US"/>
        </w:rPr>
        <w:t>غزوان</w:t>
      </w:r>
      <w:r w:rsidR="00517251" w:rsidRPr="00633339">
        <w:rPr>
          <w:rFonts w:ascii="Traditional Arabic"/>
          <w:color w:val="auto"/>
          <w:sz w:val="32"/>
          <w:szCs w:val="32"/>
          <w:rtl/>
          <w:lang w:eastAsia="en-US"/>
        </w:rPr>
        <w:t xml:space="preserve"> </w:t>
      </w:r>
      <w:r w:rsidR="00517251" w:rsidRPr="00633339">
        <w:rPr>
          <w:rFonts w:ascii="Traditional Arabic" w:hint="eastAsia"/>
          <w:color w:val="auto"/>
          <w:sz w:val="32"/>
          <w:szCs w:val="32"/>
          <w:rtl/>
          <w:lang w:eastAsia="en-US"/>
        </w:rPr>
        <w:t>بن</w:t>
      </w:r>
      <w:r w:rsidR="00517251" w:rsidRPr="00633339">
        <w:rPr>
          <w:rFonts w:ascii="Traditional Arabic"/>
          <w:color w:val="auto"/>
          <w:sz w:val="32"/>
          <w:szCs w:val="32"/>
          <w:rtl/>
          <w:lang w:eastAsia="en-US"/>
        </w:rPr>
        <w:t xml:space="preserve"> </w:t>
      </w:r>
      <w:r w:rsidR="00517251" w:rsidRPr="00633339">
        <w:rPr>
          <w:rFonts w:ascii="Traditional Arabic" w:hint="eastAsia"/>
          <w:color w:val="auto"/>
          <w:sz w:val="32"/>
          <w:szCs w:val="32"/>
          <w:rtl/>
          <w:lang w:eastAsia="en-US"/>
        </w:rPr>
        <w:t>جرير</w:t>
      </w:r>
      <w:r w:rsidR="00517251" w:rsidRPr="00633339">
        <w:rPr>
          <w:rFonts w:ascii="Traditional Arabic" w:hint="cs"/>
          <w:color w:val="auto"/>
          <w:sz w:val="32"/>
          <w:szCs w:val="32"/>
          <w:rtl/>
          <w:lang w:eastAsia="en-US"/>
        </w:rPr>
        <w:t>,</w:t>
      </w:r>
      <w:r w:rsidR="00517251" w:rsidRPr="00633339">
        <w:rPr>
          <w:rFonts w:ascii="Traditional Arabic"/>
          <w:color w:val="auto"/>
          <w:sz w:val="32"/>
          <w:szCs w:val="32"/>
          <w:rtl/>
          <w:lang w:eastAsia="en-US"/>
        </w:rPr>
        <w:t xml:space="preserve"> </w:t>
      </w:r>
      <w:r w:rsidR="00517251" w:rsidRPr="00633339">
        <w:rPr>
          <w:rFonts w:ascii="Traditional Arabic" w:hint="eastAsia"/>
          <w:color w:val="auto"/>
          <w:sz w:val="32"/>
          <w:szCs w:val="32"/>
          <w:rtl/>
          <w:lang w:eastAsia="en-US"/>
        </w:rPr>
        <w:t>وكان</w:t>
      </w:r>
      <w:r w:rsidR="00517251" w:rsidRPr="00633339">
        <w:rPr>
          <w:rFonts w:ascii="Traditional Arabic"/>
          <w:color w:val="auto"/>
          <w:sz w:val="32"/>
          <w:szCs w:val="32"/>
          <w:rtl/>
          <w:lang w:eastAsia="en-US"/>
        </w:rPr>
        <w:t xml:space="preserve"> </w:t>
      </w:r>
      <w:r w:rsidR="00517251" w:rsidRPr="00633339">
        <w:rPr>
          <w:rFonts w:ascii="Traditional Arabic" w:hint="eastAsia"/>
          <w:color w:val="auto"/>
          <w:sz w:val="32"/>
          <w:szCs w:val="32"/>
          <w:rtl/>
          <w:lang w:eastAsia="en-US"/>
        </w:rPr>
        <w:t>شديد</w:t>
      </w:r>
      <w:r w:rsidR="00517251" w:rsidRPr="00633339">
        <w:rPr>
          <w:rFonts w:ascii="Traditional Arabic"/>
          <w:color w:val="auto"/>
          <w:sz w:val="32"/>
          <w:szCs w:val="32"/>
          <w:rtl/>
          <w:lang w:eastAsia="en-US"/>
        </w:rPr>
        <w:t xml:space="preserve"> </w:t>
      </w:r>
      <w:r w:rsidR="00517251" w:rsidRPr="00633339">
        <w:rPr>
          <w:rFonts w:ascii="Traditional Arabic" w:hint="eastAsia"/>
          <w:color w:val="auto"/>
          <w:sz w:val="32"/>
          <w:szCs w:val="32"/>
          <w:rtl/>
          <w:lang w:eastAsia="en-US"/>
        </w:rPr>
        <w:t>اللزوم</w:t>
      </w:r>
      <w:r w:rsidR="00517251" w:rsidRPr="00633339">
        <w:rPr>
          <w:rFonts w:ascii="Traditional Arabic"/>
          <w:color w:val="auto"/>
          <w:sz w:val="32"/>
          <w:szCs w:val="32"/>
          <w:rtl/>
          <w:lang w:eastAsia="en-US"/>
        </w:rPr>
        <w:t xml:space="preserve"> </w:t>
      </w:r>
      <w:r w:rsidR="00517251" w:rsidRPr="00633339">
        <w:rPr>
          <w:rFonts w:ascii="Traditional Arabic" w:hint="eastAsia"/>
          <w:color w:val="auto"/>
          <w:sz w:val="32"/>
          <w:szCs w:val="32"/>
          <w:rtl/>
          <w:lang w:eastAsia="en-US"/>
        </w:rPr>
        <w:t>لعلي</w:t>
      </w:r>
      <w:r w:rsidR="003F42E3" w:rsidRPr="00633339">
        <w:rPr>
          <w:rFonts w:ascii="Traditional Arabic" w:hint="cs"/>
          <w:color w:val="auto"/>
          <w:sz w:val="32"/>
          <w:szCs w:val="32"/>
          <w:rtl/>
          <w:lang w:eastAsia="en-US"/>
        </w:rPr>
        <w:t>, مقبول,</w:t>
      </w:r>
      <w:r w:rsidR="00E3199F" w:rsidRPr="00633339">
        <w:rPr>
          <w:rFonts w:ascii="Traditional Arabic" w:hint="cs"/>
          <w:color w:val="auto"/>
          <w:sz w:val="32"/>
          <w:szCs w:val="32"/>
          <w:rtl/>
          <w:lang w:eastAsia="en-US"/>
        </w:rPr>
        <w:t xml:space="preserve"> </w:t>
      </w:r>
      <w:r w:rsidR="00885DF1" w:rsidRPr="00633339">
        <w:rPr>
          <w:rFonts w:ascii="Traditional Arabic" w:hint="eastAsia"/>
          <w:color w:val="auto"/>
          <w:sz w:val="32"/>
          <w:szCs w:val="32"/>
          <w:rtl/>
          <w:lang w:eastAsia="en-US"/>
        </w:rPr>
        <w:t>يروى</w:t>
      </w:r>
      <w:r w:rsidR="00885DF1" w:rsidRPr="00633339">
        <w:rPr>
          <w:rFonts w:ascii="Traditional Arabic"/>
          <w:color w:val="auto"/>
          <w:sz w:val="32"/>
          <w:szCs w:val="32"/>
          <w:rtl/>
          <w:lang w:eastAsia="en-US"/>
        </w:rPr>
        <w:t xml:space="preserve"> </w:t>
      </w:r>
      <w:r w:rsidR="00885DF1" w:rsidRPr="00633339">
        <w:rPr>
          <w:rFonts w:ascii="Traditional Arabic" w:hint="eastAsia"/>
          <w:color w:val="auto"/>
          <w:sz w:val="32"/>
          <w:szCs w:val="32"/>
          <w:rtl/>
          <w:lang w:eastAsia="en-US"/>
        </w:rPr>
        <w:t>عن</w:t>
      </w:r>
      <w:r w:rsidR="00885DF1" w:rsidRPr="00633339">
        <w:rPr>
          <w:rFonts w:ascii="Traditional Arabic"/>
          <w:color w:val="auto"/>
          <w:sz w:val="32"/>
          <w:szCs w:val="32"/>
          <w:rtl/>
          <w:lang w:eastAsia="en-US"/>
        </w:rPr>
        <w:t xml:space="preserve"> </w:t>
      </w:r>
      <w:r w:rsidR="00885DF1" w:rsidRPr="00633339">
        <w:rPr>
          <w:rFonts w:ascii="Traditional Arabic" w:hint="eastAsia"/>
          <w:color w:val="auto"/>
          <w:sz w:val="32"/>
          <w:szCs w:val="32"/>
          <w:rtl/>
          <w:lang w:eastAsia="en-US"/>
        </w:rPr>
        <w:t>على</w:t>
      </w:r>
      <w:r w:rsidR="003E42DC" w:rsidRPr="00633339">
        <w:rPr>
          <w:rFonts w:ascii="Traditional Arabic" w:hint="cs"/>
          <w:color w:val="auto"/>
          <w:sz w:val="32"/>
          <w:szCs w:val="32"/>
          <w:rtl/>
          <w:lang w:eastAsia="en-US"/>
        </w:rPr>
        <w:t xml:space="preserve"> , </w:t>
      </w:r>
      <w:r w:rsidR="00885DF1" w:rsidRPr="00633339">
        <w:rPr>
          <w:rFonts w:ascii="Traditional Arabic" w:hint="cs"/>
          <w:color w:val="auto"/>
          <w:sz w:val="32"/>
          <w:szCs w:val="32"/>
          <w:rtl/>
          <w:lang w:eastAsia="en-US"/>
        </w:rPr>
        <w:t>و</w:t>
      </w:r>
      <w:r w:rsidR="00630BA9" w:rsidRPr="00633339">
        <w:rPr>
          <w:rFonts w:ascii="Traditional Arabic" w:hint="cs"/>
          <w:color w:val="auto"/>
          <w:sz w:val="32"/>
          <w:szCs w:val="32"/>
          <w:rtl/>
          <w:lang w:eastAsia="en-US"/>
        </w:rPr>
        <w:t>عنه ابنه غزوان بن جرير.</w:t>
      </w:r>
      <w:r w:rsidR="003F42E3" w:rsidRPr="00633339">
        <w:rPr>
          <w:rFonts w:ascii="Traditional Arabic" w:hint="cs"/>
          <w:color w:val="auto"/>
          <w:sz w:val="32"/>
          <w:szCs w:val="32"/>
          <w:rtl/>
          <w:lang w:eastAsia="en-US"/>
        </w:rPr>
        <w:t xml:space="preserve"> </w:t>
      </w:r>
      <w:r w:rsidR="003E42DC" w:rsidRPr="00633339">
        <w:rPr>
          <w:rFonts w:ascii="Traditional Arabic" w:hint="cs"/>
          <w:color w:val="auto"/>
          <w:sz w:val="32"/>
          <w:szCs w:val="32"/>
          <w:rtl/>
          <w:lang w:eastAsia="en-US"/>
        </w:rPr>
        <w:t>وقال الذهبي:"لا يعرف</w:t>
      </w:r>
      <w:r w:rsidR="00630BA9" w:rsidRPr="00633339">
        <w:rPr>
          <w:rFonts w:ascii="Traditional Arabic" w:hint="cs"/>
          <w:color w:val="auto"/>
          <w:sz w:val="32"/>
          <w:szCs w:val="32"/>
          <w:rtl/>
          <w:lang w:eastAsia="en-US"/>
        </w:rPr>
        <w:t>"</w:t>
      </w:r>
      <w:r w:rsidR="00CE1F4E">
        <w:rPr>
          <w:rFonts w:ascii="Traditional Arabic" w:hint="cs"/>
          <w:color w:val="auto"/>
          <w:sz w:val="32"/>
          <w:szCs w:val="32"/>
          <w:rtl/>
          <w:lang w:eastAsia="en-US"/>
        </w:rPr>
        <w:t>.ينظر:</w:t>
      </w:r>
      <w:r w:rsidR="00885DF1" w:rsidRPr="00633339">
        <w:rPr>
          <w:rFonts w:ascii="Traditional Arabic" w:hint="cs"/>
          <w:color w:val="auto"/>
          <w:sz w:val="32"/>
          <w:szCs w:val="32"/>
          <w:rtl/>
          <w:lang w:eastAsia="en-US"/>
        </w:rPr>
        <w:t>[</w:t>
      </w:r>
      <w:r w:rsidR="003E42DC" w:rsidRPr="00633339">
        <w:rPr>
          <w:rFonts w:ascii="Traditional Arabic" w:hint="cs"/>
          <w:color w:val="auto"/>
          <w:sz w:val="32"/>
          <w:szCs w:val="32"/>
          <w:rtl/>
          <w:lang w:eastAsia="en-US"/>
        </w:rPr>
        <w:t>تهذيب الكمال4/552, والثقات لابن حبان</w:t>
      </w:r>
      <w:r w:rsidR="00885DF1" w:rsidRPr="00633339">
        <w:rPr>
          <w:rFonts w:ascii="Traditional Arabic" w:hint="cs"/>
          <w:color w:val="auto"/>
          <w:sz w:val="32"/>
          <w:szCs w:val="32"/>
          <w:rtl/>
          <w:lang w:eastAsia="en-US"/>
        </w:rPr>
        <w:t xml:space="preserve">4/108, </w:t>
      </w:r>
      <w:r w:rsidR="00CE1F4E">
        <w:rPr>
          <w:rFonts w:ascii="Traditional Arabic" w:hint="cs"/>
          <w:color w:val="auto"/>
          <w:sz w:val="32"/>
          <w:szCs w:val="32"/>
          <w:rtl/>
          <w:lang w:eastAsia="en-US"/>
        </w:rPr>
        <w:t>و</w:t>
      </w:r>
      <w:r w:rsidR="003E42DC" w:rsidRPr="00633339">
        <w:rPr>
          <w:rFonts w:ascii="Traditional Arabic" w:hint="cs"/>
          <w:color w:val="auto"/>
          <w:sz w:val="32"/>
          <w:szCs w:val="32"/>
          <w:rtl/>
          <w:lang w:eastAsia="en-US"/>
        </w:rPr>
        <w:t>ميزان الأعتدال</w:t>
      </w:r>
      <w:r w:rsidR="00630BA9" w:rsidRPr="00633339">
        <w:rPr>
          <w:rFonts w:ascii="Traditional Arabic" w:hint="cs"/>
          <w:color w:val="auto"/>
          <w:sz w:val="32"/>
          <w:szCs w:val="32"/>
          <w:rtl/>
          <w:lang w:eastAsia="en-US"/>
        </w:rPr>
        <w:t xml:space="preserve">1/397, </w:t>
      </w:r>
      <w:r w:rsidR="00885DF1" w:rsidRPr="00633339">
        <w:rPr>
          <w:rFonts w:ascii="Traditional Arabic" w:hint="cs"/>
          <w:color w:val="auto"/>
          <w:sz w:val="32"/>
          <w:szCs w:val="32"/>
          <w:rtl/>
          <w:lang w:eastAsia="en-US"/>
        </w:rPr>
        <w:t xml:space="preserve">وتقريب التهذيب ص78]. </w:t>
      </w:r>
      <w:r w:rsidR="00517251" w:rsidRPr="00633339">
        <w:rPr>
          <w:rFonts w:ascii="Traditional Arabic"/>
          <w:color w:val="auto"/>
          <w:sz w:val="32"/>
          <w:szCs w:val="32"/>
          <w:rtl/>
          <w:lang w:eastAsia="en-US"/>
        </w:rPr>
        <w:t xml:space="preserve"> </w:t>
      </w:r>
    </w:p>
  </w:footnote>
  <w:footnote w:id="36">
    <w:p w:rsidR="00C3588C" w:rsidRPr="00633339" w:rsidRDefault="00C3588C" w:rsidP="00CE1F4E">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00953CCC" w:rsidRPr="00633339">
        <w:rPr>
          <w:rFonts w:ascii="Traditional Arabic" w:eastAsia="Calibri" w:hint="cs"/>
          <w:color w:val="auto"/>
          <w:sz w:val="32"/>
          <w:szCs w:val="32"/>
          <w:rtl/>
        </w:rPr>
        <w:t xml:space="preserve"> أخرجه أبوداود في </w:t>
      </w:r>
      <w:r w:rsidR="003E42DC" w:rsidRPr="00633339">
        <w:rPr>
          <w:rFonts w:ascii="Traditional Arabic" w:eastAsia="Calibri" w:hint="cs"/>
          <w:color w:val="auto"/>
          <w:sz w:val="32"/>
          <w:szCs w:val="32"/>
          <w:rtl/>
        </w:rPr>
        <w:t xml:space="preserve">سننه في </w:t>
      </w:r>
      <w:r w:rsidR="00953CCC" w:rsidRPr="00633339">
        <w:rPr>
          <w:rFonts w:ascii="Traditional Arabic" w:eastAsia="Calibri" w:hint="cs"/>
          <w:color w:val="auto"/>
          <w:sz w:val="32"/>
          <w:szCs w:val="32"/>
          <w:rtl/>
        </w:rPr>
        <w:t>كتاب الصلاة</w:t>
      </w:r>
      <w:r w:rsidR="00174394" w:rsidRPr="00633339">
        <w:rPr>
          <w:rFonts w:ascii="Traditional Arabic" w:eastAsia="Calibri" w:hint="cs"/>
          <w:color w:val="auto"/>
          <w:sz w:val="32"/>
          <w:szCs w:val="32"/>
          <w:rtl/>
        </w:rPr>
        <w:t>,</w:t>
      </w:r>
      <w:r w:rsidR="00953CCC" w:rsidRPr="00633339">
        <w:rPr>
          <w:rFonts w:ascii="Traditional Arabic" w:eastAsia="Calibri" w:hint="cs"/>
          <w:color w:val="auto"/>
          <w:sz w:val="32"/>
          <w:szCs w:val="32"/>
          <w:rtl/>
        </w:rPr>
        <w:t>باب وضع اليمنى على اليسرى في الصلاة</w:t>
      </w:r>
      <w:r w:rsidR="00174394" w:rsidRPr="00633339">
        <w:rPr>
          <w:rFonts w:ascii="Traditional Arabic" w:eastAsia="Calibri" w:hint="cs"/>
          <w:color w:val="auto"/>
          <w:sz w:val="32"/>
          <w:szCs w:val="32"/>
          <w:rtl/>
        </w:rPr>
        <w:t>1/338,</w:t>
      </w:r>
      <w:r w:rsidR="00CE1F4E">
        <w:rPr>
          <w:rFonts w:ascii="Traditional Arabic" w:eastAsia="Calibri" w:hint="cs"/>
          <w:color w:val="auto"/>
          <w:sz w:val="32"/>
          <w:szCs w:val="32"/>
          <w:rtl/>
        </w:rPr>
        <w:t xml:space="preserve"> برقم</w:t>
      </w:r>
      <w:r w:rsidR="003E42DC" w:rsidRPr="00633339">
        <w:rPr>
          <w:rFonts w:ascii="Traditional Arabic" w:eastAsia="Calibri" w:hint="cs"/>
          <w:color w:val="auto"/>
          <w:sz w:val="32"/>
          <w:szCs w:val="32"/>
          <w:rtl/>
        </w:rPr>
        <w:t xml:space="preserve"> </w:t>
      </w:r>
      <w:r w:rsidR="00953CCC" w:rsidRPr="00633339">
        <w:rPr>
          <w:rFonts w:ascii="Traditional Arabic" w:eastAsia="Calibri" w:hint="cs"/>
          <w:color w:val="auto"/>
          <w:sz w:val="32"/>
          <w:szCs w:val="32"/>
          <w:rtl/>
        </w:rPr>
        <w:t>757, والحديث ضعف</w:t>
      </w:r>
      <w:r w:rsidR="003E42DC" w:rsidRPr="00633339">
        <w:rPr>
          <w:rFonts w:ascii="Traditional Arabic" w:eastAsia="Calibri" w:hint="cs"/>
          <w:color w:val="auto"/>
          <w:sz w:val="32"/>
          <w:szCs w:val="32"/>
          <w:rtl/>
        </w:rPr>
        <w:t>ه</w:t>
      </w:r>
      <w:r w:rsidR="00953CCC" w:rsidRPr="00633339">
        <w:rPr>
          <w:rFonts w:ascii="Traditional Arabic" w:eastAsia="Calibri" w:hint="cs"/>
          <w:color w:val="auto"/>
          <w:sz w:val="32"/>
          <w:szCs w:val="32"/>
          <w:rtl/>
        </w:rPr>
        <w:t xml:space="preserve"> الألباني مع لفظة فوق السرة</w:t>
      </w:r>
      <w:r w:rsidR="003E42DC" w:rsidRPr="00633339">
        <w:rPr>
          <w:rFonts w:ascii="Traditional Arabic" w:eastAsia="Calibri" w:hint="cs"/>
          <w:color w:val="auto"/>
          <w:sz w:val="32"/>
          <w:szCs w:val="32"/>
          <w:rtl/>
        </w:rPr>
        <w:t>, أما بدون زيادة فوق السرة فحسن</w:t>
      </w:r>
      <w:r w:rsidR="00174394" w:rsidRPr="00633339">
        <w:rPr>
          <w:rFonts w:ascii="Traditional Arabic" w:eastAsia="Calibri" w:hint="cs"/>
          <w:color w:val="auto"/>
          <w:sz w:val="32"/>
          <w:szCs w:val="32"/>
          <w:rtl/>
        </w:rPr>
        <w:t>.</w:t>
      </w:r>
      <w:r w:rsidR="00CE1F4E">
        <w:rPr>
          <w:rFonts w:ascii="Traditional Arabic" w:eastAsia="Calibri" w:hint="cs"/>
          <w:color w:val="auto"/>
          <w:sz w:val="32"/>
          <w:szCs w:val="32"/>
          <w:rtl/>
        </w:rPr>
        <w:t>ينظر:</w:t>
      </w:r>
      <w:r w:rsidR="00174394" w:rsidRPr="00633339">
        <w:rPr>
          <w:rFonts w:ascii="Traditional Arabic" w:eastAsia="Calibri" w:hint="cs"/>
          <w:color w:val="auto"/>
          <w:sz w:val="32"/>
          <w:szCs w:val="32"/>
          <w:rtl/>
        </w:rPr>
        <w:t>[</w:t>
      </w:r>
      <w:r w:rsidR="00953CCC" w:rsidRPr="00633339">
        <w:rPr>
          <w:rFonts w:ascii="Traditional Arabic" w:eastAsia="Calibri" w:hint="cs"/>
          <w:color w:val="auto"/>
          <w:sz w:val="32"/>
          <w:szCs w:val="32"/>
          <w:rtl/>
        </w:rPr>
        <w:t xml:space="preserve"> ضع</w:t>
      </w:r>
      <w:r w:rsidR="003E42DC" w:rsidRPr="00633339">
        <w:rPr>
          <w:rFonts w:ascii="Traditional Arabic" w:eastAsia="Calibri" w:hint="cs"/>
          <w:color w:val="auto"/>
          <w:sz w:val="32"/>
          <w:szCs w:val="32"/>
          <w:rtl/>
        </w:rPr>
        <w:t>يف سنن أبي داود1/293, برقم</w:t>
      </w:r>
      <w:r w:rsidR="00174394" w:rsidRPr="00633339">
        <w:rPr>
          <w:rFonts w:ascii="Traditional Arabic" w:eastAsia="Calibri" w:hint="cs"/>
          <w:color w:val="auto"/>
          <w:sz w:val="32"/>
          <w:szCs w:val="32"/>
          <w:rtl/>
        </w:rPr>
        <w:t>130].</w:t>
      </w:r>
    </w:p>
  </w:footnote>
  <w:footnote w:id="37">
    <w:p w:rsidR="00C3588C" w:rsidRPr="00633339" w:rsidRDefault="00C3588C" w:rsidP="004C37AD">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00F47691" w:rsidRPr="00633339">
        <w:rPr>
          <w:rFonts w:hint="cs"/>
          <w:color w:val="auto"/>
          <w:sz w:val="32"/>
          <w:szCs w:val="32"/>
          <w:rtl/>
        </w:rPr>
        <w:t xml:space="preserve"> ينظر: </w:t>
      </w:r>
      <w:r w:rsidR="00567B96" w:rsidRPr="00633339">
        <w:rPr>
          <w:rFonts w:hint="cs"/>
          <w:color w:val="auto"/>
          <w:sz w:val="32"/>
          <w:szCs w:val="32"/>
          <w:rtl/>
        </w:rPr>
        <w:t>الحاوي ا</w:t>
      </w:r>
      <w:r w:rsidR="003E42DC" w:rsidRPr="00633339">
        <w:rPr>
          <w:rFonts w:hint="cs"/>
          <w:color w:val="auto"/>
          <w:sz w:val="32"/>
          <w:szCs w:val="32"/>
          <w:rtl/>
        </w:rPr>
        <w:t>لكبير</w:t>
      </w:r>
      <w:r w:rsidR="00567B96" w:rsidRPr="00633339">
        <w:rPr>
          <w:rFonts w:hint="cs"/>
          <w:color w:val="auto"/>
          <w:sz w:val="32"/>
          <w:szCs w:val="32"/>
          <w:rtl/>
        </w:rPr>
        <w:t>2/99.</w:t>
      </w:r>
    </w:p>
  </w:footnote>
  <w:footnote w:id="38">
    <w:p w:rsidR="009D1511" w:rsidRPr="00633339" w:rsidRDefault="009D1511" w:rsidP="004C37AD">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003E42DC" w:rsidRPr="00633339">
        <w:rPr>
          <w:rFonts w:hint="cs"/>
          <w:color w:val="auto"/>
          <w:sz w:val="32"/>
          <w:szCs w:val="32"/>
          <w:rtl/>
        </w:rPr>
        <w:t xml:space="preserve"> ينظر</w:t>
      </w:r>
      <w:r w:rsidR="00505287" w:rsidRPr="00633339">
        <w:rPr>
          <w:rFonts w:hint="cs"/>
          <w:color w:val="auto"/>
          <w:sz w:val="32"/>
          <w:szCs w:val="32"/>
          <w:rtl/>
        </w:rPr>
        <w:t xml:space="preserve">: </w:t>
      </w:r>
      <w:r w:rsidR="00CE1F4E">
        <w:rPr>
          <w:rFonts w:hint="cs"/>
          <w:color w:val="auto"/>
          <w:sz w:val="32"/>
          <w:szCs w:val="32"/>
          <w:rtl/>
        </w:rPr>
        <w:t>الأ</w:t>
      </w:r>
      <w:r w:rsidR="00567B96" w:rsidRPr="00633339">
        <w:rPr>
          <w:rFonts w:hint="cs"/>
          <w:color w:val="auto"/>
          <w:sz w:val="32"/>
          <w:szCs w:val="32"/>
          <w:rtl/>
        </w:rPr>
        <w:t>وسط</w:t>
      </w:r>
      <w:r w:rsidR="003E42DC" w:rsidRPr="00633339">
        <w:rPr>
          <w:rFonts w:hint="cs"/>
          <w:color w:val="auto"/>
          <w:sz w:val="32"/>
          <w:szCs w:val="32"/>
          <w:rtl/>
        </w:rPr>
        <w:t xml:space="preserve"> لابن المنذر</w:t>
      </w:r>
      <w:r w:rsidR="00505287" w:rsidRPr="00633339">
        <w:rPr>
          <w:rFonts w:hint="cs"/>
          <w:color w:val="auto"/>
          <w:sz w:val="32"/>
          <w:szCs w:val="32"/>
          <w:rtl/>
        </w:rPr>
        <w:t>3/94.</w:t>
      </w:r>
    </w:p>
  </w:footnote>
  <w:footnote w:id="39">
    <w:p w:rsidR="00DB4F1F" w:rsidRPr="00633339" w:rsidRDefault="00DB4F1F" w:rsidP="004C37AD">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003E42DC" w:rsidRPr="00633339">
        <w:rPr>
          <w:rFonts w:hint="cs"/>
          <w:color w:val="auto"/>
          <w:sz w:val="32"/>
          <w:szCs w:val="32"/>
          <w:rtl/>
        </w:rPr>
        <w:t xml:space="preserve"> ينظر</w:t>
      </w:r>
      <w:r w:rsidR="008A54F7" w:rsidRPr="00633339">
        <w:rPr>
          <w:rFonts w:hint="cs"/>
          <w:color w:val="auto"/>
          <w:sz w:val="32"/>
          <w:szCs w:val="32"/>
          <w:rtl/>
        </w:rPr>
        <w:t xml:space="preserve">: </w:t>
      </w:r>
      <w:r w:rsidR="003E42DC" w:rsidRPr="00633339">
        <w:rPr>
          <w:rFonts w:hint="cs"/>
          <w:color w:val="auto"/>
          <w:sz w:val="32"/>
          <w:szCs w:val="32"/>
          <w:rtl/>
        </w:rPr>
        <w:t>المغني2/141, والممتع1/</w:t>
      </w:r>
      <w:r w:rsidR="00935A4B" w:rsidRPr="00633339">
        <w:rPr>
          <w:rFonts w:hint="cs"/>
          <w:color w:val="auto"/>
          <w:sz w:val="32"/>
          <w:szCs w:val="32"/>
          <w:rtl/>
        </w:rPr>
        <w:t>415, وشرح الزركشي</w:t>
      </w:r>
      <w:r w:rsidR="00567B96" w:rsidRPr="00633339">
        <w:rPr>
          <w:rFonts w:hint="cs"/>
          <w:color w:val="auto"/>
          <w:sz w:val="32"/>
          <w:szCs w:val="32"/>
          <w:rtl/>
        </w:rPr>
        <w:t>1/</w:t>
      </w:r>
      <w:r w:rsidR="00505287" w:rsidRPr="00633339">
        <w:rPr>
          <w:rFonts w:hint="cs"/>
          <w:color w:val="auto"/>
          <w:sz w:val="32"/>
          <w:szCs w:val="32"/>
          <w:rtl/>
        </w:rPr>
        <w:t>543.</w:t>
      </w:r>
    </w:p>
  </w:footnote>
  <w:footnote w:id="40">
    <w:p w:rsidR="00D4144C" w:rsidRPr="00633339" w:rsidRDefault="00D4144C" w:rsidP="004C37AD">
      <w:pPr>
        <w:widowControl/>
        <w:autoSpaceDE w:val="0"/>
        <w:autoSpaceDN w:val="0"/>
        <w:adjustRightInd w:val="0"/>
        <w:ind w:left="423" w:hanging="425"/>
        <w:rPr>
          <w:rFonts w:ascii="Simplified Arabic"/>
          <w:color w:val="auto"/>
          <w:sz w:val="32"/>
          <w:szCs w:val="32"/>
          <w:rtl/>
          <w:lang w:eastAsia="en-US"/>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Pr="00633339">
        <w:rPr>
          <w:rFonts w:ascii="Traditional Arabic" w:eastAsia="Calibri" w:hint="cs"/>
          <w:color w:val="auto"/>
          <w:sz w:val="32"/>
          <w:szCs w:val="32"/>
          <w:rtl/>
        </w:rPr>
        <w:t xml:space="preserve"> </w:t>
      </w:r>
      <w:r w:rsidR="0070548A" w:rsidRPr="00633339">
        <w:rPr>
          <w:rFonts w:ascii="Simplified Arabic" w:hint="cs"/>
          <w:color w:val="auto"/>
          <w:sz w:val="32"/>
          <w:szCs w:val="32"/>
          <w:rtl/>
          <w:lang w:eastAsia="en-US"/>
        </w:rPr>
        <w:t xml:space="preserve">تقدم تخريجه في أدلة </w:t>
      </w:r>
      <w:r w:rsidR="0070548A" w:rsidRPr="00CE1F4E">
        <w:rPr>
          <w:rFonts w:ascii="Simplified Arabic" w:hint="cs"/>
          <w:color w:val="auto"/>
          <w:sz w:val="32"/>
          <w:szCs w:val="32"/>
          <w:highlight w:val="darkGray"/>
          <w:rtl/>
          <w:lang w:eastAsia="en-US"/>
        </w:rPr>
        <w:t xml:space="preserve">القول </w:t>
      </w:r>
      <w:r w:rsidR="00935A4B" w:rsidRPr="00CE1F4E">
        <w:rPr>
          <w:rFonts w:ascii="Simplified Arabic" w:hint="cs"/>
          <w:color w:val="auto"/>
          <w:sz w:val="32"/>
          <w:szCs w:val="32"/>
          <w:highlight w:val="darkGray"/>
          <w:rtl/>
          <w:lang w:eastAsia="en-US"/>
        </w:rPr>
        <w:t>الثاني.</w:t>
      </w:r>
    </w:p>
  </w:footnote>
  <w:footnote w:id="41">
    <w:p w:rsidR="00D4144C" w:rsidRPr="00633339" w:rsidRDefault="00D4144C" w:rsidP="004C37AD">
      <w:pPr>
        <w:widowControl/>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Pr="00633339">
        <w:rPr>
          <w:rFonts w:ascii="Traditional Arabic" w:eastAsia="Calibri" w:hint="cs"/>
          <w:color w:val="auto"/>
          <w:sz w:val="32"/>
          <w:szCs w:val="32"/>
          <w:rtl/>
        </w:rPr>
        <w:t xml:space="preserve"> هو </w:t>
      </w:r>
      <w:r w:rsidRPr="00633339">
        <w:rPr>
          <w:rFonts w:ascii="Traditional Arabic" w:hint="eastAsia"/>
          <w:color w:val="auto"/>
          <w:sz w:val="32"/>
          <w:szCs w:val="32"/>
          <w:rtl/>
          <w:lang w:eastAsia="en-US"/>
        </w:rPr>
        <w:t>يزيد</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بن</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قنافة</w:t>
      </w:r>
      <w:r w:rsidRPr="00633339">
        <w:rPr>
          <w:rFonts w:ascii="Traditional Arabic" w:hint="cs"/>
          <w:color w:val="auto"/>
          <w:sz w:val="32"/>
          <w:szCs w:val="32"/>
          <w:rtl/>
          <w:lang w:eastAsia="en-US"/>
        </w:rPr>
        <w:t>,</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وقيل</w:t>
      </w:r>
      <w:r w:rsidRPr="00633339">
        <w:rPr>
          <w:rFonts w:ascii="Traditional Arabic" w:hint="cs"/>
          <w:color w:val="auto"/>
          <w:sz w:val="32"/>
          <w:szCs w:val="32"/>
          <w:rtl/>
          <w:lang w:eastAsia="en-US"/>
        </w:rPr>
        <w:t>:</w:t>
      </w:r>
      <w:r w:rsidRPr="00633339">
        <w:rPr>
          <w:rFonts w:ascii="Traditional Arabic" w:hint="eastAsia"/>
          <w:color w:val="auto"/>
          <w:sz w:val="32"/>
          <w:szCs w:val="32"/>
          <w:rtl/>
          <w:lang w:eastAsia="en-US"/>
        </w:rPr>
        <w:t>بن</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يزيد</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بن</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عدي</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بن</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قنانة</w:t>
      </w:r>
      <w:r w:rsidR="00935A4B" w:rsidRPr="00633339">
        <w:rPr>
          <w:rFonts w:ascii="Traditional Arabic" w:eastAsia="Calibri" w:hint="cs"/>
          <w:color w:val="auto"/>
          <w:sz w:val="32"/>
          <w:szCs w:val="32"/>
          <w:rtl/>
        </w:rPr>
        <w:t xml:space="preserve"> أبو قبيصة </w:t>
      </w:r>
      <w:r w:rsidRPr="00633339">
        <w:rPr>
          <w:rFonts w:ascii="Traditional Arabic" w:eastAsia="Calibri" w:hint="cs"/>
          <w:color w:val="auto"/>
          <w:sz w:val="32"/>
          <w:szCs w:val="32"/>
          <w:rtl/>
        </w:rPr>
        <w:t xml:space="preserve">الطائي الكوفي, </w:t>
      </w:r>
      <w:r w:rsidRPr="00633339">
        <w:rPr>
          <w:rFonts w:ascii="Traditional Arabic" w:hint="eastAsia"/>
          <w:color w:val="auto"/>
          <w:sz w:val="32"/>
          <w:szCs w:val="32"/>
          <w:rtl/>
          <w:lang w:eastAsia="en-US"/>
        </w:rPr>
        <w:t>واله</w:t>
      </w:r>
      <w:r w:rsidRPr="00633339">
        <w:rPr>
          <w:rFonts w:ascii="Traditional Arabic" w:hint="cs"/>
          <w:color w:val="auto"/>
          <w:sz w:val="32"/>
          <w:szCs w:val="32"/>
          <w:rtl/>
          <w:lang w:eastAsia="en-US"/>
        </w:rPr>
        <w:t>ُ</w:t>
      </w:r>
      <w:r w:rsidRPr="00633339">
        <w:rPr>
          <w:rFonts w:ascii="Traditional Arabic" w:hint="eastAsia"/>
          <w:color w:val="auto"/>
          <w:sz w:val="32"/>
          <w:szCs w:val="32"/>
          <w:rtl/>
          <w:lang w:eastAsia="en-US"/>
        </w:rPr>
        <w:t>ل</w:t>
      </w:r>
      <w:r w:rsidRPr="00633339">
        <w:rPr>
          <w:rFonts w:ascii="Traditional Arabic" w:hint="cs"/>
          <w:color w:val="auto"/>
          <w:sz w:val="32"/>
          <w:szCs w:val="32"/>
          <w:rtl/>
          <w:lang w:eastAsia="en-US"/>
        </w:rPr>
        <w:t>ْ</w:t>
      </w:r>
      <w:r w:rsidRPr="00633339">
        <w:rPr>
          <w:rFonts w:ascii="Traditional Arabic" w:hint="eastAsia"/>
          <w:color w:val="auto"/>
          <w:sz w:val="32"/>
          <w:szCs w:val="32"/>
          <w:rtl/>
          <w:lang w:eastAsia="en-US"/>
        </w:rPr>
        <w:t>ب</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بضم</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أوله</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وسكون</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ثانيه</w:t>
      </w:r>
      <w:r w:rsidRPr="00633339">
        <w:rPr>
          <w:rFonts w:ascii="Traditional Arabic" w:hint="cs"/>
          <w:color w:val="auto"/>
          <w:sz w:val="32"/>
          <w:szCs w:val="32"/>
          <w:rtl/>
          <w:lang w:eastAsia="en-US"/>
        </w:rPr>
        <w:t xml:space="preserve"> لقبه؛ </w:t>
      </w:r>
      <w:r w:rsidRPr="00633339">
        <w:rPr>
          <w:rFonts w:ascii="Traditional Arabic" w:hint="eastAsia"/>
          <w:color w:val="auto"/>
          <w:sz w:val="32"/>
          <w:szCs w:val="32"/>
          <w:rtl/>
          <w:lang w:eastAsia="en-US"/>
        </w:rPr>
        <w:t>لأنه</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كان</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أقرع،</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فمسح</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النبي</w:t>
      </w:r>
      <w:r w:rsidRPr="00633339">
        <w:rPr>
          <w:rFonts w:ascii="Traditional Arabic"/>
          <w:color w:val="auto"/>
          <w:sz w:val="32"/>
          <w:szCs w:val="32"/>
          <w:rtl/>
          <w:lang w:eastAsia="en-US"/>
        </w:rPr>
        <w:t xml:space="preserve"> </w:t>
      </w:r>
      <w:r w:rsidR="004C37AD">
        <w:rPr>
          <w:rFonts w:ascii="Traditional Arabic" w:hint="eastAsia"/>
          <w:color w:val="auto"/>
          <w:sz w:val="32"/>
          <w:szCs w:val="32"/>
          <w:lang w:eastAsia="en-US"/>
        </w:rPr>
        <w:sym w:font="AGA Arabesque" w:char="F072"/>
      </w:r>
      <w:r w:rsidR="004C37AD">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رأسه</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فنبت</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شعركثير،</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فسمي</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الهلب،</w:t>
      </w:r>
      <w:r w:rsidRPr="00633339">
        <w:rPr>
          <w:rFonts w:ascii="Traditional Arabic" w:hint="cs"/>
          <w:color w:val="auto"/>
          <w:sz w:val="32"/>
          <w:szCs w:val="32"/>
          <w:rtl/>
          <w:lang w:eastAsia="en-US"/>
        </w:rPr>
        <w:t xml:space="preserve">روى عن النبي </w:t>
      </w:r>
      <w:r w:rsidR="004C37AD">
        <w:rPr>
          <w:rFonts w:ascii="Traditional Arabic" w:hint="cs"/>
          <w:color w:val="auto"/>
          <w:sz w:val="32"/>
          <w:szCs w:val="32"/>
          <w:lang w:eastAsia="en-US"/>
        </w:rPr>
        <w:sym w:font="AGA Arabesque" w:char="F072"/>
      </w:r>
      <w:r w:rsidRPr="00633339">
        <w:rPr>
          <w:rFonts w:ascii="Traditional Arabic" w:hint="cs"/>
          <w:color w:val="auto"/>
          <w:sz w:val="32"/>
          <w:szCs w:val="32"/>
          <w:rtl/>
          <w:lang w:eastAsia="en-US"/>
        </w:rPr>
        <w:t>,</w:t>
      </w:r>
      <w:r w:rsidRPr="00633339">
        <w:rPr>
          <w:rFonts w:ascii="Traditional Arabic"/>
          <w:color w:val="auto"/>
          <w:sz w:val="32"/>
          <w:szCs w:val="32"/>
          <w:rtl/>
          <w:lang w:eastAsia="en-US"/>
        </w:rPr>
        <w:t xml:space="preserve"> </w:t>
      </w:r>
      <w:r w:rsidRPr="00633339">
        <w:rPr>
          <w:rFonts w:ascii="Traditional Arabic" w:hint="cs"/>
          <w:color w:val="auto"/>
          <w:sz w:val="32"/>
          <w:szCs w:val="32"/>
          <w:rtl/>
          <w:lang w:eastAsia="en-US"/>
        </w:rPr>
        <w:t>و</w:t>
      </w:r>
      <w:r w:rsidRPr="00633339">
        <w:rPr>
          <w:rFonts w:ascii="Traditional Arabic" w:hint="eastAsia"/>
          <w:color w:val="auto"/>
          <w:sz w:val="32"/>
          <w:szCs w:val="32"/>
          <w:rtl/>
          <w:lang w:eastAsia="en-US"/>
        </w:rPr>
        <w:t>عنه</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ابنه</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قبيصة</w:t>
      </w:r>
      <w:r w:rsidRPr="00633339">
        <w:rPr>
          <w:rFonts w:ascii="Traditional Arabic"/>
          <w:color w:val="auto"/>
          <w:sz w:val="32"/>
          <w:szCs w:val="32"/>
          <w:rtl/>
          <w:lang w:eastAsia="en-US"/>
        </w:rPr>
        <w:t>.</w:t>
      </w:r>
      <w:r w:rsidR="00935A4B" w:rsidRPr="00633339">
        <w:rPr>
          <w:rFonts w:ascii="Traditional Arabic" w:hint="cs"/>
          <w:color w:val="auto"/>
          <w:sz w:val="32"/>
          <w:szCs w:val="32"/>
          <w:rtl/>
          <w:lang w:eastAsia="en-US"/>
        </w:rPr>
        <w:t>ينظر:[أسد الغابة</w:t>
      </w:r>
      <w:r w:rsidRPr="00633339">
        <w:rPr>
          <w:rFonts w:ascii="Traditional Arabic" w:hint="cs"/>
          <w:color w:val="auto"/>
          <w:sz w:val="32"/>
          <w:szCs w:val="32"/>
          <w:rtl/>
          <w:lang w:eastAsia="en-US"/>
        </w:rPr>
        <w:t>5</w:t>
      </w:r>
      <w:r w:rsidR="00935A4B" w:rsidRPr="00633339">
        <w:rPr>
          <w:rFonts w:ascii="Traditional Arabic" w:hint="cs"/>
          <w:color w:val="auto"/>
          <w:sz w:val="32"/>
          <w:szCs w:val="32"/>
          <w:rtl/>
          <w:lang w:eastAsia="en-US"/>
        </w:rPr>
        <w:t>/386, والاستيعاب ص746, والإصابة</w:t>
      </w:r>
      <w:r w:rsidRPr="00633339">
        <w:rPr>
          <w:rFonts w:ascii="Traditional Arabic" w:hint="cs"/>
          <w:color w:val="auto"/>
          <w:sz w:val="32"/>
          <w:szCs w:val="32"/>
          <w:rtl/>
          <w:lang w:eastAsia="en-US"/>
        </w:rPr>
        <w:t>6/291].</w:t>
      </w:r>
      <w:r w:rsidRPr="00633339">
        <w:rPr>
          <w:rFonts w:ascii="Traditional Arabic" w:hint="cs"/>
          <w:b/>
          <w:bCs/>
          <w:color w:val="auto"/>
          <w:sz w:val="32"/>
          <w:szCs w:val="32"/>
          <w:rtl/>
          <w:lang w:eastAsia="en-US"/>
        </w:rPr>
        <w:t xml:space="preserve"> </w:t>
      </w:r>
    </w:p>
  </w:footnote>
  <w:footnote w:id="42">
    <w:p w:rsidR="00D4144C" w:rsidRPr="00633339" w:rsidRDefault="00D4144C" w:rsidP="004C37AD">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00935A4B" w:rsidRPr="00633339">
        <w:rPr>
          <w:rFonts w:ascii="Traditional Arabic" w:eastAsia="Calibri" w:hint="cs"/>
          <w:color w:val="auto"/>
          <w:sz w:val="32"/>
          <w:szCs w:val="32"/>
          <w:rtl/>
        </w:rPr>
        <w:t xml:space="preserve"> وهو يحيى بن سعيد القطان الراوي</w:t>
      </w:r>
      <w:r w:rsidRPr="00633339">
        <w:rPr>
          <w:rFonts w:ascii="Traditional Arabic" w:eastAsia="Calibri" w:hint="cs"/>
          <w:color w:val="auto"/>
          <w:sz w:val="32"/>
          <w:szCs w:val="32"/>
          <w:rtl/>
        </w:rPr>
        <w:t xml:space="preserve">. </w:t>
      </w:r>
      <w:r w:rsidR="00CE1F4E">
        <w:rPr>
          <w:rFonts w:ascii="Traditional Arabic" w:eastAsia="Calibri" w:hint="cs"/>
          <w:color w:val="auto"/>
          <w:sz w:val="32"/>
          <w:szCs w:val="32"/>
          <w:rtl/>
        </w:rPr>
        <w:t>ينظر:</w:t>
      </w:r>
      <w:r w:rsidRPr="00633339">
        <w:rPr>
          <w:rFonts w:ascii="Traditional Arabic" w:eastAsia="Calibri" w:hint="cs"/>
          <w:color w:val="auto"/>
          <w:sz w:val="32"/>
          <w:szCs w:val="32"/>
          <w:rtl/>
        </w:rPr>
        <w:t>[مرعاة</w:t>
      </w:r>
      <w:r w:rsidR="00935A4B" w:rsidRPr="00633339">
        <w:rPr>
          <w:rFonts w:ascii="Traditional Arabic" w:eastAsia="Calibri" w:hint="cs"/>
          <w:color w:val="auto"/>
          <w:sz w:val="32"/>
          <w:szCs w:val="32"/>
          <w:rtl/>
        </w:rPr>
        <w:t xml:space="preserve"> المفاتيح</w:t>
      </w:r>
      <w:r w:rsidRPr="00633339">
        <w:rPr>
          <w:rFonts w:ascii="Traditional Arabic" w:eastAsia="Calibri" w:hint="cs"/>
          <w:color w:val="auto"/>
          <w:sz w:val="32"/>
          <w:szCs w:val="32"/>
          <w:rtl/>
        </w:rPr>
        <w:t xml:space="preserve">3/61], وقد سبقت ترجمته. </w:t>
      </w:r>
    </w:p>
  </w:footnote>
  <w:footnote w:id="43">
    <w:p w:rsidR="00D4144C" w:rsidRPr="00633339" w:rsidRDefault="00D4144C" w:rsidP="00F50F06">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00935A4B" w:rsidRPr="00633339">
        <w:rPr>
          <w:rFonts w:ascii="Traditional Arabic" w:eastAsia="Calibri" w:hint="cs"/>
          <w:color w:val="auto"/>
          <w:sz w:val="32"/>
          <w:szCs w:val="32"/>
          <w:rtl/>
        </w:rPr>
        <w:t xml:space="preserve"> أخ</w:t>
      </w:r>
      <w:r w:rsidR="00F50F06">
        <w:rPr>
          <w:rFonts w:ascii="Traditional Arabic" w:eastAsia="Calibri" w:hint="cs"/>
          <w:color w:val="auto"/>
          <w:sz w:val="32"/>
          <w:szCs w:val="32"/>
          <w:rtl/>
        </w:rPr>
        <w:t xml:space="preserve">رجه الإمام أحمد في مسنده36/299, </w:t>
      </w:r>
      <w:r w:rsidR="00935A4B" w:rsidRPr="00633339">
        <w:rPr>
          <w:rFonts w:ascii="Traditional Arabic" w:eastAsia="Calibri" w:hint="cs"/>
          <w:color w:val="auto"/>
          <w:sz w:val="32"/>
          <w:szCs w:val="32"/>
          <w:rtl/>
        </w:rPr>
        <w:t>برقم</w:t>
      </w:r>
      <w:r w:rsidR="00F50F06">
        <w:rPr>
          <w:rFonts w:ascii="Traditional Arabic" w:eastAsia="Calibri" w:hint="cs"/>
          <w:color w:val="auto"/>
          <w:sz w:val="32"/>
          <w:szCs w:val="32"/>
          <w:rtl/>
        </w:rPr>
        <w:t xml:space="preserve">21967, </w:t>
      </w:r>
      <w:r w:rsidRPr="00633339">
        <w:rPr>
          <w:rFonts w:ascii="Traditional Arabic" w:eastAsia="Calibri" w:hint="cs"/>
          <w:color w:val="auto"/>
          <w:sz w:val="32"/>
          <w:szCs w:val="32"/>
          <w:rtl/>
        </w:rPr>
        <w:t>والحديث ح</w:t>
      </w:r>
      <w:r w:rsidR="00935A4B" w:rsidRPr="00633339">
        <w:rPr>
          <w:rFonts w:ascii="Traditional Arabic" w:eastAsia="Calibri" w:hint="cs"/>
          <w:color w:val="auto"/>
          <w:sz w:val="32"/>
          <w:szCs w:val="32"/>
          <w:rtl/>
        </w:rPr>
        <w:t>سنه المباركفوري في تحفة الأحوذي</w:t>
      </w:r>
      <w:r w:rsidRPr="00633339">
        <w:rPr>
          <w:rFonts w:ascii="Traditional Arabic" w:eastAsia="Calibri" w:hint="cs"/>
          <w:color w:val="auto"/>
          <w:sz w:val="32"/>
          <w:szCs w:val="32"/>
          <w:rtl/>
        </w:rPr>
        <w:t>2/80, والألبا</w:t>
      </w:r>
      <w:r w:rsidR="00F50F06">
        <w:rPr>
          <w:rFonts w:ascii="Traditional Arabic" w:eastAsia="Calibri" w:hint="cs"/>
          <w:color w:val="auto"/>
          <w:sz w:val="32"/>
          <w:szCs w:val="32"/>
          <w:rtl/>
        </w:rPr>
        <w:t>ني في أحكام الجنائز ص118,</w:t>
      </w:r>
      <w:r w:rsidR="00935A4B" w:rsidRPr="00633339">
        <w:rPr>
          <w:rFonts w:ascii="Traditional Arabic" w:eastAsia="Calibri" w:hint="cs"/>
          <w:color w:val="auto"/>
          <w:sz w:val="32"/>
          <w:szCs w:val="32"/>
          <w:rtl/>
        </w:rPr>
        <w:t>فقال:</w:t>
      </w:r>
      <w:r w:rsidRPr="00633339">
        <w:rPr>
          <w:rFonts w:ascii="Traditional Arabic" w:eastAsia="Calibri" w:hint="cs"/>
          <w:color w:val="auto"/>
          <w:sz w:val="32"/>
          <w:szCs w:val="32"/>
          <w:rtl/>
        </w:rPr>
        <w:t>"</w:t>
      </w:r>
      <w:r w:rsidRPr="00633339">
        <w:rPr>
          <w:rFonts w:ascii="Traditional Arabic" w:hint="eastAsia"/>
          <w:color w:val="auto"/>
          <w:sz w:val="32"/>
          <w:szCs w:val="32"/>
          <w:rtl/>
          <w:lang w:eastAsia="en-US"/>
        </w:rPr>
        <w:t>أخرجه</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أحمد</w:t>
      </w:r>
      <w:r w:rsidRPr="00633339">
        <w:rPr>
          <w:rFonts w:ascii="Traditional Arabic"/>
          <w:color w:val="auto"/>
          <w:sz w:val="32"/>
          <w:szCs w:val="32"/>
          <w:rtl/>
          <w:lang w:eastAsia="en-US"/>
        </w:rPr>
        <w:t xml:space="preserve">(5/226) </w:t>
      </w:r>
      <w:r w:rsidRPr="00633339">
        <w:rPr>
          <w:rFonts w:ascii="Traditional Arabic" w:hint="eastAsia"/>
          <w:color w:val="auto"/>
          <w:sz w:val="32"/>
          <w:szCs w:val="32"/>
          <w:rtl/>
          <w:lang w:eastAsia="en-US"/>
        </w:rPr>
        <w:t>بسند</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رجاله</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ثقات</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رجال</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مسلم</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غير</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قبيصة</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هذا،</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وقد</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وثقه</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العجلي</w:t>
      </w:r>
      <w:r w:rsidR="00F50F06">
        <w:rPr>
          <w:rFonts w:ascii="Traditional Arabic" w:hint="cs"/>
          <w:color w:val="auto"/>
          <w:sz w:val="32"/>
          <w:szCs w:val="32"/>
          <w:rtl/>
          <w:lang w:eastAsia="en-US"/>
        </w:rPr>
        <w:t>,</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وابن</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حبان،</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لكن</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لم</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يرو</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عنه،</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غير</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سماك</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بن</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حرب</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وقال</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ابن</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المديني</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والنسائي</w:t>
      </w:r>
      <w:r w:rsidR="00935A4B" w:rsidRPr="00633339">
        <w:rPr>
          <w:rFonts w:ascii="Traditional Arabic"/>
          <w:color w:val="auto"/>
          <w:sz w:val="32"/>
          <w:szCs w:val="32"/>
          <w:rtl/>
          <w:lang w:eastAsia="en-US"/>
        </w:rPr>
        <w:t>"</w:t>
      </w:r>
      <w:r w:rsidRPr="00633339">
        <w:rPr>
          <w:rFonts w:ascii="Traditional Arabic" w:hint="eastAsia"/>
          <w:color w:val="auto"/>
          <w:sz w:val="32"/>
          <w:szCs w:val="32"/>
          <w:rtl/>
          <w:lang w:eastAsia="en-US"/>
        </w:rPr>
        <w:t>مجهول</w:t>
      </w:r>
      <w:r w:rsidR="00CE1F4E">
        <w:rPr>
          <w:rFonts w:ascii="Traditional Arabic" w:hint="cs"/>
          <w:color w:val="auto"/>
          <w:sz w:val="32"/>
          <w:szCs w:val="32"/>
          <w:rtl/>
          <w:lang w:eastAsia="en-US"/>
        </w:rPr>
        <w:t>"</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وفي</w:t>
      </w:r>
      <w:r w:rsidR="00935A4B"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التقريب</w:t>
      </w:r>
      <w:r w:rsidR="00CE1F4E">
        <w:rPr>
          <w:rFonts w:ascii="Traditional Arabic" w:hint="cs"/>
          <w:color w:val="auto"/>
          <w:sz w:val="32"/>
          <w:szCs w:val="32"/>
          <w:rtl/>
          <w:lang w:eastAsia="en-US"/>
        </w:rPr>
        <w:t xml:space="preserve"> </w:t>
      </w:r>
      <w:r w:rsidRPr="00633339">
        <w:rPr>
          <w:rFonts w:ascii="Traditional Arabic" w:hint="eastAsia"/>
          <w:color w:val="auto"/>
          <w:sz w:val="32"/>
          <w:szCs w:val="32"/>
          <w:rtl/>
          <w:lang w:eastAsia="en-US"/>
        </w:rPr>
        <w:t>أنه</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مقبول</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قلت</w:t>
      </w:r>
      <w:r w:rsidR="00CE1F4E">
        <w:rPr>
          <w:rFonts w:ascii="Traditional Arabic"/>
          <w:color w:val="auto"/>
          <w:sz w:val="32"/>
          <w:szCs w:val="32"/>
          <w:rtl/>
          <w:lang w:eastAsia="en-US"/>
        </w:rPr>
        <w:t>:</w:t>
      </w:r>
      <w:r w:rsidRPr="00633339">
        <w:rPr>
          <w:rFonts w:ascii="Traditional Arabic" w:hint="eastAsia"/>
          <w:color w:val="auto"/>
          <w:sz w:val="32"/>
          <w:szCs w:val="32"/>
          <w:rtl/>
          <w:lang w:eastAsia="en-US"/>
        </w:rPr>
        <w:t>فمثله</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حديثه</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حسن</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في</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الشواهد،</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ولذلك</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قال</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الترمذي</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بعد</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أن</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خرج</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له</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من</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هذا</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الحديث</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أخذ</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الشمال</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باليمين</w:t>
      </w:r>
      <w:r w:rsidR="00935A4B" w:rsidRPr="00633339">
        <w:rPr>
          <w:rFonts w:ascii="Traditional Arabic"/>
          <w:color w:val="auto"/>
          <w:sz w:val="32"/>
          <w:szCs w:val="32"/>
          <w:rtl/>
          <w:lang w:eastAsia="en-US"/>
        </w:rPr>
        <w:t>:"</w:t>
      </w:r>
      <w:r w:rsidRPr="00633339">
        <w:rPr>
          <w:rFonts w:ascii="Traditional Arabic" w:hint="eastAsia"/>
          <w:color w:val="auto"/>
          <w:sz w:val="32"/>
          <w:szCs w:val="32"/>
          <w:rtl/>
          <w:lang w:eastAsia="en-US"/>
        </w:rPr>
        <w:t>حديث</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حسن</w:t>
      </w:r>
      <w:r w:rsidRPr="00633339">
        <w:rPr>
          <w:rFonts w:ascii="Traditional Arabic"/>
          <w:color w:val="auto"/>
          <w:sz w:val="32"/>
          <w:szCs w:val="32"/>
          <w:rtl/>
          <w:lang w:eastAsia="en-US"/>
        </w:rPr>
        <w:t>".</w:t>
      </w:r>
      <w:r w:rsidR="00935A4B" w:rsidRPr="00633339">
        <w:rPr>
          <w:rFonts w:ascii="Traditional Arabic" w:eastAsia="Calibri" w:hint="cs"/>
          <w:color w:val="auto"/>
          <w:sz w:val="32"/>
          <w:szCs w:val="32"/>
          <w:rtl/>
        </w:rPr>
        <w:t xml:space="preserve"> ثم أضاف قائلا</w:t>
      </w:r>
      <w:r w:rsidRPr="00633339">
        <w:rPr>
          <w:rFonts w:ascii="Traditional Arabic" w:eastAsia="Calibri" w:hint="cs"/>
          <w:color w:val="auto"/>
          <w:sz w:val="32"/>
          <w:szCs w:val="32"/>
          <w:rtl/>
        </w:rPr>
        <w:t>:</w:t>
      </w:r>
      <w:r w:rsidRPr="00633339">
        <w:rPr>
          <w:rFonts w:ascii="Traditional Arabic" w:hint="eastAsia"/>
          <w:color w:val="auto"/>
          <w:sz w:val="32"/>
          <w:szCs w:val="32"/>
          <w:rtl/>
          <w:lang w:eastAsia="en-US"/>
        </w:rPr>
        <w:t>ولا</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يشك</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من</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وقف</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على</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مجموعها</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في</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أنها</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صالحة</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للاستدلال</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على</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ذلك</w:t>
      </w:r>
      <w:r w:rsidRPr="00633339">
        <w:rPr>
          <w:rFonts w:ascii="Traditional Arabic" w:hint="cs"/>
          <w:color w:val="auto"/>
          <w:sz w:val="32"/>
          <w:szCs w:val="32"/>
          <w:rtl/>
          <w:lang w:eastAsia="en-US"/>
        </w:rPr>
        <w:t>".</w:t>
      </w:r>
      <w:r w:rsidRPr="00633339">
        <w:rPr>
          <w:rFonts w:ascii="Traditional Arabic" w:hint="cs"/>
          <w:b/>
          <w:bCs/>
          <w:color w:val="auto"/>
          <w:sz w:val="32"/>
          <w:szCs w:val="32"/>
          <w:rtl/>
          <w:lang w:eastAsia="en-US"/>
        </w:rPr>
        <w:t xml:space="preserve"> </w:t>
      </w:r>
    </w:p>
  </w:footnote>
  <w:footnote w:id="44">
    <w:p w:rsidR="00D4144C" w:rsidRPr="00633339" w:rsidRDefault="00D4144C" w:rsidP="00F50F06">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Pr="00633339">
        <w:rPr>
          <w:rFonts w:ascii="Traditional Arabic" w:eastAsia="Calibri" w:hint="cs"/>
          <w:color w:val="auto"/>
          <w:sz w:val="32"/>
          <w:szCs w:val="32"/>
          <w:rtl/>
        </w:rPr>
        <w:t xml:space="preserve"> أخرجه أبو داود في</w:t>
      </w:r>
      <w:r w:rsidR="00935A4B" w:rsidRPr="00633339">
        <w:rPr>
          <w:rFonts w:ascii="Traditional Arabic" w:eastAsia="Calibri" w:hint="cs"/>
          <w:color w:val="auto"/>
          <w:sz w:val="32"/>
          <w:szCs w:val="32"/>
          <w:rtl/>
        </w:rPr>
        <w:t xml:space="preserve"> سننه في</w:t>
      </w:r>
      <w:r w:rsidR="00F50F06">
        <w:rPr>
          <w:rFonts w:ascii="Traditional Arabic" w:eastAsia="Calibri" w:hint="cs"/>
          <w:color w:val="auto"/>
          <w:sz w:val="32"/>
          <w:szCs w:val="32"/>
          <w:rtl/>
        </w:rPr>
        <w:t xml:space="preserve"> كتاب الصلاة,</w:t>
      </w:r>
      <w:r w:rsidRPr="00633339">
        <w:rPr>
          <w:rFonts w:ascii="Traditional Arabic" w:eastAsia="Calibri" w:hint="cs"/>
          <w:color w:val="auto"/>
          <w:sz w:val="32"/>
          <w:szCs w:val="32"/>
          <w:rtl/>
        </w:rPr>
        <w:t xml:space="preserve">باب وضع اليمني </w:t>
      </w:r>
      <w:r w:rsidR="00935A4B" w:rsidRPr="00633339">
        <w:rPr>
          <w:rFonts w:ascii="Traditional Arabic" w:eastAsia="Calibri" w:hint="cs"/>
          <w:color w:val="auto"/>
          <w:sz w:val="32"/>
          <w:szCs w:val="32"/>
          <w:rtl/>
        </w:rPr>
        <w:t>على اليسرى في الصلاة1/338,</w:t>
      </w:r>
      <w:r w:rsidR="00F50F06">
        <w:rPr>
          <w:rFonts w:ascii="Traditional Arabic" w:eastAsia="Calibri" w:hint="cs"/>
          <w:color w:val="auto"/>
          <w:sz w:val="32"/>
          <w:szCs w:val="32"/>
          <w:rtl/>
        </w:rPr>
        <w:t xml:space="preserve"> برقم</w:t>
      </w:r>
      <w:r w:rsidR="00935A4B" w:rsidRPr="00633339">
        <w:rPr>
          <w:rFonts w:ascii="Traditional Arabic" w:eastAsia="Calibri" w:hint="cs"/>
          <w:color w:val="auto"/>
          <w:sz w:val="32"/>
          <w:szCs w:val="32"/>
          <w:rtl/>
        </w:rPr>
        <w:t xml:space="preserve"> 759.</w:t>
      </w:r>
      <w:r w:rsidR="00F50F06">
        <w:rPr>
          <w:rFonts w:ascii="Traditional Arabic" w:eastAsia="Calibri" w:hint="cs"/>
          <w:color w:val="auto"/>
          <w:sz w:val="32"/>
          <w:szCs w:val="32"/>
          <w:rtl/>
        </w:rPr>
        <w:t xml:space="preserve"> وصححه الألباني</w:t>
      </w:r>
      <w:r w:rsidR="00935A4B" w:rsidRPr="00633339">
        <w:rPr>
          <w:rFonts w:ascii="Traditional Arabic" w:eastAsia="Calibri" w:hint="cs"/>
          <w:color w:val="auto"/>
          <w:sz w:val="32"/>
          <w:szCs w:val="32"/>
          <w:rtl/>
        </w:rPr>
        <w:t xml:space="preserve"> في</w:t>
      </w:r>
      <w:r w:rsidR="00935A4B" w:rsidRPr="00633339">
        <w:rPr>
          <w:rFonts w:ascii="Traditional Arabic" w:hint="cs"/>
          <w:color w:val="auto"/>
          <w:sz w:val="32"/>
          <w:szCs w:val="32"/>
          <w:rtl/>
          <w:lang w:eastAsia="en-US"/>
        </w:rPr>
        <w:t xml:space="preserve"> الإرواء2/71</w:t>
      </w:r>
      <w:r w:rsidR="00935A4B" w:rsidRPr="00633339">
        <w:rPr>
          <w:rFonts w:ascii="Traditional Arabic" w:eastAsia="Calibri" w:hint="cs"/>
          <w:color w:val="auto"/>
          <w:sz w:val="32"/>
          <w:szCs w:val="32"/>
          <w:rtl/>
        </w:rPr>
        <w:t xml:space="preserve"> فقال:</w:t>
      </w:r>
      <w:r w:rsidR="00F50F06">
        <w:rPr>
          <w:rFonts w:ascii="Traditional Arabic" w:eastAsia="Calibri" w:hint="cs"/>
          <w:color w:val="auto"/>
          <w:sz w:val="32"/>
          <w:szCs w:val="32"/>
          <w:rtl/>
        </w:rPr>
        <w:t>"</w:t>
      </w:r>
      <w:r w:rsidRPr="00633339">
        <w:rPr>
          <w:rFonts w:ascii="Traditional Arabic" w:hint="eastAsia"/>
          <w:color w:val="auto"/>
          <w:sz w:val="32"/>
          <w:szCs w:val="32"/>
          <w:rtl/>
          <w:lang w:eastAsia="en-US"/>
        </w:rPr>
        <w:t>رواه</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أبو</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داود</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بإسناد</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صحيح</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عنه</w:t>
      </w:r>
      <w:r w:rsidRPr="00633339">
        <w:rPr>
          <w:rFonts w:ascii="Traditional Arabic" w:hint="cs"/>
          <w:color w:val="auto"/>
          <w:sz w:val="32"/>
          <w:szCs w:val="32"/>
          <w:rtl/>
          <w:lang w:eastAsia="en-US"/>
        </w:rPr>
        <w:t>,</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وهو</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وإن</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كان</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مرسلا</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فهو</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حجة</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عند</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جميع</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العلماء</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على</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اختلاف</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مذاهبهم</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في</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المرسل</w:t>
      </w:r>
      <w:r w:rsidRPr="00633339">
        <w:rPr>
          <w:rFonts w:ascii="Traditional Arabic" w:hint="cs"/>
          <w:color w:val="auto"/>
          <w:sz w:val="32"/>
          <w:szCs w:val="32"/>
          <w:rtl/>
          <w:lang w:eastAsia="en-US"/>
        </w:rPr>
        <w:t>؛</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لأنه</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صحيح</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السند</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إلى</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المرسل</w:t>
      </w:r>
      <w:r w:rsidRPr="00633339">
        <w:rPr>
          <w:rFonts w:ascii="Traditional Arabic" w:hint="cs"/>
          <w:color w:val="auto"/>
          <w:sz w:val="32"/>
          <w:szCs w:val="32"/>
          <w:rtl/>
          <w:lang w:eastAsia="en-US"/>
        </w:rPr>
        <w:t>,</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وقد</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جاء</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موصولا</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من</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طرق</w:t>
      </w:r>
      <w:r w:rsidRPr="00633339">
        <w:rPr>
          <w:rFonts w:ascii="Traditional Arabic" w:hint="cs"/>
          <w:color w:val="auto"/>
          <w:sz w:val="32"/>
          <w:szCs w:val="32"/>
          <w:rtl/>
          <w:lang w:eastAsia="en-US"/>
        </w:rPr>
        <w:t xml:space="preserve">. </w:t>
      </w:r>
      <w:r w:rsidR="00935A4B" w:rsidRPr="00633339">
        <w:rPr>
          <w:rFonts w:ascii="Traditional Arabic" w:hint="cs"/>
          <w:color w:val="auto"/>
          <w:sz w:val="32"/>
          <w:szCs w:val="32"/>
          <w:rtl/>
          <w:lang w:eastAsia="en-US"/>
        </w:rPr>
        <w:t>وقال في صحيح سنن أبي داود</w:t>
      </w:r>
      <w:r w:rsidR="00F50F06">
        <w:rPr>
          <w:rFonts w:ascii="Traditional Arabic" w:hint="cs"/>
          <w:color w:val="auto"/>
          <w:sz w:val="32"/>
          <w:szCs w:val="32"/>
          <w:rtl/>
          <w:lang w:eastAsia="en-US"/>
        </w:rPr>
        <w:t>3/344:</w:t>
      </w:r>
      <w:r w:rsidRPr="00633339">
        <w:rPr>
          <w:rFonts w:ascii="Traditional Arabic" w:hint="cs"/>
          <w:color w:val="auto"/>
          <w:sz w:val="32"/>
          <w:szCs w:val="32"/>
          <w:rtl/>
          <w:lang w:eastAsia="en-US"/>
        </w:rPr>
        <w:t>"</w:t>
      </w:r>
      <w:r w:rsidRPr="00633339">
        <w:rPr>
          <w:rFonts w:ascii="Traditional Arabic" w:hint="eastAsia"/>
          <w:color w:val="auto"/>
          <w:sz w:val="32"/>
          <w:szCs w:val="32"/>
          <w:rtl/>
          <w:lang w:eastAsia="en-US"/>
        </w:rPr>
        <w:t>هذا</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حديث</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مرسل،</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وهو</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حديث</w:t>
      </w:r>
      <w:r w:rsidRPr="00633339">
        <w:rPr>
          <w:rFonts w:ascii="Traditional Arabic"/>
          <w:color w:val="auto"/>
          <w:sz w:val="32"/>
          <w:szCs w:val="32"/>
          <w:rtl/>
          <w:lang w:eastAsia="en-US"/>
        </w:rPr>
        <w:t xml:space="preserve"> </w:t>
      </w:r>
      <w:r w:rsidRPr="00633339">
        <w:rPr>
          <w:rFonts w:ascii="Traditional Arabic" w:hint="eastAsia"/>
          <w:color w:val="auto"/>
          <w:sz w:val="32"/>
          <w:szCs w:val="32"/>
          <w:rtl/>
          <w:lang w:eastAsia="en-US"/>
        </w:rPr>
        <w:t>صحيح</w:t>
      </w:r>
      <w:r w:rsidRPr="00633339">
        <w:rPr>
          <w:rFonts w:ascii="Traditional Arabic" w:hint="cs"/>
          <w:color w:val="auto"/>
          <w:sz w:val="32"/>
          <w:szCs w:val="32"/>
          <w:rtl/>
          <w:lang w:eastAsia="en-US"/>
        </w:rPr>
        <w:t>"</w:t>
      </w:r>
      <w:r w:rsidRPr="00633339">
        <w:rPr>
          <w:rFonts w:ascii="Traditional Arabic"/>
          <w:color w:val="auto"/>
          <w:sz w:val="32"/>
          <w:szCs w:val="32"/>
          <w:rtl/>
          <w:lang w:eastAsia="en-US"/>
        </w:rPr>
        <w:t>.</w:t>
      </w:r>
      <w:r w:rsidRPr="00633339">
        <w:rPr>
          <w:rFonts w:ascii="Traditional Arabic" w:hint="cs"/>
          <w:b/>
          <w:bCs/>
          <w:color w:val="auto"/>
          <w:sz w:val="32"/>
          <w:szCs w:val="32"/>
          <w:rtl/>
          <w:lang w:eastAsia="en-US"/>
        </w:rPr>
        <w:t xml:space="preserve"> </w:t>
      </w:r>
    </w:p>
  </w:footnote>
  <w:footnote w:id="45">
    <w:p w:rsidR="00D4144C" w:rsidRPr="00633339" w:rsidRDefault="00D4144C" w:rsidP="004C37AD">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 xml:space="preserve">) </w:t>
      </w:r>
      <w:r w:rsidRPr="00633339">
        <w:rPr>
          <w:rFonts w:ascii="Arial" w:hAnsi="Arial" w:hint="cs"/>
          <w:color w:val="auto"/>
          <w:sz w:val="32"/>
          <w:szCs w:val="32"/>
          <w:rtl/>
          <w:lang w:eastAsia="en-US"/>
        </w:rPr>
        <w:t xml:space="preserve">سورة </w:t>
      </w:r>
      <w:r w:rsidRPr="00633339">
        <w:rPr>
          <w:rFonts w:ascii="Arial" w:hAnsi="Arial"/>
          <w:color w:val="auto"/>
          <w:sz w:val="32"/>
          <w:szCs w:val="32"/>
          <w:rtl/>
          <w:lang w:eastAsia="en-US"/>
        </w:rPr>
        <w:t>الكوثر</w:t>
      </w:r>
      <w:r w:rsidRPr="00633339">
        <w:rPr>
          <w:rFonts w:ascii="Arial" w:hAnsi="Arial" w:hint="cs"/>
          <w:color w:val="auto"/>
          <w:sz w:val="32"/>
          <w:szCs w:val="32"/>
          <w:rtl/>
          <w:lang w:eastAsia="en-US"/>
        </w:rPr>
        <w:t xml:space="preserve"> الآية [2]. </w:t>
      </w:r>
      <w:r w:rsidRPr="00633339">
        <w:rPr>
          <w:rFonts w:hint="cs"/>
          <w:b/>
          <w:bCs/>
          <w:color w:val="auto"/>
          <w:sz w:val="32"/>
          <w:szCs w:val="32"/>
          <w:rtl/>
        </w:rPr>
        <w:t xml:space="preserve"> </w:t>
      </w:r>
    </w:p>
  </w:footnote>
  <w:footnote w:id="46">
    <w:p w:rsidR="00D4144C" w:rsidRPr="00633339" w:rsidRDefault="00D4144C" w:rsidP="004C37AD">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00935A4B" w:rsidRPr="00633339">
        <w:rPr>
          <w:rFonts w:ascii="Traditional Arabic" w:eastAsia="Calibri" w:hint="cs"/>
          <w:color w:val="auto"/>
          <w:sz w:val="32"/>
          <w:szCs w:val="32"/>
          <w:rtl/>
        </w:rPr>
        <w:t xml:space="preserve"> أخرجه ابن المنذر في الأوسط3/93, وابن جرير الطبري في تفسيره</w:t>
      </w:r>
      <w:r w:rsidRPr="00633339">
        <w:rPr>
          <w:rFonts w:ascii="Traditional Arabic" w:eastAsia="Calibri" w:hint="cs"/>
          <w:color w:val="auto"/>
          <w:sz w:val="32"/>
          <w:szCs w:val="32"/>
          <w:rtl/>
        </w:rPr>
        <w:t>24/652,</w:t>
      </w:r>
      <w:r w:rsidR="00F50F06">
        <w:rPr>
          <w:rFonts w:ascii="Traditional Arabic" w:eastAsia="Calibri" w:hint="cs"/>
          <w:color w:val="auto"/>
          <w:sz w:val="32"/>
          <w:szCs w:val="32"/>
          <w:rtl/>
        </w:rPr>
        <w:t xml:space="preserve"> والبيهقي في السنن الكبرى2/106,برقم2332,  </w:t>
      </w:r>
      <w:r w:rsidR="00935A4B" w:rsidRPr="00633339">
        <w:rPr>
          <w:rFonts w:ascii="Traditional Arabic" w:eastAsia="Calibri" w:hint="cs"/>
          <w:color w:val="auto"/>
          <w:sz w:val="32"/>
          <w:szCs w:val="32"/>
          <w:rtl/>
        </w:rPr>
        <w:t>والحديث قال عنه التركماني في الجوهر النقي مع البيهقي2/31:"في سنده ومتنه اضطراب</w:t>
      </w:r>
      <w:r w:rsidRPr="00633339">
        <w:rPr>
          <w:rFonts w:ascii="Traditional Arabic" w:eastAsia="Calibri" w:hint="cs"/>
          <w:color w:val="auto"/>
          <w:sz w:val="32"/>
          <w:szCs w:val="32"/>
          <w:rtl/>
        </w:rPr>
        <w:t>"</w:t>
      </w:r>
      <w:r w:rsidR="00F50F06">
        <w:rPr>
          <w:rFonts w:ascii="Traditional Arabic" w:eastAsia="Calibri" w:hint="cs"/>
          <w:color w:val="auto"/>
          <w:sz w:val="32"/>
          <w:szCs w:val="32"/>
          <w:rtl/>
        </w:rPr>
        <w:t>.</w:t>
      </w:r>
      <w:r w:rsidR="00935A4B" w:rsidRPr="00633339">
        <w:rPr>
          <w:rFonts w:ascii="Traditional Arabic" w:eastAsia="Calibri" w:hint="cs"/>
          <w:color w:val="auto"/>
          <w:sz w:val="32"/>
          <w:szCs w:val="32"/>
          <w:rtl/>
        </w:rPr>
        <w:t>وقال الألباني في صفة صلاة النبي</w:t>
      </w:r>
      <w:r w:rsidR="00F50F06">
        <w:rPr>
          <w:rFonts w:ascii="Traditional Arabic" w:eastAsia="Calibri" w:hint="cs"/>
          <w:color w:val="auto"/>
          <w:sz w:val="32"/>
          <w:szCs w:val="32"/>
        </w:rPr>
        <w:sym w:font="AGA Arabesque" w:char="F072"/>
      </w:r>
      <w:r w:rsidR="00935A4B" w:rsidRPr="00633339">
        <w:rPr>
          <w:rFonts w:ascii="Traditional Arabic" w:eastAsia="Calibri" w:hint="cs"/>
          <w:color w:val="auto"/>
          <w:sz w:val="32"/>
          <w:szCs w:val="32"/>
          <w:rtl/>
        </w:rPr>
        <w:t xml:space="preserve"> ص16:</w:t>
      </w:r>
      <w:r w:rsidRPr="00633339">
        <w:rPr>
          <w:rFonts w:ascii="Traditional Arabic" w:eastAsia="Calibri" w:hint="cs"/>
          <w:color w:val="auto"/>
          <w:sz w:val="32"/>
          <w:szCs w:val="32"/>
          <w:rtl/>
        </w:rPr>
        <w:t>وهو مردود؛ لأن شرط الحديث المضطرب أن تكون وجوه الاضطراب فيه متساوية القوة بحيث لا يمكن ترجيح وجه منها على وجه, وليس الأمر كذلك هنا لاتفاق الجماعة على رواية الزيادة ... فرواية الحاكم التي ليس فيها الزيادة مرجوحة كما هو الظاهر</w:t>
      </w:r>
      <w:r w:rsidR="00F61E49" w:rsidRPr="00633339">
        <w:rPr>
          <w:rFonts w:ascii="Traditional Arabic" w:eastAsia="Calibri" w:hint="cs"/>
          <w:color w:val="auto"/>
          <w:sz w:val="32"/>
          <w:szCs w:val="32"/>
          <w:rtl/>
        </w:rPr>
        <w:t xml:space="preserve">, </w:t>
      </w:r>
      <w:r w:rsidRPr="00633339">
        <w:rPr>
          <w:rFonts w:ascii="Traditional Arabic" w:eastAsia="Calibri" w:hint="cs"/>
          <w:color w:val="auto"/>
          <w:sz w:val="32"/>
          <w:szCs w:val="32"/>
          <w:rtl/>
        </w:rPr>
        <w:t xml:space="preserve">وأما الاضطراب في السند فهو مسلم فلا حاجة لإطالة الكلام ببيانه ولكن ذلك مما لا يمنع من الاستشهاد به كما فعلنا </w:t>
      </w:r>
      <w:r w:rsidR="00935A4B" w:rsidRPr="00633339">
        <w:rPr>
          <w:rFonts w:ascii="Traditional Arabic" w:eastAsia="Calibri" w:hint="cs"/>
          <w:color w:val="auto"/>
          <w:sz w:val="32"/>
          <w:szCs w:val="32"/>
          <w:rtl/>
        </w:rPr>
        <w:t>؛لأنه ليس شديد الضعف كما هو ظاهر</w:t>
      </w:r>
      <w:r w:rsidR="00F61E49" w:rsidRPr="00633339">
        <w:rPr>
          <w:rFonts w:ascii="Traditional Arabic" w:eastAsia="Calibri" w:hint="cs"/>
          <w:color w:val="auto"/>
          <w:sz w:val="32"/>
          <w:szCs w:val="32"/>
          <w:rtl/>
        </w:rPr>
        <w:t>". والله اعلم</w:t>
      </w:r>
      <w:r w:rsidRPr="00633339">
        <w:rPr>
          <w:rFonts w:ascii="Traditional Arabic" w:eastAsia="Calibri" w:hint="cs"/>
          <w:color w:val="auto"/>
          <w:sz w:val="32"/>
          <w:szCs w:val="32"/>
          <w:rtl/>
        </w:rPr>
        <w:t xml:space="preserve">.  </w:t>
      </w:r>
    </w:p>
  </w:footnote>
  <w:footnote w:id="47">
    <w:p w:rsidR="009E432C" w:rsidRPr="00633339" w:rsidRDefault="009E432C" w:rsidP="004C37AD">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009718FF" w:rsidRPr="00633339">
        <w:rPr>
          <w:rFonts w:ascii="Traditional Arabic" w:eastAsia="Calibri" w:hint="cs"/>
          <w:color w:val="auto"/>
          <w:sz w:val="32"/>
          <w:szCs w:val="32"/>
          <w:rtl/>
        </w:rPr>
        <w:t xml:space="preserve"> أخرجه البخاري في </w:t>
      </w:r>
      <w:r w:rsidR="00F61E49" w:rsidRPr="00633339">
        <w:rPr>
          <w:rFonts w:ascii="Traditional Arabic" w:eastAsia="Calibri" w:hint="cs"/>
          <w:color w:val="auto"/>
          <w:sz w:val="32"/>
          <w:szCs w:val="32"/>
          <w:rtl/>
        </w:rPr>
        <w:t xml:space="preserve"> صحيحه في </w:t>
      </w:r>
      <w:r w:rsidR="009718FF" w:rsidRPr="00633339">
        <w:rPr>
          <w:rFonts w:ascii="Traditional Arabic" w:eastAsia="Calibri" w:hint="cs"/>
          <w:color w:val="auto"/>
          <w:sz w:val="32"/>
          <w:szCs w:val="32"/>
          <w:rtl/>
        </w:rPr>
        <w:t>كتاب الأذان, باب وضع اليمنى على اليسرى</w:t>
      </w:r>
      <w:r w:rsidR="007C75F1" w:rsidRPr="00633339">
        <w:rPr>
          <w:rFonts w:ascii="Traditional Arabic" w:eastAsia="Calibri" w:hint="cs"/>
          <w:color w:val="auto"/>
          <w:sz w:val="32"/>
          <w:szCs w:val="32"/>
          <w:rtl/>
        </w:rPr>
        <w:t>1/</w:t>
      </w:r>
      <w:r w:rsidR="000F59AC" w:rsidRPr="00633339">
        <w:rPr>
          <w:rFonts w:ascii="Traditional Arabic" w:eastAsia="Calibri" w:hint="cs"/>
          <w:color w:val="auto"/>
          <w:sz w:val="32"/>
          <w:szCs w:val="32"/>
          <w:rtl/>
        </w:rPr>
        <w:t>242,</w:t>
      </w:r>
      <w:r w:rsidR="009718FF" w:rsidRPr="00633339">
        <w:rPr>
          <w:rFonts w:ascii="Traditional Arabic" w:eastAsia="Calibri" w:hint="cs"/>
          <w:color w:val="auto"/>
          <w:sz w:val="32"/>
          <w:szCs w:val="32"/>
          <w:rtl/>
        </w:rPr>
        <w:t>برقم</w:t>
      </w:r>
      <w:r w:rsidR="000F59AC" w:rsidRPr="00633339">
        <w:rPr>
          <w:rFonts w:ascii="Traditional Arabic" w:eastAsia="Calibri" w:hint="cs"/>
          <w:color w:val="auto"/>
          <w:sz w:val="32"/>
          <w:szCs w:val="32"/>
          <w:rtl/>
        </w:rPr>
        <w:t>740.</w:t>
      </w:r>
      <w:r w:rsidR="009718FF" w:rsidRPr="00633339">
        <w:rPr>
          <w:rFonts w:ascii="Traditional Arabic" w:eastAsia="Calibri" w:hint="cs"/>
          <w:color w:val="auto"/>
          <w:sz w:val="32"/>
          <w:szCs w:val="32"/>
          <w:rtl/>
        </w:rPr>
        <w:t xml:space="preserve"> </w:t>
      </w:r>
    </w:p>
  </w:footnote>
  <w:footnote w:id="48">
    <w:p w:rsidR="009A1756" w:rsidRPr="00633339" w:rsidRDefault="009A1756" w:rsidP="004C37AD">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Pr="00633339">
        <w:rPr>
          <w:rFonts w:ascii="Traditional Arabic" w:eastAsia="Calibri" w:hint="cs"/>
          <w:color w:val="auto"/>
          <w:sz w:val="32"/>
          <w:szCs w:val="32"/>
          <w:rtl/>
        </w:rPr>
        <w:t xml:space="preserve"> أخرجه أبو داود</w:t>
      </w:r>
      <w:r w:rsidR="007C75F1" w:rsidRPr="00633339">
        <w:rPr>
          <w:rFonts w:ascii="Traditional Arabic" w:eastAsia="Calibri" w:hint="cs"/>
          <w:color w:val="auto"/>
          <w:sz w:val="32"/>
          <w:szCs w:val="32"/>
          <w:rtl/>
        </w:rPr>
        <w:t xml:space="preserve"> في </w:t>
      </w:r>
      <w:r w:rsidR="00F61E49" w:rsidRPr="00633339">
        <w:rPr>
          <w:rFonts w:ascii="Traditional Arabic" w:eastAsia="Calibri" w:hint="cs"/>
          <w:color w:val="auto"/>
          <w:sz w:val="32"/>
          <w:szCs w:val="32"/>
          <w:rtl/>
        </w:rPr>
        <w:t xml:space="preserve">سننه في </w:t>
      </w:r>
      <w:r w:rsidR="007C75F1" w:rsidRPr="00633339">
        <w:rPr>
          <w:rFonts w:ascii="Traditional Arabic" w:eastAsia="Calibri" w:hint="cs"/>
          <w:color w:val="auto"/>
          <w:sz w:val="32"/>
          <w:szCs w:val="32"/>
          <w:rtl/>
        </w:rPr>
        <w:t>كتاب ا</w:t>
      </w:r>
      <w:r w:rsidR="00F61E49" w:rsidRPr="00633339">
        <w:rPr>
          <w:rFonts w:ascii="Traditional Arabic" w:eastAsia="Calibri" w:hint="cs"/>
          <w:color w:val="auto"/>
          <w:sz w:val="32"/>
          <w:szCs w:val="32"/>
          <w:rtl/>
        </w:rPr>
        <w:t>لصلاة, باب رفع اليدين في الصلاة</w:t>
      </w:r>
      <w:r w:rsidR="007C75F1" w:rsidRPr="00633339">
        <w:rPr>
          <w:rFonts w:ascii="Traditional Arabic" w:eastAsia="Calibri" w:hint="cs"/>
          <w:color w:val="auto"/>
          <w:sz w:val="32"/>
          <w:szCs w:val="32"/>
          <w:rtl/>
        </w:rPr>
        <w:t>1/328, برقم</w:t>
      </w:r>
      <w:r w:rsidRPr="00633339">
        <w:rPr>
          <w:rFonts w:ascii="Traditional Arabic" w:eastAsia="Calibri" w:hint="cs"/>
          <w:color w:val="auto"/>
          <w:sz w:val="32"/>
          <w:szCs w:val="32"/>
          <w:rtl/>
        </w:rPr>
        <w:t>727, والنسائي في كتاب الصلاة</w:t>
      </w:r>
      <w:r w:rsidR="00F61E49" w:rsidRPr="00633339">
        <w:rPr>
          <w:rFonts w:ascii="Traditional Arabic" w:eastAsia="Calibri" w:hint="cs"/>
          <w:color w:val="auto"/>
          <w:sz w:val="32"/>
          <w:szCs w:val="32"/>
          <w:rtl/>
        </w:rPr>
        <w:t>,</w:t>
      </w:r>
      <w:r w:rsidRPr="00633339">
        <w:rPr>
          <w:rFonts w:ascii="Traditional Arabic" w:eastAsia="Calibri" w:hint="cs"/>
          <w:color w:val="auto"/>
          <w:sz w:val="32"/>
          <w:szCs w:val="32"/>
          <w:rtl/>
        </w:rPr>
        <w:t xml:space="preserve"> باب في الإمام إذا رأى الرجل قد وضع شماله على يمينه2/463, </w:t>
      </w:r>
      <w:r w:rsidR="00F61E49" w:rsidRPr="00633339">
        <w:rPr>
          <w:rFonts w:ascii="Traditional Arabic" w:eastAsia="Calibri" w:hint="cs"/>
          <w:color w:val="auto"/>
          <w:sz w:val="32"/>
          <w:szCs w:val="32"/>
          <w:rtl/>
        </w:rPr>
        <w:t xml:space="preserve">برقم 888, </w:t>
      </w:r>
      <w:r w:rsidRPr="00633339">
        <w:rPr>
          <w:rFonts w:ascii="Traditional Arabic" w:eastAsia="Calibri" w:hint="cs"/>
          <w:color w:val="auto"/>
          <w:sz w:val="32"/>
          <w:szCs w:val="32"/>
          <w:rtl/>
        </w:rPr>
        <w:t>وابن خزيمة</w:t>
      </w:r>
      <w:r w:rsidR="004F702C" w:rsidRPr="00633339">
        <w:rPr>
          <w:rFonts w:ascii="Traditional Arabic" w:eastAsia="Calibri" w:hint="cs"/>
          <w:color w:val="auto"/>
          <w:sz w:val="32"/>
          <w:szCs w:val="32"/>
          <w:rtl/>
        </w:rPr>
        <w:t xml:space="preserve"> في صحيحه في كتاب الصلاة</w:t>
      </w:r>
      <w:r w:rsidR="00F61E49" w:rsidRPr="00633339">
        <w:rPr>
          <w:rFonts w:ascii="Traditional Arabic" w:eastAsia="Calibri" w:hint="cs"/>
          <w:color w:val="auto"/>
          <w:sz w:val="32"/>
          <w:szCs w:val="32"/>
          <w:rtl/>
        </w:rPr>
        <w:t>,</w:t>
      </w:r>
      <w:r w:rsidR="004F702C" w:rsidRPr="00633339">
        <w:rPr>
          <w:rFonts w:ascii="Traditional Arabic" w:eastAsia="Calibri" w:hint="cs"/>
          <w:color w:val="auto"/>
          <w:sz w:val="32"/>
          <w:szCs w:val="32"/>
          <w:rtl/>
        </w:rPr>
        <w:t xml:space="preserve"> باب وضع بطن الكف اليمنى على كف اليسرى</w:t>
      </w:r>
      <w:r w:rsidR="00F61E49" w:rsidRPr="00633339">
        <w:rPr>
          <w:rFonts w:ascii="Traditional Arabic" w:eastAsia="Calibri" w:hint="cs"/>
          <w:color w:val="auto"/>
          <w:sz w:val="32"/>
          <w:szCs w:val="32"/>
          <w:rtl/>
        </w:rPr>
        <w:t xml:space="preserve"> الرسغ والساعد جميعا1/243, برقم</w:t>
      </w:r>
      <w:r w:rsidR="004F702C" w:rsidRPr="00633339">
        <w:rPr>
          <w:rFonts w:ascii="Traditional Arabic" w:eastAsia="Calibri" w:hint="cs"/>
          <w:color w:val="auto"/>
          <w:sz w:val="32"/>
          <w:szCs w:val="32"/>
          <w:rtl/>
        </w:rPr>
        <w:t xml:space="preserve">480, </w:t>
      </w:r>
      <w:r w:rsidRPr="00633339">
        <w:rPr>
          <w:rFonts w:ascii="Traditional Arabic" w:eastAsia="Calibri" w:hint="cs"/>
          <w:color w:val="auto"/>
          <w:sz w:val="32"/>
          <w:szCs w:val="32"/>
          <w:rtl/>
        </w:rPr>
        <w:t>وابن حبان</w:t>
      </w:r>
      <w:r w:rsidR="00F61E49" w:rsidRPr="00633339">
        <w:rPr>
          <w:rFonts w:ascii="Traditional Arabic" w:eastAsia="Calibri" w:hint="cs"/>
          <w:color w:val="auto"/>
          <w:sz w:val="32"/>
          <w:szCs w:val="32"/>
          <w:rtl/>
        </w:rPr>
        <w:t>5/170, برقم</w:t>
      </w:r>
      <w:r w:rsidR="004F702C" w:rsidRPr="00633339">
        <w:rPr>
          <w:rFonts w:ascii="Traditional Arabic" w:eastAsia="Calibri" w:hint="cs"/>
          <w:color w:val="auto"/>
          <w:sz w:val="32"/>
          <w:szCs w:val="32"/>
          <w:rtl/>
        </w:rPr>
        <w:t xml:space="preserve">1860, والحديث </w:t>
      </w:r>
      <w:r w:rsidRPr="00633339">
        <w:rPr>
          <w:rFonts w:ascii="Traditional Arabic" w:eastAsia="Calibri" w:hint="cs"/>
          <w:color w:val="auto"/>
          <w:sz w:val="32"/>
          <w:szCs w:val="32"/>
          <w:rtl/>
        </w:rPr>
        <w:t>صححه</w:t>
      </w:r>
      <w:r w:rsidR="004F702C" w:rsidRPr="00633339">
        <w:rPr>
          <w:rFonts w:ascii="Traditional Arabic" w:eastAsia="Calibri" w:hint="cs"/>
          <w:color w:val="auto"/>
          <w:sz w:val="32"/>
          <w:szCs w:val="32"/>
          <w:rtl/>
        </w:rPr>
        <w:t xml:space="preserve"> ابن حبان</w:t>
      </w:r>
      <w:r w:rsidR="00F61E49" w:rsidRPr="00633339">
        <w:rPr>
          <w:rFonts w:ascii="Traditional Arabic" w:eastAsia="Calibri" w:hint="cs"/>
          <w:color w:val="auto"/>
          <w:sz w:val="32"/>
          <w:szCs w:val="32"/>
          <w:rtl/>
        </w:rPr>
        <w:t xml:space="preserve">, كما </w:t>
      </w:r>
      <w:r w:rsidR="004F702C" w:rsidRPr="00633339">
        <w:rPr>
          <w:rFonts w:ascii="Traditional Arabic" w:eastAsia="Calibri" w:hint="cs"/>
          <w:color w:val="auto"/>
          <w:sz w:val="32"/>
          <w:szCs w:val="32"/>
          <w:rtl/>
        </w:rPr>
        <w:t>صححه</w:t>
      </w:r>
      <w:r w:rsidRPr="00633339">
        <w:rPr>
          <w:rFonts w:ascii="Traditional Arabic" w:eastAsia="Calibri" w:hint="cs"/>
          <w:color w:val="auto"/>
          <w:sz w:val="32"/>
          <w:szCs w:val="32"/>
          <w:rtl/>
        </w:rPr>
        <w:t xml:space="preserve"> الألباني في صفة صلاة النبي</w:t>
      </w:r>
      <w:r w:rsidR="00F50F06">
        <w:rPr>
          <w:rFonts w:ascii="Traditional Arabic" w:eastAsia="Calibri" w:hint="cs"/>
          <w:color w:val="auto"/>
          <w:sz w:val="32"/>
          <w:szCs w:val="32"/>
        </w:rPr>
        <w:sym w:font="AGA Arabesque" w:char="F072"/>
      </w:r>
      <w:r w:rsidRPr="00633339">
        <w:rPr>
          <w:rFonts w:ascii="Traditional Arabic" w:eastAsia="Calibri" w:hint="cs"/>
          <w:color w:val="auto"/>
          <w:sz w:val="32"/>
          <w:szCs w:val="32"/>
          <w:rtl/>
        </w:rPr>
        <w:t xml:space="preserve"> ص77. </w:t>
      </w:r>
    </w:p>
  </w:footnote>
  <w:footnote w:id="49">
    <w:p w:rsidR="0019003B" w:rsidRPr="00633339" w:rsidRDefault="0019003B" w:rsidP="004C37AD">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00E95436" w:rsidRPr="00633339">
        <w:rPr>
          <w:rFonts w:ascii="Traditional Arabic" w:eastAsia="Calibri" w:hint="cs"/>
          <w:color w:val="auto"/>
          <w:sz w:val="32"/>
          <w:szCs w:val="32"/>
          <w:rtl/>
        </w:rPr>
        <w:t xml:space="preserve"> </w:t>
      </w:r>
      <w:r w:rsidR="00F61E49" w:rsidRPr="00633339">
        <w:rPr>
          <w:rFonts w:ascii="Traditional Arabic" w:eastAsia="Calibri" w:hint="cs"/>
          <w:color w:val="auto"/>
          <w:sz w:val="32"/>
          <w:szCs w:val="32"/>
          <w:rtl/>
        </w:rPr>
        <w:t>ينظر</w:t>
      </w:r>
      <w:r w:rsidR="003A3A60" w:rsidRPr="00633339">
        <w:rPr>
          <w:rFonts w:ascii="Traditional Arabic" w:eastAsia="Calibri" w:hint="cs"/>
          <w:color w:val="auto"/>
          <w:sz w:val="32"/>
          <w:szCs w:val="32"/>
          <w:rtl/>
        </w:rPr>
        <w:t xml:space="preserve">: </w:t>
      </w:r>
      <w:r w:rsidR="00F50F06">
        <w:rPr>
          <w:rFonts w:ascii="Traditional Arabic" w:eastAsia="Calibri" w:hint="cs"/>
          <w:color w:val="auto"/>
          <w:sz w:val="32"/>
          <w:szCs w:val="32"/>
          <w:rtl/>
        </w:rPr>
        <w:t>صفة صلاة النبي</w:t>
      </w:r>
      <w:r w:rsidR="00F61E49" w:rsidRPr="00633339">
        <w:rPr>
          <w:rFonts w:ascii="Traditional Arabic" w:eastAsia="Calibri" w:hint="cs"/>
          <w:color w:val="auto"/>
          <w:sz w:val="32"/>
          <w:szCs w:val="32"/>
          <w:rtl/>
        </w:rPr>
        <w:t xml:space="preserve"> </w:t>
      </w:r>
      <w:r w:rsidR="004C37AD">
        <w:rPr>
          <w:rFonts w:ascii="Traditional Arabic" w:eastAsia="Calibri" w:hint="cs"/>
          <w:color w:val="auto"/>
          <w:sz w:val="32"/>
          <w:szCs w:val="32"/>
        </w:rPr>
        <w:sym w:font="AGA Arabesque" w:char="F072"/>
      </w:r>
      <w:r w:rsidR="004C37AD">
        <w:rPr>
          <w:rFonts w:ascii="Traditional Arabic" w:eastAsia="Calibri"/>
          <w:color w:val="auto"/>
          <w:sz w:val="32"/>
          <w:szCs w:val="32"/>
          <w:rtl/>
        </w:rPr>
        <w:t xml:space="preserve"> </w:t>
      </w:r>
      <w:r w:rsidRPr="00633339">
        <w:rPr>
          <w:rFonts w:ascii="Traditional Arabic" w:eastAsia="Calibri" w:hint="cs"/>
          <w:color w:val="auto"/>
          <w:sz w:val="32"/>
          <w:szCs w:val="32"/>
          <w:rtl/>
        </w:rPr>
        <w:t>ل</w:t>
      </w:r>
      <w:r w:rsidR="00F61E49" w:rsidRPr="00633339">
        <w:rPr>
          <w:rFonts w:ascii="Traditional Arabic" w:eastAsia="Calibri" w:hint="cs"/>
          <w:color w:val="auto"/>
          <w:sz w:val="32"/>
          <w:szCs w:val="32"/>
          <w:rtl/>
        </w:rPr>
        <w:t>لألباني ص16, والشرح الممتع</w:t>
      </w:r>
      <w:r w:rsidR="003A3A60" w:rsidRPr="00633339">
        <w:rPr>
          <w:rFonts w:ascii="Traditional Arabic" w:eastAsia="Calibri" w:hint="cs"/>
          <w:color w:val="auto"/>
          <w:sz w:val="32"/>
          <w:szCs w:val="32"/>
          <w:rtl/>
        </w:rPr>
        <w:t>3/37.</w:t>
      </w:r>
      <w:r w:rsidRPr="00633339">
        <w:rPr>
          <w:rFonts w:ascii="Traditional Arabic" w:eastAsia="Calibri" w:hint="cs"/>
          <w:color w:val="auto"/>
          <w:sz w:val="32"/>
          <w:szCs w:val="32"/>
          <w:rtl/>
        </w:rPr>
        <w:t xml:space="preserve"> </w:t>
      </w:r>
    </w:p>
  </w:footnote>
  <w:footnote w:id="50">
    <w:p w:rsidR="00CA1AEA" w:rsidRPr="00633339" w:rsidRDefault="00CA1AEA" w:rsidP="004C37AD">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003A3A60" w:rsidRPr="00633339">
        <w:rPr>
          <w:rFonts w:hint="cs"/>
          <w:color w:val="auto"/>
          <w:sz w:val="32"/>
          <w:szCs w:val="32"/>
          <w:rtl/>
        </w:rPr>
        <w:t xml:space="preserve"> </w:t>
      </w:r>
      <w:r w:rsidR="00567B96" w:rsidRPr="00633339">
        <w:rPr>
          <w:rFonts w:hint="cs"/>
          <w:color w:val="auto"/>
          <w:sz w:val="32"/>
          <w:szCs w:val="32"/>
          <w:rtl/>
        </w:rPr>
        <w:t>صفة صلاة النبي</w:t>
      </w:r>
      <w:r w:rsidR="00F61E49" w:rsidRPr="00633339">
        <w:rPr>
          <w:rFonts w:hint="cs"/>
          <w:color w:val="auto"/>
          <w:sz w:val="32"/>
          <w:szCs w:val="32"/>
          <w:rtl/>
        </w:rPr>
        <w:t xml:space="preserve"> </w:t>
      </w:r>
      <w:r w:rsidR="004C37AD">
        <w:rPr>
          <w:rFonts w:hint="cs"/>
          <w:color w:val="auto"/>
          <w:sz w:val="32"/>
          <w:szCs w:val="32"/>
        </w:rPr>
        <w:sym w:font="AGA Arabesque" w:char="F072"/>
      </w:r>
      <w:r w:rsidR="004C37AD">
        <w:rPr>
          <w:color w:val="auto"/>
          <w:sz w:val="32"/>
          <w:szCs w:val="32"/>
          <w:rtl/>
        </w:rPr>
        <w:t xml:space="preserve"> </w:t>
      </w:r>
      <w:r w:rsidR="00697900" w:rsidRPr="00633339">
        <w:rPr>
          <w:rFonts w:hint="cs"/>
          <w:color w:val="auto"/>
          <w:sz w:val="32"/>
          <w:szCs w:val="32"/>
          <w:rtl/>
        </w:rPr>
        <w:t xml:space="preserve">للألباني </w:t>
      </w:r>
      <w:r w:rsidR="00F70629" w:rsidRPr="00633339">
        <w:rPr>
          <w:rFonts w:hint="cs"/>
          <w:color w:val="auto"/>
          <w:sz w:val="32"/>
          <w:szCs w:val="32"/>
          <w:rtl/>
        </w:rPr>
        <w:t>ص16.</w:t>
      </w:r>
    </w:p>
  </w:footnote>
  <w:footnote w:id="51">
    <w:p w:rsidR="00567B96" w:rsidRPr="00633339" w:rsidRDefault="00567B96" w:rsidP="004C37AD">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00F61E49" w:rsidRPr="00633339">
        <w:rPr>
          <w:rFonts w:hint="cs"/>
          <w:color w:val="auto"/>
          <w:sz w:val="32"/>
          <w:szCs w:val="32"/>
          <w:rtl/>
        </w:rPr>
        <w:t xml:space="preserve"> ينظر</w:t>
      </w:r>
      <w:r w:rsidR="00AC6A7E" w:rsidRPr="00633339">
        <w:rPr>
          <w:rFonts w:hint="cs"/>
          <w:color w:val="auto"/>
          <w:sz w:val="32"/>
          <w:szCs w:val="32"/>
          <w:rtl/>
        </w:rPr>
        <w:t xml:space="preserve">: </w:t>
      </w:r>
      <w:r w:rsidR="003F3318" w:rsidRPr="00633339">
        <w:rPr>
          <w:rFonts w:hint="cs"/>
          <w:color w:val="auto"/>
          <w:sz w:val="32"/>
          <w:szCs w:val="32"/>
          <w:rtl/>
        </w:rPr>
        <w:t xml:space="preserve">صفة صلاة النبي </w:t>
      </w:r>
      <w:r w:rsidR="004C37AD">
        <w:rPr>
          <w:rFonts w:hint="cs"/>
          <w:color w:val="auto"/>
          <w:sz w:val="32"/>
          <w:szCs w:val="32"/>
        </w:rPr>
        <w:sym w:font="AGA Arabesque" w:char="F072"/>
      </w:r>
      <w:r w:rsidR="004C37AD">
        <w:rPr>
          <w:color w:val="auto"/>
          <w:sz w:val="32"/>
          <w:szCs w:val="32"/>
          <w:rtl/>
        </w:rPr>
        <w:t xml:space="preserve"> </w:t>
      </w:r>
      <w:r w:rsidR="003F3318" w:rsidRPr="00633339">
        <w:rPr>
          <w:rFonts w:hint="cs"/>
          <w:color w:val="auto"/>
          <w:sz w:val="32"/>
          <w:szCs w:val="32"/>
          <w:rtl/>
        </w:rPr>
        <w:t>للألباني ص77.</w:t>
      </w:r>
      <w:r w:rsidRPr="00633339">
        <w:rPr>
          <w:rFonts w:hint="cs"/>
          <w:color w:val="auto"/>
          <w:sz w:val="32"/>
          <w:szCs w:val="32"/>
          <w:rtl/>
        </w:rPr>
        <w:t xml:space="preserve">  </w:t>
      </w:r>
    </w:p>
  </w:footnote>
  <w:footnote w:id="52">
    <w:p w:rsidR="00CD1520" w:rsidRPr="00633339" w:rsidRDefault="00CD1520" w:rsidP="004C37AD">
      <w:pPr>
        <w:autoSpaceDE w:val="0"/>
        <w:autoSpaceDN w:val="0"/>
        <w:adjustRightInd w:val="0"/>
        <w:ind w:left="423" w:hanging="425"/>
        <w:rPr>
          <w:rFonts w:ascii="Traditional Arabic" w:eastAsia="Calibri"/>
          <w:color w:val="auto"/>
          <w:sz w:val="32"/>
          <w:szCs w:val="32"/>
          <w:rtl/>
        </w:rPr>
      </w:pPr>
      <w:r w:rsidRPr="00633339">
        <w:rPr>
          <w:rFonts w:hint="cs"/>
          <w:color w:val="auto"/>
          <w:sz w:val="32"/>
          <w:szCs w:val="32"/>
          <w:rtl/>
        </w:rPr>
        <w:t>(</w:t>
      </w:r>
      <w:r w:rsidRPr="00633339">
        <w:rPr>
          <w:color w:val="auto"/>
          <w:sz w:val="32"/>
          <w:szCs w:val="32"/>
          <w:rtl/>
        </w:rPr>
        <w:footnoteRef/>
      </w:r>
      <w:r w:rsidRPr="00633339">
        <w:rPr>
          <w:rFonts w:hint="cs"/>
          <w:color w:val="auto"/>
          <w:sz w:val="32"/>
          <w:szCs w:val="32"/>
          <w:rtl/>
        </w:rPr>
        <w:t>)</w:t>
      </w:r>
      <w:r w:rsidRPr="00633339">
        <w:rPr>
          <w:rFonts w:ascii="Traditional Arabic" w:eastAsia="Calibri" w:hint="cs"/>
          <w:color w:val="auto"/>
          <w:sz w:val="32"/>
          <w:szCs w:val="32"/>
          <w:rtl/>
        </w:rPr>
        <w:t xml:space="preserve"> </w:t>
      </w:r>
      <w:r w:rsidR="00F61E49" w:rsidRPr="00633339">
        <w:rPr>
          <w:rFonts w:ascii="Traditional Arabic" w:eastAsia="Calibri" w:hint="cs"/>
          <w:color w:val="auto"/>
          <w:sz w:val="32"/>
          <w:szCs w:val="32"/>
          <w:rtl/>
        </w:rPr>
        <w:t>ينظر: نيل الأوطار</w:t>
      </w:r>
      <w:r w:rsidR="009E0E0F" w:rsidRPr="00633339">
        <w:rPr>
          <w:rFonts w:ascii="Traditional Arabic" w:eastAsia="Calibri" w:hint="cs"/>
          <w:color w:val="auto"/>
          <w:sz w:val="32"/>
          <w:szCs w:val="32"/>
          <w:rtl/>
        </w:rPr>
        <w:t xml:space="preserve">2/545. </w:t>
      </w:r>
      <w:r w:rsidRPr="00633339">
        <w:rPr>
          <w:rFonts w:ascii="Traditional Arabic" w:eastAsia="Calibri" w:hint="cs"/>
          <w:color w:val="auto"/>
          <w:sz w:val="32"/>
          <w:szCs w:val="32"/>
          <w:rtl/>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3509" w:rsidRDefault="008E3509">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28"/>
        <w:szCs w:val="28"/>
      </w:rPr>
      <w:alias w:val="العنوان"/>
      <w:id w:val="77738743"/>
      <w:placeholder>
        <w:docPart w:val="958416582385469089CB1F791C186DF9"/>
      </w:placeholder>
      <w:dataBinding w:prefixMappings="xmlns:ns0='http://schemas.openxmlformats.org/package/2006/metadata/core-properties' xmlns:ns1='http://purl.org/dc/elements/1.1/'" w:xpath="/ns0:coreProperties[1]/ns1:title[1]" w:storeItemID="{6C3C8BC8-F283-45AE-878A-BAB7291924A1}"/>
      <w:text/>
    </w:sdtPr>
    <w:sdtContent>
      <w:p w:rsidR="004C37AD" w:rsidRPr="004C37AD" w:rsidRDefault="004C37AD" w:rsidP="008E3509">
        <w:pPr>
          <w:pStyle w:val="a8"/>
          <w:pBdr>
            <w:bottom w:val="thickThinSmallGap" w:sz="24" w:space="1" w:color="622423" w:themeColor="accent2" w:themeShade="7F"/>
          </w:pBdr>
          <w:jc w:val="center"/>
          <w:rPr>
            <w:rFonts w:asciiTheme="majorHAnsi" w:eastAsiaTheme="majorEastAsia" w:hAnsiTheme="majorHAnsi" w:cstheme="majorBidi"/>
            <w:sz w:val="28"/>
            <w:szCs w:val="28"/>
          </w:rPr>
        </w:pPr>
        <w:r w:rsidRPr="004C37AD">
          <w:rPr>
            <w:rFonts w:asciiTheme="majorHAnsi" w:eastAsiaTheme="majorEastAsia" w:hAnsiTheme="majorHAnsi" w:cstheme="majorBidi" w:hint="cs"/>
            <w:sz w:val="28"/>
            <w:szCs w:val="28"/>
            <w:rtl/>
          </w:rPr>
          <w:t>الباب الثاني, الفصل الثاني, المبحث الأول, موضع وضع اليدين في القيام.</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3509" w:rsidRDefault="008E3509">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4D5B5F3A"/>
    <w:multiLevelType w:val="hybridMultilevel"/>
    <w:tmpl w:val="F4F4F85C"/>
    <w:lvl w:ilvl="0" w:tplc="8B06E65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footnotePr>
    <w:numRestart w:val="eachPage"/>
    <w:footnote w:id="0"/>
    <w:footnote w:id="1"/>
  </w:footnotePr>
  <w:endnotePr>
    <w:endnote w:id="0"/>
    <w:endnote w:id="1"/>
  </w:endnotePr>
  <w:compat/>
  <w:rsids>
    <w:rsidRoot w:val="006B4C8E"/>
    <w:rsid w:val="00000B22"/>
    <w:rsid w:val="00001FB0"/>
    <w:rsid w:val="00010269"/>
    <w:rsid w:val="000352A1"/>
    <w:rsid w:val="00036BA5"/>
    <w:rsid w:val="00044538"/>
    <w:rsid w:val="00051AF1"/>
    <w:rsid w:val="00055E13"/>
    <w:rsid w:val="00063EB1"/>
    <w:rsid w:val="000707BF"/>
    <w:rsid w:val="0007327D"/>
    <w:rsid w:val="00075B92"/>
    <w:rsid w:val="000762B5"/>
    <w:rsid w:val="0008137B"/>
    <w:rsid w:val="00083997"/>
    <w:rsid w:val="00085200"/>
    <w:rsid w:val="000974A4"/>
    <w:rsid w:val="00097A52"/>
    <w:rsid w:val="000A4625"/>
    <w:rsid w:val="000A4BC9"/>
    <w:rsid w:val="000B4B17"/>
    <w:rsid w:val="000B6A5F"/>
    <w:rsid w:val="000C1896"/>
    <w:rsid w:val="000C2799"/>
    <w:rsid w:val="000C4C39"/>
    <w:rsid w:val="000C4F67"/>
    <w:rsid w:val="000F1A19"/>
    <w:rsid w:val="000F59AC"/>
    <w:rsid w:val="000F66E4"/>
    <w:rsid w:val="000F7156"/>
    <w:rsid w:val="0010685F"/>
    <w:rsid w:val="001217D8"/>
    <w:rsid w:val="001427DD"/>
    <w:rsid w:val="00143773"/>
    <w:rsid w:val="00143A8A"/>
    <w:rsid w:val="00145A7A"/>
    <w:rsid w:val="00146ECA"/>
    <w:rsid w:val="001472D8"/>
    <w:rsid w:val="001565A6"/>
    <w:rsid w:val="00174394"/>
    <w:rsid w:val="00177BEA"/>
    <w:rsid w:val="00181C22"/>
    <w:rsid w:val="0019003B"/>
    <w:rsid w:val="001A3F6F"/>
    <w:rsid w:val="001A7B04"/>
    <w:rsid w:val="001B270A"/>
    <w:rsid w:val="001B3220"/>
    <w:rsid w:val="001B3AC8"/>
    <w:rsid w:val="001C1635"/>
    <w:rsid w:val="001D0C6F"/>
    <w:rsid w:val="001E17CE"/>
    <w:rsid w:val="002004EB"/>
    <w:rsid w:val="00205DF1"/>
    <w:rsid w:val="00211079"/>
    <w:rsid w:val="0022052B"/>
    <w:rsid w:val="00240488"/>
    <w:rsid w:val="0024406D"/>
    <w:rsid w:val="00247F6A"/>
    <w:rsid w:val="002568EC"/>
    <w:rsid w:val="0026259E"/>
    <w:rsid w:val="00263C69"/>
    <w:rsid w:val="002642FD"/>
    <w:rsid w:val="00264A15"/>
    <w:rsid w:val="00270888"/>
    <w:rsid w:val="00270C0E"/>
    <w:rsid w:val="0027372C"/>
    <w:rsid w:val="002754BF"/>
    <w:rsid w:val="00281C3A"/>
    <w:rsid w:val="00287ED4"/>
    <w:rsid w:val="002A5C58"/>
    <w:rsid w:val="002A6AB5"/>
    <w:rsid w:val="002C46BD"/>
    <w:rsid w:val="002E3E3C"/>
    <w:rsid w:val="002E7DB6"/>
    <w:rsid w:val="002F3A49"/>
    <w:rsid w:val="00304FA2"/>
    <w:rsid w:val="003054CE"/>
    <w:rsid w:val="00305526"/>
    <w:rsid w:val="003109ED"/>
    <w:rsid w:val="00317E0F"/>
    <w:rsid w:val="0032160F"/>
    <w:rsid w:val="003265D7"/>
    <w:rsid w:val="003319AC"/>
    <w:rsid w:val="00334C5F"/>
    <w:rsid w:val="003366F7"/>
    <w:rsid w:val="00336940"/>
    <w:rsid w:val="00336EC0"/>
    <w:rsid w:val="00344A08"/>
    <w:rsid w:val="0034518B"/>
    <w:rsid w:val="003577D0"/>
    <w:rsid w:val="00372BA1"/>
    <w:rsid w:val="00373285"/>
    <w:rsid w:val="00376285"/>
    <w:rsid w:val="0038732F"/>
    <w:rsid w:val="003A3A60"/>
    <w:rsid w:val="003A63B5"/>
    <w:rsid w:val="003A7B60"/>
    <w:rsid w:val="003C2EF9"/>
    <w:rsid w:val="003C52D0"/>
    <w:rsid w:val="003D6D30"/>
    <w:rsid w:val="003D7B61"/>
    <w:rsid w:val="003E28A3"/>
    <w:rsid w:val="003E42DC"/>
    <w:rsid w:val="003E535F"/>
    <w:rsid w:val="003E7400"/>
    <w:rsid w:val="003E7783"/>
    <w:rsid w:val="003F3318"/>
    <w:rsid w:val="003F3895"/>
    <w:rsid w:val="003F3C4F"/>
    <w:rsid w:val="003F42E3"/>
    <w:rsid w:val="003F5EE2"/>
    <w:rsid w:val="003F7631"/>
    <w:rsid w:val="00410620"/>
    <w:rsid w:val="0041222B"/>
    <w:rsid w:val="00414CE0"/>
    <w:rsid w:val="00431CDD"/>
    <w:rsid w:val="00437FA7"/>
    <w:rsid w:val="00440D20"/>
    <w:rsid w:val="00442260"/>
    <w:rsid w:val="004445F8"/>
    <w:rsid w:val="00485BFA"/>
    <w:rsid w:val="004A2E01"/>
    <w:rsid w:val="004A3D39"/>
    <w:rsid w:val="004B49FF"/>
    <w:rsid w:val="004B540C"/>
    <w:rsid w:val="004C37AD"/>
    <w:rsid w:val="004C6D6F"/>
    <w:rsid w:val="004D329B"/>
    <w:rsid w:val="004F09CF"/>
    <w:rsid w:val="004F4121"/>
    <w:rsid w:val="004F702C"/>
    <w:rsid w:val="004F77DE"/>
    <w:rsid w:val="00505287"/>
    <w:rsid w:val="00517251"/>
    <w:rsid w:val="00525727"/>
    <w:rsid w:val="00530D20"/>
    <w:rsid w:val="00546F04"/>
    <w:rsid w:val="005653C6"/>
    <w:rsid w:val="00565945"/>
    <w:rsid w:val="00567B96"/>
    <w:rsid w:val="0057409D"/>
    <w:rsid w:val="00576CCA"/>
    <w:rsid w:val="00580E29"/>
    <w:rsid w:val="00592967"/>
    <w:rsid w:val="005943A0"/>
    <w:rsid w:val="00594F2D"/>
    <w:rsid w:val="00597288"/>
    <w:rsid w:val="005A0E06"/>
    <w:rsid w:val="005A24DF"/>
    <w:rsid w:val="005A5A21"/>
    <w:rsid w:val="005B3D5B"/>
    <w:rsid w:val="005C78B1"/>
    <w:rsid w:val="005C794B"/>
    <w:rsid w:val="005C7D9D"/>
    <w:rsid w:val="005D2710"/>
    <w:rsid w:val="005E11F3"/>
    <w:rsid w:val="005E45BD"/>
    <w:rsid w:val="005F4BE2"/>
    <w:rsid w:val="00615E58"/>
    <w:rsid w:val="0061673D"/>
    <w:rsid w:val="00616983"/>
    <w:rsid w:val="00627F8D"/>
    <w:rsid w:val="00630BA9"/>
    <w:rsid w:val="00633339"/>
    <w:rsid w:val="006351C9"/>
    <w:rsid w:val="0064688A"/>
    <w:rsid w:val="006511E9"/>
    <w:rsid w:val="00651ADF"/>
    <w:rsid w:val="00654E73"/>
    <w:rsid w:val="0065576C"/>
    <w:rsid w:val="00660D70"/>
    <w:rsid w:val="00663B56"/>
    <w:rsid w:val="00665272"/>
    <w:rsid w:val="00680DD6"/>
    <w:rsid w:val="00681892"/>
    <w:rsid w:val="0068596A"/>
    <w:rsid w:val="00686503"/>
    <w:rsid w:val="00697900"/>
    <w:rsid w:val="006B0CAD"/>
    <w:rsid w:val="006B10C1"/>
    <w:rsid w:val="006B392F"/>
    <w:rsid w:val="006B4C8E"/>
    <w:rsid w:val="006B5BD8"/>
    <w:rsid w:val="006B6C1A"/>
    <w:rsid w:val="006B7FAB"/>
    <w:rsid w:val="006C2E2E"/>
    <w:rsid w:val="006C450F"/>
    <w:rsid w:val="006D381E"/>
    <w:rsid w:val="006D5920"/>
    <w:rsid w:val="006E0A10"/>
    <w:rsid w:val="006E18D2"/>
    <w:rsid w:val="006E361C"/>
    <w:rsid w:val="006E45F0"/>
    <w:rsid w:val="006E6B72"/>
    <w:rsid w:val="006E6BA2"/>
    <w:rsid w:val="006F4CA7"/>
    <w:rsid w:val="006F4E5B"/>
    <w:rsid w:val="006F6195"/>
    <w:rsid w:val="0070548A"/>
    <w:rsid w:val="00705958"/>
    <w:rsid w:val="007122D6"/>
    <w:rsid w:val="007123D5"/>
    <w:rsid w:val="00715082"/>
    <w:rsid w:val="00741C71"/>
    <w:rsid w:val="00745008"/>
    <w:rsid w:val="00761814"/>
    <w:rsid w:val="00777673"/>
    <w:rsid w:val="00783DB9"/>
    <w:rsid w:val="00795BA7"/>
    <w:rsid w:val="007B130C"/>
    <w:rsid w:val="007B2124"/>
    <w:rsid w:val="007B3698"/>
    <w:rsid w:val="007B5D2B"/>
    <w:rsid w:val="007C3B48"/>
    <w:rsid w:val="007C54E6"/>
    <w:rsid w:val="007C75F1"/>
    <w:rsid w:val="007D3196"/>
    <w:rsid w:val="007D37FB"/>
    <w:rsid w:val="008040CB"/>
    <w:rsid w:val="00807DB9"/>
    <w:rsid w:val="00821A96"/>
    <w:rsid w:val="00822143"/>
    <w:rsid w:val="008250B1"/>
    <w:rsid w:val="008256B4"/>
    <w:rsid w:val="00830B83"/>
    <w:rsid w:val="00844AAA"/>
    <w:rsid w:val="008452E1"/>
    <w:rsid w:val="0085107B"/>
    <w:rsid w:val="00857CE5"/>
    <w:rsid w:val="00863DFF"/>
    <w:rsid w:val="00875E98"/>
    <w:rsid w:val="0088361F"/>
    <w:rsid w:val="00884B16"/>
    <w:rsid w:val="00885DF1"/>
    <w:rsid w:val="008A0613"/>
    <w:rsid w:val="008A255C"/>
    <w:rsid w:val="008A54F7"/>
    <w:rsid w:val="008B47F6"/>
    <w:rsid w:val="008B55DD"/>
    <w:rsid w:val="008D0AE9"/>
    <w:rsid w:val="008D1ABB"/>
    <w:rsid w:val="008D1DC7"/>
    <w:rsid w:val="008D3C0F"/>
    <w:rsid w:val="008D3DE8"/>
    <w:rsid w:val="008D41E5"/>
    <w:rsid w:val="008E3509"/>
    <w:rsid w:val="008E427A"/>
    <w:rsid w:val="008E4385"/>
    <w:rsid w:val="008E6296"/>
    <w:rsid w:val="009130DC"/>
    <w:rsid w:val="00914B5A"/>
    <w:rsid w:val="00914D72"/>
    <w:rsid w:val="00916A0B"/>
    <w:rsid w:val="00922D68"/>
    <w:rsid w:val="009232C6"/>
    <w:rsid w:val="00932D2A"/>
    <w:rsid w:val="009341E7"/>
    <w:rsid w:val="00935A4B"/>
    <w:rsid w:val="00943ECC"/>
    <w:rsid w:val="0095125B"/>
    <w:rsid w:val="00953CCC"/>
    <w:rsid w:val="00954417"/>
    <w:rsid w:val="00955593"/>
    <w:rsid w:val="00957154"/>
    <w:rsid w:val="0095785F"/>
    <w:rsid w:val="009606C1"/>
    <w:rsid w:val="009700F2"/>
    <w:rsid w:val="009718FF"/>
    <w:rsid w:val="00973786"/>
    <w:rsid w:val="0097566F"/>
    <w:rsid w:val="00980C92"/>
    <w:rsid w:val="00981A3A"/>
    <w:rsid w:val="00982D99"/>
    <w:rsid w:val="00991E40"/>
    <w:rsid w:val="009A13A9"/>
    <w:rsid w:val="009A1756"/>
    <w:rsid w:val="009A7ACE"/>
    <w:rsid w:val="009B0096"/>
    <w:rsid w:val="009B0494"/>
    <w:rsid w:val="009B39B1"/>
    <w:rsid w:val="009B40B8"/>
    <w:rsid w:val="009B682D"/>
    <w:rsid w:val="009B7238"/>
    <w:rsid w:val="009D1511"/>
    <w:rsid w:val="009D4869"/>
    <w:rsid w:val="009D7FDD"/>
    <w:rsid w:val="009E0E0F"/>
    <w:rsid w:val="009E290E"/>
    <w:rsid w:val="009E432C"/>
    <w:rsid w:val="009F3C2B"/>
    <w:rsid w:val="009F496C"/>
    <w:rsid w:val="009F6B05"/>
    <w:rsid w:val="00A352EA"/>
    <w:rsid w:val="00A44C74"/>
    <w:rsid w:val="00A457E4"/>
    <w:rsid w:val="00A513EE"/>
    <w:rsid w:val="00A533B6"/>
    <w:rsid w:val="00A741DD"/>
    <w:rsid w:val="00A810D3"/>
    <w:rsid w:val="00AA0E58"/>
    <w:rsid w:val="00AB58B4"/>
    <w:rsid w:val="00AB658C"/>
    <w:rsid w:val="00AC00D2"/>
    <w:rsid w:val="00AC5945"/>
    <w:rsid w:val="00AC6A7E"/>
    <w:rsid w:val="00AC6E39"/>
    <w:rsid w:val="00AC7734"/>
    <w:rsid w:val="00AD6B27"/>
    <w:rsid w:val="00AE3614"/>
    <w:rsid w:val="00AF2B6E"/>
    <w:rsid w:val="00AF7380"/>
    <w:rsid w:val="00B03698"/>
    <w:rsid w:val="00B05DD1"/>
    <w:rsid w:val="00B139DA"/>
    <w:rsid w:val="00B25347"/>
    <w:rsid w:val="00B26B52"/>
    <w:rsid w:val="00B30C40"/>
    <w:rsid w:val="00B40321"/>
    <w:rsid w:val="00B41D36"/>
    <w:rsid w:val="00B432B8"/>
    <w:rsid w:val="00B4486A"/>
    <w:rsid w:val="00B67B9A"/>
    <w:rsid w:val="00B821E8"/>
    <w:rsid w:val="00B83378"/>
    <w:rsid w:val="00B94972"/>
    <w:rsid w:val="00BA08A8"/>
    <w:rsid w:val="00BA2928"/>
    <w:rsid w:val="00BA4C91"/>
    <w:rsid w:val="00BA50D7"/>
    <w:rsid w:val="00BB16DC"/>
    <w:rsid w:val="00BB45F2"/>
    <w:rsid w:val="00BC3FB9"/>
    <w:rsid w:val="00BD261B"/>
    <w:rsid w:val="00BD38BB"/>
    <w:rsid w:val="00BE1C02"/>
    <w:rsid w:val="00BE6539"/>
    <w:rsid w:val="00C06010"/>
    <w:rsid w:val="00C126BD"/>
    <w:rsid w:val="00C25BFA"/>
    <w:rsid w:val="00C267C0"/>
    <w:rsid w:val="00C3336E"/>
    <w:rsid w:val="00C3394E"/>
    <w:rsid w:val="00C3588C"/>
    <w:rsid w:val="00C40910"/>
    <w:rsid w:val="00C40C9C"/>
    <w:rsid w:val="00C5187F"/>
    <w:rsid w:val="00C52E58"/>
    <w:rsid w:val="00C52F7A"/>
    <w:rsid w:val="00C554ED"/>
    <w:rsid w:val="00C5563F"/>
    <w:rsid w:val="00C64AA8"/>
    <w:rsid w:val="00C762AB"/>
    <w:rsid w:val="00C84373"/>
    <w:rsid w:val="00CA1024"/>
    <w:rsid w:val="00CA1AEA"/>
    <w:rsid w:val="00CA26E2"/>
    <w:rsid w:val="00CB32BB"/>
    <w:rsid w:val="00CC2603"/>
    <w:rsid w:val="00CC3F60"/>
    <w:rsid w:val="00CC7B9F"/>
    <w:rsid w:val="00CD0493"/>
    <w:rsid w:val="00CD1520"/>
    <w:rsid w:val="00CE0F48"/>
    <w:rsid w:val="00CE1BFA"/>
    <w:rsid w:val="00CE1F4E"/>
    <w:rsid w:val="00CF6B76"/>
    <w:rsid w:val="00CF7FEA"/>
    <w:rsid w:val="00D01F02"/>
    <w:rsid w:val="00D0624F"/>
    <w:rsid w:val="00D069D4"/>
    <w:rsid w:val="00D12EE2"/>
    <w:rsid w:val="00D1775E"/>
    <w:rsid w:val="00D20D66"/>
    <w:rsid w:val="00D33349"/>
    <w:rsid w:val="00D350C8"/>
    <w:rsid w:val="00D404E6"/>
    <w:rsid w:val="00D4144C"/>
    <w:rsid w:val="00D47100"/>
    <w:rsid w:val="00D639AE"/>
    <w:rsid w:val="00D64F9F"/>
    <w:rsid w:val="00D73B82"/>
    <w:rsid w:val="00D845A0"/>
    <w:rsid w:val="00D84705"/>
    <w:rsid w:val="00D8718E"/>
    <w:rsid w:val="00D9477B"/>
    <w:rsid w:val="00D9604A"/>
    <w:rsid w:val="00DB4F1F"/>
    <w:rsid w:val="00DC6DA0"/>
    <w:rsid w:val="00DC7380"/>
    <w:rsid w:val="00DD0A1F"/>
    <w:rsid w:val="00DD4C51"/>
    <w:rsid w:val="00DD5FD0"/>
    <w:rsid w:val="00DF39E1"/>
    <w:rsid w:val="00E11583"/>
    <w:rsid w:val="00E117DC"/>
    <w:rsid w:val="00E11D81"/>
    <w:rsid w:val="00E143F7"/>
    <w:rsid w:val="00E15636"/>
    <w:rsid w:val="00E208D0"/>
    <w:rsid w:val="00E3199F"/>
    <w:rsid w:val="00E324EE"/>
    <w:rsid w:val="00E40ACF"/>
    <w:rsid w:val="00E41264"/>
    <w:rsid w:val="00E448F1"/>
    <w:rsid w:val="00E51CD1"/>
    <w:rsid w:val="00E60150"/>
    <w:rsid w:val="00E674F1"/>
    <w:rsid w:val="00E67E10"/>
    <w:rsid w:val="00E921C1"/>
    <w:rsid w:val="00E95436"/>
    <w:rsid w:val="00E95E62"/>
    <w:rsid w:val="00E95E9F"/>
    <w:rsid w:val="00EA5D68"/>
    <w:rsid w:val="00EB349A"/>
    <w:rsid w:val="00EC2361"/>
    <w:rsid w:val="00ED2D03"/>
    <w:rsid w:val="00ED6969"/>
    <w:rsid w:val="00EE0FE9"/>
    <w:rsid w:val="00EF5420"/>
    <w:rsid w:val="00EF6F17"/>
    <w:rsid w:val="00F068D1"/>
    <w:rsid w:val="00F107C6"/>
    <w:rsid w:val="00F14092"/>
    <w:rsid w:val="00F328BA"/>
    <w:rsid w:val="00F40C87"/>
    <w:rsid w:val="00F4265B"/>
    <w:rsid w:val="00F47691"/>
    <w:rsid w:val="00F4797F"/>
    <w:rsid w:val="00F50F06"/>
    <w:rsid w:val="00F56BEA"/>
    <w:rsid w:val="00F61E49"/>
    <w:rsid w:val="00F70629"/>
    <w:rsid w:val="00F70AF8"/>
    <w:rsid w:val="00F741F9"/>
    <w:rsid w:val="00F801D1"/>
    <w:rsid w:val="00F823B3"/>
    <w:rsid w:val="00F938B2"/>
    <w:rsid w:val="00F97628"/>
    <w:rsid w:val="00FB02DF"/>
    <w:rsid w:val="00FB5BE5"/>
    <w:rsid w:val="00FD639B"/>
    <w:rsid w:val="00FE01A6"/>
    <w:rsid w:val="00FE2D37"/>
    <w:rsid w:val="00FE5D7D"/>
    <w:rsid w:val="00FE5E16"/>
    <w:rsid w:val="00FF116E"/>
    <w:rsid w:val="00FF318D"/>
    <w:rsid w:val="00FF5B6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6EC0"/>
    <w:pPr>
      <w:widowControl w:val="0"/>
      <w:bidi/>
      <w:ind w:firstLine="454"/>
      <w:jc w:val="both"/>
    </w:pPr>
    <w:rPr>
      <w:rFonts w:cs="Traditional Arabic"/>
      <w:color w:val="000000"/>
      <w:sz w:val="36"/>
      <w:szCs w:val="36"/>
      <w:lang w:eastAsia="ar-SA"/>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link w:val="Char"/>
    <w:uiPriority w:val="99"/>
    <w:rsid w:val="00336EC0"/>
    <w:pPr>
      <w:tabs>
        <w:tab w:val="center" w:pos="4153"/>
        <w:tab w:val="right" w:pos="8306"/>
      </w:tabs>
      <w:bidi w:val="0"/>
      <w:ind w:firstLine="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paragraph" w:styleId="afc">
    <w:name w:val="List Paragraph"/>
    <w:basedOn w:val="a"/>
    <w:uiPriority w:val="34"/>
    <w:qFormat/>
    <w:rsid w:val="0026259E"/>
    <w:pPr>
      <w:ind w:left="720"/>
      <w:contextualSpacing/>
    </w:pPr>
  </w:style>
  <w:style w:type="paragraph" w:styleId="afd">
    <w:name w:val="footer"/>
    <w:basedOn w:val="a"/>
    <w:link w:val="Char0"/>
    <w:uiPriority w:val="99"/>
    <w:rsid w:val="00CA1024"/>
    <w:pPr>
      <w:tabs>
        <w:tab w:val="center" w:pos="4153"/>
        <w:tab w:val="right" w:pos="8306"/>
      </w:tabs>
    </w:pPr>
  </w:style>
  <w:style w:type="character" w:customStyle="1" w:styleId="Char0">
    <w:name w:val="تذييل صفحة Char"/>
    <w:basedOn w:val="a0"/>
    <w:link w:val="afd"/>
    <w:uiPriority w:val="99"/>
    <w:rsid w:val="00CA1024"/>
    <w:rPr>
      <w:rFonts w:cs="Traditional Arabic"/>
      <w:color w:val="000000"/>
      <w:sz w:val="36"/>
      <w:szCs w:val="36"/>
      <w:lang w:eastAsia="ar-SA"/>
    </w:rPr>
  </w:style>
  <w:style w:type="character" w:customStyle="1" w:styleId="Char">
    <w:name w:val="رأس صفحة Char"/>
    <w:basedOn w:val="a0"/>
    <w:link w:val="a8"/>
    <w:uiPriority w:val="99"/>
    <w:rsid w:val="004C37AD"/>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58416582385469089CB1F791C186DF9"/>
        <w:category>
          <w:name w:val="عام"/>
          <w:gallery w:val="placeholder"/>
        </w:category>
        <w:types>
          <w:type w:val="bbPlcHdr"/>
        </w:types>
        <w:behaviors>
          <w:behavior w:val="content"/>
        </w:behaviors>
        <w:guid w:val="{24249D49-1296-4550-82E2-6BC0A8E1CBD0}"/>
      </w:docPartPr>
      <w:docPartBody>
        <w:p w:rsidR="00B85489" w:rsidRDefault="00463F93" w:rsidP="00463F93">
          <w:pPr>
            <w:pStyle w:val="958416582385469089CB1F791C186DF9"/>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DecoType Naskh Extensions">
    <w:panose1 w:val="02010400000000000000"/>
    <w:charset w:val="B2"/>
    <w:family w:val="auto"/>
    <w:pitch w:val="variable"/>
    <w:sig w:usb0="00002001" w:usb1="80000000" w:usb2="00000008" w:usb3="00000000" w:csb0="00000040" w:csb1="00000000"/>
  </w:font>
  <w:font w:name="DecoType Thuluth">
    <w:panose1 w:val="020100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A00002EF" w:usb1="4000207B" w:usb2="00000000" w:usb3="00000000" w:csb0="0000009F"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602">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63F93"/>
    <w:rsid w:val="00463F93"/>
    <w:rsid w:val="00B85489"/>
    <w:rsid w:val="00C74617"/>
    <w:rsid w:val="00F30EF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489"/>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58416582385469089CB1F791C186DF9">
    <w:name w:val="958416582385469089CB1F791C186DF9"/>
    <w:rsid w:val="00463F93"/>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23A082-3672-4443-9C48-E138D80C8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961</TotalTime>
  <Pages>8</Pages>
  <Words>733</Words>
  <Characters>4182</Characters>
  <Application>Microsoft Office Word</Application>
  <DocSecurity>0</DocSecurity>
  <Lines>34</Lines>
  <Paragraphs>9</Paragraphs>
  <ScaleCrop>false</ScaleCrop>
  <HeadingPairs>
    <vt:vector size="2" baseType="variant">
      <vt:variant>
        <vt:lpstr>العنوان</vt:lpstr>
      </vt:variant>
      <vt:variant>
        <vt:i4>1</vt:i4>
      </vt:variant>
    </vt:vector>
  </HeadingPairs>
  <TitlesOfParts>
    <vt:vector size="1" baseType="lpstr">
      <vt:lpstr>الباب الثاني, الفصل الثاني, المبحث الأول, موضع وضع اليدين في القيام.</vt:lpstr>
    </vt:vector>
  </TitlesOfParts>
  <Company>Almutamaiz</Company>
  <LinksUpToDate>false</LinksUpToDate>
  <CharactersWithSpaces>4906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الباب الثاني, الفصل الثاني, المبحث الأول, موضع وضع اليدين في القيام.</dc:title>
  <dc:subject/>
  <dc:creator>Almutamaiz</dc:creator>
  <cp:keywords/>
  <dc:description/>
  <cp:lastModifiedBy>Almutamaiz</cp:lastModifiedBy>
  <cp:revision>391</cp:revision>
  <dcterms:created xsi:type="dcterms:W3CDTF">2011-05-21T15:12:00Z</dcterms:created>
  <dcterms:modified xsi:type="dcterms:W3CDTF">2012-07-28T15:08:00Z</dcterms:modified>
</cp:coreProperties>
</file>