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176" w:rsidRPr="00611431" w:rsidRDefault="006E41BF" w:rsidP="003E0BDF">
      <w:pPr>
        <w:spacing w:after="0" w:line="240" w:lineRule="auto"/>
        <w:jc w:val="center"/>
        <w:rPr>
          <w:rFonts w:ascii="Traditional Arabic" w:eastAsia="Calibri" w:hAnsi="Traditional Arabic" w:cs="AL-Mateen"/>
          <w:b/>
          <w:bCs/>
          <w:sz w:val="36"/>
          <w:szCs w:val="36"/>
          <w:rtl/>
        </w:rPr>
      </w:pPr>
      <w:r w:rsidRPr="00611431">
        <w:rPr>
          <w:rFonts w:ascii="Traditional Arabic" w:eastAsia="Calibri" w:hAnsi="Traditional Arabic" w:cs="AL-Mateen" w:hint="cs"/>
          <w:b/>
          <w:bCs/>
          <w:sz w:val="36"/>
          <w:szCs w:val="36"/>
          <w:rtl/>
        </w:rPr>
        <w:t xml:space="preserve">المطلب الحادي عشر : اللحد </w:t>
      </w:r>
      <w:r w:rsidR="004B6E8E" w:rsidRPr="00611431">
        <w:rPr>
          <w:rStyle w:val="a4"/>
          <w:rFonts w:ascii="Traditional Arabic" w:hAnsi="Traditional Arabic" w:cs="AL-Mateen"/>
          <w:b/>
          <w:bCs/>
          <w:sz w:val="36"/>
          <w:szCs w:val="36"/>
          <w:rtl/>
        </w:rPr>
        <w:t>(</w:t>
      </w:r>
      <w:r w:rsidR="004B6E8E" w:rsidRPr="00611431">
        <w:rPr>
          <w:rStyle w:val="a4"/>
          <w:rFonts w:ascii="Traditional Arabic" w:hAnsi="Traditional Arabic" w:cs="AL-Mateen"/>
          <w:b/>
          <w:bCs/>
          <w:sz w:val="36"/>
          <w:szCs w:val="36"/>
          <w:rtl/>
        </w:rPr>
        <w:footnoteReference w:id="2"/>
      </w:r>
      <w:r w:rsidR="004B6E8E" w:rsidRPr="00611431">
        <w:rPr>
          <w:rStyle w:val="a4"/>
          <w:rFonts w:ascii="Traditional Arabic" w:hAnsi="Traditional Arabic" w:cs="AL-Mateen"/>
          <w:b/>
          <w:bCs/>
          <w:sz w:val="36"/>
          <w:szCs w:val="36"/>
          <w:rtl/>
        </w:rPr>
        <w:t>)</w:t>
      </w:r>
      <w:r w:rsidRPr="00611431">
        <w:rPr>
          <w:rFonts w:ascii="Traditional Arabic" w:eastAsia="Calibri" w:hAnsi="Traditional Arabic" w:cs="AL-Mateen" w:hint="cs"/>
          <w:b/>
          <w:bCs/>
          <w:sz w:val="36"/>
          <w:szCs w:val="36"/>
          <w:rtl/>
        </w:rPr>
        <w:t xml:space="preserve"> أفضل أم الشق </w:t>
      </w:r>
      <w:r w:rsidR="004B6E8E" w:rsidRPr="00611431">
        <w:rPr>
          <w:rStyle w:val="a4"/>
          <w:rFonts w:ascii="Traditional Arabic" w:hAnsi="Traditional Arabic" w:cs="AL-Mateen"/>
          <w:b/>
          <w:bCs/>
          <w:sz w:val="36"/>
          <w:szCs w:val="36"/>
          <w:rtl/>
        </w:rPr>
        <w:t>(</w:t>
      </w:r>
      <w:r w:rsidR="004B6E8E" w:rsidRPr="00611431">
        <w:rPr>
          <w:rStyle w:val="a4"/>
          <w:rFonts w:ascii="Traditional Arabic" w:hAnsi="Traditional Arabic" w:cs="AL-Mateen"/>
          <w:b/>
          <w:bCs/>
          <w:sz w:val="36"/>
          <w:szCs w:val="36"/>
          <w:rtl/>
        </w:rPr>
        <w:footnoteReference w:id="3"/>
      </w:r>
      <w:r w:rsidR="004B6E8E" w:rsidRPr="00611431">
        <w:rPr>
          <w:rStyle w:val="a4"/>
          <w:rFonts w:ascii="Traditional Arabic" w:hAnsi="Traditional Arabic" w:cs="AL-Mateen"/>
          <w:b/>
          <w:bCs/>
          <w:sz w:val="36"/>
          <w:szCs w:val="36"/>
          <w:rtl/>
        </w:rPr>
        <w:t>)</w:t>
      </w:r>
      <w:r w:rsidRPr="00611431">
        <w:rPr>
          <w:rFonts w:ascii="Traditional Arabic" w:eastAsia="Calibri" w:hAnsi="Traditional Arabic" w:cs="AL-Mateen" w:hint="cs"/>
          <w:b/>
          <w:bCs/>
          <w:sz w:val="36"/>
          <w:szCs w:val="36"/>
          <w:rtl/>
        </w:rPr>
        <w:t>؟</w:t>
      </w:r>
    </w:p>
    <w:p w:rsidR="006E41BF" w:rsidRPr="004B6E8E" w:rsidRDefault="006E41BF" w:rsidP="003E0BDF">
      <w:pPr>
        <w:spacing w:after="0" w:line="240" w:lineRule="auto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4B6E8E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أولاً : رأي الشيخ المباركفوري ـ رحمه الله ـ في المسألة : </w:t>
      </w:r>
    </w:p>
    <w:p w:rsidR="006E41BF" w:rsidRPr="003E0BDF" w:rsidRDefault="006E41BF" w:rsidP="003E0BDF">
      <w:pPr>
        <w:spacing w:after="0" w:line="240" w:lineRule="auto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4B6E8E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قال ـ رحمه الله ـ : </w:t>
      </w:r>
      <w:r w:rsidRPr="004B6E8E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" وأحاديث الباب تدل على استحباب اللحد , وانه أولى من الضرح , وإلى ذلك ذهب الأكثر" </w:t>
      </w:r>
      <w:r w:rsidR="004B6E8E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4B6E8E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4"/>
      </w:r>
      <w:r w:rsidR="004B6E8E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4B6E8E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.</w:t>
      </w:r>
    </w:p>
    <w:p w:rsidR="006E41BF" w:rsidRPr="004B6E8E" w:rsidRDefault="006E41BF" w:rsidP="003E0BDF">
      <w:pPr>
        <w:spacing w:after="0" w:line="240" w:lineRule="auto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4B6E8E">
        <w:rPr>
          <w:rFonts w:eastAsia="Calibri" w:cs="Traditional Arabic" w:hint="cs"/>
          <w:b/>
          <w:bCs/>
          <w:sz w:val="36"/>
          <w:szCs w:val="36"/>
          <w:rtl/>
        </w:rPr>
        <w:t>ثاني</w:t>
      </w:r>
      <w:r w:rsidRPr="004B6E8E">
        <w:rPr>
          <w:rFonts w:eastAsia="Calibri" w:cs="Traditional Arabic"/>
          <w:b/>
          <w:bCs/>
          <w:sz w:val="36"/>
          <w:szCs w:val="36"/>
          <w:rtl/>
        </w:rPr>
        <w:t>ا</w:t>
      </w:r>
      <w:r w:rsidRPr="004B6E8E">
        <w:rPr>
          <w:rFonts w:eastAsia="Calibri" w:cs="Traditional Arabic" w:hint="cs"/>
          <w:b/>
          <w:bCs/>
          <w:sz w:val="36"/>
          <w:szCs w:val="36"/>
          <w:rtl/>
        </w:rPr>
        <w:t>ً : أقوال العلماء في المسألة :</w:t>
      </w:r>
      <w:r w:rsidRPr="004B6E8E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 </w:t>
      </w:r>
    </w:p>
    <w:p w:rsidR="006E41BF" w:rsidRPr="004B6E8E" w:rsidRDefault="006E41BF" w:rsidP="003E0BDF">
      <w:pPr>
        <w:spacing w:after="0" w:line="240" w:lineRule="auto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4B6E8E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أجمع العلماء على جواز اللحد , والشق والدفن فيهما </w:t>
      </w:r>
      <w:r w:rsidR="004B6E8E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4B6E8E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5"/>
      </w:r>
      <w:r w:rsidR="004B6E8E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Pr="004B6E8E">
        <w:rPr>
          <w:rFonts w:ascii="Traditional Arabic" w:eastAsia="Calibri" w:hAnsi="Traditional Arabic" w:cs="Traditional Arabic" w:hint="cs"/>
          <w:sz w:val="36"/>
          <w:szCs w:val="36"/>
          <w:rtl/>
        </w:rPr>
        <w:t>, واتفقوا على أنَّ الدفن في اللحد أفضل من الشق</w:t>
      </w:r>
      <w:r w:rsidR="009C3C98" w:rsidRPr="004B6E8E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4B6E8E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4B6E8E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6"/>
      </w:r>
      <w:r w:rsidR="004B6E8E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Pr="004B6E8E">
        <w:rPr>
          <w:rFonts w:ascii="Traditional Arabic" w:eastAsia="Calibri" w:hAnsi="Traditional Arabic" w:cs="Traditional Arabic" w:hint="cs"/>
          <w:sz w:val="36"/>
          <w:szCs w:val="36"/>
          <w:rtl/>
        </w:rPr>
        <w:t>, و</w:t>
      </w:r>
      <w:r w:rsidR="00A952F5" w:rsidRPr="004B6E8E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استدلوا بما يلي : </w:t>
      </w:r>
    </w:p>
    <w:p w:rsidR="00A952F5" w:rsidRPr="004B6E8E" w:rsidRDefault="00104FAA" w:rsidP="003E0BDF">
      <w:pPr>
        <w:spacing w:after="0" w:line="240" w:lineRule="auto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104FAA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الدليل الأول :</w:t>
      </w:r>
      <w:r w:rsidR="00A952F5" w:rsidRPr="004B6E8E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عن ابن عباس ـ رضي الله عنهما ـ قال : قال النبي صلى الله عليه وسلم : (( اللحد لنا والشق لغيرنا ))</w:t>
      </w:r>
      <w:r w:rsidR="004B6E8E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4B6E8E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7"/>
      </w:r>
      <w:r w:rsidR="004B6E8E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>
        <w:rPr>
          <w:rFonts w:ascii="Traditional Arabic" w:eastAsia="Calibri" w:hAnsi="Traditional Arabic" w:cs="Traditional Arabic" w:hint="cs"/>
          <w:sz w:val="36"/>
          <w:szCs w:val="36"/>
          <w:rtl/>
        </w:rPr>
        <w:t>.</w:t>
      </w:r>
    </w:p>
    <w:p w:rsidR="00CE1221" w:rsidRDefault="00CE1221" w:rsidP="003E0BDF">
      <w:pPr>
        <w:spacing w:after="0" w:line="240" w:lineRule="auto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</w:p>
    <w:p w:rsidR="00CE1221" w:rsidRDefault="00CE1221" w:rsidP="003E0BDF">
      <w:pPr>
        <w:spacing w:after="0" w:line="240" w:lineRule="auto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</w:p>
    <w:p w:rsidR="003E0BDF" w:rsidRDefault="00104FAA" w:rsidP="003E0BDF">
      <w:pPr>
        <w:spacing w:after="0" w:line="240" w:lineRule="auto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104FAA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lastRenderedPageBreak/>
        <w:t>الدليل الثاني :</w:t>
      </w:r>
      <w:r w:rsidR="00A952F5" w:rsidRPr="004B6E8E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عن جرير بن عبد الله البجلي ـ رضي الله عنه ـ قال : قال رسول الله </w:t>
      </w:r>
    </w:p>
    <w:p w:rsidR="00A952F5" w:rsidRPr="004B6E8E" w:rsidRDefault="00A952F5" w:rsidP="003E0BDF">
      <w:pPr>
        <w:spacing w:after="0" w:line="240" w:lineRule="auto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4B6E8E">
        <w:rPr>
          <w:rFonts w:ascii="Traditional Arabic" w:eastAsia="Calibri" w:hAnsi="Traditional Arabic" w:cs="Traditional Arabic" w:hint="cs"/>
          <w:sz w:val="36"/>
          <w:szCs w:val="36"/>
          <w:rtl/>
        </w:rPr>
        <w:t>صلى الله عليه وسلم : (( اللحد لنا والشق لغيرنا ))</w:t>
      </w:r>
      <w:r w:rsidR="004B6E8E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4B6E8E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8"/>
      </w:r>
      <w:r w:rsidR="004B6E8E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104FAA">
        <w:rPr>
          <w:rFonts w:ascii="Traditional Arabic" w:eastAsia="Calibri" w:hAnsi="Traditional Arabic" w:cs="Traditional Arabic" w:hint="cs"/>
          <w:sz w:val="36"/>
          <w:szCs w:val="36"/>
          <w:rtl/>
        </w:rPr>
        <w:t>.</w:t>
      </w:r>
    </w:p>
    <w:p w:rsidR="00A952F5" w:rsidRPr="004B6E8E" w:rsidRDefault="00104FAA" w:rsidP="003E0BDF">
      <w:pPr>
        <w:spacing w:after="0" w:line="240" w:lineRule="auto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104FAA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الدليل الثالث :</w:t>
      </w:r>
      <w:r w:rsidR="00A952F5" w:rsidRPr="004B6E8E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عن عائشة ـ رضي الله عنها ـ " أنَّ النبي صلى الله عليه وسلم أُلحد له لحداً "</w:t>
      </w:r>
      <w:r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4B6E8E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4B6E8E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9"/>
      </w:r>
      <w:r w:rsidR="004B6E8E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>
        <w:rPr>
          <w:rFonts w:ascii="Traditional Arabic" w:eastAsia="Calibri" w:hAnsi="Traditional Arabic" w:cs="Traditional Arabic" w:hint="cs"/>
          <w:sz w:val="36"/>
          <w:szCs w:val="36"/>
          <w:rtl/>
        </w:rPr>
        <w:t>.</w:t>
      </w:r>
      <w:r w:rsidR="00A952F5" w:rsidRPr="004B6E8E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</w:p>
    <w:p w:rsidR="00A952F5" w:rsidRPr="003E0BDF" w:rsidRDefault="00A952F5" w:rsidP="003E0BDF">
      <w:pPr>
        <w:spacing w:after="0" w:line="240" w:lineRule="auto"/>
        <w:rPr>
          <w:rFonts w:ascii="Traditional Arabic" w:eastAsia="Calibri" w:hAnsi="Traditional Arabic" w:cs="Traditional Arabic"/>
          <w:b/>
          <w:bCs/>
          <w:sz w:val="36"/>
          <w:szCs w:val="36"/>
          <w:u w:val="single"/>
          <w:rtl/>
        </w:rPr>
      </w:pPr>
      <w:r w:rsidRPr="00104FAA">
        <w:rPr>
          <w:rFonts w:ascii="Traditional Arabic" w:eastAsia="Calibri" w:hAnsi="Traditional Arabic" w:cs="Traditional Arabic" w:hint="cs"/>
          <w:b/>
          <w:bCs/>
          <w:sz w:val="36"/>
          <w:szCs w:val="36"/>
          <w:u w:val="single"/>
          <w:rtl/>
        </w:rPr>
        <w:t>وجه الدلالة من الأحاديث السابقة :</w:t>
      </w:r>
      <w:r w:rsidRPr="004B6E8E">
        <w:rPr>
          <w:rFonts w:ascii="Traditional Arabic" w:eastAsia="Calibri" w:hAnsi="Traditional Arabic" w:cs="Traditional Arabic" w:hint="cs"/>
          <w:sz w:val="36"/>
          <w:szCs w:val="36"/>
          <w:rtl/>
        </w:rPr>
        <w:t>دلت الأحاديث على الترغيب في اللحد وأفضليته على الشق في دفن موتى المسلمين , فقد جعل النبي صلى الله عليه وسلم اللحد لنا معشر المسلمين والشق لغيرنا .</w:t>
      </w:r>
    </w:p>
    <w:p w:rsidR="00A952F5" w:rsidRPr="004B6E8E" w:rsidRDefault="00A952F5" w:rsidP="003E0BDF">
      <w:pPr>
        <w:spacing w:after="0" w:line="240" w:lineRule="auto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4B6E8E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واستدل أهل العلم على جواز الشق بما يلي : </w:t>
      </w:r>
    </w:p>
    <w:p w:rsidR="00A952F5" w:rsidRPr="004B6E8E" w:rsidRDefault="00104FAA" w:rsidP="003E0BDF">
      <w:pPr>
        <w:spacing w:after="0" w:line="240" w:lineRule="auto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104FAA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الدليل الأول :</w:t>
      </w:r>
      <w:r w:rsidR="00A952F5" w:rsidRPr="004B6E8E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أن</w:t>
      </w:r>
      <w:r>
        <w:rPr>
          <w:rFonts w:ascii="Traditional Arabic" w:eastAsia="Calibri" w:hAnsi="Traditional Arabic" w:cs="Traditional Arabic" w:hint="cs"/>
          <w:sz w:val="36"/>
          <w:szCs w:val="36"/>
          <w:rtl/>
        </w:rPr>
        <w:t>َّ</w:t>
      </w:r>
      <w:r w:rsidR="00A952F5" w:rsidRPr="004B6E8E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الأحاديث السابقة فيها أفضلية اللحد وليس فيها نهي عن الشق </w:t>
      </w:r>
      <w:r w:rsidR="004B6E8E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4B6E8E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0"/>
      </w:r>
      <w:r w:rsidR="004B6E8E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>
        <w:rPr>
          <w:rFonts w:ascii="Traditional Arabic" w:eastAsia="Calibri" w:hAnsi="Traditional Arabic" w:cs="Traditional Arabic" w:hint="cs"/>
          <w:sz w:val="36"/>
          <w:szCs w:val="36"/>
          <w:rtl/>
        </w:rPr>
        <w:t>.</w:t>
      </w:r>
    </w:p>
    <w:p w:rsidR="00A952F5" w:rsidRPr="004B6E8E" w:rsidRDefault="00104FAA" w:rsidP="003E0BDF">
      <w:pPr>
        <w:spacing w:after="0" w:line="240" w:lineRule="auto"/>
        <w:rPr>
          <w:rFonts w:ascii="Traditional Arabic" w:eastAsia="Calibri" w:hAnsi="Traditional Arabic" w:cs="Traditional Arabic"/>
          <w:sz w:val="36"/>
          <w:szCs w:val="36"/>
        </w:rPr>
      </w:pPr>
      <w:r w:rsidRPr="00104FAA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الدليل الثاني :</w:t>
      </w:r>
      <w:r w:rsidR="00A952F5" w:rsidRPr="004B6E8E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أنَّ أبا عبيدة ـ رضي الله عنه ـ مع جلالة قدره في الدين والأمانة كان يفعله</w:t>
      </w:r>
      <w:r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4B6E8E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4B6E8E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1"/>
      </w:r>
      <w:r w:rsidR="004B6E8E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>
        <w:rPr>
          <w:rFonts w:ascii="Traditional Arabic" w:eastAsia="Calibri" w:hAnsi="Traditional Arabic" w:cs="Traditional Arabic" w:hint="cs"/>
          <w:sz w:val="36"/>
          <w:szCs w:val="36"/>
          <w:rtl/>
        </w:rPr>
        <w:t>.</w:t>
      </w:r>
      <w:r w:rsidR="00A952F5" w:rsidRPr="004B6E8E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</w:p>
    <w:p w:rsidR="003E0BDF" w:rsidRPr="004B6E8E" w:rsidRDefault="003E0BDF">
      <w:pPr>
        <w:spacing w:after="0" w:line="240" w:lineRule="auto"/>
        <w:rPr>
          <w:rFonts w:ascii="Traditional Arabic" w:eastAsia="Calibri" w:hAnsi="Traditional Arabic" w:cs="Traditional Arabic"/>
          <w:sz w:val="36"/>
          <w:szCs w:val="36"/>
        </w:rPr>
      </w:pPr>
    </w:p>
    <w:sectPr w:rsidR="003E0BDF" w:rsidRPr="004B6E8E" w:rsidSect="00A621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pgSz w:w="11906" w:h="16838"/>
      <w:pgMar w:top="1103" w:right="1800" w:bottom="1440" w:left="1800" w:header="708" w:footer="708" w:gutter="0"/>
      <w:pgNumType w:fmt="numberInDash" w:start="732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035F" w:rsidRDefault="000B035F" w:rsidP="006E41BF">
      <w:pPr>
        <w:spacing w:after="0" w:line="240" w:lineRule="auto"/>
      </w:pPr>
      <w:r>
        <w:separator/>
      </w:r>
    </w:p>
  </w:endnote>
  <w:endnote w:type="continuationSeparator" w:id="1">
    <w:p w:rsidR="000B035F" w:rsidRDefault="000B035F" w:rsidP="006E41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L-Mateen">
    <w:charset w:val="B2"/>
    <w:family w:val="auto"/>
    <w:pitch w:val="variable"/>
    <w:sig w:usb0="00002001" w:usb1="00000000" w:usb2="00000000" w:usb3="00000000" w:csb0="0000004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431" w:rsidRDefault="00611431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79151563"/>
      <w:docPartObj>
        <w:docPartGallery w:val="Page Numbers (Bottom of Page)"/>
        <w:docPartUnique/>
      </w:docPartObj>
    </w:sdtPr>
    <w:sdtContent>
      <w:p w:rsidR="00611431" w:rsidRDefault="008A552E" w:rsidP="00611431">
        <w:pPr>
          <w:pStyle w:val="a7"/>
          <w:jc w:val="center"/>
        </w:pPr>
        <w:fldSimple w:instr=" PAGE   \* MERGEFORMAT ">
          <w:r w:rsidR="00A6213C">
            <w:rPr>
              <w:noProof/>
              <w:rtl/>
            </w:rPr>
            <w:t xml:space="preserve">- </w:t>
          </w:r>
          <w:r w:rsidR="00A6213C" w:rsidRPr="00A6213C">
            <w:rPr>
              <w:b/>
              <w:bCs/>
              <w:noProof/>
              <w:rtl/>
            </w:rPr>
            <w:t>733</w:t>
          </w:r>
          <w:r w:rsidR="00A6213C">
            <w:rPr>
              <w:noProof/>
              <w:rtl/>
            </w:rPr>
            <w:t xml:space="preserve"> -</w:t>
          </w:r>
        </w:fldSimple>
      </w:p>
    </w:sdtContent>
  </w:sdt>
  <w:p w:rsidR="00611431" w:rsidRDefault="00611431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431" w:rsidRDefault="0061143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035F" w:rsidRDefault="000B035F" w:rsidP="006E41BF">
      <w:pPr>
        <w:spacing w:after="0" w:line="240" w:lineRule="auto"/>
      </w:pPr>
      <w:r>
        <w:separator/>
      </w:r>
    </w:p>
  </w:footnote>
  <w:footnote w:type="continuationSeparator" w:id="1">
    <w:p w:rsidR="000B035F" w:rsidRDefault="000B035F" w:rsidP="006E41BF">
      <w:pPr>
        <w:spacing w:after="0" w:line="240" w:lineRule="auto"/>
      </w:pPr>
      <w:r>
        <w:continuationSeparator/>
      </w:r>
    </w:p>
  </w:footnote>
  <w:footnote w:id="2">
    <w:p w:rsidR="004B6E8E" w:rsidRPr="003D5033" w:rsidRDefault="004B6E8E" w:rsidP="003E0BDF">
      <w:pPr>
        <w:pStyle w:val="a3"/>
        <w:ind w:left="368" w:hanging="426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4B6E8E">
        <w:rPr>
          <w:rFonts w:ascii="Traditional Arabic" w:eastAsia="Calibri" w:hAnsi="Traditional Arabic" w:cs="Traditional Arabic" w:hint="cs"/>
          <w:sz w:val="32"/>
          <w:szCs w:val="32"/>
          <w:rtl/>
        </w:rPr>
        <w:t>اللحد : الشق الذي يُعمل في جانب القبر لموضع الميت , وسُمي لحداً لأنه قد أُميل عن وسط القبر إلى جانبه . انظر : النهاية في غريب الحديث (4/236) .</w:t>
      </w:r>
    </w:p>
  </w:footnote>
  <w:footnote w:id="3">
    <w:p w:rsidR="004B6E8E" w:rsidRPr="003D5033" w:rsidRDefault="004B6E8E" w:rsidP="003E0BDF">
      <w:pPr>
        <w:pStyle w:val="a3"/>
        <w:ind w:left="368" w:hanging="426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4B6E8E">
        <w:rPr>
          <w:rFonts w:ascii="Traditional Arabic" w:eastAsia="Calibri" w:hAnsi="Traditional Arabic" w:cs="Traditional Arabic" w:hint="cs"/>
          <w:sz w:val="32"/>
          <w:szCs w:val="32"/>
          <w:rtl/>
        </w:rPr>
        <w:t>الشق : أن يُحفر في أرض القبر شقاً يضع الميت فيع ويُسقفه عليه بشيء . انظر : المغني (3/428) .</w:t>
      </w:r>
      <w:r>
        <w:rPr>
          <w:rFonts w:hint="cs"/>
          <w:rtl/>
        </w:rPr>
        <w:t xml:space="preserve"> </w:t>
      </w:r>
      <w:r w:rsidRPr="003D503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</w:p>
  </w:footnote>
  <w:footnote w:id="4">
    <w:p w:rsidR="004B6E8E" w:rsidRPr="003D5033" w:rsidRDefault="004B6E8E" w:rsidP="003E0BDF">
      <w:pPr>
        <w:pStyle w:val="a3"/>
        <w:ind w:left="368" w:hanging="426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4B6E8E">
        <w:rPr>
          <w:rFonts w:ascii="Traditional Arabic" w:eastAsia="Calibri" w:hAnsi="Traditional Arabic" w:cs="Traditional Arabic" w:hint="cs"/>
          <w:sz w:val="32"/>
          <w:szCs w:val="32"/>
          <w:rtl/>
        </w:rPr>
        <w:t>انظر : مرعاة المفاتيح (5/436) .</w:t>
      </w:r>
    </w:p>
  </w:footnote>
  <w:footnote w:id="5">
    <w:p w:rsidR="004B6E8E" w:rsidRPr="003D5033" w:rsidRDefault="004B6E8E" w:rsidP="003E0BDF">
      <w:pPr>
        <w:pStyle w:val="a3"/>
        <w:ind w:left="368" w:hanging="426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4B6E8E">
        <w:rPr>
          <w:rFonts w:ascii="Traditional Arabic" w:eastAsia="Calibri" w:hAnsi="Traditional Arabic" w:cs="Traditional Arabic" w:hint="cs"/>
          <w:sz w:val="32"/>
          <w:szCs w:val="32"/>
          <w:rtl/>
        </w:rPr>
        <w:t>انظر : المجموع (5/287) , نيل الأوطار (4/80) , موسوعة الإجماع في الفقه الإسلامي (2/863 ).</w:t>
      </w:r>
    </w:p>
  </w:footnote>
  <w:footnote w:id="6">
    <w:p w:rsidR="004B6E8E" w:rsidRPr="003D5033" w:rsidRDefault="004B6E8E" w:rsidP="003E0BDF">
      <w:pPr>
        <w:pStyle w:val="a3"/>
        <w:ind w:left="368" w:hanging="426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4B6E8E">
        <w:rPr>
          <w:rFonts w:ascii="Traditional Arabic" w:eastAsia="Calibri" w:hAnsi="Traditional Arabic" w:cs="Traditional Arabic" w:hint="cs"/>
          <w:sz w:val="32"/>
          <w:szCs w:val="32"/>
          <w:rtl/>
        </w:rPr>
        <w:t>انظر :</w:t>
      </w:r>
      <w:r w:rsidR="00E31CE3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المبسوط (1/422) ,</w:t>
      </w:r>
      <w:r w:rsidRPr="004B6E8E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</w:t>
      </w:r>
      <w:r w:rsidR="00E31CE3">
        <w:rPr>
          <w:rFonts w:ascii="Traditional Arabic" w:eastAsia="Calibri" w:hAnsi="Traditional Arabic" w:cs="Traditional Arabic" w:hint="cs"/>
          <w:sz w:val="32"/>
          <w:szCs w:val="32"/>
          <w:rtl/>
        </w:rPr>
        <w:t>الجامع الصغير (1/107) , التاج والإكليل (3/43) , القوانين الفقهية ص (66) , الأم (1/315) , البيان (3/100) , الحاوي (3/24) ,</w:t>
      </w:r>
      <w:r w:rsidR="005A140A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المغني (3/427) ,</w:t>
      </w:r>
      <w:r w:rsidR="00E31CE3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</w:t>
      </w:r>
      <w:r w:rsidR="005A140A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الإنصاف (2/545) , </w:t>
      </w:r>
      <w:r w:rsidRPr="004B6E8E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رحمة الأمة في اختلاف الأئمة </w:t>
      </w:r>
      <w:r w:rsidR="00E31CE3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ص </w:t>
      </w:r>
      <w:r w:rsidRPr="004B6E8E">
        <w:rPr>
          <w:rFonts w:ascii="Traditional Arabic" w:eastAsia="Calibri" w:hAnsi="Traditional Arabic" w:cs="Traditional Arabic" w:hint="cs"/>
          <w:sz w:val="32"/>
          <w:szCs w:val="32"/>
          <w:rtl/>
        </w:rPr>
        <w:t>(92) .</w:t>
      </w:r>
    </w:p>
  </w:footnote>
  <w:footnote w:id="7">
    <w:p w:rsidR="00104FAA" w:rsidRDefault="004B6E8E" w:rsidP="003E0BDF">
      <w:pPr>
        <w:pStyle w:val="a3"/>
        <w:ind w:left="368" w:hanging="426"/>
        <w:jc w:val="lowKashida"/>
        <w:rPr>
          <w:rFonts w:ascii="Traditional Arabic" w:eastAsia="Calibri" w:hAnsi="Traditional Arabic" w:cs="Traditional Arabic"/>
          <w:sz w:val="32"/>
          <w:szCs w:val="32"/>
          <w:rtl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4B6E8E">
        <w:rPr>
          <w:rFonts w:ascii="Traditional Arabic" w:eastAsia="Calibri" w:hAnsi="Traditional Arabic" w:cs="Traditional Arabic" w:hint="cs"/>
          <w:sz w:val="32"/>
          <w:szCs w:val="32"/>
          <w:rtl/>
        </w:rPr>
        <w:t>أخرجه أبو داود في سننه ,</w:t>
      </w:r>
      <w:r w:rsidR="00104FAA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في كتاب الجنائز ,</w:t>
      </w:r>
      <w:r w:rsidRPr="004B6E8E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باب</w:t>
      </w:r>
      <w:r w:rsidR="00104FAA">
        <w:rPr>
          <w:rFonts w:ascii="Traditional Arabic" w:eastAsia="Calibri" w:hAnsi="Traditional Arabic" w:cs="Traditional Arabic" w:hint="cs"/>
          <w:sz w:val="32"/>
          <w:szCs w:val="32"/>
          <w:rtl/>
        </w:rPr>
        <w:t>ٌ</w:t>
      </w:r>
      <w:r w:rsidRPr="004B6E8E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في اللحد (3/213)</w:t>
      </w:r>
      <w:r w:rsidR="00104FAA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برقم (3208)</w:t>
      </w:r>
      <w:r w:rsidRPr="004B6E8E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, والترمذي في سننه ,</w:t>
      </w:r>
      <w:r w:rsidR="00104FAA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في أبواب الجنائز ,</w:t>
      </w:r>
      <w:r w:rsidRPr="004B6E8E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باب ما جاء في قول النبي صلى الله عليه وسلم اللحد لنا والشق لغيرنا (3/354)</w:t>
      </w:r>
      <w:r w:rsidR="00104FAA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برقم (1045)</w:t>
      </w:r>
      <w:r w:rsidRPr="004B6E8E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, وابن ماجه في سننه , </w:t>
      </w:r>
      <w:r w:rsidR="00104FAA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في كتاب الجنائز , </w:t>
      </w:r>
      <w:r w:rsidRPr="004B6E8E">
        <w:rPr>
          <w:rFonts w:ascii="Traditional Arabic" w:eastAsia="Calibri" w:hAnsi="Traditional Arabic" w:cs="Traditional Arabic" w:hint="cs"/>
          <w:sz w:val="32"/>
          <w:szCs w:val="32"/>
          <w:rtl/>
        </w:rPr>
        <w:t>باب ما جاء في استحباب اللحد (1/496)</w:t>
      </w:r>
      <w:r w:rsidR="00104FAA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برقم (1554)</w:t>
      </w:r>
      <w:r w:rsidRPr="004B6E8E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, والنسائي في سننه ,</w:t>
      </w:r>
      <w:r w:rsidR="00104FAA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في كتاب الجنائز ,</w:t>
      </w:r>
      <w:r w:rsidRPr="004B6E8E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باب اللحد والشق (4/80) </w:t>
      </w:r>
      <w:r w:rsidR="00104FAA">
        <w:rPr>
          <w:rFonts w:ascii="Traditional Arabic" w:eastAsia="Calibri" w:hAnsi="Traditional Arabic" w:cs="Traditional Arabic" w:hint="cs"/>
          <w:sz w:val="32"/>
          <w:szCs w:val="32"/>
          <w:rtl/>
        </w:rPr>
        <w:t>برقم 2009) .</w:t>
      </w:r>
    </w:p>
    <w:p w:rsidR="004B6E8E" w:rsidRPr="003D5033" w:rsidRDefault="004B6E8E" w:rsidP="003E0BDF">
      <w:pPr>
        <w:pStyle w:val="a3"/>
        <w:ind w:left="368" w:hanging="426"/>
        <w:jc w:val="lowKashida"/>
        <w:rPr>
          <w:rFonts w:ascii="Traditional Arabic" w:hAnsi="Traditional Arabic" w:cs="Traditional Arabic"/>
          <w:sz w:val="32"/>
          <w:szCs w:val="32"/>
        </w:rPr>
      </w:pPr>
      <w:r w:rsidRPr="004B6E8E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</w:t>
      </w:r>
      <w:r w:rsidR="003E0BDF">
        <w:rPr>
          <w:rFonts w:ascii="Traditional Arabic" w:eastAsia="Calibri" w:hAnsi="Traditional Arabic" w:cs="Traditional Arabic" w:hint="cs"/>
          <w:sz w:val="32"/>
          <w:szCs w:val="32"/>
          <w:rtl/>
        </w:rPr>
        <w:tab/>
      </w:r>
      <w:r w:rsidRPr="004B6E8E">
        <w:rPr>
          <w:rFonts w:ascii="Traditional Arabic" w:eastAsia="Calibri" w:hAnsi="Traditional Arabic" w:cs="Traditional Arabic" w:hint="cs"/>
          <w:sz w:val="32"/>
          <w:szCs w:val="32"/>
          <w:rtl/>
        </w:rPr>
        <w:t>والحديث ضعيف , صعفه النووي في خلاصة الأحكام (2/1012)  , وابن حجر في التلخيص (2/296) .</w:t>
      </w:r>
      <w:r>
        <w:rPr>
          <w:rFonts w:hint="cs"/>
          <w:rtl/>
        </w:rPr>
        <w:t xml:space="preserve"> </w:t>
      </w:r>
      <w:r w:rsidRPr="003D503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</w:p>
  </w:footnote>
  <w:footnote w:id="8">
    <w:p w:rsidR="00104FAA" w:rsidRDefault="004B6E8E" w:rsidP="003E0BDF">
      <w:pPr>
        <w:pStyle w:val="a3"/>
        <w:ind w:left="368" w:hanging="426"/>
        <w:jc w:val="lowKashida"/>
        <w:rPr>
          <w:rFonts w:ascii="Traditional Arabic" w:eastAsia="Calibri" w:hAnsi="Traditional Arabic" w:cs="Traditional Arabic"/>
          <w:sz w:val="32"/>
          <w:szCs w:val="32"/>
          <w:rtl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4B6E8E">
        <w:rPr>
          <w:rFonts w:ascii="Traditional Arabic" w:eastAsia="Calibri" w:hAnsi="Traditional Arabic" w:cs="Traditional Arabic" w:hint="cs"/>
          <w:sz w:val="32"/>
          <w:szCs w:val="32"/>
          <w:rtl/>
        </w:rPr>
        <w:t>أخرجه ابن ماجه في سننه ,</w:t>
      </w:r>
      <w:r w:rsidR="00104FAA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في كتاب الجنائز ,</w:t>
      </w:r>
      <w:r w:rsidRPr="004B6E8E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باب ما جاء في استحباب اللحد (1/496)</w:t>
      </w:r>
      <w:r w:rsidR="00104FAA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برقم (1555) . </w:t>
      </w:r>
    </w:p>
    <w:p w:rsidR="004B6E8E" w:rsidRPr="003D5033" w:rsidRDefault="004B6E8E" w:rsidP="00CC1821">
      <w:pPr>
        <w:pStyle w:val="a3"/>
        <w:ind w:left="368"/>
        <w:jc w:val="lowKashida"/>
        <w:rPr>
          <w:rFonts w:ascii="Traditional Arabic" w:hAnsi="Traditional Arabic" w:cs="Traditional Arabic"/>
          <w:sz w:val="32"/>
          <w:szCs w:val="32"/>
        </w:rPr>
      </w:pPr>
      <w:r w:rsidRPr="004B6E8E">
        <w:rPr>
          <w:rFonts w:ascii="Traditional Arabic" w:eastAsia="Calibri" w:hAnsi="Traditional Arabic" w:cs="Traditional Arabic" w:hint="cs"/>
          <w:sz w:val="32"/>
          <w:szCs w:val="32"/>
          <w:rtl/>
        </w:rPr>
        <w:t>والحديث ضعيف , صعفه النووي في خلاصة الأحكام (2/1012)  , وابن حجر في التلخيص (2/296) , والبوصيري في مصباح الزجاجة (2/39) .</w:t>
      </w:r>
      <w:r>
        <w:rPr>
          <w:rFonts w:hint="cs"/>
          <w:rtl/>
        </w:rPr>
        <w:t xml:space="preserve"> </w:t>
      </w:r>
      <w:r w:rsidRPr="003D503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</w:p>
  </w:footnote>
  <w:footnote w:id="9">
    <w:p w:rsidR="004B6E8E" w:rsidRPr="004B6E8E" w:rsidRDefault="004B6E8E" w:rsidP="003E0BDF">
      <w:pPr>
        <w:pStyle w:val="a3"/>
        <w:ind w:left="368" w:hanging="426"/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 w:rsidR="00104FAA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</w:t>
      </w:r>
      <w:r w:rsidRPr="004B6E8E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أخرجه أحمد في المسند </w:t>
      </w:r>
      <w:r w:rsidR="00104FAA">
        <w:rPr>
          <w:rFonts w:ascii="Traditional Arabic" w:eastAsia="Calibri" w:hAnsi="Traditional Arabic" w:cs="Traditional Arabic" w:hint="cs"/>
          <w:sz w:val="32"/>
          <w:szCs w:val="32"/>
          <w:rtl/>
        </w:rPr>
        <w:t>(41/491) برقم (25041)</w:t>
      </w:r>
      <w:r w:rsidRPr="004B6E8E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, والحديث صحيح قال عنه الهيثمي</w:t>
      </w:r>
      <w:r w:rsidR="00104FAA" w:rsidRPr="00104FAA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</w:t>
      </w:r>
      <w:r w:rsidR="00104FAA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في </w:t>
      </w:r>
      <w:r w:rsidR="00104FAA" w:rsidRPr="004B6E8E">
        <w:rPr>
          <w:rFonts w:ascii="Traditional Arabic" w:eastAsia="Calibri" w:hAnsi="Traditional Arabic" w:cs="Traditional Arabic" w:hint="cs"/>
          <w:sz w:val="32"/>
          <w:szCs w:val="32"/>
          <w:rtl/>
        </w:rPr>
        <w:t>مجمع الزوائد (3/42)</w:t>
      </w:r>
      <w:r w:rsidR="00104FAA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</w:t>
      </w:r>
      <w:r w:rsidRPr="004B6E8E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: </w:t>
      </w:r>
      <w:r w:rsidR="00104FAA">
        <w:rPr>
          <w:rFonts w:ascii="Traditional Arabic" w:eastAsia="Calibri" w:hAnsi="Traditional Arabic" w:cs="Traditional Arabic" w:hint="cs"/>
          <w:sz w:val="32"/>
          <w:szCs w:val="32"/>
          <w:rtl/>
        </w:rPr>
        <w:t>" رجاله رجال الصحيح  " .</w:t>
      </w:r>
      <w:r>
        <w:rPr>
          <w:rFonts w:hint="cs"/>
          <w:rtl/>
        </w:rPr>
        <w:t xml:space="preserve"> </w:t>
      </w:r>
    </w:p>
  </w:footnote>
  <w:footnote w:id="10">
    <w:p w:rsidR="004B6E8E" w:rsidRPr="003D5033" w:rsidRDefault="004B6E8E" w:rsidP="003E0BDF">
      <w:pPr>
        <w:pStyle w:val="a3"/>
        <w:ind w:left="368" w:hanging="426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hint="cs"/>
          <w:rtl/>
        </w:rPr>
        <w:t xml:space="preserve"> </w:t>
      </w:r>
      <w:r w:rsidRPr="004B6E8E">
        <w:rPr>
          <w:rFonts w:ascii="Traditional Arabic" w:eastAsia="Calibri" w:hAnsi="Traditional Arabic" w:cs="Traditional Arabic" w:hint="cs"/>
          <w:sz w:val="32"/>
          <w:szCs w:val="32"/>
          <w:rtl/>
        </w:rPr>
        <w:t>انظر : المنهل العذب المورود (9/57) .</w:t>
      </w:r>
    </w:p>
  </w:footnote>
  <w:footnote w:id="11">
    <w:p w:rsidR="004B6E8E" w:rsidRPr="003D5033" w:rsidRDefault="004B6E8E" w:rsidP="003E0BDF">
      <w:pPr>
        <w:pStyle w:val="a3"/>
        <w:ind w:left="368" w:hanging="426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hint="cs"/>
          <w:rtl/>
        </w:rPr>
        <w:t xml:space="preserve"> </w:t>
      </w:r>
      <w:r w:rsidRPr="004B6E8E">
        <w:rPr>
          <w:rFonts w:ascii="Traditional Arabic" w:eastAsia="Calibri" w:hAnsi="Traditional Arabic" w:cs="Traditional Arabic" w:hint="cs"/>
          <w:sz w:val="32"/>
          <w:szCs w:val="32"/>
          <w:rtl/>
        </w:rPr>
        <w:t>انظر : تحفة الأحوذي (4/98) 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431" w:rsidRDefault="0061143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raditional Arabic" w:eastAsia="Calibri" w:hAnsi="Traditional Arabic" w:cs="mohammad bold art 1"/>
        <w:sz w:val="24"/>
        <w:szCs w:val="24"/>
        <w:rtl/>
      </w:rPr>
      <w:alias w:val="العنوان"/>
      <w:id w:val="77738743"/>
      <w:placeholder>
        <w:docPart w:val="C72DD4D5E0AF4AE8969804E466B761D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3E0BDF" w:rsidRPr="003E0BDF" w:rsidRDefault="003E0BDF" w:rsidP="003E0BDF">
        <w:pPr>
          <w:pStyle w:val="a6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="mohammad bold art 1"/>
            <w:sz w:val="24"/>
            <w:szCs w:val="24"/>
          </w:rPr>
        </w:pPr>
        <w:r w:rsidRPr="003E0BDF">
          <w:rPr>
            <w:rFonts w:ascii="Traditional Arabic" w:eastAsia="Calibri" w:hAnsi="Traditional Arabic" w:cs="mohammad bold art 1" w:hint="cs"/>
            <w:sz w:val="24"/>
            <w:szCs w:val="24"/>
            <w:rtl/>
          </w:rPr>
          <w:t>المطلب</w:t>
        </w:r>
        <w:r w:rsidRPr="003E0BDF">
          <w:rPr>
            <w:rFonts w:ascii="Traditional Arabic" w:eastAsia="Calibri" w:hAnsi="Traditional Arabic" w:cs="mohammad bold art 1"/>
            <w:sz w:val="24"/>
            <w:szCs w:val="24"/>
            <w:rtl/>
          </w:rPr>
          <w:t xml:space="preserve"> </w:t>
        </w:r>
        <w:r w:rsidRPr="003E0BDF">
          <w:rPr>
            <w:rFonts w:ascii="Traditional Arabic" w:eastAsia="Calibri" w:hAnsi="Traditional Arabic" w:cs="mohammad bold art 1" w:hint="cs"/>
            <w:sz w:val="24"/>
            <w:szCs w:val="24"/>
            <w:rtl/>
          </w:rPr>
          <w:t>الحادي</w:t>
        </w:r>
        <w:r w:rsidRPr="003E0BDF">
          <w:rPr>
            <w:rFonts w:ascii="Traditional Arabic" w:eastAsia="Calibri" w:hAnsi="Traditional Arabic" w:cs="mohammad bold art 1"/>
            <w:sz w:val="24"/>
            <w:szCs w:val="24"/>
            <w:rtl/>
          </w:rPr>
          <w:t xml:space="preserve"> </w:t>
        </w:r>
        <w:r w:rsidRPr="003E0BDF">
          <w:rPr>
            <w:rFonts w:ascii="Traditional Arabic" w:eastAsia="Calibri" w:hAnsi="Traditional Arabic" w:cs="mohammad bold art 1" w:hint="cs"/>
            <w:sz w:val="24"/>
            <w:szCs w:val="24"/>
            <w:rtl/>
          </w:rPr>
          <w:t>عشر</w:t>
        </w:r>
        <w:r w:rsidRPr="003E0BDF">
          <w:rPr>
            <w:rFonts w:ascii="Traditional Arabic" w:eastAsia="Calibri" w:hAnsi="Traditional Arabic" w:cs="mohammad bold art 1"/>
            <w:sz w:val="24"/>
            <w:szCs w:val="24"/>
            <w:rtl/>
          </w:rPr>
          <w:t xml:space="preserve"> : </w:t>
        </w:r>
        <w:r w:rsidRPr="003E0BDF">
          <w:rPr>
            <w:rFonts w:ascii="Traditional Arabic" w:eastAsia="Calibri" w:hAnsi="Traditional Arabic" w:cs="mohammad bold art 1" w:hint="cs"/>
            <w:sz w:val="24"/>
            <w:szCs w:val="24"/>
            <w:rtl/>
          </w:rPr>
          <w:t>اللحد</w:t>
        </w:r>
        <w:r w:rsidRPr="003E0BDF">
          <w:rPr>
            <w:rFonts w:ascii="Traditional Arabic" w:eastAsia="Calibri" w:hAnsi="Traditional Arabic" w:cs="mohammad bold art 1"/>
            <w:sz w:val="24"/>
            <w:szCs w:val="24"/>
            <w:rtl/>
          </w:rPr>
          <w:t xml:space="preserve"> </w:t>
        </w:r>
        <w:r w:rsidRPr="003E0BDF">
          <w:rPr>
            <w:rFonts w:ascii="Traditional Arabic" w:eastAsia="Calibri" w:hAnsi="Traditional Arabic" w:cs="mohammad bold art 1" w:hint="cs"/>
            <w:sz w:val="24"/>
            <w:szCs w:val="24"/>
            <w:rtl/>
          </w:rPr>
          <w:t>أفضل</w:t>
        </w:r>
        <w:r w:rsidRPr="003E0BDF">
          <w:rPr>
            <w:rFonts w:ascii="Traditional Arabic" w:eastAsia="Calibri" w:hAnsi="Traditional Arabic" w:cs="mohammad bold art 1"/>
            <w:sz w:val="24"/>
            <w:szCs w:val="24"/>
            <w:rtl/>
          </w:rPr>
          <w:t xml:space="preserve"> </w:t>
        </w:r>
        <w:r w:rsidRPr="003E0BDF">
          <w:rPr>
            <w:rFonts w:ascii="Traditional Arabic" w:eastAsia="Calibri" w:hAnsi="Traditional Arabic" w:cs="mohammad bold art 1" w:hint="cs"/>
            <w:sz w:val="24"/>
            <w:szCs w:val="24"/>
            <w:rtl/>
          </w:rPr>
          <w:t>أم</w:t>
        </w:r>
        <w:r w:rsidRPr="003E0BDF">
          <w:rPr>
            <w:rFonts w:ascii="Traditional Arabic" w:eastAsia="Calibri" w:hAnsi="Traditional Arabic" w:cs="mohammad bold art 1"/>
            <w:sz w:val="24"/>
            <w:szCs w:val="24"/>
            <w:rtl/>
          </w:rPr>
          <w:t xml:space="preserve"> </w:t>
        </w:r>
        <w:r w:rsidRPr="003E0BDF">
          <w:rPr>
            <w:rFonts w:ascii="Traditional Arabic" w:eastAsia="Calibri" w:hAnsi="Traditional Arabic" w:cs="mohammad bold art 1" w:hint="cs"/>
            <w:sz w:val="24"/>
            <w:szCs w:val="24"/>
            <w:rtl/>
          </w:rPr>
          <w:t>الشق</w:t>
        </w:r>
        <w:r w:rsidRPr="003E0BDF">
          <w:rPr>
            <w:rFonts w:ascii="Traditional Arabic" w:eastAsia="Calibri" w:hAnsi="Traditional Arabic" w:cs="mohammad bold art 1"/>
            <w:sz w:val="24"/>
            <w:szCs w:val="24"/>
            <w:rtl/>
          </w:rPr>
          <w:t xml:space="preserve"> </w:t>
        </w:r>
        <w:r>
          <w:rPr>
            <w:rFonts w:ascii="Traditional Arabic" w:eastAsia="Calibri" w:hAnsi="Traditional Arabic" w:cs="mohammad bold art 1" w:hint="cs"/>
            <w:sz w:val="24"/>
            <w:szCs w:val="24"/>
            <w:rtl/>
          </w:rPr>
          <w:t>؟</w: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431" w:rsidRDefault="00611431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defaultTabStop w:val="720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6E41BF"/>
    <w:rsid w:val="000B035F"/>
    <w:rsid w:val="00104FAA"/>
    <w:rsid w:val="0021567B"/>
    <w:rsid w:val="00385176"/>
    <w:rsid w:val="003E0BDF"/>
    <w:rsid w:val="004B6E8E"/>
    <w:rsid w:val="005A140A"/>
    <w:rsid w:val="00611431"/>
    <w:rsid w:val="00693025"/>
    <w:rsid w:val="00694FAE"/>
    <w:rsid w:val="006E41BF"/>
    <w:rsid w:val="007B614C"/>
    <w:rsid w:val="008A552E"/>
    <w:rsid w:val="00905E4A"/>
    <w:rsid w:val="009A53C4"/>
    <w:rsid w:val="009C3C98"/>
    <w:rsid w:val="00A6213C"/>
    <w:rsid w:val="00A952F5"/>
    <w:rsid w:val="00B63C30"/>
    <w:rsid w:val="00C8585A"/>
    <w:rsid w:val="00CC1821"/>
    <w:rsid w:val="00CE1221"/>
    <w:rsid w:val="00D21FFF"/>
    <w:rsid w:val="00DB652D"/>
    <w:rsid w:val="00DD73EC"/>
    <w:rsid w:val="00E04871"/>
    <w:rsid w:val="00E17FA2"/>
    <w:rsid w:val="00E31CE3"/>
    <w:rsid w:val="00E50D84"/>
    <w:rsid w:val="00ED58A2"/>
    <w:rsid w:val="00F31D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17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rsid w:val="006E41BF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3"/>
    <w:uiPriority w:val="99"/>
    <w:semiHidden/>
    <w:rsid w:val="006E41BF"/>
    <w:rPr>
      <w:sz w:val="20"/>
      <w:szCs w:val="20"/>
    </w:rPr>
  </w:style>
  <w:style w:type="character" w:styleId="a4">
    <w:name w:val="footnote reference"/>
    <w:basedOn w:val="a0"/>
    <w:uiPriority w:val="99"/>
    <w:semiHidden/>
    <w:unhideWhenUsed/>
    <w:rsid w:val="006E41BF"/>
    <w:rPr>
      <w:vertAlign w:val="superscript"/>
    </w:rPr>
  </w:style>
  <w:style w:type="character" w:styleId="a5">
    <w:name w:val="Emphasis"/>
    <w:basedOn w:val="a0"/>
    <w:qFormat/>
    <w:rsid w:val="006E41BF"/>
    <w:rPr>
      <w:i/>
      <w:iCs/>
    </w:rPr>
  </w:style>
  <w:style w:type="paragraph" w:styleId="a6">
    <w:name w:val="header"/>
    <w:basedOn w:val="a"/>
    <w:link w:val="Char0"/>
    <w:uiPriority w:val="99"/>
    <w:unhideWhenUsed/>
    <w:rsid w:val="003E0BD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6"/>
    <w:uiPriority w:val="99"/>
    <w:rsid w:val="003E0BDF"/>
  </w:style>
  <w:style w:type="paragraph" w:styleId="a7">
    <w:name w:val="footer"/>
    <w:basedOn w:val="a"/>
    <w:link w:val="Char1"/>
    <w:uiPriority w:val="99"/>
    <w:unhideWhenUsed/>
    <w:rsid w:val="003E0BD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7"/>
    <w:uiPriority w:val="99"/>
    <w:rsid w:val="003E0BDF"/>
  </w:style>
  <w:style w:type="paragraph" w:styleId="a8">
    <w:name w:val="Balloon Text"/>
    <w:basedOn w:val="a"/>
    <w:link w:val="Char2"/>
    <w:uiPriority w:val="99"/>
    <w:semiHidden/>
    <w:unhideWhenUsed/>
    <w:rsid w:val="003E0B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0"/>
    <w:link w:val="a8"/>
    <w:uiPriority w:val="99"/>
    <w:semiHidden/>
    <w:rsid w:val="003E0B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72DD4D5E0AF4AE8969804E466B761D7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278E574E-B175-4763-BBCF-92F5816DDC1E}"/>
      </w:docPartPr>
      <w:docPartBody>
        <w:p w:rsidR="00773BFF" w:rsidRDefault="00811471" w:rsidP="00811471">
          <w:pPr>
            <w:pStyle w:val="C72DD4D5E0AF4AE8969804E466B761D7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L-Mateen">
    <w:charset w:val="B2"/>
    <w:family w:val="auto"/>
    <w:pitch w:val="variable"/>
    <w:sig w:usb0="00002001" w:usb1="00000000" w:usb2="00000000" w:usb3="00000000" w:csb0="0000004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811471"/>
    <w:rsid w:val="00094924"/>
    <w:rsid w:val="006A5F1E"/>
    <w:rsid w:val="00773BFF"/>
    <w:rsid w:val="007B49AA"/>
    <w:rsid w:val="00811471"/>
    <w:rsid w:val="00B82A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BF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2DD4D5E0AF4AE8969804E466B761D7">
    <w:name w:val="C72DD4D5E0AF4AE8969804E466B761D7"/>
    <w:rsid w:val="00811471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BA46B-5F21-4EDB-B4E9-61BEEDE64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Ghost</Company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المطلب الحادي عشر : اللحد أفضل أم الشق ؟</dc:title>
  <dc:subject/>
  <dc:creator>xp</dc:creator>
  <cp:keywords/>
  <dc:description/>
  <cp:lastModifiedBy>xp</cp:lastModifiedBy>
  <cp:revision>10</cp:revision>
  <dcterms:created xsi:type="dcterms:W3CDTF">2012-07-30T14:04:00Z</dcterms:created>
  <dcterms:modified xsi:type="dcterms:W3CDTF">2012-09-23T11:15:00Z</dcterms:modified>
</cp:coreProperties>
</file>