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1A" w:rsidRPr="00CE022E" w:rsidRDefault="001C1C38" w:rsidP="001C1C38">
      <w:pPr>
        <w:spacing w:after="0" w:line="240" w:lineRule="auto"/>
        <w:jc w:val="center"/>
        <w:rPr>
          <w:rFonts w:cs="AL-Mateen"/>
          <w:b/>
          <w:bCs/>
          <w:sz w:val="36"/>
          <w:szCs w:val="36"/>
          <w:rtl/>
        </w:rPr>
      </w:pPr>
      <w:r w:rsidRPr="00CE022E">
        <w:rPr>
          <w:rFonts w:cs="AL-Mateen" w:hint="cs"/>
          <w:b/>
          <w:bCs/>
          <w:sz w:val="36"/>
          <w:szCs w:val="36"/>
          <w:rtl/>
        </w:rPr>
        <w:t>المطلب التاسع : صلاة الكسوف سرية أم جهرية</w:t>
      </w:r>
      <w:r w:rsidR="00CE022E">
        <w:rPr>
          <w:rFonts w:cs="AL-Mateen" w:hint="cs"/>
          <w:b/>
          <w:bCs/>
          <w:sz w:val="36"/>
          <w:szCs w:val="36"/>
          <w:rtl/>
        </w:rPr>
        <w:t xml:space="preserve"> </w:t>
      </w:r>
      <w:r w:rsidRPr="00CE022E">
        <w:rPr>
          <w:rFonts w:cs="AL-Mateen" w:hint="cs"/>
          <w:b/>
          <w:bCs/>
          <w:sz w:val="36"/>
          <w:szCs w:val="36"/>
          <w:rtl/>
        </w:rPr>
        <w:t>.</w:t>
      </w:r>
    </w:p>
    <w:p w:rsidR="001C1C38" w:rsidRPr="00DA54D3" w:rsidRDefault="001C1C38" w:rsidP="001C1C38">
      <w:pPr>
        <w:spacing w:after="0" w:line="240" w:lineRule="auto"/>
        <w:rPr>
          <w:rFonts w:cs="Traditional Arabic"/>
          <w:b/>
          <w:bCs/>
          <w:sz w:val="36"/>
          <w:szCs w:val="36"/>
          <w:rtl/>
        </w:rPr>
      </w:pPr>
      <w:r w:rsidRPr="001C1C38">
        <w:rPr>
          <w:rFonts w:cs="Traditional Arabic" w:hint="cs"/>
          <w:b/>
          <w:bCs/>
          <w:sz w:val="36"/>
          <w:szCs w:val="36"/>
          <w:rtl/>
        </w:rPr>
        <w:t>أولا</w:t>
      </w:r>
      <w:r w:rsidR="00DA54D3">
        <w:rPr>
          <w:rFonts w:cs="Traditional Arabic" w:hint="cs"/>
          <w:b/>
          <w:bCs/>
          <w:sz w:val="36"/>
          <w:szCs w:val="36"/>
          <w:rtl/>
        </w:rPr>
        <w:t>ً</w:t>
      </w:r>
      <w:r w:rsidRPr="001C1C38">
        <w:rPr>
          <w:rFonts w:cs="Traditional Arabic" w:hint="cs"/>
          <w:sz w:val="36"/>
          <w:szCs w:val="36"/>
          <w:rtl/>
        </w:rPr>
        <w:t xml:space="preserve"> : </w:t>
      </w:r>
      <w:r w:rsidRPr="00DA54D3">
        <w:rPr>
          <w:rFonts w:cs="Traditional Arabic" w:hint="cs"/>
          <w:b/>
          <w:bCs/>
          <w:sz w:val="36"/>
          <w:szCs w:val="36"/>
          <w:rtl/>
        </w:rPr>
        <w:t xml:space="preserve">رأي الشيخ المباركفوري </w:t>
      </w:r>
      <w:r w:rsidRPr="00DA54D3">
        <w:rPr>
          <w:rFonts w:cs="Traditional Arabic"/>
          <w:b/>
          <w:bCs/>
          <w:sz w:val="36"/>
          <w:szCs w:val="36"/>
          <w:rtl/>
        </w:rPr>
        <w:t>–</w:t>
      </w:r>
      <w:r w:rsidRPr="00DA54D3">
        <w:rPr>
          <w:rFonts w:cs="Traditional Arabic" w:hint="cs"/>
          <w:b/>
          <w:bCs/>
          <w:sz w:val="36"/>
          <w:szCs w:val="36"/>
          <w:rtl/>
        </w:rPr>
        <w:t xml:space="preserve"> رحمه الله </w:t>
      </w:r>
      <w:r w:rsidRPr="00DA54D3">
        <w:rPr>
          <w:rFonts w:cs="Traditional Arabic"/>
          <w:b/>
          <w:bCs/>
          <w:sz w:val="36"/>
          <w:szCs w:val="36"/>
          <w:rtl/>
        </w:rPr>
        <w:t>–</w:t>
      </w:r>
      <w:r w:rsidRPr="00DA54D3">
        <w:rPr>
          <w:rFonts w:cs="Traditional Arabic" w:hint="cs"/>
          <w:b/>
          <w:bCs/>
          <w:sz w:val="36"/>
          <w:szCs w:val="36"/>
          <w:rtl/>
        </w:rPr>
        <w:t xml:space="preserve"> في المسألة</w:t>
      </w:r>
      <w:r w:rsidR="00DA54D3">
        <w:rPr>
          <w:rFonts w:cs="Traditional Arabic" w:hint="cs"/>
          <w:b/>
          <w:bCs/>
          <w:sz w:val="36"/>
          <w:szCs w:val="36"/>
          <w:rtl/>
        </w:rPr>
        <w:t xml:space="preserve"> :</w:t>
      </w:r>
    </w:p>
    <w:p w:rsidR="001C1C38" w:rsidRPr="001C1C38" w:rsidRDefault="001C1C38" w:rsidP="001C1C38">
      <w:pPr>
        <w:spacing w:after="0" w:line="240" w:lineRule="auto"/>
        <w:rPr>
          <w:rFonts w:cs="Traditional Arabic"/>
          <w:sz w:val="36"/>
          <w:szCs w:val="36"/>
          <w:rtl/>
        </w:rPr>
      </w:pPr>
      <w:r w:rsidRPr="00DA54D3">
        <w:rPr>
          <w:rFonts w:cs="Traditional Arabic" w:hint="cs"/>
          <w:b/>
          <w:bCs/>
          <w:sz w:val="36"/>
          <w:szCs w:val="36"/>
          <w:rtl/>
        </w:rPr>
        <w:t>قال رحمه الله :</w:t>
      </w:r>
      <w:r w:rsidRPr="00DA54D3">
        <w:rPr>
          <w:rStyle w:val="a5"/>
          <w:rFonts w:ascii="Traditional Arabic" w:eastAsiaTheme="majorEastAsia" w:hAnsi="Traditional Arabic" w:cs="Traditional Arabic" w:hint="cs"/>
          <w:b/>
          <w:bCs/>
          <w:i w:val="0"/>
          <w:iCs w:val="0"/>
          <w:noProof/>
          <w:sz w:val="36"/>
          <w:szCs w:val="36"/>
          <w:rtl/>
        </w:rPr>
        <w:t>"</w:t>
      </w:r>
      <w:r w:rsidRPr="001C1C38">
        <w:rPr>
          <w:rStyle w:val="a5"/>
          <w:rFonts w:ascii="Traditional Arabic" w:eastAsiaTheme="majorEastAsia" w:hAnsi="Traditional Arabic" w:cs="Traditional Arabic" w:hint="cs"/>
          <w:i w:val="0"/>
          <w:iCs w:val="0"/>
          <w:noProof/>
          <w:sz w:val="36"/>
          <w:szCs w:val="36"/>
          <w:rtl/>
        </w:rPr>
        <w:t>يتعين تقديم أحاديث الجهر لكونها أصح , ولكونها متضمنة للزيادة , ولكونها مثبتة</w:t>
      </w:r>
      <w:r w:rsidRPr="001C1C38">
        <w:rPr>
          <w:rFonts w:cs="Traditional Arabic" w:hint="cs"/>
          <w:i/>
          <w:iCs/>
          <w:sz w:val="36"/>
          <w:szCs w:val="36"/>
          <w:rtl/>
        </w:rPr>
        <w:t xml:space="preserve">" </w:t>
      </w:r>
      <w:r w:rsidRPr="001C1C38">
        <w:rPr>
          <w:rStyle w:val="a5"/>
          <w:rFonts w:ascii="Traditional Arabic" w:hAnsi="Traditional Arabic" w:cs="Traditional Arabic"/>
          <w:i w:val="0"/>
          <w:iCs w:val="0"/>
          <w:sz w:val="36"/>
          <w:szCs w:val="36"/>
          <w:vertAlign w:val="superscript"/>
          <w:rtl/>
        </w:rPr>
        <w:t>(</w:t>
      </w:r>
      <w:r w:rsidRPr="001C1C38">
        <w:rPr>
          <w:rStyle w:val="a5"/>
          <w:rFonts w:ascii="Traditional Arabic" w:hAnsi="Traditional Arabic" w:cs="Traditional Arabic"/>
          <w:i w:val="0"/>
          <w:iCs w:val="0"/>
          <w:sz w:val="36"/>
          <w:szCs w:val="36"/>
          <w:vertAlign w:val="superscript"/>
          <w:rtl/>
        </w:rPr>
        <w:footnoteReference w:id="2"/>
      </w:r>
      <w:r w:rsidRPr="001C1C38">
        <w:rPr>
          <w:rStyle w:val="a5"/>
          <w:rFonts w:ascii="Traditional Arabic" w:hAnsi="Traditional Arabic" w:cs="Traditional Arabic"/>
          <w:i w:val="0"/>
          <w:iCs w:val="0"/>
          <w:sz w:val="36"/>
          <w:szCs w:val="36"/>
          <w:vertAlign w:val="superscript"/>
          <w:rtl/>
        </w:rPr>
        <w:t>)</w:t>
      </w:r>
      <w:r w:rsidRPr="001C1C38">
        <w:rPr>
          <w:rStyle w:val="a5"/>
          <w:rFonts w:ascii="Traditional Arabic" w:hAnsi="Traditional Arabic" w:cs="Traditional Arabic" w:hint="cs"/>
          <w:i w:val="0"/>
          <w:iCs w:val="0"/>
          <w:sz w:val="36"/>
          <w:szCs w:val="36"/>
          <w:vertAlign w:val="superscript"/>
          <w:rtl/>
        </w:rPr>
        <w:t xml:space="preserve"> </w:t>
      </w:r>
      <w:r w:rsidRPr="001C1C38">
        <w:rPr>
          <w:rFonts w:cs="Traditional Arabic" w:hint="cs"/>
          <w:i/>
          <w:iCs/>
          <w:sz w:val="36"/>
          <w:szCs w:val="36"/>
          <w:rtl/>
        </w:rPr>
        <w:t>.</w:t>
      </w:r>
    </w:p>
    <w:p w:rsidR="001C1C38" w:rsidRPr="001C1C38" w:rsidRDefault="001C1C38" w:rsidP="001C1C38">
      <w:pPr>
        <w:pStyle w:val="a6"/>
        <w:jc w:val="both"/>
        <w:rPr>
          <w:rStyle w:val="a5"/>
          <w:rFonts w:ascii="Traditional Arabic" w:hAnsi="Traditional Arabic" w:cs="Traditional Arabic"/>
          <w:b/>
          <w:bCs/>
          <w:color w:val="auto"/>
          <w:spacing w:val="0"/>
          <w:sz w:val="36"/>
          <w:szCs w:val="36"/>
          <w:shd w:val="clear" w:color="auto" w:fill="auto"/>
          <w:rtl/>
        </w:rPr>
      </w:pPr>
      <w:r w:rsidRPr="001C1C38">
        <w:rPr>
          <w:rStyle w:val="a5"/>
          <w:rFonts w:ascii="Traditional Arabic" w:hAnsi="Traditional Arabic" w:cs="Traditional Arabic" w:hint="cs"/>
          <w:b/>
          <w:bCs/>
          <w:color w:val="auto"/>
          <w:spacing w:val="0"/>
          <w:sz w:val="36"/>
          <w:szCs w:val="36"/>
          <w:shd w:val="clear" w:color="auto" w:fill="auto"/>
          <w:rtl/>
        </w:rPr>
        <w:t>ثاني</w:t>
      </w:r>
      <w:r w:rsidRPr="001C1C38">
        <w:rPr>
          <w:rStyle w:val="a5"/>
          <w:rFonts w:ascii="Traditional Arabic" w:hAnsi="Traditional Arabic" w:cs="Traditional Arabic"/>
          <w:b/>
          <w:bCs/>
          <w:color w:val="auto"/>
          <w:spacing w:val="0"/>
          <w:sz w:val="36"/>
          <w:szCs w:val="36"/>
          <w:shd w:val="clear" w:color="auto" w:fill="auto"/>
          <w:rtl/>
        </w:rPr>
        <w:t>ا</w:t>
      </w:r>
      <w:r w:rsidRPr="001C1C38">
        <w:rPr>
          <w:rStyle w:val="a5"/>
          <w:rFonts w:ascii="Traditional Arabic" w:hAnsi="Traditional Arabic" w:cs="Traditional Arabic" w:hint="cs"/>
          <w:b/>
          <w:bCs/>
          <w:color w:val="auto"/>
          <w:spacing w:val="0"/>
          <w:sz w:val="36"/>
          <w:szCs w:val="36"/>
          <w:shd w:val="clear" w:color="auto" w:fill="auto"/>
          <w:rtl/>
        </w:rPr>
        <w:t>ً : أقوال العلماء في المسألة :</w:t>
      </w:r>
    </w:p>
    <w:p w:rsidR="001C1C38" w:rsidRPr="001C1C38" w:rsidRDefault="001C1C38" w:rsidP="001C1C38">
      <w:pPr>
        <w:pStyle w:val="a6"/>
        <w:jc w:val="both"/>
        <w:rPr>
          <w:rStyle w:val="a5"/>
          <w:rFonts w:ascii="Traditional Arabic" w:hAnsi="Traditional Arabic" w:cs="Traditional Arabic"/>
          <w:color w:val="auto"/>
          <w:spacing w:val="0"/>
          <w:sz w:val="36"/>
          <w:szCs w:val="36"/>
          <w:shd w:val="clear" w:color="auto" w:fill="auto"/>
          <w:rtl/>
        </w:rPr>
      </w:pPr>
      <w:r w:rsidRPr="001C1C38">
        <w:rPr>
          <w:rStyle w:val="a5"/>
          <w:rFonts w:ascii="Traditional Arabic" w:hAnsi="Traditional Arabic" w:cs="Traditional Arabic" w:hint="cs"/>
          <w:color w:val="auto"/>
          <w:spacing w:val="0"/>
          <w:sz w:val="36"/>
          <w:szCs w:val="36"/>
          <w:shd w:val="clear" w:color="auto" w:fill="auto"/>
          <w:rtl/>
        </w:rPr>
        <w:t>ا</w:t>
      </w:r>
      <w:r w:rsidRPr="001C1C38">
        <w:rPr>
          <w:rStyle w:val="a5"/>
          <w:rFonts w:ascii="Traditional Arabic" w:hAnsi="Traditional Arabic" w:cs="Traditional Arabic"/>
          <w:color w:val="auto"/>
          <w:spacing w:val="0"/>
          <w:sz w:val="36"/>
          <w:szCs w:val="36"/>
          <w:shd w:val="clear" w:color="auto" w:fill="auto"/>
          <w:rtl/>
        </w:rPr>
        <w:t xml:space="preserve">ختلف أهل العلم – رحمهم الله- في القراءة في صلاة </w:t>
      </w:r>
      <w:r w:rsidRPr="001C1C38">
        <w:rPr>
          <w:rStyle w:val="a5"/>
          <w:rFonts w:ascii="Traditional Arabic" w:hAnsi="Traditional Arabic" w:cs="Traditional Arabic" w:hint="cs"/>
          <w:color w:val="auto"/>
          <w:spacing w:val="0"/>
          <w:sz w:val="36"/>
          <w:szCs w:val="36"/>
          <w:shd w:val="clear" w:color="auto" w:fill="auto"/>
          <w:rtl/>
        </w:rPr>
        <w:t>ال</w:t>
      </w:r>
      <w:r w:rsidRPr="001C1C38">
        <w:rPr>
          <w:rStyle w:val="a5"/>
          <w:rFonts w:ascii="Traditional Arabic" w:hAnsi="Traditional Arabic" w:cs="Traditional Arabic"/>
          <w:color w:val="auto"/>
          <w:spacing w:val="0"/>
          <w:sz w:val="36"/>
          <w:szCs w:val="36"/>
          <w:shd w:val="clear" w:color="auto" w:fill="auto"/>
          <w:rtl/>
        </w:rPr>
        <w:t>كسوف , هل يجهر بها أو يسر؟, في ذلك خلاف على ثلاثة أقوال:</w:t>
      </w:r>
    </w:p>
    <w:p w:rsidR="001C1C38" w:rsidRPr="001C1C38" w:rsidRDefault="001C1C38" w:rsidP="001C1C38">
      <w:pPr>
        <w:pStyle w:val="a6"/>
        <w:jc w:val="both"/>
        <w:rPr>
          <w:rStyle w:val="a5"/>
          <w:rFonts w:ascii="Traditional Arabic" w:hAnsi="Traditional Arabic" w:cs="Traditional Arabic"/>
          <w:b/>
          <w:bCs/>
          <w:color w:val="auto"/>
          <w:spacing w:val="0"/>
          <w:sz w:val="36"/>
          <w:szCs w:val="36"/>
          <w:shd w:val="clear" w:color="auto" w:fill="auto"/>
          <w:rtl/>
        </w:rPr>
      </w:pPr>
      <w:r w:rsidRPr="001C1C38">
        <w:rPr>
          <w:rStyle w:val="a5"/>
          <w:rFonts w:ascii="Traditional Arabic" w:hAnsi="Traditional Arabic" w:cs="Traditional Arabic"/>
          <w:b/>
          <w:bCs/>
          <w:color w:val="auto"/>
          <w:spacing w:val="0"/>
          <w:sz w:val="36"/>
          <w:szCs w:val="36"/>
          <w:shd w:val="clear" w:color="auto" w:fill="auto"/>
          <w:rtl/>
        </w:rPr>
        <w:t xml:space="preserve">القول الأول: </w:t>
      </w:r>
      <w:r w:rsidRPr="001C1C38">
        <w:rPr>
          <w:rStyle w:val="a5"/>
          <w:rFonts w:ascii="Traditional Arabic" w:hAnsi="Traditional Arabic" w:cs="Traditional Arabic"/>
          <w:color w:val="auto"/>
          <w:spacing w:val="0"/>
          <w:sz w:val="36"/>
          <w:szCs w:val="36"/>
          <w:shd w:val="clear" w:color="auto" w:fill="auto"/>
          <w:rtl/>
        </w:rPr>
        <w:t>أن</w:t>
      </w:r>
      <w:r w:rsidRPr="001C1C38">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rtl/>
        </w:rPr>
        <w:t xml:space="preserve"> السنة في صلاة الكسوف الإسرار بالقراءة فيها. وهو مذهب أبي حنيفة وجمهور أصحابه</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3"/>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 والمالكية في المعتمد</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4"/>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 والشافعية</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5"/>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w:t>
      </w:r>
    </w:p>
    <w:p w:rsidR="001C1C38" w:rsidRPr="001C1C38" w:rsidRDefault="001C1C38" w:rsidP="001C1C38">
      <w:pPr>
        <w:pStyle w:val="a6"/>
        <w:jc w:val="both"/>
        <w:rPr>
          <w:rStyle w:val="a5"/>
          <w:rFonts w:ascii="Traditional Arabic" w:hAnsi="Traditional Arabic" w:cs="Traditional Arabic"/>
          <w:b/>
          <w:bCs/>
          <w:color w:val="auto"/>
          <w:spacing w:val="0"/>
          <w:sz w:val="36"/>
          <w:szCs w:val="36"/>
          <w:shd w:val="clear" w:color="auto" w:fill="auto"/>
          <w:rtl/>
        </w:rPr>
      </w:pPr>
      <w:r w:rsidRPr="001C1C38">
        <w:rPr>
          <w:rStyle w:val="a5"/>
          <w:rFonts w:ascii="Traditional Arabic" w:hAnsi="Traditional Arabic" w:cs="Traditional Arabic"/>
          <w:b/>
          <w:bCs/>
          <w:color w:val="auto"/>
          <w:spacing w:val="0"/>
          <w:sz w:val="36"/>
          <w:szCs w:val="36"/>
          <w:shd w:val="clear" w:color="auto" w:fill="auto"/>
          <w:rtl/>
        </w:rPr>
        <w:t xml:space="preserve">القول الثاني: </w:t>
      </w:r>
      <w:r w:rsidRPr="001C1C38">
        <w:rPr>
          <w:rStyle w:val="a5"/>
          <w:rFonts w:ascii="Traditional Arabic" w:hAnsi="Traditional Arabic" w:cs="Traditional Arabic"/>
          <w:color w:val="auto"/>
          <w:spacing w:val="0"/>
          <w:sz w:val="36"/>
          <w:szCs w:val="36"/>
          <w:shd w:val="clear" w:color="auto" w:fill="auto"/>
          <w:rtl/>
        </w:rPr>
        <w:t>أن</w:t>
      </w:r>
      <w:r w:rsidRPr="001C1C38">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rtl/>
        </w:rPr>
        <w:t xml:space="preserve"> السنة في صلاة الكسوف الجهر بالقراءة فيها. وهو قول الصاحبين</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6"/>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 xml:space="preserve"> </w:t>
      </w:r>
      <w:r w:rsidRPr="001C1C38">
        <w:rPr>
          <w:rStyle w:val="a5"/>
          <w:rFonts w:ascii="Traditional Arabic" w:hAnsi="Traditional Arabic" w:cs="Traditional Arabic" w:hint="cs"/>
          <w:color w:val="auto"/>
          <w:spacing w:val="0"/>
          <w:sz w:val="36"/>
          <w:szCs w:val="36"/>
          <w:shd w:val="clear" w:color="auto" w:fill="auto"/>
          <w:rtl/>
        </w:rPr>
        <w:t xml:space="preserve">, </w:t>
      </w:r>
      <w:r w:rsidRPr="001C1C38">
        <w:rPr>
          <w:rStyle w:val="a5"/>
          <w:rFonts w:ascii="Traditional Arabic" w:hAnsi="Traditional Arabic" w:cs="Traditional Arabic"/>
          <w:color w:val="auto"/>
          <w:spacing w:val="0"/>
          <w:sz w:val="36"/>
          <w:szCs w:val="36"/>
          <w:shd w:val="clear" w:color="auto" w:fill="auto"/>
          <w:rtl/>
        </w:rPr>
        <w:t>ورواية عن مالك</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7"/>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 ومذهب الحنابلة</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8"/>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 والظاهرية</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9"/>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w:t>
      </w:r>
    </w:p>
    <w:p w:rsidR="001C1C38" w:rsidRPr="001C1C38" w:rsidRDefault="001C1C38" w:rsidP="001C1C38">
      <w:pPr>
        <w:pStyle w:val="a6"/>
        <w:jc w:val="both"/>
        <w:rPr>
          <w:rStyle w:val="a5"/>
          <w:rFonts w:ascii="Traditional Arabic" w:hAnsi="Traditional Arabic" w:cs="Traditional Arabic"/>
          <w:b/>
          <w:bCs/>
          <w:color w:val="auto"/>
          <w:spacing w:val="0"/>
          <w:sz w:val="36"/>
          <w:szCs w:val="36"/>
          <w:shd w:val="clear" w:color="auto" w:fill="auto"/>
          <w:rtl/>
        </w:rPr>
      </w:pPr>
      <w:r w:rsidRPr="001C1C38">
        <w:rPr>
          <w:rStyle w:val="a5"/>
          <w:rFonts w:ascii="Traditional Arabic" w:hAnsi="Traditional Arabic" w:cs="Traditional Arabic"/>
          <w:b/>
          <w:bCs/>
          <w:color w:val="auto"/>
          <w:spacing w:val="0"/>
          <w:sz w:val="36"/>
          <w:szCs w:val="36"/>
          <w:shd w:val="clear" w:color="auto" w:fill="auto"/>
          <w:rtl/>
        </w:rPr>
        <w:t xml:space="preserve">القول الثالث: </w:t>
      </w:r>
      <w:r w:rsidRPr="001C1C38">
        <w:rPr>
          <w:rStyle w:val="a5"/>
          <w:rFonts w:ascii="Traditional Arabic" w:hAnsi="Traditional Arabic" w:cs="Traditional Arabic" w:hint="cs"/>
          <w:color w:val="auto"/>
          <w:spacing w:val="0"/>
          <w:sz w:val="36"/>
          <w:szCs w:val="36"/>
          <w:shd w:val="clear" w:color="auto" w:fill="auto"/>
          <w:rtl/>
        </w:rPr>
        <w:t>التخيير</w:t>
      </w:r>
      <w:r w:rsidRPr="001C1C38">
        <w:rPr>
          <w:rStyle w:val="a5"/>
          <w:rFonts w:ascii="Traditional Arabic" w:hAnsi="Traditional Arabic" w:cs="Traditional Arabic"/>
          <w:color w:val="auto"/>
          <w:spacing w:val="0"/>
          <w:sz w:val="36"/>
          <w:szCs w:val="36"/>
          <w:shd w:val="clear" w:color="auto" w:fill="auto"/>
          <w:rtl/>
        </w:rPr>
        <w:t xml:space="preserve"> بين الجهر والإسرار. وهو مذهب ابن جرير الطبري</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10"/>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 واختيار أبي العباس القرطبي</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11"/>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w:t>
      </w:r>
    </w:p>
    <w:p w:rsidR="00CE022E" w:rsidRDefault="00CE022E" w:rsidP="00CE022E">
      <w:pPr>
        <w:pStyle w:val="a6"/>
        <w:jc w:val="both"/>
        <w:rPr>
          <w:rStyle w:val="a5"/>
          <w:rFonts w:ascii="Traditional Arabic" w:hAnsi="Traditional Arabic" w:cs="Traditional Arabic"/>
          <w:b/>
          <w:bCs/>
          <w:color w:val="auto"/>
          <w:spacing w:val="0"/>
          <w:sz w:val="36"/>
          <w:szCs w:val="36"/>
          <w:shd w:val="clear" w:color="auto" w:fill="auto"/>
          <w:rtl/>
        </w:rPr>
      </w:pPr>
    </w:p>
    <w:p w:rsidR="00CE022E" w:rsidRDefault="00CE022E" w:rsidP="00CE022E">
      <w:pPr>
        <w:pStyle w:val="a6"/>
        <w:jc w:val="both"/>
        <w:rPr>
          <w:rStyle w:val="a5"/>
          <w:rFonts w:ascii="Traditional Arabic" w:hAnsi="Traditional Arabic" w:cs="Traditional Arabic"/>
          <w:b/>
          <w:bCs/>
          <w:color w:val="auto"/>
          <w:spacing w:val="0"/>
          <w:sz w:val="36"/>
          <w:szCs w:val="36"/>
          <w:shd w:val="clear" w:color="auto" w:fill="auto"/>
          <w:rtl/>
        </w:rPr>
      </w:pPr>
    </w:p>
    <w:p w:rsidR="00CE022E" w:rsidRDefault="00CE022E" w:rsidP="00CE022E">
      <w:pPr>
        <w:pStyle w:val="a6"/>
        <w:jc w:val="both"/>
        <w:rPr>
          <w:rStyle w:val="a5"/>
          <w:rFonts w:ascii="Traditional Arabic" w:hAnsi="Traditional Arabic" w:cs="Traditional Arabic"/>
          <w:b/>
          <w:bCs/>
          <w:color w:val="auto"/>
          <w:spacing w:val="0"/>
          <w:sz w:val="36"/>
          <w:szCs w:val="36"/>
          <w:shd w:val="clear" w:color="auto" w:fill="auto"/>
          <w:rtl/>
        </w:rPr>
      </w:pPr>
    </w:p>
    <w:p w:rsidR="001C1C38" w:rsidRDefault="001C1C38" w:rsidP="00CE022E">
      <w:pPr>
        <w:pStyle w:val="a6"/>
        <w:jc w:val="both"/>
        <w:rPr>
          <w:rStyle w:val="a5"/>
          <w:rFonts w:ascii="Traditional Arabic" w:hAnsi="Traditional Arabic" w:cs="Traditional Arabic"/>
          <w:b/>
          <w:bCs/>
          <w:color w:val="auto"/>
          <w:spacing w:val="0"/>
          <w:sz w:val="36"/>
          <w:szCs w:val="36"/>
          <w:shd w:val="clear" w:color="auto" w:fill="auto"/>
        </w:rPr>
      </w:pPr>
      <w:r w:rsidRPr="001C1C38">
        <w:rPr>
          <w:rStyle w:val="a5"/>
          <w:rFonts w:ascii="Traditional Arabic" w:hAnsi="Traditional Arabic" w:cs="Traditional Arabic" w:hint="cs"/>
          <w:b/>
          <w:bCs/>
          <w:color w:val="auto"/>
          <w:spacing w:val="0"/>
          <w:sz w:val="36"/>
          <w:szCs w:val="36"/>
          <w:shd w:val="clear" w:color="auto" w:fill="auto"/>
          <w:rtl/>
        </w:rPr>
        <w:lastRenderedPageBreak/>
        <w:t>ثالثاً : الأدلة :</w:t>
      </w:r>
    </w:p>
    <w:p w:rsidR="001C1C38" w:rsidRPr="001C1C38" w:rsidRDefault="001C1C38" w:rsidP="001C1C38">
      <w:pPr>
        <w:pStyle w:val="a6"/>
        <w:numPr>
          <w:ilvl w:val="0"/>
          <w:numId w:val="1"/>
        </w:numPr>
        <w:spacing w:line="228" w:lineRule="auto"/>
        <w:jc w:val="both"/>
        <w:rPr>
          <w:rStyle w:val="a5"/>
          <w:rFonts w:ascii="Traditional Arabic" w:hAnsi="Traditional Arabic" w:cs="Traditional Arabic"/>
          <w:b/>
          <w:bCs/>
          <w:color w:val="auto"/>
          <w:spacing w:val="0"/>
          <w:sz w:val="36"/>
          <w:szCs w:val="36"/>
          <w:shd w:val="clear" w:color="auto" w:fill="auto"/>
          <w:rtl/>
        </w:rPr>
      </w:pPr>
      <w:r w:rsidRPr="001C1C38">
        <w:rPr>
          <w:rStyle w:val="a5"/>
          <w:rFonts w:ascii="Traditional Arabic" w:hAnsi="Traditional Arabic" w:cs="Traditional Arabic"/>
          <w:b/>
          <w:bCs/>
          <w:color w:val="auto"/>
          <w:spacing w:val="0"/>
          <w:sz w:val="36"/>
          <w:szCs w:val="36"/>
          <w:shd w:val="clear" w:color="auto" w:fill="auto"/>
          <w:rtl/>
        </w:rPr>
        <w:t>أدلة</w:t>
      </w:r>
      <w:r w:rsidRPr="001C1C38">
        <w:rPr>
          <w:rStyle w:val="a5"/>
          <w:rFonts w:ascii="Traditional Arabic" w:hAnsi="Traditional Arabic" w:cs="Traditional Arabic" w:hint="cs"/>
          <w:b/>
          <w:bCs/>
          <w:color w:val="auto"/>
          <w:spacing w:val="0"/>
          <w:sz w:val="36"/>
          <w:szCs w:val="36"/>
          <w:shd w:val="clear" w:color="auto" w:fill="auto"/>
          <w:rtl/>
        </w:rPr>
        <w:t xml:space="preserve"> أصحاب</w:t>
      </w:r>
      <w:r w:rsidRPr="001C1C38">
        <w:rPr>
          <w:rStyle w:val="a5"/>
          <w:rFonts w:ascii="Traditional Arabic" w:hAnsi="Traditional Arabic" w:cs="Traditional Arabic"/>
          <w:b/>
          <w:bCs/>
          <w:color w:val="auto"/>
          <w:spacing w:val="0"/>
          <w:sz w:val="36"/>
          <w:szCs w:val="36"/>
          <w:shd w:val="clear" w:color="auto" w:fill="auto"/>
          <w:rtl/>
        </w:rPr>
        <w:t xml:space="preserve"> القول الأول</w:t>
      </w:r>
      <w:r w:rsidRPr="001C1C38">
        <w:rPr>
          <w:rStyle w:val="a5"/>
          <w:rFonts w:ascii="Traditional Arabic" w:hAnsi="Traditional Arabic" w:cs="Traditional Arabic" w:hint="cs"/>
          <w:b/>
          <w:bCs/>
          <w:color w:val="auto"/>
          <w:spacing w:val="0"/>
          <w:sz w:val="36"/>
          <w:szCs w:val="36"/>
          <w:shd w:val="clear" w:color="auto" w:fill="auto"/>
          <w:rtl/>
        </w:rPr>
        <w:t xml:space="preserve"> </w:t>
      </w:r>
      <w:r w:rsidRPr="001C1C38">
        <w:rPr>
          <w:rStyle w:val="a5"/>
          <w:rFonts w:ascii="Traditional Arabic" w:hAnsi="Traditional Arabic" w:cs="Traditional Arabic"/>
          <w:b/>
          <w:bCs/>
          <w:color w:val="auto"/>
          <w:spacing w:val="0"/>
          <w:sz w:val="36"/>
          <w:szCs w:val="36"/>
          <w:shd w:val="clear" w:color="auto" w:fill="auto"/>
          <w:rtl/>
        </w:rPr>
        <w:t xml:space="preserve">: </w:t>
      </w:r>
      <w:r w:rsidRPr="001C1C38">
        <w:rPr>
          <w:rStyle w:val="a5"/>
          <w:rFonts w:ascii="Traditional Arabic" w:hAnsi="Traditional Arabic" w:cs="Traditional Arabic" w:hint="cs"/>
          <w:color w:val="auto"/>
          <w:spacing w:val="0"/>
          <w:sz w:val="36"/>
          <w:szCs w:val="36"/>
          <w:shd w:val="clear" w:color="auto" w:fill="auto"/>
          <w:rtl/>
        </w:rPr>
        <w:t>استدلوا بما يلي :</w:t>
      </w:r>
    </w:p>
    <w:p w:rsidR="001C1C38" w:rsidRPr="001C1C38" w:rsidRDefault="001C1C38" w:rsidP="001C1C38">
      <w:pPr>
        <w:pStyle w:val="a6"/>
        <w:spacing w:line="228" w:lineRule="auto"/>
        <w:jc w:val="both"/>
        <w:rPr>
          <w:rStyle w:val="a5"/>
          <w:rFonts w:ascii="Traditional Arabic" w:hAnsi="Traditional Arabic" w:cs="Traditional Arabic"/>
          <w:color w:val="auto"/>
          <w:spacing w:val="0"/>
          <w:sz w:val="36"/>
          <w:szCs w:val="36"/>
          <w:shd w:val="clear" w:color="auto" w:fill="auto"/>
        </w:rPr>
      </w:pPr>
      <w:r w:rsidRPr="001C1C38">
        <w:rPr>
          <w:rStyle w:val="a5"/>
          <w:rFonts w:ascii="Traditional Arabic" w:hAnsi="Traditional Arabic" w:cs="Traditional Arabic" w:hint="cs"/>
          <w:b/>
          <w:bCs/>
          <w:color w:val="auto"/>
          <w:spacing w:val="0"/>
          <w:sz w:val="36"/>
          <w:szCs w:val="36"/>
          <w:shd w:val="clear" w:color="auto" w:fill="auto"/>
          <w:rtl/>
        </w:rPr>
        <w:t>الدليل الأول :</w:t>
      </w:r>
      <w:r w:rsidRPr="001C1C38">
        <w:rPr>
          <w:rStyle w:val="a5"/>
          <w:rFonts w:ascii="Traditional Arabic" w:hAnsi="Traditional Arabic" w:cs="Traditional Arabic" w:hint="cs"/>
          <w:color w:val="auto"/>
          <w:spacing w:val="0"/>
          <w:sz w:val="36"/>
          <w:szCs w:val="36"/>
          <w:shd w:val="clear" w:color="auto" w:fill="auto"/>
          <w:rtl/>
        </w:rPr>
        <w:t xml:space="preserve"> </w:t>
      </w:r>
      <w:r w:rsidRPr="001C1C38">
        <w:rPr>
          <w:rStyle w:val="a5"/>
          <w:rFonts w:ascii="Traditional Arabic" w:hAnsi="Traditional Arabic" w:cs="Traditional Arabic"/>
          <w:color w:val="auto"/>
          <w:spacing w:val="0"/>
          <w:sz w:val="36"/>
          <w:szCs w:val="36"/>
          <w:shd w:val="clear" w:color="auto" w:fill="auto"/>
          <w:rtl/>
        </w:rPr>
        <w:t xml:space="preserve">عن عبد الله بن عباس –رضي الله عنهما-, قال: (انخسفت الشمس على عهد رسول الله </w:t>
      </w:r>
      <w:r w:rsidRPr="001C1C38">
        <w:rPr>
          <w:rStyle w:val="a5"/>
          <w:rFonts w:ascii="Traditional Arabic" w:hAnsi="Traditional Arabic" w:cs="Traditional Arabic"/>
          <w:color w:val="auto"/>
          <w:spacing w:val="0"/>
          <w:sz w:val="36"/>
          <w:szCs w:val="36"/>
          <w:shd w:val="clear" w:color="auto" w:fill="auto"/>
        </w:rPr>
        <w:sym w:font="AGA Arabesque" w:char="F072"/>
      </w:r>
      <w:r w:rsidRPr="001C1C38">
        <w:rPr>
          <w:rStyle w:val="a5"/>
          <w:rFonts w:ascii="Traditional Arabic" w:hAnsi="Traditional Arabic" w:cs="Traditional Arabic"/>
          <w:color w:val="auto"/>
          <w:spacing w:val="0"/>
          <w:sz w:val="36"/>
          <w:szCs w:val="36"/>
          <w:shd w:val="clear" w:color="auto" w:fill="auto"/>
          <w:rtl/>
        </w:rPr>
        <w:t xml:space="preserve"> فصلى رسول الله </w:t>
      </w:r>
      <w:r w:rsidRPr="001C1C38">
        <w:rPr>
          <w:rStyle w:val="a5"/>
          <w:rFonts w:ascii="Traditional Arabic" w:hAnsi="Traditional Arabic" w:cs="Traditional Arabic"/>
          <w:color w:val="auto"/>
          <w:spacing w:val="0"/>
          <w:sz w:val="36"/>
          <w:szCs w:val="36"/>
          <w:shd w:val="clear" w:color="auto" w:fill="auto"/>
        </w:rPr>
        <w:sym w:font="AGA Arabesque" w:char="F072"/>
      </w:r>
      <w:r w:rsidRPr="001C1C38">
        <w:rPr>
          <w:rStyle w:val="a5"/>
          <w:rFonts w:ascii="Traditional Arabic" w:hAnsi="Traditional Arabic" w:cs="Traditional Arabic"/>
          <w:color w:val="auto"/>
          <w:spacing w:val="0"/>
          <w:sz w:val="36"/>
          <w:szCs w:val="36"/>
          <w:shd w:val="clear" w:color="auto" w:fill="auto"/>
          <w:rtl/>
        </w:rPr>
        <w:t xml:space="preserve"> فقام قياما طويلا نحوا من قراءة سورة البقرة, ثم ركع ركوعا طويلا....)</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12"/>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hint="cs"/>
          <w:color w:val="auto"/>
          <w:spacing w:val="0"/>
          <w:sz w:val="36"/>
          <w:szCs w:val="36"/>
          <w:shd w:val="clear" w:color="auto" w:fill="auto"/>
          <w:rtl/>
        </w:rPr>
        <w:t>.</w:t>
      </w:r>
    </w:p>
    <w:p w:rsidR="001C1C38" w:rsidRPr="001C1C38" w:rsidRDefault="001C1C38" w:rsidP="001C1C38">
      <w:pPr>
        <w:pStyle w:val="a6"/>
        <w:spacing w:line="228" w:lineRule="auto"/>
        <w:jc w:val="both"/>
        <w:rPr>
          <w:rStyle w:val="a5"/>
          <w:rFonts w:ascii="Traditional Arabic" w:hAnsi="Traditional Arabic" w:cs="Traditional Arabic"/>
          <w:b/>
          <w:bCs/>
          <w:color w:val="auto"/>
          <w:spacing w:val="0"/>
          <w:sz w:val="36"/>
          <w:szCs w:val="36"/>
          <w:u w:val="single"/>
          <w:shd w:val="clear" w:color="auto" w:fill="auto"/>
          <w:rtl/>
        </w:rPr>
      </w:pPr>
      <w:r w:rsidRPr="001C1C38">
        <w:rPr>
          <w:rStyle w:val="a5"/>
          <w:rFonts w:ascii="Traditional Arabic" w:hAnsi="Traditional Arabic" w:cs="Traditional Arabic"/>
          <w:b/>
          <w:bCs/>
          <w:color w:val="auto"/>
          <w:spacing w:val="0"/>
          <w:sz w:val="36"/>
          <w:szCs w:val="36"/>
          <w:u w:val="single"/>
          <w:shd w:val="clear" w:color="auto" w:fill="auto"/>
          <w:rtl/>
        </w:rPr>
        <w:t>وجه ال</w:t>
      </w:r>
      <w:r w:rsidRPr="001C1C38">
        <w:rPr>
          <w:rStyle w:val="a5"/>
          <w:rFonts w:ascii="Traditional Arabic" w:hAnsi="Traditional Arabic" w:cs="Traditional Arabic" w:hint="cs"/>
          <w:b/>
          <w:bCs/>
          <w:color w:val="auto"/>
          <w:spacing w:val="0"/>
          <w:sz w:val="36"/>
          <w:szCs w:val="36"/>
          <w:u w:val="single"/>
          <w:shd w:val="clear" w:color="auto" w:fill="auto"/>
          <w:rtl/>
        </w:rPr>
        <w:t xml:space="preserve">دلالة </w:t>
      </w:r>
      <w:r w:rsidRPr="001C1C38">
        <w:rPr>
          <w:rStyle w:val="a5"/>
          <w:rFonts w:ascii="Traditional Arabic" w:hAnsi="Traditional Arabic" w:cs="Traditional Arabic"/>
          <w:b/>
          <w:bCs/>
          <w:color w:val="auto"/>
          <w:spacing w:val="0"/>
          <w:sz w:val="36"/>
          <w:szCs w:val="36"/>
          <w:u w:val="single"/>
          <w:shd w:val="clear" w:color="auto" w:fill="auto"/>
          <w:rtl/>
        </w:rPr>
        <w:t xml:space="preserve">: </w:t>
      </w:r>
      <w:r w:rsidRPr="001C1C38">
        <w:rPr>
          <w:rStyle w:val="a5"/>
          <w:rFonts w:ascii="Traditional Arabic" w:hAnsi="Traditional Arabic" w:cs="Traditional Arabic"/>
          <w:color w:val="auto"/>
          <w:spacing w:val="0"/>
          <w:sz w:val="36"/>
          <w:szCs w:val="36"/>
          <w:shd w:val="clear" w:color="auto" w:fill="auto"/>
          <w:rtl/>
        </w:rPr>
        <w:t>أن</w:t>
      </w:r>
      <w:r w:rsidR="006D66FC">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rtl/>
        </w:rPr>
        <w:t xml:space="preserve"> ابن عباس – رضي الله عنهما- افتقر إلى التقدير لما لم يعلم ما قرأ به النبي </w:t>
      </w:r>
      <w:r w:rsidRPr="001C1C38">
        <w:rPr>
          <w:rStyle w:val="a5"/>
          <w:rFonts w:ascii="Traditional Arabic" w:hAnsi="Traditional Arabic" w:cs="Traditional Arabic"/>
          <w:color w:val="auto"/>
          <w:spacing w:val="0"/>
          <w:sz w:val="36"/>
          <w:szCs w:val="36"/>
          <w:shd w:val="clear" w:color="auto" w:fill="auto"/>
        </w:rPr>
        <w:sym w:font="AGA Arabesque" w:char="F072"/>
      </w:r>
      <w:r w:rsidRPr="001C1C38">
        <w:rPr>
          <w:rStyle w:val="a5"/>
          <w:rFonts w:ascii="Traditional Arabic" w:hAnsi="Traditional Arabic" w:cs="Traditional Arabic"/>
          <w:color w:val="auto"/>
          <w:spacing w:val="0"/>
          <w:sz w:val="36"/>
          <w:szCs w:val="36"/>
          <w:shd w:val="clear" w:color="auto" w:fill="auto"/>
          <w:rtl/>
        </w:rPr>
        <w:t>, ولو جهر بالقراءة لعلم ما قرأ به, ولم يفتقر إلى تقدير, ولذكر المقروء به</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13"/>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w:t>
      </w:r>
    </w:p>
    <w:p w:rsidR="001C1C38" w:rsidRPr="001C1C38" w:rsidRDefault="001C1C38" w:rsidP="001C1C38">
      <w:pPr>
        <w:pStyle w:val="a6"/>
        <w:spacing w:line="228" w:lineRule="auto"/>
        <w:jc w:val="both"/>
        <w:rPr>
          <w:rStyle w:val="a5"/>
          <w:rFonts w:ascii="Traditional Arabic" w:hAnsi="Traditional Arabic" w:cs="Traditional Arabic"/>
          <w:color w:val="auto"/>
          <w:spacing w:val="0"/>
          <w:sz w:val="36"/>
          <w:szCs w:val="36"/>
          <w:shd w:val="clear" w:color="auto" w:fill="auto"/>
        </w:rPr>
      </w:pPr>
      <w:r w:rsidRPr="001C1C38">
        <w:rPr>
          <w:rStyle w:val="a5"/>
          <w:rFonts w:ascii="Traditional Arabic" w:hAnsi="Traditional Arabic" w:cs="Traditional Arabic" w:hint="cs"/>
          <w:b/>
          <w:bCs/>
          <w:color w:val="auto"/>
          <w:spacing w:val="0"/>
          <w:sz w:val="36"/>
          <w:szCs w:val="36"/>
          <w:shd w:val="clear" w:color="auto" w:fill="auto"/>
          <w:rtl/>
        </w:rPr>
        <w:t>الدليل الثاني :</w:t>
      </w:r>
      <w:r w:rsidRPr="001C1C38">
        <w:rPr>
          <w:rStyle w:val="a5"/>
          <w:rFonts w:ascii="Traditional Arabic" w:hAnsi="Traditional Arabic" w:cs="Traditional Arabic" w:hint="cs"/>
          <w:color w:val="auto"/>
          <w:spacing w:val="0"/>
          <w:sz w:val="36"/>
          <w:szCs w:val="36"/>
          <w:shd w:val="clear" w:color="auto" w:fill="auto"/>
          <w:rtl/>
        </w:rPr>
        <w:t xml:space="preserve"> </w:t>
      </w:r>
      <w:r w:rsidRPr="001C1C38">
        <w:rPr>
          <w:rStyle w:val="a5"/>
          <w:rFonts w:ascii="Traditional Arabic" w:hAnsi="Traditional Arabic" w:cs="Traditional Arabic"/>
          <w:color w:val="auto"/>
          <w:spacing w:val="0"/>
          <w:sz w:val="36"/>
          <w:szCs w:val="36"/>
          <w:shd w:val="clear" w:color="auto" w:fill="auto"/>
          <w:rtl/>
        </w:rPr>
        <w:t xml:space="preserve">عن سمرة بن جندب رضي الله عنه قال: </w:t>
      </w:r>
      <w:r w:rsidR="006D66FC">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rtl/>
        </w:rPr>
        <w:t xml:space="preserve">(صلى بنا النبي </w:t>
      </w:r>
      <w:r w:rsidRPr="001C1C38">
        <w:rPr>
          <w:rStyle w:val="a5"/>
          <w:rFonts w:ascii="Traditional Arabic" w:hAnsi="Traditional Arabic" w:cs="Traditional Arabic"/>
          <w:color w:val="auto"/>
          <w:spacing w:val="0"/>
          <w:sz w:val="36"/>
          <w:szCs w:val="36"/>
          <w:shd w:val="clear" w:color="auto" w:fill="auto"/>
        </w:rPr>
        <w:sym w:font="AGA Arabesque" w:char="F072"/>
      </w:r>
      <w:r w:rsidRPr="001C1C38">
        <w:rPr>
          <w:rStyle w:val="a5"/>
          <w:rFonts w:ascii="Traditional Arabic" w:hAnsi="Traditional Arabic" w:cs="Traditional Arabic"/>
          <w:color w:val="auto"/>
          <w:spacing w:val="0"/>
          <w:sz w:val="36"/>
          <w:szCs w:val="36"/>
          <w:shd w:val="clear" w:color="auto" w:fill="auto"/>
          <w:rtl/>
        </w:rPr>
        <w:t xml:space="preserve"> في كسوف لا نسمع له صوتا</w:t>
      </w:r>
      <w:r w:rsidR="006D66FC">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14"/>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w:t>
      </w:r>
    </w:p>
    <w:p w:rsidR="001C1C38" w:rsidRPr="001C1C38" w:rsidRDefault="001C1C38" w:rsidP="001C1C38">
      <w:pPr>
        <w:pStyle w:val="a6"/>
        <w:spacing w:line="228" w:lineRule="auto"/>
        <w:jc w:val="both"/>
        <w:rPr>
          <w:rStyle w:val="a5"/>
          <w:rFonts w:ascii="Traditional Arabic" w:hAnsi="Traditional Arabic" w:cs="Traditional Arabic"/>
          <w:b/>
          <w:bCs/>
          <w:color w:val="auto"/>
          <w:spacing w:val="0"/>
          <w:sz w:val="36"/>
          <w:szCs w:val="36"/>
          <w:u w:val="single"/>
          <w:shd w:val="clear" w:color="auto" w:fill="auto"/>
          <w:rtl/>
        </w:rPr>
      </w:pPr>
      <w:r w:rsidRPr="001C1C38">
        <w:rPr>
          <w:rStyle w:val="a5"/>
          <w:rFonts w:ascii="Traditional Arabic" w:hAnsi="Traditional Arabic" w:cs="Traditional Arabic"/>
          <w:b/>
          <w:bCs/>
          <w:color w:val="auto"/>
          <w:spacing w:val="0"/>
          <w:sz w:val="36"/>
          <w:szCs w:val="36"/>
          <w:u w:val="single"/>
          <w:shd w:val="clear" w:color="auto" w:fill="auto"/>
          <w:rtl/>
        </w:rPr>
        <w:t xml:space="preserve">وجه الدلالة: </w:t>
      </w:r>
      <w:r w:rsidRPr="001C1C38">
        <w:rPr>
          <w:rStyle w:val="a5"/>
          <w:rFonts w:ascii="Traditional Arabic" w:hAnsi="Traditional Arabic" w:cs="Traditional Arabic"/>
          <w:color w:val="auto"/>
          <w:spacing w:val="0"/>
          <w:sz w:val="36"/>
          <w:szCs w:val="36"/>
          <w:shd w:val="clear" w:color="auto" w:fill="auto"/>
          <w:rtl/>
        </w:rPr>
        <w:t xml:space="preserve">قوله: (لا نسمع له صوتا), فيه دليل على أنه </w:t>
      </w:r>
      <w:r w:rsidRPr="001C1C38">
        <w:rPr>
          <w:rStyle w:val="a5"/>
          <w:rFonts w:ascii="Traditional Arabic" w:hAnsi="Traditional Arabic" w:cs="Traditional Arabic"/>
          <w:color w:val="auto"/>
          <w:spacing w:val="0"/>
          <w:sz w:val="36"/>
          <w:szCs w:val="36"/>
          <w:shd w:val="clear" w:color="auto" w:fill="auto"/>
        </w:rPr>
        <w:sym w:font="AGA Arabesque" w:char="F072"/>
      </w:r>
      <w:r w:rsidRPr="001C1C38">
        <w:rPr>
          <w:rStyle w:val="a5"/>
          <w:rFonts w:ascii="Traditional Arabic" w:hAnsi="Traditional Arabic" w:cs="Traditional Arabic"/>
          <w:color w:val="auto"/>
          <w:spacing w:val="0"/>
          <w:sz w:val="36"/>
          <w:szCs w:val="36"/>
          <w:shd w:val="clear" w:color="auto" w:fill="auto"/>
          <w:rtl/>
        </w:rPr>
        <w:t xml:space="preserve"> لم يجهر بالقراءة</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15"/>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w:t>
      </w:r>
    </w:p>
    <w:p w:rsidR="001C1C38" w:rsidRPr="001C1C38" w:rsidRDefault="001C1C38" w:rsidP="001C1C38">
      <w:pPr>
        <w:pStyle w:val="a6"/>
        <w:spacing w:line="228" w:lineRule="auto"/>
        <w:jc w:val="both"/>
        <w:rPr>
          <w:rStyle w:val="a5"/>
          <w:rFonts w:ascii="Traditional Arabic" w:hAnsi="Traditional Arabic" w:cs="Traditional Arabic"/>
          <w:color w:val="auto"/>
          <w:spacing w:val="0"/>
          <w:sz w:val="36"/>
          <w:szCs w:val="36"/>
          <w:shd w:val="clear" w:color="auto" w:fill="auto"/>
        </w:rPr>
      </w:pPr>
      <w:r w:rsidRPr="001C1C38">
        <w:rPr>
          <w:rStyle w:val="a5"/>
          <w:rFonts w:ascii="Traditional Arabic" w:hAnsi="Traditional Arabic" w:cs="Traditional Arabic" w:hint="cs"/>
          <w:b/>
          <w:bCs/>
          <w:color w:val="auto"/>
          <w:spacing w:val="0"/>
          <w:sz w:val="36"/>
          <w:szCs w:val="36"/>
          <w:shd w:val="clear" w:color="auto" w:fill="auto"/>
          <w:rtl/>
        </w:rPr>
        <w:t>الدليل الثالث :</w:t>
      </w:r>
      <w:r w:rsidRPr="001C1C38">
        <w:rPr>
          <w:rStyle w:val="a5"/>
          <w:rFonts w:ascii="Traditional Arabic" w:hAnsi="Traditional Arabic" w:cs="Traditional Arabic" w:hint="cs"/>
          <w:color w:val="auto"/>
          <w:spacing w:val="0"/>
          <w:sz w:val="36"/>
          <w:szCs w:val="36"/>
          <w:shd w:val="clear" w:color="auto" w:fill="auto"/>
          <w:rtl/>
        </w:rPr>
        <w:t xml:space="preserve"> </w:t>
      </w:r>
      <w:r w:rsidRPr="001C1C38">
        <w:rPr>
          <w:rStyle w:val="a5"/>
          <w:rFonts w:ascii="Traditional Arabic" w:hAnsi="Traditional Arabic" w:cs="Traditional Arabic"/>
          <w:color w:val="auto"/>
          <w:spacing w:val="0"/>
          <w:sz w:val="36"/>
          <w:szCs w:val="36"/>
          <w:shd w:val="clear" w:color="auto" w:fill="auto"/>
          <w:rtl/>
        </w:rPr>
        <w:t xml:space="preserve">عن عائشة –رضي الله عنها-, قالت: (كسفت الشمس على عهد رسول الله </w:t>
      </w:r>
      <w:r w:rsidRPr="001C1C38">
        <w:rPr>
          <w:rStyle w:val="a5"/>
          <w:rFonts w:ascii="Traditional Arabic" w:hAnsi="Traditional Arabic" w:cs="Traditional Arabic"/>
          <w:color w:val="auto"/>
          <w:spacing w:val="0"/>
          <w:sz w:val="36"/>
          <w:szCs w:val="36"/>
          <w:shd w:val="clear" w:color="auto" w:fill="auto"/>
        </w:rPr>
        <w:sym w:font="AGA Arabesque" w:char="F072"/>
      </w:r>
      <w:r w:rsidRPr="001C1C38">
        <w:rPr>
          <w:rStyle w:val="a5"/>
          <w:rFonts w:ascii="Traditional Arabic" w:hAnsi="Traditional Arabic" w:cs="Traditional Arabic"/>
          <w:color w:val="auto"/>
          <w:spacing w:val="0"/>
          <w:sz w:val="36"/>
          <w:szCs w:val="36"/>
          <w:shd w:val="clear" w:color="auto" w:fill="auto"/>
          <w:rtl/>
        </w:rPr>
        <w:t xml:space="preserve"> فخرج رسول الله </w:t>
      </w:r>
      <w:r w:rsidRPr="001C1C38">
        <w:rPr>
          <w:rStyle w:val="a5"/>
          <w:rFonts w:ascii="Traditional Arabic" w:hAnsi="Traditional Arabic" w:cs="Traditional Arabic"/>
          <w:color w:val="auto"/>
          <w:spacing w:val="0"/>
          <w:sz w:val="36"/>
          <w:szCs w:val="36"/>
          <w:shd w:val="clear" w:color="auto" w:fill="auto"/>
        </w:rPr>
        <w:sym w:font="AGA Arabesque" w:char="F072"/>
      </w:r>
      <w:r w:rsidRPr="001C1C38">
        <w:rPr>
          <w:rStyle w:val="a5"/>
          <w:rFonts w:ascii="Traditional Arabic" w:hAnsi="Traditional Arabic" w:cs="Traditional Arabic"/>
          <w:color w:val="auto"/>
          <w:spacing w:val="0"/>
          <w:sz w:val="36"/>
          <w:szCs w:val="36"/>
          <w:shd w:val="clear" w:color="auto" w:fill="auto"/>
          <w:rtl/>
        </w:rPr>
        <w:t xml:space="preserve"> فصلى بالناس, فقام فحزرت قراءته فرأيت أنه قرأ </w:t>
      </w:r>
      <w:r w:rsidRPr="001C1C38">
        <w:rPr>
          <w:rStyle w:val="a5"/>
          <w:rFonts w:ascii="Traditional Arabic" w:hAnsi="Traditional Arabic" w:cs="Traditional Arabic"/>
          <w:color w:val="auto"/>
          <w:spacing w:val="0"/>
          <w:sz w:val="36"/>
          <w:szCs w:val="36"/>
          <w:shd w:val="clear" w:color="auto" w:fill="auto"/>
          <w:rtl/>
        </w:rPr>
        <w:lastRenderedPageBreak/>
        <w:t>بسورة البقرة, ثم سجد سجدتين, ثم قام فأطال القراءة فحزرت قراءته فرأيت أنه قرأ بسورة آل عمران)</w:t>
      </w:r>
      <w:r w:rsidRPr="001C1C38">
        <w:rPr>
          <w:rStyle w:val="a5"/>
          <w:rFonts w:ascii="Traditional Arabic" w:hAnsi="Traditional Arabic" w:cs="Traditional Arabic"/>
          <w:color w:val="auto"/>
          <w:spacing w:val="0"/>
          <w:sz w:val="36"/>
          <w:szCs w:val="36"/>
          <w:shd w:val="clear" w:color="auto" w:fill="auto"/>
          <w:vertAlign w:val="superscript"/>
          <w:rtl/>
        </w:rPr>
        <w:t xml:space="preserve"> (</w:t>
      </w:r>
      <w:r w:rsidRPr="001C1C38">
        <w:rPr>
          <w:rStyle w:val="a5"/>
          <w:rFonts w:ascii="Traditional Arabic" w:hAnsi="Traditional Arabic" w:cs="Traditional Arabic"/>
          <w:color w:val="auto"/>
          <w:spacing w:val="0"/>
          <w:sz w:val="36"/>
          <w:szCs w:val="36"/>
          <w:shd w:val="clear" w:color="auto" w:fill="auto"/>
          <w:vertAlign w:val="superscript"/>
          <w:rtl/>
        </w:rPr>
        <w:footnoteReference w:id="16"/>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w:t>
      </w:r>
    </w:p>
    <w:p w:rsidR="001C1C38" w:rsidRPr="001C1C38" w:rsidRDefault="001C1C38" w:rsidP="001C1C38">
      <w:pPr>
        <w:pStyle w:val="a6"/>
        <w:jc w:val="both"/>
        <w:rPr>
          <w:rStyle w:val="a5"/>
          <w:rFonts w:ascii="Traditional Arabic" w:hAnsi="Traditional Arabic" w:cs="Traditional Arabic"/>
          <w:b/>
          <w:bCs/>
          <w:color w:val="auto"/>
          <w:spacing w:val="0"/>
          <w:sz w:val="36"/>
          <w:szCs w:val="36"/>
          <w:u w:val="single"/>
          <w:shd w:val="clear" w:color="auto" w:fill="auto"/>
          <w:rtl/>
        </w:rPr>
      </w:pPr>
      <w:r w:rsidRPr="001C1C38">
        <w:rPr>
          <w:rStyle w:val="a5"/>
          <w:rFonts w:ascii="Traditional Arabic" w:hAnsi="Traditional Arabic" w:cs="Traditional Arabic"/>
          <w:b/>
          <w:bCs/>
          <w:color w:val="auto"/>
          <w:spacing w:val="0"/>
          <w:sz w:val="36"/>
          <w:szCs w:val="36"/>
          <w:u w:val="single"/>
          <w:shd w:val="clear" w:color="auto" w:fill="auto"/>
          <w:rtl/>
        </w:rPr>
        <w:t>وجه ال</w:t>
      </w:r>
      <w:r w:rsidRPr="001C1C38">
        <w:rPr>
          <w:rStyle w:val="a5"/>
          <w:rFonts w:ascii="Traditional Arabic" w:hAnsi="Traditional Arabic" w:cs="Traditional Arabic" w:hint="cs"/>
          <w:b/>
          <w:bCs/>
          <w:color w:val="auto"/>
          <w:spacing w:val="0"/>
          <w:sz w:val="36"/>
          <w:szCs w:val="36"/>
          <w:u w:val="single"/>
          <w:shd w:val="clear" w:color="auto" w:fill="auto"/>
          <w:rtl/>
        </w:rPr>
        <w:t xml:space="preserve">دلالة </w:t>
      </w:r>
      <w:r w:rsidRPr="001C1C38">
        <w:rPr>
          <w:rStyle w:val="a5"/>
          <w:rFonts w:ascii="Traditional Arabic" w:hAnsi="Traditional Arabic" w:cs="Traditional Arabic"/>
          <w:b/>
          <w:bCs/>
          <w:color w:val="auto"/>
          <w:spacing w:val="0"/>
          <w:sz w:val="36"/>
          <w:szCs w:val="36"/>
          <w:u w:val="single"/>
          <w:shd w:val="clear" w:color="auto" w:fill="auto"/>
          <w:rtl/>
        </w:rPr>
        <w:t xml:space="preserve">: </w:t>
      </w:r>
      <w:r w:rsidRPr="001C1C38">
        <w:rPr>
          <w:rStyle w:val="a5"/>
          <w:rFonts w:ascii="Traditional Arabic" w:hAnsi="Traditional Arabic" w:cs="Traditional Arabic"/>
          <w:color w:val="auto"/>
          <w:spacing w:val="0"/>
          <w:sz w:val="36"/>
          <w:szCs w:val="36"/>
          <w:shd w:val="clear" w:color="auto" w:fill="auto"/>
          <w:rtl/>
        </w:rPr>
        <w:t>أن</w:t>
      </w:r>
      <w:r w:rsidRPr="001C1C38">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rtl/>
        </w:rPr>
        <w:t xml:space="preserve"> قولها في الحديث: (فحزرت قراءته), يدل على أنه لم يجهر بالقراءة فيها, ولو جهر لم يحتج فيها إلى الحزر والتخمين</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17"/>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 ولأنها لو سمعته لم تقدر بغيره</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18"/>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w:t>
      </w:r>
    </w:p>
    <w:p w:rsidR="001C1C38" w:rsidRPr="001C1C38" w:rsidRDefault="001C1C38" w:rsidP="001C1C38">
      <w:pPr>
        <w:pStyle w:val="a6"/>
        <w:jc w:val="both"/>
        <w:rPr>
          <w:rStyle w:val="a5"/>
          <w:rFonts w:ascii="Traditional Arabic" w:hAnsi="Traditional Arabic" w:cs="Traditional Arabic"/>
          <w:color w:val="auto"/>
          <w:spacing w:val="0"/>
          <w:sz w:val="36"/>
          <w:szCs w:val="36"/>
          <w:shd w:val="clear" w:color="auto" w:fill="auto"/>
          <w:rtl/>
        </w:rPr>
      </w:pPr>
      <w:r w:rsidRPr="001C1C38">
        <w:rPr>
          <w:rStyle w:val="a5"/>
          <w:rFonts w:ascii="Traditional Arabic" w:hAnsi="Traditional Arabic" w:cs="Traditional Arabic"/>
          <w:color w:val="auto"/>
          <w:spacing w:val="0"/>
          <w:sz w:val="36"/>
          <w:szCs w:val="36"/>
          <w:shd w:val="clear" w:color="auto" w:fill="auto"/>
          <w:rtl/>
        </w:rPr>
        <w:t>قال الحافظ ابن عبد البر: (...وهذا يدل على أن قراءته كانت سراً)</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19"/>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w:t>
      </w:r>
    </w:p>
    <w:p w:rsidR="001C1C38" w:rsidRPr="001C1C38" w:rsidRDefault="001C1C38" w:rsidP="001C1C38">
      <w:pPr>
        <w:pStyle w:val="a6"/>
        <w:jc w:val="both"/>
        <w:rPr>
          <w:rStyle w:val="a5"/>
          <w:rFonts w:ascii="Traditional Arabic" w:hAnsi="Traditional Arabic" w:cs="Traditional Arabic"/>
          <w:color w:val="auto"/>
          <w:spacing w:val="0"/>
          <w:sz w:val="36"/>
          <w:szCs w:val="36"/>
          <w:shd w:val="clear" w:color="auto" w:fill="auto"/>
        </w:rPr>
      </w:pPr>
      <w:r w:rsidRPr="001C1C38">
        <w:rPr>
          <w:rStyle w:val="a5"/>
          <w:rFonts w:ascii="Traditional Arabic" w:hAnsi="Traditional Arabic" w:cs="Traditional Arabic"/>
          <w:color w:val="auto"/>
          <w:spacing w:val="0"/>
          <w:sz w:val="36"/>
          <w:szCs w:val="36"/>
          <w:shd w:val="clear" w:color="auto" w:fill="auto"/>
          <w:rtl/>
        </w:rPr>
        <w:t xml:space="preserve">ما يروى عن النبي </w:t>
      </w:r>
      <w:r w:rsidRPr="001C1C38">
        <w:rPr>
          <w:rStyle w:val="a5"/>
          <w:rFonts w:ascii="Traditional Arabic" w:hAnsi="Traditional Arabic" w:cs="Traditional Arabic"/>
          <w:color w:val="auto"/>
          <w:spacing w:val="0"/>
          <w:sz w:val="36"/>
          <w:szCs w:val="36"/>
          <w:shd w:val="clear" w:color="auto" w:fill="auto"/>
        </w:rPr>
        <w:sym w:font="AGA Arabesque" w:char="F072"/>
      </w:r>
      <w:r w:rsidRPr="001C1C38">
        <w:rPr>
          <w:rStyle w:val="a5"/>
          <w:rFonts w:ascii="Traditional Arabic" w:hAnsi="Traditional Arabic" w:cs="Traditional Arabic"/>
          <w:color w:val="auto"/>
          <w:spacing w:val="0"/>
          <w:sz w:val="36"/>
          <w:szCs w:val="36"/>
          <w:shd w:val="clear" w:color="auto" w:fill="auto"/>
          <w:rtl/>
        </w:rPr>
        <w:t xml:space="preserve"> قوله: (صلاة النهار عجماء</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20"/>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21"/>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w:t>
      </w:r>
    </w:p>
    <w:p w:rsidR="001C1C38" w:rsidRPr="001C1C38" w:rsidRDefault="001C1C38" w:rsidP="001C1C38">
      <w:pPr>
        <w:pStyle w:val="a6"/>
        <w:jc w:val="both"/>
        <w:rPr>
          <w:rStyle w:val="a5"/>
          <w:rFonts w:ascii="Traditional Arabic" w:hAnsi="Traditional Arabic" w:cs="Traditional Arabic"/>
          <w:color w:val="auto"/>
          <w:spacing w:val="0"/>
          <w:sz w:val="36"/>
          <w:szCs w:val="36"/>
          <w:shd w:val="clear" w:color="auto" w:fill="auto"/>
          <w:rtl/>
        </w:rPr>
      </w:pPr>
      <w:r w:rsidRPr="001C1C38">
        <w:rPr>
          <w:rStyle w:val="a5"/>
          <w:rFonts w:ascii="Traditional Arabic" w:hAnsi="Traditional Arabic" w:cs="Traditional Arabic"/>
          <w:color w:val="auto"/>
          <w:spacing w:val="0"/>
          <w:sz w:val="36"/>
          <w:szCs w:val="36"/>
          <w:shd w:val="clear" w:color="auto" w:fill="auto"/>
          <w:rtl/>
        </w:rPr>
        <w:t>قال شمس الأئمة السرخسي: (.... ولأنها صلاة النهار, وفي الحديث: (صلاة النهار عجماء), أي: ليس فيها قراءة مسموعة)</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22"/>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hint="cs"/>
          <w:color w:val="auto"/>
          <w:spacing w:val="0"/>
          <w:sz w:val="36"/>
          <w:szCs w:val="36"/>
          <w:shd w:val="clear" w:color="auto" w:fill="auto"/>
          <w:rtl/>
        </w:rPr>
        <w:t>.</w:t>
      </w:r>
    </w:p>
    <w:p w:rsidR="001C1C38" w:rsidRPr="001C1C38" w:rsidRDefault="001C1C38" w:rsidP="001C1C38">
      <w:pPr>
        <w:pStyle w:val="a6"/>
        <w:jc w:val="both"/>
        <w:rPr>
          <w:rStyle w:val="a5"/>
          <w:rFonts w:ascii="Traditional Arabic" w:hAnsi="Traditional Arabic" w:cs="Traditional Arabic"/>
          <w:color w:val="auto"/>
          <w:spacing w:val="0"/>
          <w:sz w:val="36"/>
          <w:szCs w:val="36"/>
          <w:shd w:val="clear" w:color="auto" w:fill="auto"/>
        </w:rPr>
      </w:pPr>
      <w:r w:rsidRPr="001C1C38">
        <w:rPr>
          <w:rStyle w:val="a5"/>
          <w:rFonts w:ascii="Traditional Arabic" w:hAnsi="Traditional Arabic" w:cs="Traditional Arabic"/>
          <w:color w:val="auto"/>
          <w:spacing w:val="0"/>
          <w:sz w:val="36"/>
          <w:szCs w:val="36"/>
          <w:shd w:val="clear" w:color="auto" w:fill="auto"/>
          <w:rtl/>
        </w:rPr>
        <w:t>أنها صلاة نهارية, والأصل في صلاة النهار أن تكون سراً.</w:t>
      </w:r>
    </w:p>
    <w:p w:rsidR="001C1C38" w:rsidRPr="001C1C38" w:rsidRDefault="001C1C38" w:rsidP="001C1C38">
      <w:pPr>
        <w:pStyle w:val="a6"/>
        <w:numPr>
          <w:ilvl w:val="0"/>
          <w:numId w:val="1"/>
        </w:numPr>
        <w:jc w:val="both"/>
        <w:rPr>
          <w:rFonts w:ascii="Traditional Arabic" w:hAnsi="Traditional Arabic" w:cs="Traditional Arabic"/>
          <w:i w:val="0"/>
          <w:iCs w:val="0"/>
          <w:color w:val="auto"/>
          <w:spacing w:val="0"/>
          <w:sz w:val="36"/>
          <w:szCs w:val="36"/>
          <w:shd w:val="clear" w:color="auto" w:fill="auto"/>
        </w:rPr>
      </w:pPr>
      <w:r w:rsidRPr="001C1C38">
        <w:rPr>
          <w:rStyle w:val="a5"/>
          <w:rFonts w:ascii="Traditional Arabic" w:hAnsi="Traditional Arabic" w:cs="Traditional Arabic"/>
          <w:b/>
          <w:bCs/>
          <w:color w:val="auto"/>
          <w:spacing w:val="0"/>
          <w:sz w:val="36"/>
          <w:szCs w:val="36"/>
          <w:shd w:val="clear" w:color="auto" w:fill="auto"/>
          <w:rtl/>
        </w:rPr>
        <w:t>أدلة</w:t>
      </w:r>
      <w:r w:rsidRPr="001C1C38">
        <w:rPr>
          <w:rStyle w:val="a5"/>
          <w:rFonts w:ascii="Traditional Arabic" w:hAnsi="Traditional Arabic" w:cs="Traditional Arabic" w:hint="cs"/>
          <w:b/>
          <w:bCs/>
          <w:color w:val="auto"/>
          <w:spacing w:val="0"/>
          <w:sz w:val="36"/>
          <w:szCs w:val="36"/>
          <w:shd w:val="clear" w:color="auto" w:fill="auto"/>
          <w:rtl/>
        </w:rPr>
        <w:t xml:space="preserve"> أصحاب</w:t>
      </w:r>
      <w:r w:rsidRPr="001C1C38">
        <w:rPr>
          <w:rStyle w:val="a5"/>
          <w:rFonts w:ascii="Traditional Arabic" w:hAnsi="Traditional Arabic" w:cs="Traditional Arabic"/>
          <w:b/>
          <w:bCs/>
          <w:color w:val="auto"/>
          <w:spacing w:val="0"/>
          <w:sz w:val="36"/>
          <w:szCs w:val="36"/>
          <w:shd w:val="clear" w:color="auto" w:fill="auto"/>
          <w:rtl/>
        </w:rPr>
        <w:t xml:space="preserve"> القول الثاني</w:t>
      </w:r>
      <w:r w:rsidRPr="001C1C38">
        <w:rPr>
          <w:rStyle w:val="a5"/>
          <w:rFonts w:ascii="Traditional Arabic" w:hAnsi="Traditional Arabic" w:cs="Traditional Arabic" w:hint="cs"/>
          <w:b/>
          <w:bCs/>
          <w:color w:val="auto"/>
          <w:spacing w:val="0"/>
          <w:sz w:val="36"/>
          <w:szCs w:val="36"/>
          <w:shd w:val="clear" w:color="auto" w:fill="auto"/>
          <w:rtl/>
        </w:rPr>
        <w:t xml:space="preserve"> </w:t>
      </w:r>
      <w:r w:rsidRPr="001C1C38">
        <w:rPr>
          <w:rStyle w:val="a5"/>
          <w:rFonts w:ascii="Traditional Arabic" w:hAnsi="Traditional Arabic" w:cs="Traditional Arabic"/>
          <w:b/>
          <w:bCs/>
          <w:color w:val="auto"/>
          <w:spacing w:val="0"/>
          <w:sz w:val="36"/>
          <w:szCs w:val="36"/>
          <w:shd w:val="clear" w:color="auto" w:fill="auto"/>
          <w:rtl/>
        </w:rPr>
        <w:t>:</w:t>
      </w:r>
      <w:r w:rsidRPr="001C1C38">
        <w:rPr>
          <w:rStyle w:val="a5"/>
          <w:rFonts w:ascii="Traditional Arabic" w:hAnsi="Traditional Arabic" w:cs="Traditional Arabic" w:hint="cs"/>
          <w:color w:val="auto"/>
          <w:spacing w:val="0"/>
          <w:sz w:val="36"/>
          <w:szCs w:val="36"/>
          <w:shd w:val="clear" w:color="auto" w:fill="auto"/>
          <w:rtl/>
        </w:rPr>
        <w:t>استدلوا بما يلي :</w:t>
      </w:r>
      <w:r w:rsidRPr="001C1C38">
        <w:rPr>
          <w:rFonts w:cs="Traditional Arabic" w:hint="cs"/>
          <w:spacing w:val="0"/>
          <w:sz w:val="36"/>
          <w:szCs w:val="36"/>
          <w:rtl/>
        </w:rPr>
        <w:t xml:space="preserve"> </w:t>
      </w:r>
    </w:p>
    <w:p w:rsidR="001C1C38" w:rsidRPr="001C1C38" w:rsidRDefault="001C1C38" w:rsidP="001C1C38">
      <w:pPr>
        <w:pStyle w:val="a6"/>
        <w:numPr>
          <w:ilvl w:val="0"/>
          <w:numId w:val="0"/>
        </w:numPr>
        <w:jc w:val="both"/>
        <w:rPr>
          <w:rStyle w:val="a5"/>
          <w:rFonts w:ascii="Traditional Arabic" w:hAnsi="Traditional Arabic" w:cs="Traditional Arabic"/>
          <w:color w:val="auto"/>
          <w:spacing w:val="0"/>
          <w:sz w:val="36"/>
          <w:szCs w:val="36"/>
          <w:shd w:val="clear" w:color="auto" w:fill="auto"/>
          <w:rtl/>
        </w:rPr>
      </w:pPr>
      <w:r w:rsidRPr="001C1C38">
        <w:rPr>
          <w:rStyle w:val="a5"/>
          <w:rFonts w:ascii="Traditional Arabic" w:hAnsi="Traditional Arabic" w:cs="Traditional Arabic" w:hint="cs"/>
          <w:b/>
          <w:bCs/>
          <w:color w:val="auto"/>
          <w:spacing w:val="0"/>
          <w:sz w:val="36"/>
          <w:szCs w:val="36"/>
          <w:shd w:val="clear" w:color="auto" w:fill="auto"/>
          <w:rtl/>
        </w:rPr>
        <w:t>الدليل الأول :</w:t>
      </w:r>
      <w:r w:rsidRPr="001C1C38">
        <w:rPr>
          <w:rStyle w:val="a5"/>
          <w:rFonts w:ascii="Traditional Arabic" w:hAnsi="Traditional Arabic" w:cs="Traditional Arabic" w:hint="cs"/>
          <w:color w:val="auto"/>
          <w:spacing w:val="0"/>
          <w:sz w:val="36"/>
          <w:szCs w:val="36"/>
          <w:shd w:val="clear" w:color="auto" w:fill="auto"/>
          <w:rtl/>
        </w:rPr>
        <w:t xml:space="preserve"> </w:t>
      </w:r>
      <w:r w:rsidRPr="001C1C38">
        <w:rPr>
          <w:rStyle w:val="a5"/>
          <w:rFonts w:ascii="Traditional Arabic" w:hAnsi="Traditional Arabic" w:cs="Traditional Arabic"/>
          <w:color w:val="auto"/>
          <w:spacing w:val="0"/>
          <w:sz w:val="36"/>
          <w:szCs w:val="36"/>
          <w:shd w:val="clear" w:color="auto" w:fill="auto"/>
          <w:rtl/>
        </w:rPr>
        <w:t>عن عائشة – رضي الله عنها- قالت: (</w:t>
      </w:r>
      <w:r w:rsidR="006D66FC">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rtl/>
        </w:rPr>
        <w:t xml:space="preserve">جهر النبي </w:t>
      </w:r>
      <w:r w:rsidRPr="001C1C38">
        <w:rPr>
          <w:rStyle w:val="a5"/>
          <w:rFonts w:ascii="Traditional Arabic" w:hAnsi="Traditional Arabic" w:cs="Traditional Arabic"/>
          <w:color w:val="auto"/>
          <w:spacing w:val="0"/>
          <w:sz w:val="36"/>
          <w:szCs w:val="36"/>
          <w:shd w:val="clear" w:color="auto" w:fill="auto"/>
        </w:rPr>
        <w:sym w:font="AGA Arabesque" w:char="F072"/>
      </w:r>
      <w:r w:rsidRPr="001C1C38">
        <w:rPr>
          <w:rStyle w:val="a5"/>
          <w:rFonts w:ascii="Traditional Arabic" w:hAnsi="Traditional Arabic" w:cs="Traditional Arabic"/>
          <w:color w:val="auto"/>
          <w:spacing w:val="0"/>
          <w:sz w:val="36"/>
          <w:szCs w:val="36"/>
          <w:shd w:val="clear" w:color="auto" w:fill="auto"/>
          <w:rtl/>
        </w:rPr>
        <w:t xml:space="preserve"> في صلاة الخسوف بقراءته, فإذا فرغ من قراءته كبر فركع, وإذا رفع من الركعة قال: سمع الله لمن حمده ربنا </w:t>
      </w:r>
      <w:r w:rsidRPr="001C1C38">
        <w:rPr>
          <w:rStyle w:val="a5"/>
          <w:rFonts w:ascii="Traditional Arabic" w:hAnsi="Traditional Arabic" w:cs="Traditional Arabic"/>
          <w:color w:val="auto"/>
          <w:spacing w:val="0"/>
          <w:sz w:val="36"/>
          <w:szCs w:val="36"/>
          <w:shd w:val="clear" w:color="auto" w:fill="auto"/>
          <w:rtl/>
        </w:rPr>
        <w:lastRenderedPageBreak/>
        <w:t>ولك الحمد, ثم يعاود القراءة في صلاة الكسوف أربع ركعات في ركعتين وأربع سجدات</w:t>
      </w:r>
      <w:r w:rsidR="006D66FC">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23"/>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hint="cs"/>
          <w:color w:val="auto"/>
          <w:spacing w:val="0"/>
          <w:sz w:val="36"/>
          <w:szCs w:val="36"/>
          <w:shd w:val="clear" w:color="auto" w:fill="auto"/>
          <w:rtl/>
        </w:rPr>
        <w:t>.</w:t>
      </w:r>
    </w:p>
    <w:p w:rsidR="001C1C38" w:rsidRPr="001C1C38" w:rsidRDefault="001C1C38" w:rsidP="001C1C38">
      <w:pPr>
        <w:spacing w:after="0" w:line="240" w:lineRule="auto"/>
        <w:jc w:val="both"/>
        <w:rPr>
          <w:rStyle w:val="a5"/>
          <w:rFonts w:ascii="Traditional Arabic" w:eastAsiaTheme="majorEastAsia" w:hAnsi="Traditional Arabic" w:cs="Traditional Arabic"/>
          <w:b/>
          <w:bCs/>
          <w:i w:val="0"/>
          <w:iCs w:val="0"/>
          <w:sz w:val="36"/>
          <w:szCs w:val="36"/>
          <w:u w:val="single"/>
        </w:rPr>
      </w:pPr>
      <w:r w:rsidRPr="001C1C38">
        <w:rPr>
          <w:rStyle w:val="a5"/>
          <w:rFonts w:ascii="Traditional Arabic" w:eastAsiaTheme="majorEastAsia" w:hAnsi="Traditional Arabic" w:cs="Traditional Arabic" w:hint="cs"/>
          <w:b/>
          <w:bCs/>
          <w:i w:val="0"/>
          <w:iCs w:val="0"/>
          <w:sz w:val="36"/>
          <w:szCs w:val="36"/>
          <w:u w:val="single"/>
          <w:rtl/>
        </w:rPr>
        <w:t>وجه الدلالة :</w:t>
      </w:r>
      <w:r w:rsidRPr="001C1C38">
        <w:rPr>
          <w:rStyle w:val="a5"/>
          <w:rFonts w:ascii="Traditional Arabic" w:eastAsiaTheme="majorEastAsia" w:hAnsi="Traditional Arabic" w:cs="Traditional Arabic" w:hint="cs"/>
          <w:i w:val="0"/>
          <w:iCs w:val="0"/>
          <w:sz w:val="36"/>
          <w:szCs w:val="36"/>
          <w:rtl/>
        </w:rPr>
        <w:t>دل الحديث على أنَّ صلاة الكسوف أربع ركوعات في ركعتين .</w:t>
      </w:r>
    </w:p>
    <w:p w:rsidR="001C1C38" w:rsidRDefault="001C1C38" w:rsidP="001C1C38">
      <w:pPr>
        <w:pStyle w:val="a6"/>
        <w:jc w:val="both"/>
        <w:rPr>
          <w:rStyle w:val="a5"/>
          <w:rFonts w:ascii="Traditional Arabic" w:hAnsi="Traditional Arabic" w:cs="Traditional Arabic"/>
          <w:color w:val="auto"/>
          <w:spacing w:val="0"/>
          <w:sz w:val="36"/>
          <w:szCs w:val="36"/>
          <w:shd w:val="clear" w:color="auto" w:fill="auto"/>
          <w:rtl/>
        </w:rPr>
      </w:pPr>
      <w:r w:rsidRPr="001C1C38">
        <w:rPr>
          <w:rStyle w:val="a5"/>
          <w:rFonts w:ascii="Traditional Arabic" w:hAnsi="Traditional Arabic" w:cs="Traditional Arabic" w:hint="cs"/>
          <w:b/>
          <w:bCs/>
          <w:color w:val="auto"/>
          <w:spacing w:val="0"/>
          <w:sz w:val="36"/>
          <w:szCs w:val="36"/>
          <w:shd w:val="clear" w:color="auto" w:fill="auto"/>
          <w:rtl/>
        </w:rPr>
        <w:t>الدليل الثاني :</w:t>
      </w:r>
      <w:r w:rsidRPr="001C1C38">
        <w:rPr>
          <w:rStyle w:val="a5"/>
          <w:rFonts w:ascii="Traditional Arabic" w:hAnsi="Traditional Arabic" w:cs="Traditional Arabic" w:hint="cs"/>
          <w:color w:val="auto"/>
          <w:spacing w:val="0"/>
          <w:sz w:val="36"/>
          <w:szCs w:val="36"/>
          <w:shd w:val="clear" w:color="auto" w:fill="auto"/>
          <w:rtl/>
        </w:rPr>
        <w:t xml:space="preserve"> </w:t>
      </w:r>
      <w:r w:rsidRPr="001C1C38">
        <w:rPr>
          <w:rStyle w:val="a5"/>
          <w:rFonts w:ascii="Traditional Arabic" w:hAnsi="Traditional Arabic" w:cs="Traditional Arabic"/>
          <w:color w:val="auto"/>
          <w:spacing w:val="0"/>
          <w:sz w:val="36"/>
          <w:szCs w:val="36"/>
          <w:shd w:val="clear" w:color="auto" w:fill="auto"/>
          <w:rtl/>
        </w:rPr>
        <w:t xml:space="preserve">عن أبي بن كعب رضي الله عنه, قال: </w:t>
      </w:r>
      <w:r w:rsidR="006D66FC">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rtl/>
        </w:rPr>
        <w:t>(انكسفت الشمس على عه</w:t>
      </w:r>
      <w:r w:rsidR="006D66FC">
        <w:rPr>
          <w:rStyle w:val="a5"/>
          <w:rFonts w:ascii="Traditional Arabic" w:hAnsi="Traditional Arabic" w:cs="Traditional Arabic" w:hint="cs"/>
          <w:color w:val="auto"/>
          <w:spacing w:val="0"/>
          <w:sz w:val="36"/>
          <w:szCs w:val="36"/>
          <w:shd w:val="clear" w:color="auto" w:fill="auto"/>
          <w:rtl/>
        </w:rPr>
        <w:t>ــ</w:t>
      </w:r>
      <w:r w:rsidRPr="001C1C38">
        <w:rPr>
          <w:rStyle w:val="a5"/>
          <w:rFonts w:ascii="Traditional Arabic" w:hAnsi="Traditional Arabic" w:cs="Traditional Arabic"/>
          <w:color w:val="auto"/>
          <w:spacing w:val="0"/>
          <w:sz w:val="36"/>
          <w:szCs w:val="36"/>
          <w:shd w:val="clear" w:color="auto" w:fill="auto"/>
          <w:rtl/>
        </w:rPr>
        <w:t xml:space="preserve">د </w:t>
      </w:r>
    </w:p>
    <w:p w:rsidR="001C1C38" w:rsidRPr="001C1C38" w:rsidRDefault="001C1C38" w:rsidP="001C1C38">
      <w:pPr>
        <w:pStyle w:val="a6"/>
        <w:jc w:val="both"/>
        <w:rPr>
          <w:rStyle w:val="a5"/>
          <w:rFonts w:ascii="Traditional Arabic" w:hAnsi="Traditional Arabic" w:cs="Traditional Arabic"/>
          <w:color w:val="auto"/>
          <w:spacing w:val="0"/>
          <w:sz w:val="36"/>
          <w:szCs w:val="36"/>
          <w:shd w:val="clear" w:color="auto" w:fill="auto"/>
        </w:rPr>
      </w:pPr>
      <w:r w:rsidRPr="001C1C38">
        <w:rPr>
          <w:rStyle w:val="a5"/>
          <w:rFonts w:ascii="Traditional Arabic" w:hAnsi="Traditional Arabic" w:cs="Traditional Arabic"/>
          <w:color w:val="auto"/>
          <w:spacing w:val="0"/>
          <w:sz w:val="36"/>
          <w:szCs w:val="36"/>
          <w:shd w:val="clear" w:color="auto" w:fill="auto"/>
          <w:rtl/>
        </w:rPr>
        <w:t xml:space="preserve">رسول الله </w:t>
      </w:r>
      <w:r w:rsidRPr="001C1C38">
        <w:rPr>
          <w:rStyle w:val="a5"/>
          <w:rFonts w:ascii="Traditional Arabic" w:hAnsi="Traditional Arabic" w:cs="Traditional Arabic"/>
          <w:color w:val="auto"/>
          <w:spacing w:val="0"/>
          <w:sz w:val="36"/>
          <w:szCs w:val="36"/>
          <w:shd w:val="clear" w:color="auto" w:fill="auto"/>
        </w:rPr>
        <w:sym w:font="AGA Arabesque" w:char="F072"/>
      </w:r>
      <w:r w:rsidRPr="001C1C38">
        <w:rPr>
          <w:rStyle w:val="a5"/>
          <w:rFonts w:ascii="Traditional Arabic" w:hAnsi="Traditional Arabic" w:cs="Traditional Arabic"/>
          <w:color w:val="auto"/>
          <w:spacing w:val="0"/>
          <w:sz w:val="36"/>
          <w:szCs w:val="36"/>
          <w:shd w:val="clear" w:color="auto" w:fill="auto"/>
          <w:rtl/>
        </w:rPr>
        <w:t xml:space="preserve">, وإن النبي </w:t>
      </w:r>
      <w:r w:rsidRPr="001C1C38">
        <w:rPr>
          <w:rStyle w:val="a5"/>
          <w:rFonts w:ascii="Traditional Arabic" w:hAnsi="Traditional Arabic" w:cs="Traditional Arabic"/>
          <w:color w:val="auto"/>
          <w:spacing w:val="0"/>
          <w:sz w:val="36"/>
          <w:szCs w:val="36"/>
          <w:shd w:val="clear" w:color="auto" w:fill="auto"/>
        </w:rPr>
        <w:sym w:font="AGA Arabesque" w:char="F072"/>
      </w:r>
      <w:r w:rsidRPr="001C1C38">
        <w:rPr>
          <w:rStyle w:val="a5"/>
          <w:rFonts w:ascii="Traditional Arabic" w:hAnsi="Traditional Arabic" w:cs="Traditional Arabic"/>
          <w:color w:val="auto"/>
          <w:spacing w:val="0"/>
          <w:sz w:val="36"/>
          <w:szCs w:val="36"/>
          <w:shd w:val="clear" w:color="auto" w:fill="auto"/>
          <w:rtl/>
        </w:rPr>
        <w:t xml:space="preserve"> صلى بهم, فقرأ بسورة من الط</w:t>
      </w:r>
      <w:r w:rsidRPr="001C1C38">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rtl/>
        </w:rPr>
        <w:t>و</w:t>
      </w:r>
      <w:r w:rsidRPr="001C1C38">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rtl/>
        </w:rPr>
        <w:t>ل</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24"/>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 وركع خمس ركعات وسجد سجدتين, ثم قام الثانية فقرأ سورة من الط</w:t>
      </w:r>
      <w:r w:rsidRPr="001C1C38">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rtl/>
        </w:rPr>
        <w:t>و</w:t>
      </w:r>
      <w:r w:rsidRPr="001C1C38">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rtl/>
        </w:rPr>
        <w:t>ل, وركع خمس ركعات وسجد سجدتين, ثم قام الثانية فقرأ سورة من الط</w:t>
      </w:r>
      <w:r w:rsidRPr="001C1C38">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rtl/>
        </w:rPr>
        <w:t>و</w:t>
      </w:r>
      <w:r w:rsidRPr="001C1C38">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rtl/>
        </w:rPr>
        <w:t>ل, وركع خمس ركعات وسجد سجدتين, ثم جلس كما هو مستقبل القبلة يدعو حتى انجلى كسوفها)</w:t>
      </w:r>
      <w:r w:rsidR="006D66FC">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25"/>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hint="cs"/>
          <w:color w:val="auto"/>
          <w:spacing w:val="0"/>
          <w:sz w:val="36"/>
          <w:szCs w:val="36"/>
          <w:shd w:val="clear" w:color="auto" w:fill="auto"/>
          <w:rtl/>
        </w:rPr>
        <w:t>.</w:t>
      </w:r>
    </w:p>
    <w:p w:rsidR="001C1C38" w:rsidRPr="001C1C38" w:rsidRDefault="001C1C38" w:rsidP="001C1C38">
      <w:pPr>
        <w:pStyle w:val="a6"/>
        <w:jc w:val="both"/>
        <w:rPr>
          <w:rStyle w:val="a5"/>
          <w:rFonts w:ascii="Traditional Arabic" w:hAnsi="Traditional Arabic" w:cs="Traditional Arabic"/>
          <w:b/>
          <w:bCs/>
          <w:color w:val="auto"/>
          <w:spacing w:val="0"/>
          <w:sz w:val="36"/>
          <w:szCs w:val="36"/>
          <w:u w:val="single"/>
          <w:shd w:val="clear" w:color="auto" w:fill="auto"/>
          <w:rtl/>
        </w:rPr>
      </w:pPr>
      <w:r w:rsidRPr="001C1C38">
        <w:rPr>
          <w:rStyle w:val="a5"/>
          <w:rFonts w:ascii="Traditional Arabic" w:hAnsi="Traditional Arabic" w:cs="Traditional Arabic"/>
          <w:b/>
          <w:bCs/>
          <w:color w:val="auto"/>
          <w:spacing w:val="0"/>
          <w:sz w:val="36"/>
          <w:szCs w:val="36"/>
          <w:u w:val="single"/>
          <w:shd w:val="clear" w:color="auto" w:fill="auto"/>
          <w:rtl/>
        </w:rPr>
        <w:t>وجه ا</w:t>
      </w:r>
      <w:r w:rsidRPr="001C1C38">
        <w:rPr>
          <w:rStyle w:val="a5"/>
          <w:rFonts w:ascii="Traditional Arabic" w:hAnsi="Traditional Arabic" w:cs="Traditional Arabic" w:hint="cs"/>
          <w:b/>
          <w:bCs/>
          <w:color w:val="auto"/>
          <w:spacing w:val="0"/>
          <w:sz w:val="36"/>
          <w:szCs w:val="36"/>
          <w:u w:val="single"/>
          <w:shd w:val="clear" w:color="auto" w:fill="auto"/>
          <w:rtl/>
        </w:rPr>
        <w:t xml:space="preserve">لدلالة : </w:t>
      </w:r>
      <w:r w:rsidRPr="001C1C38">
        <w:rPr>
          <w:rStyle w:val="a5"/>
          <w:rFonts w:ascii="Traditional Arabic" w:hAnsi="Traditional Arabic" w:cs="Traditional Arabic"/>
          <w:color w:val="auto"/>
          <w:spacing w:val="0"/>
          <w:sz w:val="36"/>
          <w:szCs w:val="36"/>
          <w:shd w:val="clear" w:color="auto" w:fill="auto"/>
          <w:rtl/>
        </w:rPr>
        <w:t>أن</w:t>
      </w:r>
      <w:r w:rsidRPr="001C1C38">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rtl/>
        </w:rPr>
        <w:t xml:space="preserve"> أبي بن كعب رضي الله عنه قد عرف المقروء به, وهو سورة من الطول, وما ذلك إلا أنه </w:t>
      </w:r>
      <w:r w:rsidRPr="001C1C38">
        <w:rPr>
          <w:rStyle w:val="a5"/>
          <w:rFonts w:ascii="Traditional Arabic" w:hAnsi="Traditional Arabic" w:cs="Traditional Arabic"/>
          <w:color w:val="auto"/>
          <w:spacing w:val="0"/>
          <w:sz w:val="36"/>
          <w:szCs w:val="36"/>
          <w:shd w:val="clear" w:color="auto" w:fill="auto"/>
        </w:rPr>
        <w:sym w:font="AGA Arabesque" w:char="F072"/>
      </w:r>
      <w:r w:rsidRPr="001C1C38">
        <w:rPr>
          <w:rStyle w:val="a5"/>
          <w:rFonts w:ascii="Traditional Arabic" w:hAnsi="Traditional Arabic" w:cs="Traditional Arabic"/>
          <w:color w:val="auto"/>
          <w:spacing w:val="0"/>
          <w:sz w:val="36"/>
          <w:szCs w:val="36"/>
          <w:shd w:val="clear" w:color="auto" w:fill="auto"/>
          <w:rtl/>
        </w:rPr>
        <w:t xml:space="preserve"> جهر في قراءته.</w:t>
      </w:r>
    </w:p>
    <w:p w:rsidR="001C1C38" w:rsidRPr="001C1C38" w:rsidRDefault="001C1C38" w:rsidP="001C1C38">
      <w:pPr>
        <w:pStyle w:val="a6"/>
        <w:jc w:val="both"/>
        <w:rPr>
          <w:rStyle w:val="a5"/>
          <w:rFonts w:ascii="Traditional Arabic" w:hAnsi="Traditional Arabic" w:cs="Traditional Arabic"/>
          <w:color w:val="auto"/>
          <w:spacing w:val="0"/>
          <w:sz w:val="36"/>
          <w:szCs w:val="36"/>
          <w:shd w:val="clear" w:color="auto" w:fill="auto"/>
          <w:rtl/>
        </w:rPr>
      </w:pPr>
      <w:r w:rsidRPr="001C1C38">
        <w:rPr>
          <w:rStyle w:val="a5"/>
          <w:rFonts w:ascii="Traditional Arabic" w:hAnsi="Traditional Arabic" w:cs="Traditional Arabic"/>
          <w:color w:val="auto"/>
          <w:spacing w:val="0"/>
          <w:sz w:val="36"/>
          <w:szCs w:val="36"/>
          <w:shd w:val="clear" w:color="auto" w:fill="auto"/>
          <w:rtl/>
        </w:rPr>
        <w:lastRenderedPageBreak/>
        <w:t>قال الحافظ ابن عبد البر: (.... وقد يحتمل أن يكون قوله: (سورة من الطول) في تقديره, والظاهر فيه الجهر, والله أعلم. ولكنه حديث يدور على أبي جعفر الرازي, عن الربيع بن أنس, عن أبي العالية, عن أبي, وقد تكلم في هذا الإسناد)</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26"/>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hint="cs"/>
          <w:color w:val="auto"/>
          <w:spacing w:val="0"/>
          <w:sz w:val="36"/>
          <w:szCs w:val="36"/>
          <w:shd w:val="clear" w:color="auto" w:fill="auto"/>
          <w:rtl/>
        </w:rPr>
        <w:t>.</w:t>
      </w:r>
    </w:p>
    <w:p w:rsidR="001F4DF5" w:rsidRPr="00CE022E" w:rsidRDefault="001C1C38" w:rsidP="00CE022E">
      <w:pPr>
        <w:pStyle w:val="a6"/>
        <w:jc w:val="both"/>
        <w:rPr>
          <w:rStyle w:val="a5"/>
          <w:rFonts w:ascii="Traditional Arabic" w:hAnsi="Traditional Arabic" w:cs="Traditional Arabic"/>
          <w:color w:val="auto"/>
          <w:spacing w:val="0"/>
          <w:sz w:val="36"/>
          <w:szCs w:val="36"/>
          <w:shd w:val="clear" w:color="auto" w:fill="auto"/>
        </w:rPr>
      </w:pPr>
      <w:r w:rsidRPr="001C1C38">
        <w:rPr>
          <w:rStyle w:val="a5"/>
          <w:rFonts w:ascii="Traditional Arabic" w:hAnsi="Traditional Arabic" w:cs="Traditional Arabic"/>
          <w:color w:val="auto"/>
          <w:spacing w:val="0"/>
          <w:sz w:val="36"/>
          <w:szCs w:val="36"/>
          <w:shd w:val="clear" w:color="auto" w:fill="auto"/>
          <w:rtl/>
        </w:rPr>
        <w:t>قال ابن حبان- عن أبي جعفر الرازي-: (كان ممن ينفرد بالمناكير عن المشاهير, لا يعجبني الاحتجاج بخبره إلا فيما وافق الثقات, ولا يجوز الاعتبار بروايته إلا فيما لم يخالف الأثبات)</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27"/>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w:t>
      </w:r>
    </w:p>
    <w:p w:rsidR="001C1C38" w:rsidRPr="001C1C38" w:rsidRDefault="001C1C38" w:rsidP="001C1C38">
      <w:pPr>
        <w:pStyle w:val="a6"/>
        <w:numPr>
          <w:ilvl w:val="0"/>
          <w:numId w:val="1"/>
        </w:numPr>
        <w:jc w:val="both"/>
        <w:rPr>
          <w:rStyle w:val="a5"/>
          <w:rFonts w:ascii="Traditional Arabic" w:hAnsi="Traditional Arabic" w:cs="Traditional Arabic"/>
          <w:b/>
          <w:bCs/>
          <w:color w:val="auto"/>
          <w:spacing w:val="0"/>
          <w:sz w:val="36"/>
          <w:szCs w:val="36"/>
          <w:shd w:val="clear" w:color="auto" w:fill="auto"/>
          <w:rtl/>
        </w:rPr>
      </w:pPr>
      <w:r w:rsidRPr="001C1C38">
        <w:rPr>
          <w:rStyle w:val="a5"/>
          <w:rFonts w:ascii="Traditional Arabic" w:hAnsi="Traditional Arabic" w:cs="Traditional Arabic" w:hint="cs"/>
          <w:b/>
          <w:bCs/>
          <w:color w:val="auto"/>
          <w:spacing w:val="0"/>
          <w:sz w:val="36"/>
          <w:szCs w:val="36"/>
          <w:shd w:val="clear" w:color="auto" w:fill="auto"/>
          <w:rtl/>
        </w:rPr>
        <w:t>أدلة أصحاب</w:t>
      </w:r>
      <w:r w:rsidRPr="001C1C38">
        <w:rPr>
          <w:rStyle w:val="a5"/>
          <w:rFonts w:ascii="Traditional Arabic" w:hAnsi="Traditional Arabic" w:cs="Traditional Arabic"/>
          <w:b/>
          <w:bCs/>
          <w:color w:val="auto"/>
          <w:spacing w:val="0"/>
          <w:sz w:val="36"/>
          <w:szCs w:val="36"/>
          <w:shd w:val="clear" w:color="auto" w:fill="auto"/>
          <w:rtl/>
        </w:rPr>
        <w:t xml:space="preserve"> القول الثالث</w:t>
      </w:r>
      <w:r w:rsidRPr="001C1C38">
        <w:rPr>
          <w:rStyle w:val="a5"/>
          <w:rFonts w:ascii="Traditional Arabic" w:hAnsi="Traditional Arabic" w:cs="Traditional Arabic" w:hint="cs"/>
          <w:b/>
          <w:bCs/>
          <w:color w:val="auto"/>
          <w:spacing w:val="0"/>
          <w:sz w:val="36"/>
          <w:szCs w:val="36"/>
          <w:shd w:val="clear" w:color="auto" w:fill="auto"/>
          <w:rtl/>
        </w:rPr>
        <w:t xml:space="preserve"> </w:t>
      </w:r>
      <w:r w:rsidRPr="001C1C38">
        <w:rPr>
          <w:rStyle w:val="a5"/>
          <w:rFonts w:ascii="Traditional Arabic" w:hAnsi="Traditional Arabic" w:cs="Traditional Arabic"/>
          <w:b/>
          <w:bCs/>
          <w:color w:val="auto"/>
          <w:spacing w:val="0"/>
          <w:sz w:val="36"/>
          <w:szCs w:val="36"/>
          <w:shd w:val="clear" w:color="auto" w:fill="auto"/>
          <w:rtl/>
        </w:rPr>
        <w:t xml:space="preserve">: </w:t>
      </w:r>
    </w:p>
    <w:p w:rsidR="001C1C38" w:rsidRPr="001C1C38" w:rsidRDefault="001C1C38" w:rsidP="001C1C38">
      <w:pPr>
        <w:pStyle w:val="a6"/>
        <w:jc w:val="both"/>
        <w:rPr>
          <w:rStyle w:val="a5"/>
          <w:rFonts w:ascii="Traditional Arabic" w:hAnsi="Traditional Arabic" w:cs="Traditional Arabic"/>
          <w:color w:val="auto"/>
          <w:spacing w:val="0"/>
          <w:sz w:val="36"/>
          <w:szCs w:val="36"/>
          <w:shd w:val="clear" w:color="auto" w:fill="auto"/>
          <w:rtl/>
        </w:rPr>
      </w:pPr>
      <w:r w:rsidRPr="001C1C38">
        <w:rPr>
          <w:rStyle w:val="a5"/>
          <w:rFonts w:ascii="Traditional Arabic" w:hAnsi="Traditional Arabic" w:cs="Traditional Arabic"/>
          <w:color w:val="auto"/>
          <w:spacing w:val="0"/>
          <w:sz w:val="36"/>
          <w:szCs w:val="36"/>
          <w:shd w:val="clear" w:color="auto" w:fill="auto"/>
          <w:rtl/>
        </w:rPr>
        <w:t>أدلة هذا القول هي أدلة القولين السابقين, إلا أنهم لما رأوها متعارضة – في إثبات الجهر ونفيه-, حملوا ذلك على جواز الأمرين, جمعا بين الأدلة.</w:t>
      </w:r>
    </w:p>
    <w:p w:rsidR="001C1C38" w:rsidRPr="001C1C38" w:rsidRDefault="001C1C38" w:rsidP="001C1C38">
      <w:pPr>
        <w:pStyle w:val="a6"/>
        <w:jc w:val="both"/>
        <w:rPr>
          <w:rStyle w:val="a5"/>
          <w:rFonts w:ascii="Traditional Arabic" w:hAnsi="Traditional Arabic" w:cs="Traditional Arabic"/>
          <w:color w:val="auto"/>
          <w:spacing w:val="0"/>
          <w:sz w:val="36"/>
          <w:szCs w:val="36"/>
          <w:shd w:val="clear" w:color="auto" w:fill="auto"/>
          <w:rtl/>
        </w:rPr>
      </w:pPr>
      <w:r w:rsidRPr="001C1C38">
        <w:rPr>
          <w:rStyle w:val="a5"/>
          <w:rFonts w:ascii="Traditional Arabic" w:hAnsi="Traditional Arabic" w:cs="Traditional Arabic"/>
          <w:color w:val="auto"/>
          <w:spacing w:val="0"/>
          <w:sz w:val="36"/>
          <w:szCs w:val="36"/>
          <w:shd w:val="clear" w:color="auto" w:fill="auto"/>
          <w:rtl/>
        </w:rPr>
        <w:t>قال ابن الملقن</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28"/>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 (..... ثالثها: أنه يخير بينهما, قاله الطبرى وغيره من فحول العلماء, جمعا بين الأحاديث</w:t>
      </w:r>
      <w:r w:rsidRPr="001C1C38">
        <w:rPr>
          <w:rStyle w:val="a5"/>
          <w:rFonts w:ascii="Traditional Arabic" w:hAnsi="Traditional Arabic" w:cs="Traditional Arabic" w:hint="cs"/>
          <w:color w:val="auto"/>
          <w:spacing w:val="0"/>
          <w:sz w:val="36"/>
          <w:szCs w:val="36"/>
          <w:shd w:val="clear" w:color="auto" w:fill="auto"/>
          <w:rtl/>
        </w:rPr>
        <w:t>)</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29"/>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w:t>
      </w:r>
    </w:p>
    <w:p w:rsidR="001C1C38" w:rsidRPr="001C1C38" w:rsidRDefault="001C1C38" w:rsidP="001C1C38">
      <w:pPr>
        <w:pStyle w:val="a6"/>
        <w:jc w:val="both"/>
        <w:rPr>
          <w:rStyle w:val="a5"/>
          <w:rFonts w:ascii="Traditional Arabic" w:hAnsi="Traditional Arabic" w:cs="Traditional Arabic"/>
          <w:color w:val="auto"/>
          <w:spacing w:val="0"/>
          <w:sz w:val="36"/>
          <w:szCs w:val="36"/>
          <w:shd w:val="clear" w:color="auto" w:fill="auto"/>
          <w:rtl/>
        </w:rPr>
      </w:pPr>
      <w:r w:rsidRPr="001C1C38">
        <w:rPr>
          <w:rStyle w:val="a5"/>
          <w:rFonts w:ascii="Traditional Arabic" w:hAnsi="Traditional Arabic" w:cs="Traditional Arabic"/>
          <w:color w:val="auto"/>
          <w:spacing w:val="0"/>
          <w:sz w:val="36"/>
          <w:szCs w:val="36"/>
          <w:shd w:val="clear" w:color="auto" w:fill="auto"/>
          <w:rtl/>
        </w:rPr>
        <w:t>وقال أبو العباس القرطبي: (.... وخير الطبري بين الجهر والإسرار, فأعمل الحديثين)</w:t>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vertAlign w:val="superscript"/>
          <w:rtl/>
        </w:rPr>
        <w:footnoteReference w:id="30"/>
      </w:r>
      <w:r w:rsidRPr="001C1C38">
        <w:rPr>
          <w:rStyle w:val="a5"/>
          <w:rFonts w:ascii="Traditional Arabic" w:hAnsi="Traditional Arabic" w:cs="Traditional Arabic"/>
          <w:color w:val="auto"/>
          <w:spacing w:val="0"/>
          <w:sz w:val="36"/>
          <w:szCs w:val="36"/>
          <w:shd w:val="clear" w:color="auto" w:fill="auto"/>
          <w:vertAlign w:val="superscript"/>
          <w:rtl/>
        </w:rPr>
        <w:t>)</w:t>
      </w:r>
      <w:r w:rsidRPr="001C1C38">
        <w:rPr>
          <w:rStyle w:val="a5"/>
          <w:rFonts w:ascii="Traditional Arabic" w:hAnsi="Traditional Arabic" w:cs="Traditional Arabic"/>
          <w:color w:val="auto"/>
          <w:spacing w:val="0"/>
          <w:sz w:val="36"/>
          <w:szCs w:val="36"/>
          <w:shd w:val="clear" w:color="auto" w:fill="auto"/>
          <w:rtl/>
        </w:rPr>
        <w:t>.</w:t>
      </w:r>
    </w:p>
    <w:p w:rsidR="001C1C38" w:rsidRPr="001F4DF5" w:rsidRDefault="001C1C38" w:rsidP="001C1C38">
      <w:pPr>
        <w:pStyle w:val="a6"/>
        <w:jc w:val="both"/>
        <w:rPr>
          <w:rStyle w:val="a5"/>
          <w:rFonts w:ascii="Traditional Arabic" w:hAnsi="Traditional Arabic" w:cs="Traditional Arabic"/>
          <w:b/>
          <w:bCs/>
          <w:color w:val="auto"/>
          <w:spacing w:val="0"/>
          <w:sz w:val="36"/>
          <w:szCs w:val="36"/>
          <w:shd w:val="clear" w:color="auto" w:fill="auto"/>
          <w:rtl/>
        </w:rPr>
      </w:pPr>
      <w:r w:rsidRPr="001F4DF5">
        <w:rPr>
          <w:rStyle w:val="a5"/>
          <w:rFonts w:ascii="Traditional Arabic" w:hAnsi="Traditional Arabic" w:cs="Traditional Arabic" w:hint="cs"/>
          <w:b/>
          <w:bCs/>
          <w:color w:val="auto"/>
          <w:spacing w:val="0"/>
          <w:sz w:val="36"/>
          <w:szCs w:val="36"/>
          <w:shd w:val="clear" w:color="auto" w:fill="auto"/>
          <w:rtl/>
        </w:rPr>
        <w:t>رابعاً : الرأي الراجح :</w:t>
      </w:r>
    </w:p>
    <w:p w:rsidR="001C1C38" w:rsidRPr="001F4DF5" w:rsidRDefault="001C1C38" w:rsidP="001C1C38">
      <w:pPr>
        <w:spacing w:after="0" w:line="240" w:lineRule="auto"/>
        <w:rPr>
          <w:rStyle w:val="a5"/>
          <w:rFonts w:ascii="Traditional Arabic" w:hAnsi="Traditional Arabic" w:cs="Traditional Arabic"/>
          <w:i w:val="0"/>
          <w:iCs w:val="0"/>
          <w:sz w:val="36"/>
          <w:szCs w:val="36"/>
          <w:rtl/>
        </w:rPr>
      </w:pPr>
      <w:r w:rsidRPr="001F4DF5">
        <w:rPr>
          <w:rStyle w:val="a5"/>
          <w:rFonts w:ascii="Traditional Arabic" w:hAnsi="Traditional Arabic" w:cs="Traditional Arabic"/>
          <w:i w:val="0"/>
          <w:iCs w:val="0"/>
          <w:sz w:val="36"/>
          <w:szCs w:val="36"/>
          <w:rtl/>
        </w:rPr>
        <w:t>الذي يترجح –والله أعلم- هو القول بإثبات الجهر في صلاة الكسوف</w:t>
      </w:r>
      <w:r w:rsidRPr="001F4DF5">
        <w:rPr>
          <w:rStyle w:val="a5"/>
          <w:rFonts w:ascii="Traditional Arabic" w:hAnsi="Traditional Arabic" w:cs="Traditional Arabic" w:hint="cs"/>
          <w:i w:val="0"/>
          <w:iCs w:val="0"/>
          <w:sz w:val="36"/>
          <w:szCs w:val="36"/>
          <w:rtl/>
        </w:rPr>
        <w:t xml:space="preserve"> ؛ وذلك لما يلي :</w:t>
      </w:r>
    </w:p>
    <w:p w:rsidR="001C1C38" w:rsidRPr="001F4DF5" w:rsidRDefault="001C1C38" w:rsidP="001C1C38">
      <w:pPr>
        <w:spacing w:after="0" w:line="240" w:lineRule="auto"/>
        <w:rPr>
          <w:rStyle w:val="a5"/>
          <w:rFonts w:ascii="Traditional Arabic" w:hAnsi="Traditional Arabic" w:cs="Traditional Arabic"/>
          <w:i w:val="0"/>
          <w:iCs w:val="0"/>
          <w:sz w:val="36"/>
          <w:szCs w:val="36"/>
          <w:rtl/>
        </w:rPr>
      </w:pPr>
      <w:r w:rsidRPr="001F4DF5">
        <w:rPr>
          <w:rStyle w:val="a5"/>
          <w:rFonts w:ascii="Traditional Arabic" w:hAnsi="Traditional Arabic" w:cs="Traditional Arabic" w:hint="cs"/>
          <w:b/>
          <w:bCs/>
          <w:i w:val="0"/>
          <w:iCs w:val="0"/>
          <w:sz w:val="36"/>
          <w:szCs w:val="36"/>
          <w:rtl/>
        </w:rPr>
        <w:t>أولاً :</w:t>
      </w:r>
      <w:r w:rsidRPr="001F4DF5">
        <w:rPr>
          <w:rStyle w:val="a5"/>
          <w:rFonts w:ascii="Traditional Arabic" w:hAnsi="Traditional Arabic" w:cs="Traditional Arabic"/>
          <w:i w:val="0"/>
          <w:iCs w:val="0"/>
          <w:sz w:val="36"/>
          <w:szCs w:val="36"/>
          <w:rtl/>
        </w:rPr>
        <w:t xml:space="preserve"> لقوة أدله هذا القول</w:t>
      </w:r>
      <w:r w:rsidRPr="001F4DF5">
        <w:rPr>
          <w:rStyle w:val="a5"/>
          <w:rFonts w:ascii="Traditional Arabic" w:hAnsi="Traditional Arabic" w:cs="Traditional Arabic" w:hint="cs"/>
          <w:i w:val="0"/>
          <w:iCs w:val="0"/>
          <w:sz w:val="36"/>
          <w:szCs w:val="36"/>
          <w:rtl/>
        </w:rPr>
        <w:t xml:space="preserve"> ,</w:t>
      </w:r>
      <w:r w:rsidRPr="001F4DF5">
        <w:rPr>
          <w:rStyle w:val="a5"/>
          <w:rFonts w:ascii="Traditional Arabic" w:hAnsi="Traditional Arabic" w:cs="Traditional Arabic"/>
          <w:i w:val="0"/>
          <w:iCs w:val="0"/>
          <w:sz w:val="36"/>
          <w:szCs w:val="36"/>
          <w:rtl/>
        </w:rPr>
        <w:t xml:space="preserve"> وصراحتها</w:t>
      </w:r>
      <w:r w:rsidRPr="001F4DF5">
        <w:rPr>
          <w:rStyle w:val="a5"/>
          <w:rFonts w:ascii="Traditional Arabic" w:hAnsi="Traditional Arabic" w:cs="Traditional Arabic" w:hint="cs"/>
          <w:i w:val="0"/>
          <w:iCs w:val="0"/>
          <w:sz w:val="36"/>
          <w:szCs w:val="36"/>
          <w:rtl/>
        </w:rPr>
        <w:t xml:space="preserve"> .</w:t>
      </w:r>
    </w:p>
    <w:p w:rsidR="001C1C38" w:rsidRPr="001F4DF5" w:rsidRDefault="001C1C38" w:rsidP="001C1C38">
      <w:pPr>
        <w:spacing w:after="0" w:line="240" w:lineRule="auto"/>
        <w:rPr>
          <w:rFonts w:cs="Traditional Arabic"/>
          <w:sz w:val="36"/>
          <w:szCs w:val="36"/>
        </w:rPr>
      </w:pPr>
      <w:r w:rsidRPr="001F4DF5">
        <w:rPr>
          <w:rStyle w:val="a5"/>
          <w:rFonts w:ascii="Traditional Arabic" w:hAnsi="Traditional Arabic" w:cs="Traditional Arabic" w:hint="cs"/>
          <w:b/>
          <w:bCs/>
          <w:i w:val="0"/>
          <w:iCs w:val="0"/>
          <w:sz w:val="36"/>
          <w:szCs w:val="36"/>
          <w:rtl/>
        </w:rPr>
        <w:t>ثانياً :</w:t>
      </w:r>
      <w:r w:rsidRPr="001F4DF5">
        <w:rPr>
          <w:rStyle w:val="a5"/>
          <w:rFonts w:ascii="Traditional Arabic" w:hAnsi="Traditional Arabic" w:cs="Traditional Arabic"/>
          <w:i w:val="0"/>
          <w:iCs w:val="0"/>
          <w:sz w:val="36"/>
          <w:szCs w:val="36"/>
          <w:rtl/>
        </w:rPr>
        <w:t xml:space="preserve"> و</w:t>
      </w:r>
      <w:r w:rsidRPr="001F4DF5">
        <w:rPr>
          <w:rStyle w:val="a5"/>
          <w:rFonts w:ascii="Traditional Arabic" w:hAnsi="Traditional Arabic" w:cs="Traditional Arabic" w:hint="cs"/>
          <w:i w:val="0"/>
          <w:iCs w:val="0"/>
          <w:sz w:val="36"/>
          <w:szCs w:val="36"/>
          <w:rtl/>
        </w:rPr>
        <w:t>ل</w:t>
      </w:r>
      <w:r w:rsidRPr="001F4DF5">
        <w:rPr>
          <w:rStyle w:val="a5"/>
          <w:rFonts w:ascii="Traditional Arabic" w:hAnsi="Traditional Arabic" w:cs="Traditional Arabic"/>
          <w:i w:val="0"/>
          <w:iCs w:val="0"/>
          <w:sz w:val="36"/>
          <w:szCs w:val="36"/>
          <w:rtl/>
        </w:rPr>
        <w:t>ضعف أدلة المخالفين</w:t>
      </w:r>
      <w:r w:rsidRPr="001F4DF5">
        <w:rPr>
          <w:rStyle w:val="a5"/>
          <w:rFonts w:ascii="Traditional Arabic" w:hAnsi="Traditional Arabic" w:cs="Traditional Arabic" w:hint="cs"/>
          <w:i w:val="0"/>
          <w:iCs w:val="0"/>
          <w:sz w:val="36"/>
          <w:szCs w:val="36"/>
          <w:rtl/>
        </w:rPr>
        <w:t xml:space="preserve"> .</w:t>
      </w:r>
    </w:p>
    <w:p w:rsidR="001C1C38" w:rsidRPr="001C1C38" w:rsidRDefault="001C1C38" w:rsidP="001C1C38">
      <w:pPr>
        <w:spacing w:after="0" w:line="240" w:lineRule="auto"/>
        <w:rPr>
          <w:sz w:val="28"/>
          <w:szCs w:val="28"/>
        </w:rPr>
      </w:pPr>
    </w:p>
    <w:sectPr w:rsidR="001C1C38" w:rsidRPr="001C1C38" w:rsidSect="00954EC6">
      <w:headerReference w:type="default" r:id="rId8"/>
      <w:footerReference w:type="default" r:id="rId9"/>
      <w:footnotePr>
        <w:numRestart w:val="eachPage"/>
      </w:footnotePr>
      <w:pgSz w:w="11906" w:h="16838"/>
      <w:pgMar w:top="1245" w:right="1800" w:bottom="1440" w:left="1800" w:header="708" w:footer="708" w:gutter="0"/>
      <w:pgNumType w:fmt="numberInDash" w:start="66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8E2" w:rsidRDefault="004118E2" w:rsidP="001C1C38">
      <w:pPr>
        <w:spacing w:after="0" w:line="240" w:lineRule="auto"/>
      </w:pPr>
      <w:r>
        <w:separator/>
      </w:r>
    </w:p>
  </w:endnote>
  <w:endnote w:type="continuationSeparator" w:id="1">
    <w:p w:rsidR="004118E2" w:rsidRDefault="004118E2" w:rsidP="001C1C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L-Mateen">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mohammad bold art 1">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77930110"/>
      <w:docPartObj>
        <w:docPartGallery w:val="Page Numbers (Bottom of Page)"/>
        <w:docPartUnique/>
      </w:docPartObj>
    </w:sdtPr>
    <w:sdtContent>
      <w:p w:rsidR="00CE022E" w:rsidRDefault="00337D90" w:rsidP="00CE022E">
        <w:pPr>
          <w:pStyle w:val="a8"/>
          <w:jc w:val="center"/>
        </w:pPr>
        <w:fldSimple w:instr=" PAGE   \* MERGEFORMAT ">
          <w:r w:rsidR="00DA54D3">
            <w:rPr>
              <w:noProof/>
              <w:rtl/>
            </w:rPr>
            <w:t xml:space="preserve">- </w:t>
          </w:r>
          <w:r w:rsidR="00DA54D3" w:rsidRPr="00DA54D3">
            <w:rPr>
              <w:b/>
              <w:bCs/>
              <w:noProof/>
              <w:rtl/>
            </w:rPr>
            <w:t>669</w:t>
          </w:r>
          <w:r w:rsidR="00DA54D3">
            <w:rPr>
              <w:noProof/>
              <w:rtl/>
            </w:rPr>
            <w:t xml:space="preserve"> -</w:t>
          </w:r>
        </w:fldSimple>
      </w:p>
    </w:sdtContent>
  </w:sdt>
  <w:p w:rsidR="00CE022E" w:rsidRDefault="00CE022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8E2" w:rsidRDefault="004118E2" w:rsidP="001C1C38">
      <w:pPr>
        <w:spacing w:after="0" w:line="240" w:lineRule="auto"/>
      </w:pPr>
      <w:r>
        <w:separator/>
      </w:r>
    </w:p>
  </w:footnote>
  <w:footnote w:type="continuationSeparator" w:id="1">
    <w:p w:rsidR="004118E2" w:rsidRDefault="004118E2" w:rsidP="001C1C38">
      <w:pPr>
        <w:spacing w:after="0" w:line="240" w:lineRule="auto"/>
      </w:pPr>
      <w:r>
        <w:continuationSeparator/>
      </w:r>
    </w:p>
  </w:footnote>
  <w:footnote w:id="2">
    <w:p w:rsidR="001C1C38" w:rsidRPr="001C1C38" w:rsidRDefault="001C1C38" w:rsidP="001C1C38">
      <w:pPr>
        <w:pStyle w:val="a3"/>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w:t>
      </w:r>
      <w:r w:rsidRPr="001C1C38">
        <w:rPr>
          <w:rFonts w:eastAsia="Calibri" w:cs="Traditional Arabic"/>
          <w:sz w:val="32"/>
          <w:szCs w:val="32"/>
          <w:rtl/>
        </w:rPr>
        <w:t xml:space="preserve">انظر: </w:t>
      </w:r>
      <w:r w:rsidRPr="001C1C38">
        <w:rPr>
          <w:rFonts w:eastAsia="Calibri" w:cs="Traditional Arabic" w:hint="cs"/>
          <w:sz w:val="32"/>
          <w:szCs w:val="32"/>
          <w:rtl/>
        </w:rPr>
        <w:t xml:space="preserve">مرعاة المفاتيح </w:t>
      </w:r>
      <w:r w:rsidRPr="001C1C38">
        <w:rPr>
          <w:rStyle w:val="a5"/>
          <w:rFonts w:ascii="Traditional Arabic" w:eastAsiaTheme="majorEastAsia" w:hAnsi="Traditional Arabic" w:cs="Traditional Arabic" w:hint="cs"/>
          <w:i w:val="0"/>
          <w:iCs w:val="0"/>
          <w:sz w:val="32"/>
          <w:szCs w:val="32"/>
          <w:rtl/>
        </w:rPr>
        <w:t>(5/158)</w:t>
      </w:r>
    </w:p>
  </w:footnote>
  <w:footnote w:id="3">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انظر: المبسوط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2/76</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hint="cs"/>
          <w:i w:val="0"/>
          <w:iCs w:val="0"/>
          <w:sz w:val="32"/>
          <w:szCs w:val="32"/>
          <w:rtl/>
        </w:rPr>
        <w:t xml:space="preserve"> الحجة على أهل المدينة (1/321) ,</w:t>
      </w:r>
      <w:r w:rsidRPr="001C1C38">
        <w:rPr>
          <w:rStyle w:val="a5"/>
          <w:rFonts w:ascii="Traditional Arabic" w:eastAsiaTheme="majorEastAsia" w:hAnsi="Traditional Arabic" w:cs="Traditional Arabic"/>
          <w:i w:val="0"/>
          <w:iCs w:val="0"/>
          <w:sz w:val="32"/>
          <w:szCs w:val="32"/>
          <w:rtl/>
        </w:rPr>
        <w:t xml:space="preserve"> البحر الرائق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2/180</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 الهداية شرح البداية</w:t>
      </w:r>
      <w:r>
        <w:rPr>
          <w:rStyle w:val="a5"/>
          <w:rFonts w:ascii="Traditional Arabic" w:eastAsiaTheme="majorEastAsia" w:hAnsi="Traditional Arabic" w:cs="Traditional Arabic" w:hint="cs"/>
          <w:i w:val="0"/>
          <w:iCs w:val="0"/>
          <w:sz w:val="32"/>
          <w:szCs w:val="32"/>
          <w:rtl/>
        </w:rPr>
        <w:t xml:space="preserve">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1/88</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4">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انظر: التاج والإكليل</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 xml:space="preserve"> 2/200</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 xml:space="preserve">, الشرح الكبير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1/410</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 xml:space="preserve">,الخلاصة الفقهية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1/141</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5">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انظر: الأم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1/244</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 xml:space="preserve">, والتنبيه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1/46</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 xml:space="preserve">, المجموع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5/51</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6">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انظر: الحجة للشيباني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1/320-321</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 xml:space="preserve">, المبسوط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2/76</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7">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انظر: التاج والإكليل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2/200</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8">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انظر: المغني</w:t>
      </w:r>
      <w:r w:rsidRPr="001C1C38">
        <w:rPr>
          <w:rStyle w:val="a5"/>
          <w:rFonts w:ascii="Traditional Arabic" w:eastAsiaTheme="majorEastAsia" w:hAnsi="Traditional Arabic" w:cs="Traditional Arabic" w:hint="cs"/>
          <w:i w:val="0"/>
          <w:iCs w:val="0"/>
          <w:sz w:val="32"/>
          <w:szCs w:val="32"/>
          <w:rtl/>
        </w:rPr>
        <w:t>(3</w:t>
      </w: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hint="cs"/>
          <w:i w:val="0"/>
          <w:iCs w:val="0"/>
          <w:sz w:val="32"/>
          <w:szCs w:val="32"/>
          <w:rtl/>
        </w:rPr>
        <w:t>324)</w:t>
      </w:r>
      <w:r w:rsidRPr="001C1C38">
        <w:rPr>
          <w:rStyle w:val="a5"/>
          <w:rFonts w:ascii="Traditional Arabic" w:eastAsiaTheme="majorEastAsia" w:hAnsi="Traditional Arabic" w:cs="Traditional Arabic"/>
          <w:i w:val="0"/>
          <w:iCs w:val="0"/>
          <w:sz w:val="32"/>
          <w:szCs w:val="32"/>
          <w:rtl/>
        </w:rPr>
        <w:t xml:space="preserve">, الإنصاف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2/443</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 xml:space="preserve">, والمحرر في الفقه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1/171</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9">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انظر: المحلى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5/101-102</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10">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انظر: المفهم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2/556</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11">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المصدر السابق.</w:t>
      </w:r>
    </w:p>
  </w:footnote>
  <w:footnote w:id="12">
    <w:p w:rsidR="001C1C38" w:rsidRPr="001C1C38" w:rsidRDefault="001C1C38" w:rsidP="00954EC6">
      <w:pPr>
        <w:pStyle w:val="a3"/>
        <w:spacing w:line="230" w:lineRule="auto"/>
        <w:ind w:left="510" w:hanging="567"/>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w:t>
      </w:r>
      <w:r w:rsidR="006D66FC">
        <w:rPr>
          <w:rStyle w:val="a5"/>
          <w:rFonts w:ascii="Traditional Arabic" w:eastAsiaTheme="majorEastAsia" w:hAnsi="Traditional Arabic" w:cs="Traditional Arabic" w:hint="cs"/>
          <w:i w:val="0"/>
          <w:iCs w:val="0"/>
          <w:sz w:val="32"/>
          <w:szCs w:val="32"/>
          <w:rtl/>
        </w:rPr>
        <w:t>تقدم</w:t>
      </w:r>
      <w:r w:rsidRPr="001C1C38">
        <w:rPr>
          <w:rStyle w:val="a5"/>
          <w:rFonts w:ascii="Traditional Arabic" w:eastAsiaTheme="majorEastAsia" w:hAnsi="Traditional Arabic" w:cs="Traditional Arabic"/>
          <w:i w:val="0"/>
          <w:iCs w:val="0"/>
          <w:sz w:val="32"/>
          <w:szCs w:val="32"/>
          <w:rtl/>
        </w:rPr>
        <w:t xml:space="preserve"> تخريجه</w:t>
      </w:r>
      <w:r w:rsidR="006D66FC">
        <w:rPr>
          <w:rStyle w:val="a5"/>
          <w:rFonts w:ascii="Traditional Arabic" w:eastAsiaTheme="majorEastAsia" w:hAnsi="Traditional Arabic" w:cs="Traditional Arabic" w:hint="cs"/>
          <w:i w:val="0"/>
          <w:iCs w:val="0"/>
          <w:sz w:val="32"/>
          <w:szCs w:val="32"/>
          <w:rtl/>
        </w:rPr>
        <w:t xml:space="preserve"> ص (66</w:t>
      </w:r>
      <w:r w:rsidR="00954EC6">
        <w:rPr>
          <w:rStyle w:val="a5"/>
          <w:rFonts w:ascii="Traditional Arabic" w:eastAsiaTheme="majorEastAsia" w:hAnsi="Traditional Arabic" w:cs="Traditional Arabic" w:hint="cs"/>
          <w:i w:val="0"/>
          <w:iCs w:val="0"/>
          <w:sz w:val="32"/>
          <w:szCs w:val="32"/>
          <w:rtl/>
        </w:rPr>
        <w:t>7</w:t>
      </w:r>
      <w:r w:rsidR="006D66FC">
        <w:rPr>
          <w:rStyle w:val="a5"/>
          <w:rFonts w:ascii="Traditional Arabic" w:eastAsiaTheme="majorEastAsia" w:hAnsi="Traditional Arabic" w:cs="Traditional Arabic" w:hint="cs"/>
          <w:i w:val="0"/>
          <w:iCs w:val="0"/>
          <w:sz w:val="32"/>
          <w:szCs w:val="32"/>
          <w:rtl/>
        </w:rPr>
        <w:t xml:space="preserve">) </w:t>
      </w:r>
      <w:r w:rsidRPr="001C1C38">
        <w:rPr>
          <w:rStyle w:val="a5"/>
          <w:rFonts w:ascii="Traditional Arabic" w:eastAsiaTheme="majorEastAsia" w:hAnsi="Traditional Arabic" w:cs="Traditional Arabic"/>
          <w:i w:val="0"/>
          <w:iCs w:val="0"/>
          <w:sz w:val="32"/>
          <w:szCs w:val="32"/>
          <w:rtl/>
        </w:rPr>
        <w:t>.</w:t>
      </w:r>
    </w:p>
  </w:footnote>
  <w:footnote w:id="13">
    <w:p w:rsidR="001C1C38" w:rsidRPr="001C1C38" w:rsidRDefault="001C1C38" w:rsidP="001C1C38">
      <w:pPr>
        <w:pStyle w:val="a3"/>
        <w:spacing w:line="230" w:lineRule="auto"/>
        <w:ind w:left="510" w:hanging="567"/>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انظر: المنتقى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1/326</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14">
    <w:p w:rsidR="001C1C38" w:rsidRPr="001C1C38" w:rsidRDefault="001C1C38" w:rsidP="001C1C38">
      <w:pPr>
        <w:pStyle w:val="a3"/>
        <w:spacing w:line="230" w:lineRule="auto"/>
        <w:ind w:left="510" w:hanging="567"/>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أخرجه</w:t>
      </w:r>
      <w:r w:rsidRPr="001C1C38">
        <w:rPr>
          <w:rStyle w:val="a5"/>
          <w:rFonts w:ascii="Traditional Arabic" w:eastAsiaTheme="majorEastAsia" w:hAnsi="Traditional Arabic" w:cs="Traditional Arabic" w:hint="cs"/>
          <w:i w:val="0"/>
          <w:iCs w:val="0"/>
          <w:sz w:val="32"/>
          <w:szCs w:val="32"/>
          <w:rtl/>
        </w:rPr>
        <w:t xml:space="preserve"> أحمد في المسند (33/346) برقم (20177) , و</w:t>
      </w:r>
      <w:r w:rsidRPr="001C1C38">
        <w:rPr>
          <w:rStyle w:val="a5"/>
          <w:rFonts w:ascii="Traditional Arabic" w:eastAsiaTheme="majorEastAsia" w:hAnsi="Traditional Arabic" w:cs="Traditional Arabic"/>
          <w:i w:val="0"/>
          <w:iCs w:val="0"/>
          <w:sz w:val="32"/>
          <w:szCs w:val="32"/>
          <w:rtl/>
        </w:rPr>
        <w:t>أبو داود</w:t>
      </w:r>
      <w:r w:rsidRPr="001C1C38">
        <w:rPr>
          <w:rStyle w:val="a5"/>
          <w:rFonts w:ascii="Traditional Arabic" w:eastAsiaTheme="majorEastAsia" w:hAnsi="Traditional Arabic" w:cs="Traditional Arabic" w:hint="cs"/>
          <w:i w:val="0"/>
          <w:iCs w:val="0"/>
          <w:sz w:val="32"/>
          <w:szCs w:val="32"/>
          <w:rtl/>
        </w:rPr>
        <w:t xml:space="preserve"> في سننه , في كتاب الصلاة ,</w:t>
      </w:r>
      <w:r w:rsidRPr="001C1C38">
        <w:rPr>
          <w:rStyle w:val="a5"/>
          <w:rFonts w:ascii="Traditional Arabic" w:eastAsiaTheme="majorEastAsia" w:hAnsi="Traditional Arabic" w:cs="Traditional Arabic"/>
          <w:i w:val="0"/>
          <w:iCs w:val="0"/>
          <w:sz w:val="32"/>
          <w:szCs w:val="32"/>
          <w:rtl/>
        </w:rPr>
        <w:t xml:space="preserve"> باب من قال أربع ركعات, (1/308)</w:t>
      </w:r>
      <w:r w:rsidRPr="001C1C38">
        <w:rPr>
          <w:rStyle w:val="a5"/>
          <w:rFonts w:ascii="Traditional Arabic" w:eastAsiaTheme="majorEastAsia" w:hAnsi="Traditional Arabic" w:cs="Traditional Arabic" w:hint="cs"/>
          <w:i w:val="0"/>
          <w:iCs w:val="0"/>
          <w:sz w:val="32"/>
          <w:szCs w:val="32"/>
          <w:rtl/>
        </w:rPr>
        <w:t xml:space="preserve"> برقم (1184) </w:t>
      </w:r>
      <w:r w:rsidRPr="001C1C38">
        <w:rPr>
          <w:rStyle w:val="a5"/>
          <w:rFonts w:ascii="Traditional Arabic" w:eastAsiaTheme="majorEastAsia" w:hAnsi="Traditional Arabic" w:cs="Traditional Arabic"/>
          <w:i w:val="0"/>
          <w:iCs w:val="0"/>
          <w:sz w:val="32"/>
          <w:szCs w:val="32"/>
          <w:rtl/>
        </w:rPr>
        <w:t xml:space="preserve">, والترمذي في </w:t>
      </w:r>
      <w:r w:rsidRPr="001C1C38">
        <w:rPr>
          <w:rStyle w:val="a5"/>
          <w:rFonts w:ascii="Traditional Arabic" w:eastAsiaTheme="majorEastAsia" w:hAnsi="Traditional Arabic" w:cs="Traditional Arabic" w:hint="cs"/>
          <w:i w:val="0"/>
          <w:iCs w:val="0"/>
          <w:sz w:val="32"/>
          <w:szCs w:val="32"/>
          <w:rtl/>
        </w:rPr>
        <w:t xml:space="preserve">سننه </w:t>
      </w: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hint="cs"/>
          <w:i w:val="0"/>
          <w:iCs w:val="0"/>
          <w:sz w:val="32"/>
          <w:szCs w:val="32"/>
          <w:rtl/>
        </w:rPr>
        <w:t xml:space="preserve"> في أبواب السفر , باب كيف القراءة في الكسوف</w:t>
      </w:r>
      <w:r w:rsidRPr="001C1C38">
        <w:rPr>
          <w:rStyle w:val="a5"/>
          <w:rFonts w:ascii="Traditional Arabic" w:eastAsiaTheme="majorEastAsia" w:hAnsi="Traditional Arabic" w:cs="Traditional Arabic"/>
          <w:i w:val="0"/>
          <w:iCs w:val="0"/>
          <w:sz w:val="32"/>
          <w:szCs w:val="32"/>
          <w:rtl/>
        </w:rPr>
        <w:t xml:space="preserve"> (2/451)</w:t>
      </w:r>
      <w:r w:rsidRPr="001C1C38">
        <w:rPr>
          <w:rStyle w:val="a5"/>
          <w:rFonts w:ascii="Traditional Arabic" w:eastAsiaTheme="majorEastAsia" w:hAnsi="Traditional Arabic" w:cs="Traditional Arabic" w:hint="cs"/>
          <w:i w:val="0"/>
          <w:iCs w:val="0"/>
          <w:sz w:val="32"/>
          <w:szCs w:val="32"/>
          <w:rtl/>
        </w:rPr>
        <w:t xml:space="preserve"> برقم (562)</w:t>
      </w:r>
      <w:r w:rsidRPr="001C1C38">
        <w:rPr>
          <w:rStyle w:val="a5"/>
          <w:rFonts w:ascii="Traditional Arabic" w:eastAsiaTheme="majorEastAsia" w:hAnsi="Traditional Arabic" w:cs="Traditional Arabic"/>
          <w:i w:val="0"/>
          <w:iCs w:val="0"/>
          <w:sz w:val="32"/>
          <w:szCs w:val="32"/>
          <w:rtl/>
        </w:rPr>
        <w:t xml:space="preserve"> وقال: (حديث</w:t>
      </w:r>
      <w:r w:rsidRPr="001C1C38">
        <w:rPr>
          <w:rStyle w:val="a5"/>
          <w:rFonts w:ascii="Traditional Arabic" w:eastAsiaTheme="majorEastAsia" w:hAnsi="Traditional Arabic" w:cs="Traditional Arabic" w:hint="cs"/>
          <w:i w:val="0"/>
          <w:iCs w:val="0"/>
          <w:sz w:val="32"/>
          <w:szCs w:val="32"/>
          <w:rtl/>
        </w:rPr>
        <w:t xml:space="preserve"> سمرة , حديثٌ</w:t>
      </w:r>
      <w:r w:rsidRPr="001C1C38">
        <w:rPr>
          <w:rStyle w:val="a5"/>
          <w:rFonts w:ascii="Traditional Arabic" w:eastAsiaTheme="majorEastAsia" w:hAnsi="Traditional Arabic" w:cs="Traditional Arabic"/>
          <w:i w:val="0"/>
          <w:iCs w:val="0"/>
          <w:sz w:val="32"/>
          <w:szCs w:val="32"/>
          <w:rtl/>
        </w:rPr>
        <w:t xml:space="preserve"> حسن صحيح), والنسائي في </w:t>
      </w:r>
      <w:r w:rsidRPr="001C1C38">
        <w:rPr>
          <w:rStyle w:val="a5"/>
          <w:rFonts w:ascii="Traditional Arabic" w:eastAsiaTheme="majorEastAsia" w:hAnsi="Traditional Arabic" w:cs="Traditional Arabic" w:hint="cs"/>
          <w:i w:val="0"/>
          <w:iCs w:val="0"/>
          <w:sz w:val="32"/>
          <w:szCs w:val="32"/>
          <w:rtl/>
        </w:rPr>
        <w:t>سننه</w:t>
      </w: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hint="cs"/>
          <w:i w:val="0"/>
          <w:iCs w:val="0"/>
          <w:sz w:val="32"/>
          <w:szCs w:val="32"/>
          <w:rtl/>
        </w:rPr>
        <w:t xml:space="preserve"> في كتاب الكسوف ,</w:t>
      </w:r>
      <w:r w:rsidRPr="001C1C38">
        <w:rPr>
          <w:rStyle w:val="a5"/>
          <w:rFonts w:ascii="Traditional Arabic" w:eastAsiaTheme="majorEastAsia" w:hAnsi="Traditional Arabic" w:cs="Traditional Arabic"/>
          <w:i w:val="0"/>
          <w:iCs w:val="0"/>
          <w:sz w:val="32"/>
          <w:szCs w:val="32"/>
          <w:rtl/>
        </w:rPr>
        <w:t xml:space="preserve"> باب ترك الجهر فيها بالقراءة (3/14</w:t>
      </w:r>
      <w:r w:rsidRPr="001C1C38">
        <w:rPr>
          <w:rStyle w:val="a5"/>
          <w:rFonts w:ascii="Traditional Arabic" w:eastAsiaTheme="majorEastAsia" w:hAnsi="Traditional Arabic" w:cs="Traditional Arabic" w:hint="cs"/>
          <w:i w:val="0"/>
          <w:iCs w:val="0"/>
          <w:sz w:val="32"/>
          <w:szCs w:val="32"/>
          <w:rtl/>
        </w:rPr>
        <w:t>8</w:t>
      </w: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hint="cs"/>
          <w:i w:val="0"/>
          <w:iCs w:val="0"/>
          <w:sz w:val="32"/>
          <w:szCs w:val="32"/>
          <w:rtl/>
        </w:rPr>
        <w:t xml:space="preserve"> برقم (1495) </w:t>
      </w: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hint="cs"/>
          <w:i w:val="0"/>
          <w:iCs w:val="0"/>
          <w:sz w:val="32"/>
          <w:szCs w:val="32"/>
          <w:rtl/>
        </w:rPr>
        <w:t xml:space="preserve"> </w:t>
      </w:r>
      <w:r w:rsidRPr="001C1C38">
        <w:rPr>
          <w:rStyle w:val="a5"/>
          <w:rFonts w:ascii="Traditional Arabic" w:eastAsiaTheme="majorEastAsia" w:hAnsi="Traditional Arabic" w:cs="Traditional Arabic"/>
          <w:i w:val="0"/>
          <w:iCs w:val="0"/>
          <w:sz w:val="32"/>
          <w:szCs w:val="32"/>
          <w:rtl/>
        </w:rPr>
        <w:t xml:space="preserve">وابن حبان في صحيحه </w:t>
      </w:r>
      <w:r w:rsidRPr="001C1C38">
        <w:rPr>
          <w:rStyle w:val="a5"/>
          <w:rFonts w:ascii="Traditional Arabic" w:eastAsiaTheme="majorEastAsia" w:hAnsi="Traditional Arabic" w:cs="Traditional Arabic" w:hint="cs"/>
          <w:i w:val="0"/>
          <w:iCs w:val="0"/>
          <w:sz w:val="32"/>
          <w:szCs w:val="32"/>
          <w:rtl/>
        </w:rPr>
        <w:t xml:space="preserve">, في كتاب الصلاة , باب صلاة الكسوف </w:t>
      </w:r>
      <w:r w:rsidRPr="001C1C38">
        <w:rPr>
          <w:rStyle w:val="a5"/>
          <w:rFonts w:ascii="Traditional Arabic" w:eastAsiaTheme="majorEastAsia" w:hAnsi="Traditional Arabic" w:cs="Traditional Arabic"/>
          <w:i w:val="0"/>
          <w:iCs w:val="0"/>
          <w:sz w:val="32"/>
          <w:szCs w:val="32"/>
          <w:rtl/>
        </w:rPr>
        <w:t>(7/ 94)</w:t>
      </w:r>
      <w:r w:rsidRPr="001C1C38">
        <w:rPr>
          <w:rStyle w:val="a5"/>
          <w:rFonts w:ascii="Traditional Arabic" w:eastAsiaTheme="majorEastAsia" w:hAnsi="Traditional Arabic" w:cs="Traditional Arabic" w:hint="cs"/>
          <w:i w:val="0"/>
          <w:iCs w:val="0"/>
          <w:sz w:val="32"/>
          <w:szCs w:val="32"/>
          <w:rtl/>
        </w:rPr>
        <w:t xml:space="preserve"> برقم (2851) </w:t>
      </w:r>
      <w:r w:rsidRPr="001C1C38">
        <w:rPr>
          <w:rStyle w:val="a5"/>
          <w:rFonts w:ascii="Traditional Arabic" w:eastAsiaTheme="majorEastAsia" w:hAnsi="Traditional Arabic" w:cs="Traditional Arabic"/>
          <w:i w:val="0"/>
          <w:iCs w:val="0"/>
          <w:sz w:val="32"/>
          <w:szCs w:val="32"/>
          <w:rtl/>
        </w:rPr>
        <w:t>, والحاكم في المستدرك</w:t>
      </w:r>
      <w:r w:rsidRPr="001C1C38">
        <w:rPr>
          <w:rStyle w:val="a5"/>
          <w:rFonts w:ascii="Traditional Arabic" w:eastAsiaTheme="majorEastAsia" w:hAnsi="Traditional Arabic" w:cs="Traditional Arabic" w:hint="cs"/>
          <w:i w:val="0"/>
          <w:iCs w:val="0"/>
          <w:sz w:val="32"/>
          <w:szCs w:val="32"/>
          <w:rtl/>
        </w:rPr>
        <w:t xml:space="preserve"> , في كتاب الكسوف</w:t>
      </w:r>
      <w:r w:rsidRPr="001C1C38">
        <w:rPr>
          <w:rStyle w:val="a5"/>
          <w:rFonts w:ascii="Traditional Arabic" w:eastAsiaTheme="majorEastAsia" w:hAnsi="Traditional Arabic" w:cs="Traditional Arabic"/>
          <w:i w:val="0"/>
          <w:iCs w:val="0"/>
          <w:sz w:val="32"/>
          <w:szCs w:val="32"/>
          <w:rtl/>
        </w:rPr>
        <w:t xml:space="preserve"> (1/483)</w:t>
      </w:r>
      <w:r w:rsidRPr="001C1C38">
        <w:rPr>
          <w:rStyle w:val="a5"/>
          <w:rFonts w:ascii="Traditional Arabic" w:eastAsiaTheme="majorEastAsia" w:hAnsi="Traditional Arabic" w:cs="Traditional Arabic" w:hint="cs"/>
          <w:i w:val="0"/>
          <w:iCs w:val="0"/>
          <w:sz w:val="32"/>
          <w:szCs w:val="32"/>
          <w:rtl/>
        </w:rPr>
        <w:t xml:space="preserve"> برقم (1242) </w:t>
      </w:r>
      <w:r w:rsidRPr="001C1C38">
        <w:rPr>
          <w:rStyle w:val="a5"/>
          <w:rFonts w:ascii="Traditional Arabic" w:eastAsiaTheme="majorEastAsia" w:hAnsi="Traditional Arabic" w:cs="Traditional Arabic"/>
          <w:i w:val="0"/>
          <w:iCs w:val="0"/>
          <w:sz w:val="32"/>
          <w:szCs w:val="32"/>
          <w:rtl/>
        </w:rPr>
        <w:t>, وقال: (هذا حديث صحيح على شرط الشيخين ولم يخرجاه).</w:t>
      </w:r>
    </w:p>
    <w:p w:rsidR="001C1C38" w:rsidRPr="001C1C38" w:rsidRDefault="001C1C38" w:rsidP="001C1C38">
      <w:pPr>
        <w:pStyle w:val="a3"/>
        <w:spacing w:line="230" w:lineRule="auto"/>
        <w:ind w:left="510"/>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والحديث صححه النووي, وابن السكن, وضعفه الألباني.</w:t>
      </w:r>
    </w:p>
    <w:p w:rsidR="001C1C38" w:rsidRPr="001C1C38" w:rsidRDefault="001C1C38" w:rsidP="001C1C38">
      <w:pPr>
        <w:pStyle w:val="a3"/>
        <w:spacing w:line="230" w:lineRule="auto"/>
        <w:ind w:left="510"/>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 xml:space="preserve">انظر: المجموع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5/52</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 xml:space="preserve">, وتحفة المحتاج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1/556</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 xml:space="preserve">, والإرواء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3/130</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15">
    <w:p w:rsidR="001C1C38" w:rsidRPr="001C1C38" w:rsidRDefault="001C1C38" w:rsidP="001C1C38">
      <w:pPr>
        <w:pStyle w:val="a3"/>
        <w:spacing w:line="230" w:lineRule="auto"/>
        <w:ind w:left="510" w:hanging="567"/>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انظر: معالم السنن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1/223</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16">
    <w:p w:rsidR="001C1C38" w:rsidRPr="001C1C38" w:rsidRDefault="001C1C38" w:rsidP="001C1C38">
      <w:pPr>
        <w:pStyle w:val="a3"/>
        <w:spacing w:line="230" w:lineRule="auto"/>
        <w:ind w:left="510" w:hanging="567"/>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w:t>
      </w:r>
      <w:r w:rsidRPr="001C1C38">
        <w:rPr>
          <w:rStyle w:val="a5"/>
          <w:rFonts w:ascii="Traditional Arabic" w:eastAsiaTheme="majorEastAsia" w:hAnsi="Traditional Arabic" w:cs="Traditional Arabic" w:hint="cs"/>
          <w:i w:val="0"/>
          <w:iCs w:val="0"/>
          <w:sz w:val="32"/>
          <w:szCs w:val="32"/>
          <w:rtl/>
        </w:rPr>
        <w:t>أخرجه</w:t>
      </w:r>
      <w:r w:rsidRPr="001C1C38">
        <w:rPr>
          <w:rStyle w:val="a5"/>
          <w:rFonts w:ascii="Traditional Arabic" w:eastAsiaTheme="majorEastAsia" w:hAnsi="Traditional Arabic" w:cs="Traditional Arabic"/>
          <w:i w:val="0"/>
          <w:iCs w:val="0"/>
          <w:sz w:val="32"/>
          <w:szCs w:val="32"/>
          <w:rtl/>
        </w:rPr>
        <w:t xml:space="preserve"> أب</w:t>
      </w:r>
      <w:r w:rsidRPr="001C1C38">
        <w:rPr>
          <w:rStyle w:val="a5"/>
          <w:rFonts w:ascii="Traditional Arabic" w:eastAsiaTheme="majorEastAsia" w:hAnsi="Traditional Arabic" w:cs="Traditional Arabic" w:hint="cs"/>
          <w:i w:val="0"/>
          <w:iCs w:val="0"/>
          <w:sz w:val="32"/>
          <w:szCs w:val="32"/>
          <w:rtl/>
        </w:rPr>
        <w:t>و</w:t>
      </w:r>
      <w:r w:rsidRPr="001C1C38">
        <w:rPr>
          <w:rStyle w:val="a5"/>
          <w:rFonts w:ascii="Traditional Arabic" w:eastAsiaTheme="majorEastAsia" w:hAnsi="Traditional Arabic" w:cs="Traditional Arabic"/>
          <w:i w:val="0"/>
          <w:iCs w:val="0"/>
          <w:sz w:val="32"/>
          <w:szCs w:val="32"/>
          <w:rtl/>
        </w:rPr>
        <w:t xml:space="preserve"> داود</w:t>
      </w:r>
      <w:r w:rsidRPr="001C1C38">
        <w:rPr>
          <w:rStyle w:val="a5"/>
          <w:rFonts w:ascii="Traditional Arabic" w:eastAsiaTheme="majorEastAsia" w:hAnsi="Traditional Arabic" w:cs="Traditional Arabic" w:hint="cs"/>
          <w:i w:val="0"/>
          <w:iCs w:val="0"/>
          <w:sz w:val="32"/>
          <w:szCs w:val="32"/>
          <w:rtl/>
        </w:rPr>
        <w:t xml:space="preserve"> في سننه </w:t>
      </w: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hint="cs"/>
          <w:i w:val="0"/>
          <w:iCs w:val="0"/>
          <w:sz w:val="32"/>
          <w:szCs w:val="32"/>
          <w:rtl/>
        </w:rPr>
        <w:t xml:space="preserve"> في كتاب الصلاة ,</w:t>
      </w:r>
      <w:r w:rsidRPr="001C1C38">
        <w:rPr>
          <w:rStyle w:val="a5"/>
          <w:rFonts w:ascii="Traditional Arabic" w:eastAsiaTheme="majorEastAsia" w:hAnsi="Traditional Arabic" w:cs="Traditional Arabic"/>
          <w:i w:val="0"/>
          <w:iCs w:val="0"/>
          <w:sz w:val="32"/>
          <w:szCs w:val="32"/>
          <w:rtl/>
        </w:rPr>
        <w:t xml:space="preserve"> باب القراءة في صلاة الكسوف, (1/309) </w:t>
      </w:r>
      <w:r w:rsidRPr="001C1C38">
        <w:rPr>
          <w:rStyle w:val="a5"/>
          <w:rFonts w:ascii="Traditional Arabic" w:eastAsiaTheme="majorEastAsia" w:hAnsi="Traditional Arabic" w:cs="Traditional Arabic" w:hint="cs"/>
          <w:i w:val="0"/>
          <w:iCs w:val="0"/>
          <w:sz w:val="32"/>
          <w:szCs w:val="32"/>
          <w:rtl/>
        </w:rPr>
        <w:t>برقم</w:t>
      </w:r>
      <w:r w:rsidRPr="001C1C38">
        <w:rPr>
          <w:rStyle w:val="a5"/>
          <w:rFonts w:ascii="Traditional Arabic" w:eastAsiaTheme="majorEastAsia" w:hAnsi="Traditional Arabic" w:cs="Traditional Arabic"/>
          <w:i w:val="0"/>
          <w:iCs w:val="0"/>
          <w:sz w:val="32"/>
          <w:szCs w:val="32"/>
          <w:rtl/>
        </w:rPr>
        <w:t xml:space="preserve"> (1187), والحاكم في المستدرك</w:t>
      </w:r>
      <w:r w:rsidRPr="001C1C38">
        <w:rPr>
          <w:rStyle w:val="a5"/>
          <w:rFonts w:ascii="Traditional Arabic" w:eastAsiaTheme="majorEastAsia" w:hAnsi="Traditional Arabic" w:cs="Traditional Arabic" w:hint="cs"/>
          <w:i w:val="0"/>
          <w:iCs w:val="0"/>
          <w:sz w:val="32"/>
          <w:szCs w:val="32"/>
          <w:rtl/>
        </w:rPr>
        <w:t xml:space="preserve"> , في كتاب الكسوف</w:t>
      </w:r>
      <w:r w:rsidRPr="001C1C38">
        <w:rPr>
          <w:rStyle w:val="a5"/>
          <w:rFonts w:ascii="Traditional Arabic" w:eastAsiaTheme="majorEastAsia" w:hAnsi="Traditional Arabic" w:cs="Traditional Arabic"/>
          <w:i w:val="0"/>
          <w:iCs w:val="0"/>
          <w:sz w:val="32"/>
          <w:szCs w:val="32"/>
          <w:rtl/>
        </w:rPr>
        <w:t xml:space="preserve"> (1/482)</w:t>
      </w:r>
      <w:r w:rsidRPr="001C1C38">
        <w:rPr>
          <w:rStyle w:val="a5"/>
          <w:rFonts w:ascii="Traditional Arabic" w:eastAsiaTheme="majorEastAsia" w:hAnsi="Traditional Arabic" w:cs="Traditional Arabic" w:hint="cs"/>
          <w:i w:val="0"/>
          <w:iCs w:val="0"/>
          <w:sz w:val="32"/>
          <w:szCs w:val="32"/>
          <w:rtl/>
        </w:rPr>
        <w:t xml:space="preserve"> برقم (1239)</w:t>
      </w:r>
      <w:r w:rsidRPr="001C1C38">
        <w:rPr>
          <w:rStyle w:val="a5"/>
          <w:rFonts w:ascii="Traditional Arabic" w:eastAsiaTheme="majorEastAsia" w:hAnsi="Traditional Arabic" w:cs="Traditional Arabic"/>
          <w:i w:val="0"/>
          <w:iCs w:val="0"/>
          <w:sz w:val="32"/>
          <w:szCs w:val="32"/>
          <w:rtl/>
        </w:rPr>
        <w:t>, وقال: (هذا حديث صحيح على شرط مسلم, ولم يخرجاه)</w:t>
      </w:r>
      <w:r w:rsidRPr="001C1C38">
        <w:rPr>
          <w:rStyle w:val="a5"/>
          <w:rFonts w:ascii="Traditional Arabic" w:eastAsiaTheme="majorEastAsia" w:hAnsi="Traditional Arabic" w:cs="Traditional Arabic" w:hint="cs"/>
          <w:i w:val="0"/>
          <w:iCs w:val="0"/>
          <w:sz w:val="32"/>
          <w:szCs w:val="32"/>
          <w:rtl/>
        </w:rPr>
        <w:t xml:space="preserve"> .</w:t>
      </w:r>
    </w:p>
  </w:footnote>
  <w:footnote w:id="17">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انظر: معالم السنن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1/222</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18">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انظر: تلخيص الحبير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2/92</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19">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التمهيد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3/308</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20">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أطلق على صلاة النهار عجماء؛ لأنها لا تسمع فيها القراءة, والعجماء: البهيمة, وهي في الأصل تأنيث أعجم, وهو الذي لا يقدر على الكلام, سميت به؛ لأنها لا تتكلم.</w:t>
      </w:r>
    </w:p>
    <w:p w:rsidR="001C1C38" w:rsidRPr="001C1C38" w:rsidRDefault="001C1C38" w:rsidP="001C1C38">
      <w:pPr>
        <w:pStyle w:val="a3"/>
        <w:ind w:left="509"/>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 xml:space="preserve">انظر: فيض القدير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4/376</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 xml:space="preserve">. </w:t>
      </w:r>
    </w:p>
  </w:footnote>
  <w:footnote w:id="21">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قال ال</w:t>
      </w:r>
      <w:r w:rsidRPr="001C1C38">
        <w:rPr>
          <w:rStyle w:val="a5"/>
          <w:rFonts w:ascii="Traditional Arabic" w:eastAsiaTheme="majorEastAsia" w:hAnsi="Traditional Arabic" w:cs="Traditional Arabic" w:hint="cs"/>
          <w:i w:val="0"/>
          <w:iCs w:val="0"/>
          <w:sz w:val="32"/>
          <w:szCs w:val="32"/>
          <w:rtl/>
        </w:rPr>
        <w:t>حافظ</w:t>
      </w:r>
      <w:r w:rsidRPr="001C1C38">
        <w:rPr>
          <w:rStyle w:val="a5"/>
          <w:rFonts w:ascii="Traditional Arabic" w:eastAsiaTheme="majorEastAsia" w:hAnsi="Traditional Arabic" w:cs="Traditional Arabic"/>
          <w:i w:val="0"/>
          <w:iCs w:val="0"/>
          <w:sz w:val="32"/>
          <w:szCs w:val="32"/>
          <w:rtl/>
        </w:rPr>
        <w:t xml:space="preserve"> ابن حجر: (لم أجده. وهو عند عبد الرزاق من قول مجاهد, ومن قول أبي عبيدة بن عبد الله بن مسعود موقوفا عليهما). </w:t>
      </w:r>
      <w:r w:rsidRPr="001C1C38">
        <w:rPr>
          <w:rStyle w:val="a5"/>
          <w:rFonts w:ascii="Traditional Arabic" w:eastAsiaTheme="majorEastAsia" w:hAnsi="Traditional Arabic" w:cs="Traditional Arabic" w:hint="cs"/>
          <w:i w:val="0"/>
          <w:iCs w:val="0"/>
          <w:sz w:val="32"/>
          <w:szCs w:val="32"/>
          <w:rtl/>
        </w:rPr>
        <w:t xml:space="preserve">انظر : </w:t>
      </w:r>
      <w:r w:rsidRPr="001C1C38">
        <w:rPr>
          <w:rStyle w:val="a5"/>
          <w:rFonts w:ascii="Traditional Arabic" w:eastAsiaTheme="majorEastAsia" w:hAnsi="Traditional Arabic" w:cs="Traditional Arabic"/>
          <w:i w:val="0"/>
          <w:iCs w:val="0"/>
          <w:sz w:val="32"/>
          <w:szCs w:val="32"/>
          <w:rtl/>
        </w:rPr>
        <w:t xml:space="preserve">الدراية في تخريج أحاديث الهداية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1/160</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 xml:space="preserve">. </w:t>
      </w:r>
    </w:p>
  </w:footnote>
  <w:footnote w:id="22">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المبسوط</w:t>
      </w:r>
      <w:r w:rsidRPr="001C1C38">
        <w:rPr>
          <w:rStyle w:val="a5"/>
          <w:rFonts w:ascii="Traditional Arabic" w:eastAsiaTheme="majorEastAsia" w:hAnsi="Traditional Arabic" w:cs="Traditional Arabic" w:hint="cs"/>
          <w:i w:val="0"/>
          <w:iCs w:val="0"/>
          <w:sz w:val="32"/>
          <w:szCs w:val="32"/>
          <w:rtl/>
        </w:rPr>
        <w:t xml:space="preserve"> (</w:t>
      </w:r>
      <w:r w:rsidRPr="001C1C38">
        <w:rPr>
          <w:rStyle w:val="a5"/>
          <w:rFonts w:ascii="Traditional Arabic" w:eastAsiaTheme="majorEastAsia" w:hAnsi="Traditional Arabic" w:cs="Traditional Arabic"/>
          <w:i w:val="0"/>
          <w:iCs w:val="0"/>
          <w:sz w:val="32"/>
          <w:szCs w:val="32"/>
          <w:rtl/>
        </w:rPr>
        <w:t xml:space="preserve"> 2/76</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 xml:space="preserve">. </w:t>
      </w:r>
    </w:p>
  </w:footnote>
  <w:footnote w:id="23">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hint="cs"/>
          <w:i w:val="0"/>
          <w:iCs w:val="0"/>
          <w:sz w:val="32"/>
          <w:szCs w:val="32"/>
          <w:rtl/>
        </w:rPr>
        <w:t xml:space="preserve"> متفق عليه , </w:t>
      </w:r>
      <w:r w:rsidRPr="001C1C38">
        <w:rPr>
          <w:rStyle w:val="a5"/>
          <w:rFonts w:ascii="Traditional Arabic" w:eastAsiaTheme="majorEastAsia" w:hAnsi="Traditional Arabic" w:cs="Traditional Arabic"/>
          <w:i w:val="0"/>
          <w:iCs w:val="0"/>
          <w:sz w:val="32"/>
          <w:szCs w:val="32"/>
          <w:rtl/>
        </w:rPr>
        <w:t xml:space="preserve">أخرجه البخاري </w:t>
      </w:r>
      <w:r w:rsidRPr="001C1C38">
        <w:rPr>
          <w:rStyle w:val="a5"/>
          <w:rFonts w:ascii="Traditional Arabic" w:eastAsiaTheme="majorEastAsia" w:hAnsi="Traditional Arabic" w:cs="Traditional Arabic" w:hint="cs"/>
          <w:i w:val="0"/>
          <w:iCs w:val="0"/>
          <w:sz w:val="32"/>
          <w:szCs w:val="32"/>
          <w:rtl/>
        </w:rPr>
        <w:t>في صحيحه,</w:t>
      </w:r>
      <w:r w:rsidRPr="001C1C38">
        <w:rPr>
          <w:rStyle w:val="a5"/>
          <w:rFonts w:ascii="Traditional Arabic" w:eastAsiaTheme="majorEastAsia" w:hAnsi="Traditional Arabic" w:cs="Traditional Arabic"/>
          <w:i w:val="0"/>
          <w:iCs w:val="0"/>
          <w:sz w:val="32"/>
          <w:szCs w:val="32"/>
          <w:rtl/>
        </w:rPr>
        <w:t xml:space="preserve"> في</w:t>
      </w:r>
      <w:r w:rsidRPr="001C1C38">
        <w:rPr>
          <w:rStyle w:val="a5"/>
          <w:rFonts w:ascii="Traditional Arabic" w:eastAsiaTheme="majorEastAsia" w:hAnsi="Traditional Arabic" w:cs="Traditional Arabic" w:hint="cs"/>
          <w:i w:val="0"/>
          <w:iCs w:val="0"/>
          <w:sz w:val="32"/>
          <w:szCs w:val="32"/>
          <w:rtl/>
        </w:rPr>
        <w:t xml:space="preserve"> كتاب</w:t>
      </w:r>
      <w:r w:rsidRPr="001C1C38">
        <w:rPr>
          <w:rStyle w:val="a5"/>
          <w:rFonts w:ascii="Traditional Arabic" w:eastAsiaTheme="majorEastAsia" w:hAnsi="Traditional Arabic" w:cs="Traditional Arabic"/>
          <w:i w:val="0"/>
          <w:iCs w:val="0"/>
          <w:sz w:val="32"/>
          <w:szCs w:val="32"/>
          <w:rtl/>
        </w:rPr>
        <w:t xml:space="preserve"> الكسوف, باب الجهر بالقراءة في الكسوف, (1/361)</w:t>
      </w:r>
      <w:r w:rsidRPr="001C1C38">
        <w:rPr>
          <w:rStyle w:val="a5"/>
          <w:rFonts w:ascii="Traditional Arabic" w:eastAsiaTheme="majorEastAsia" w:hAnsi="Traditional Arabic" w:cs="Traditional Arabic" w:hint="cs"/>
          <w:i w:val="0"/>
          <w:iCs w:val="0"/>
          <w:sz w:val="32"/>
          <w:szCs w:val="32"/>
          <w:rtl/>
        </w:rPr>
        <w:t>برقم</w:t>
      </w:r>
      <w:r w:rsidRPr="001C1C38">
        <w:rPr>
          <w:rStyle w:val="a5"/>
          <w:rFonts w:ascii="Traditional Arabic" w:eastAsiaTheme="majorEastAsia" w:hAnsi="Traditional Arabic" w:cs="Traditional Arabic"/>
          <w:i w:val="0"/>
          <w:iCs w:val="0"/>
          <w:sz w:val="32"/>
          <w:szCs w:val="32"/>
          <w:rtl/>
        </w:rPr>
        <w:t xml:space="preserve"> (1016), ومسلم </w:t>
      </w:r>
      <w:r w:rsidRPr="001C1C38">
        <w:rPr>
          <w:rStyle w:val="a5"/>
          <w:rFonts w:ascii="Traditional Arabic" w:eastAsiaTheme="majorEastAsia" w:hAnsi="Traditional Arabic" w:cs="Traditional Arabic" w:hint="cs"/>
          <w:i w:val="0"/>
          <w:iCs w:val="0"/>
          <w:sz w:val="32"/>
          <w:szCs w:val="32"/>
          <w:rtl/>
        </w:rPr>
        <w:t>في صحيحه ,</w:t>
      </w:r>
      <w:r w:rsidRPr="001C1C38">
        <w:rPr>
          <w:rStyle w:val="a5"/>
          <w:rFonts w:ascii="Traditional Arabic" w:eastAsiaTheme="majorEastAsia" w:hAnsi="Traditional Arabic" w:cs="Traditional Arabic"/>
          <w:i w:val="0"/>
          <w:iCs w:val="0"/>
          <w:sz w:val="32"/>
          <w:szCs w:val="32"/>
          <w:rtl/>
        </w:rPr>
        <w:t xml:space="preserve"> في</w:t>
      </w:r>
      <w:r w:rsidRPr="001C1C38">
        <w:rPr>
          <w:rStyle w:val="a5"/>
          <w:rFonts w:ascii="Traditional Arabic" w:eastAsiaTheme="majorEastAsia" w:hAnsi="Traditional Arabic" w:cs="Traditional Arabic" w:hint="cs"/>
          <w:i w:val="0"/>
          <w:iCs w:val="0"/>
          <w:sz w:val="32"/>
          <w:szCs w:val="32"/>
          <w:rtl/>
        </w:rPr>
        <w:t xml:space="preserve"> كتاب</w:t>
      </w:r>
      <w:r w:rsidRPr="001C1C38">
        <w:rPr>
          <w:rStyle w:val="a5"/>
          <w:rFonts w:ascii="Traditional Arabic" w:eastAsiaTheme="majorEastAsia" w:hAnsi="Traditional Arabic" w:cs="Traditional Arabic"/>
          <w:i w:val="0"/>
          <w:iCs w:val="0"/>
          <w:sz w:val="32"/>
          <w:szCs w:val="32"/>
          <w:rtl/>
        </w:rPr>
        <w:t xml:space="preserve"> الكسوف, باب صلاة الكسوف, (2/620),</w:t>
      </w:r>
      <w:r w:rsidRPr="001C1C38">
        <w:rPr>
          <w:rStyle w:val="a5"/>
          <w:rFonts w:ascii="Traditional Arabic" w:eastAsiaTheme="majorEastAsia" w:hAnsi="Traditional Arabic" w:cs="Traditional Arabic" w:hint="cs"/>
          <w:i w:val="0"/>
          <w:iCs w:val="0"/>
          <w:sz w:val="32"/>
          <w:szCs w:val="32"/>
          <w:rtl/>
        </w:rPr>
        <w:t>برقم</w:t>
      </w:r>
      <w:r w:rsidRPr="001C1C38">
        <w:rPr>
          <w:rStyle w:val="a5"/>
          <w:rFonts w:ascii="Traditional Arabic" w:eastAsiaTheme="majorEastAsia" w:hAnsi="Traditional Arabic" w:cs="Traditional Arabic"/>
          <w:i w:val="0"/>
          <w:iCs w:val="0"/>
          <w:sz w:val="32"/>
          <w:szCs w:val="32"/>
          <w:rtl/>
        </w:rPr>
        <w:t xml:space="preserve"> (901). </w:t>
      </w:r>
    </w:p>
  </w:footnote>
  <w:footnote w:id="24">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الط</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و</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ل- بضم الطاء-: جمع الطولي, مثل الكبر من الكبرى. وهذا البناء يلزمه الألف واللام والإضافة. قال أبو حيان التوحيدي: وكسر الطاء مرذول.</w:t>
      </w:r>
    </w:p>
    <w:p w:rsidR="001C1C38" w:rsidRPr="001C1C38" w:rsidRDefault="001C1C38" w:rsidP="001C1C38">
      <w:pPr>
        <w:pStyle w:val="a3"/>
        <w:ind w:left="509"/>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انظر: النهاية في غريب الأثر</w:t>
      </w:r>
      <w:r w:rsidRPr="001C1C38">
        <w:rPr>
          <w:rStyle w:val="a5"/>
          <w:rFonts w:ascii="Traditional Arabic" w:eastAsiaTheme="majorEastAsia" w:hAnsi="Traditional Arabic" w:cs="Traditional Arabic" w:hint="cs"/>
          <w:i w:val="0"/>
          <w:iCs w:val="0"/>
          <w:sz w:val="32"/>
          <w:szCs w:val="32"/>
          <w:rtl/>
        </w:rPr>
        <w:t xml:space="preserve"> (</w:t>
      </w:r>
      <w:r w:rsidRPr="001C1C38">
        <w:rPr>
          <w:rStyle w:val="a5"/>
          <w:rFonts w:ascii="Traditional Arabic" w:eastAsiaTheme="majorEastAsia" w:hAnsi="Traditional Arabic" w:cs="Traditional Arabic"/>
          <w:i w:val="0"/>
          <w:iCs w:val="0"/>
          <w:sz w:val="32"/>
          <w:szCs w:val="32"/>
          <w:rtl/>
        </w:rPr>
        <w:t xml:space="preserve"> 3/144</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 xml:space="preserve"> .</w:t>
      </w:r>
    </w:p>
    <w:p w:rsidR="001C1C38" w:rsidRPr="001C1C38" w:rsidRDefault="001C1C38" w:rsidP="001C1C38">
      <w:pPr>
        <w:pStyle w:val="a3"/>
        <w:ind w:left="509"/>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والسبع الطول: هي البقرة, وآل عمران, والنساء, والمائدة, والأنعام, والأعراف, والتوبة.</w:t>
      </w:r>
    </w:p>
    <w:p w:rsidR="001C1C38" w:rsidRPr="001C1C38" w:rsidRDefault="001C1C38" w:rsidP="001C1C38">
      <w:pPr>
        <w:pStyle w:val="a3"/>
        <w:ind w:left="509"/>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انظر: تفسير الطول</w:t>
      </w:r>
      <w:r w:rsidRPr="001C1C38">
        <w:rPr>
          <w:rStyle w:val="a5"/>
          <w:rFonts w:ascii="Traditional Arabic" w:eastAsiaTheme="majorEastAsia" w:hAnsi="Traditional Arabic" w:cs="Traditional Arabic" w:hint="cs"/>
          <w:i w:val="0"/>
          <w:iCs w:val="0"/>
          <w:sz w:val="32"/>
          <w:szCs w:val="32"/>
          <w:rtl/>
        </w:rPr>
        <w:t xml:space="preserve"> (</w:t>
      </w:r>
      <w:r w:rsidRPr="001C1C38">
        <w:rPr>
          <w:rStyle w:val="a5"/>
          <w:rFonts w:ascii="Traditional Arabic" w:eastAsiaTheme="majorEastAsia" w:hAnsi="Traditional Arabic" w:cs="Traditional Arabic"/>
          <w:i w:val="0"/>
          <w:iCs w:val="0"/>
          <w:sz w:val="32"/>
          <w:szCs w:val="32"/>
          <w:rtl/>
        </w:rPr>
        <w:t xml:space="preserve"> 14/53</w:t>
      </w:r>
      <w:r w:rsidRPr="001C1C38">
        <w:rPr>
          <w:rStyle w:val="a5"/>
          <w:rFonts w:ascii="Traditional Arabic" w:eastAsiaTheme="majorEastAsia" w:hAnsi="Traditional Arabic" w:cs="Traditional Arabic" w:hint="cs"/>
          <w:i w:val="0"/>
          <w:iCs w:val="0"/>
          <w:sz w:val="32"/>
          <w:szCs w:val="32"/>
          <w:rtl/>
        </w:rPr>
        <w:t xml:space="preserve">) . </w:t>
      </w:r>
    </w:p>
  </w:footnote>
  <w:footnote w:id="25">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أخرجه أبو داود</w:t>
      </w:r>
      <w:r w:rsidRPr="001C1C38">
        <w:rPr>
          <w:rStyle w:val="a5"/>
          <w:rFonts w:ascii="Traditional Arabic" w:eastAsiaTheme="majorEastAsia" w:hAnsi="Traditional Arabic" w:cs="Traditional Arabic" w:hint="cs"/>
          <w:i w:val="0"/>
          <w:iCs w:val="0"/>
          <w:sz w:val="32"/>
          <w:szCs w:val="32"/>
          <w:rtl/>
        </w:rPr>
        <w:t xml:space="preserve"> في سننه , في كتاب الصلاة ,</w:t>
      </w:r>
      <w:r w:rsidRPr="001C1C38">
        <w:rPr>
          <w:rStyle w:val="a5"/>
          <w:rFonts w:ascii="Traditional Arabic" w:eastAsiaTheme="majorEastAsia" w:hAnsi="Traditional Arabic" w:cs="Traditional Arabic"/>
          <w:i w:val="0"/>
          <w:iCs w:val="0"/>
          <w:sz w:val="32"/>
          <w:szCs w:val="32"/>
          <w:rtl/>
        </w:rPr>
        <w:t xml:space="preserve"> باب من قال أربع ركعات, (1/30</w:t>
      </w:r>
      <w:r w:rsidRPr="001C1C38">
        <w:rPr>
          <w:rStyle w:val="a5"/>
          <w:rFonts w:ascii="Traditional Arabic" w:eastAsiaTheme="majorEastAsia" w:hAnsi="Traditional Arabic" w:cs="Traditional Arabic" w:hint="cs"/>
          <w:i w:val="0"/>
          <w:iCs w:val="0"/>
          <w:sz w:val="32"/>
          <w:szCs w:val="32"/>
          <w:rtl/>
        </w:rPr>
        <w:t>7</w:t>
      </w: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hint="cs"/>
          <w:i w:val="0"/>
          <w:iCs w:val="0"/>
          <w:sz w:val="32"/>
          <w:szCs w:val="32"/>
          <w:rtl/>
        </w:rPr>
        <w:t xml:space="preserve"> برقم (1182) , والبيهقي في السنن الكبرى , في كتاب صلاة الخسوف , باب من أجاز أن يصلي في الخسوف ركعتين في كل ركعة أربع ركوعات (3/459) برقم (6326) , والحاكم في المستدرك , في كتاب الكسوف (1/481) برقم(1237).</w:t>
      </w:r>
    </w:p>
    <w:p w:rsidR="001C1C38" w:rsidRPr="001C1C38" w:rsidRDefault="001C1C38" w:rsidP="001C1C38">
      <w:pPr>
        <w:pStyle w:val="a3"/>
        <w:ind w:left="509"/>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hint="cs"/>
          <w:i w:val="0"/>
          <w:iCs w:val="0"/>
          <w:sz w:val="32"/>
          <w:szCs w:val="32"/>
          <w:rtl/>
        </w:rPr>
        <w:t>سكت عنه الحافظ ابن حجر في التلخيص (2/216) .</w:t>
      </w:r>
    </w:p>
    <w:p w:rsidR="001C1C38" w:rsidRPr="001C1C38" w:rsidRDefault="001C1C38" w:rsidP="001C1C38">
      <w:pPr>
        <w:pStyle w:val="a3"/>
        <w:ind w:left="509"/>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hint="cs"/>
          <w:i w:val="0"/>
          <w:iCs w:val="0"/>
          <w:sz w:val="32"/>
          <w:szCs w:val="32"/>
          <w:rtl/>
        </w:rPr>
        <w:t xml:space="preserve">وقال النووي في خلاصة الأحكام (2/858) :"رواه أبو داود فيه ضعيف ,ولم يضعفه ". </w:t>
      </w:r>
    </w:p>
  </w:footnote>
  <w:footnote w:id="26">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التمهيد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3/311</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27">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المجروحين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2/120</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28">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tl/>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هو: العلامة, المحدث, سراج الدين, أبو حفص عمر بن علي بن أحمد بن محمد بن عبد الله الأنصاري الأندلسي, ثم المصري, المعروف بابن الملقن الشافعي, اشتغل في كل فن حتى قرأ في كل مذهب كتابا, وسمع من الحفاظ؛ كابن سيد الناس, وأجاز له جماعة؛ كالمزي, له مصنفات نافعة؛ منها: (البدر المنير في تخريج أحاديث الشرح الكبير) و (الإعلام بفوائد عمدة الأحكام). توفي سنة 804هـ.</w:t>
      </w:r>
    </w:p>
    <w:p w:rsidR="001C1C38" w:rsidRPr="001C1C38" w:rsidRDefault="001C1C38" w:rsidP="001C1C38">
      <w:pPr>
        <w:pStyle w:val="a3"/>
        <w:ind w:left="509"/>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hint="cs"/>
          <w:i w:val="0"/>
          <w:iCs w:val="0"/>
          <w:sz w:val="32"/>
          <w:szCs w:val="32"/>
          <w:rtl/>
        </w:rPr>
        <w:t xml:space="preserve">( </w:t>
      </w:r>
      <w:r w:rsidRPr="001C1C38">
        <w:rPr>
          <w:rStyle w:val="a5"/>
          <w:rFonts w:ascii="Traditional Arabic" w:eastAsiaTheme="majorEastAsia" w:hAnsi="Traditional Arabic" w:cs="Traditional Arabic"/>
          <w:i w:val="0"/>
          <w:iCs w:val="0"/>
          <w:sz w:val="32"/>
          <w:szCs w:val="32"/>
          <w:rtl/>
        </w:rPr>
        <w:t>انظر: لحظ الألحاظ (ص: 197), وشذرات الذهب 7/44</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29">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الإعلام بفوائد عمدة الأحكام</w:t>
      </w:r>
      <w:r w:rsidRPr="001C1C38">
        <w:rPr>
          <w:rStyle w:val="a5"/>
          <w:rFonts w:ascii="Traditional Arabic" w:eastAsiaTheme="majorEastAsia" w:hAnsi="Traditional Arabic" w:cs="Traditional Arabic" w:hint="cs"/>
          <w:i w:val="0"/>
          <w:iCs w:val="0"/>
          <w:sz w:val="32"/>
          <w:szCs w:val="32"/>
          <w:rtl/>
        </w:rPr>
        <w:t xml:space="preserve"> (</w:t>
      </w:r>
      <w:r w:rsidRPr="001C1C38">
        <w:rPr>
          <w:rStyle w:val="a5"/>
          <w:rFonts w:ascii="Traditional Arabic" w:eastAsiaTheme="majorEastAsia" w:hAnsi="Traditional Arabic" w:cs="Traditional Arabic"/>
          <w:i w:val="0"/>
          <w:iCs w:val="0"/>
          <w:sz w:val="32"/>
          <w:szCs w:val="32"/>
          <w:rtl/>
        </w:rPr>
        <w:t xml:space="preserve"> 4/316</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 w:id="30">
    <w:p w:rsidR="001C1C38" w:rsidRPr="001C1C38" w:rsidRDefault="001C1C38" w:rsidP="001C1C38">
      <w:pPr>
        <w:pStyle w:val="a3"/>
        <w:ind w:left="509" w:hanging="567"/>
        <w:rPr>
          <w:rStyle w:val="a5"/>
          <w:rFonts w:ascii="Traditional Arabic" w:eastAsiaTheme="majorEastAsia" w:hAnsi="Traditional Arabic" w:cs="Traditional Arabic"/>
          <w:i w:val="0"/>
          <w:iCs w:val="0"/>
          <w:sz w:val="32"/>
          <w:szCs w:val="32"/>
        </w:rPr>
      </w:pPr>
      <w:r w:rsidRPr="001C1C38">
        <w:rPr>
          <w:rStyle w:val="a5"/>
          <w:rFonts w:ascii="Traditional Arabic" w:eastAsiaTheme="majorEastAsia" w:hAnsi="Traditional Arabic" w:cs="Traditional Arabic"/>
          <w:i w:val="0"/>
          <w:iCs w:val="0"/>
          <w:sz w:val="32"/>
          <w:szCs w:val="32"/>
          <w:rtl/>
        </w:rPr>
        <w:t>(</w:t>
      </w:r>
      <w:r w:rsidRPr="001C1C38">
        <w:rPr>
          <w:rStyle w:val="a5"/>
          <w:rFonts w:ascii="Traditional Arabic" w:eastAsiaTheme="majorEastAsia" w:hAnsi="Traditional Arabic" w:cs="Traditional Arabic"/>
          <w:i w:val="0"/>
          <w:iCs w:val="0"/>
          <w:sz w:val="32"/>
          <w:szCs w:val="32"/>
        </w:rPr>
        <w:footnoteRef/>
      </w:r>
      <w:r w:rsidRPr="001C1C38">
        <w:rPr>
          <w:rStyle w:val="a5"/>
          <w:rFonts w:ascii="Traditional Arabic" w:eastAsiaTheme="majorEastAsia" w:hAnsi="Traditional Arabic" w:cs="Traditional Arabic"/>
          <w:i w:val="0"/>
          <w:iCs w:val="0"/>
          <w:sz w:val="32"/>
          <w:szCs w:val="32"/>
          <w:rtl/>
        </w:rPr>
        <w:t xml:space="preserve">) المفهم </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2/556-557</w:t>
      </w:r>
      <w:r w:rsidRPr="001C1C38">
        <w:rPr>
          <w:rStyle w:val="a5"/>
          <w:rFonts w:ascii="Traditional Arabic" w:eastAsiaTheme="majorEastAsia" w:hAnsi="Traditional Arabic" w:cs="Traditional Arabic" w:hint="cs"/>
          <w:i w:val="0"/>
          <w:iCs w:val="0"/>
          <w:sz w:val="32"/>
          <w:szCs w:val="32"/>
          <w:rtl/>
        </w:rPr>
        <w:t>)</w:t>
      </w:r>
      <w:r w:rsidRPr="001C1C38">
        <w:rPr>
          <w:rStyle w:val="a5"/>
          <w:rFonts w:ascii="Traditional Arabic" w:eastAsiaTheme="majorEastAsia" w:hAnsi="Traditional Arabic" w:cs="Traditional Arabic"/>
          <w:i w:val="0"/>
          <w:iCs w:val="0"/>
          <w:sz w:val="32"/>
          <w:szCs w:val="32"/>
          <w:rtl/>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mohammad bold art 1"/>
        <w:sz w:val="28"/>
        <w:szCs w:val="28"/>
        <w:rtl/>
      </w:rPr>
      <w:alias w:val="العنوان"/>
      <w:id w:val="77738743"/>
      <w:placeholder>
        <w:docPart w:val="E1361B95DD824CBBBB1B834FDA06F61D"/>
      </w:placeholder>
      <w:dataBinding w:prefixMappings="xmlns:ns0='http://schemas.openxmlformats.org/package/2006/metadata/core-properties' xmlns:ns1='http://purl.org/dc/elements/1.1/'" w:xpath="/ns0:coreProperties[1]/ns1:title[1]" w:storeItemID="{6C3C8BC8-F283-45AE-878A-BAB7291924A1}"/>
      <w:text/>
    </w:sdtPr>
    <w:sdtContent>
      <w:p w:rsidR="001C1C38" w:rsidRPr="001C1C38" w:rsidRDefault="001C1C38" w:rsidP="001C1C38">
        <w:pPr>
          <w:pStyle w:val="a7"/>
          <w:pBdr>
            <w:bottom w:val="thickThinSmallGap" w:sz="24" w:space="1" w:color="622423" w:themeColor="accent2" w:themeShade="7F"/>
          </w:pBdr>
          <w:jc w:val="center"/>
          <w:rPr>
            <w:rFonts w:asciiTheme="majorHAnsi" w:eastAsiaTheme="majorEastAsia" w:hAnsiTheme="majorHAnsi" w:cs="mohammad bold art 1"/>
            <w:sz w:val="32"/>
            <w:szCs w:val="32"/>
          </w:rPr>
        </w:pPr>
        <w:r w:rsidRPr="001C1C38">
          <w:rPr>
            <w:rFonts w:cs="mohammad bold art 1" w:hint="cs"/>
            <w:sz w:val="28"/>
            <w:szCs w:val="28"/>
            <w:rtl/>
          </w:rPr>
          <w:t>المطلب</w:t>
        </w:r>
        <w:r w:rsidRPr="001C1C38">
          <w:rPr>
            <w:rFonts w:cs="mohammad bold art 1"/>
            <w:sz w:val="28"/>
            <w:szCs w:val="28"/>
            <w:rtl/>
          </w:rPr>
          <w:t xml:space="preserve"> </w:t>
        </w:r>
        <w:r w:rsidRPr="001C1C38">
          <w:rPr>
            <w:rFonts w:cs="mohammad bold art 1" w:hint="cs"/>
            <w:sz w:val="28"/>
            <w:szCs w:val="28"/>
            <w:rtl/>
          </w:rPr>
          <w:t>التاسع</w:t>
        </w:r>
        <w:r w:rsidRPr="001C1C38">
          <w:rPr>
            <w:rFonts w:cs="mohammad bold art 1"/>
            <w:sz w:val="28"/>
            <w:szCs w:val="28"/>
            <w:rtl/>
          </w:rPr>
          <w:t xml:space="preserve"> : </w:t>
        </w:r>
        <w:r w:rsidRPr="001C1C38">
          <w:rPr>
            <w:rFonts w:cs="mohammad bold art 1" w:hint="cs"/>
            <w:sz w:val="28"/>
            <w:szCs w:val="28"/>
            <w:rtl/>
          </w:rPr>
          <w:t>صلاة</w:t>
        </w:r>
        <w:r w:rsidRPr="001C1C38">
          <w:rPr>
            <w:rFonts w:cs="mohammad bold art 1"/>
            <w:sz w:val="28"/>
            <w:szCs w:val="28"/>
            <w:rtl/>
          </w:rPr>
          <w:t xml:space="preserve"> </w:t>
        </w:r>
        <w:r w:rsidRPr="001C1C38">
          <w:rPr>
            <w:rFonts w:cs="mohammad bold art 1" w:hint="cs"/>
            <w:sz w:val="28"/>
            <w:szCs w:val="28"/>
            <w:rtl/>
          </w:rPr>
          <w:t>الكسوف</w:t>
        </w:r>
        <w:r w:rsidRPr="001C1C38">
          <w:rPr>
            <w:rFonts w:cs="mohammad bold art 1"/>
            <w:sz w:val="28"/>
            <w:szCs w:val="28"/>
            <w:rtl/>
          </w:rPr>
          <w:t xml:space="preserve"> </w:t>
        </w:r>
        <w:r w:rsidRPr="001C1C38">
          <w:rPr>
            <w:rFonts w:cs="mohammad bold art 1" w:hint="cs"/>
            <w:sz w:val="28"/>
            <w:szCs w:val="28"/>
            <w:rtl/>
          </w:rPr>
          <w:t>سرية</w:t>
        </w:r>
        <w:r w:rsidRPr="001C1C38">
          <w:rPr>
            <w:rFonts w:cs="mohammad bold art 1"/>
            <w:sz w:val="28"/>
            <w:szCs w:val="28"/>
            <w:rtl/>
          </w:rPr>
          <w:t xml:space="preserve"> </w:t>
        </w:r>
        <w:r w:rsidRPr="001C1C38">
          <w:rPr>
            <w:rFonts w:cs="mohammad bold art 1" w:hint="cs"/>
            <w:sz w:val="28"/>
            <w:szCs w:val="28"/>
            <w:rtl/>
          </w:rPr>
          <w:t>أم</w:t>
        </w:r>
        <w:r w:rsidRPr="001C1C38">
          <w:rPr>
            <w:rFonts w:cs="mohammad bold art 1"/>
            <w:sz w:val="28"/>
            <w:szCs w:val="28"/>
            <w:rtl/>
          </w:rPr>
          <w:t xml:space="preserve"> </w:t>
        </w:r>
        <w:r w:rsidRPr="001C1C38">
          <w:rPr>
            <w:rFonts w:cs="mohammad bold art 1" w:hint="cs"/>
            <w:sz w:val="28"/>
            <w:szCs w:val="28"/>
            <w:rtl/>
          </w:rPr>
          <w:t>جهرية</w:t>
        </w:r>
        <w:r w:rsidRPr="001C1C38">
          <w:rPr>
            <w:rFonts w:cs="mohammad bold art 1"/>
            <w:sz w:val="28"/>
            <w:szCs w:val="28"/>
            <w:rtl/>
          </w:rPr>
          <w:t>.</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D055A2"/>
    <w:multiLevelType w:val="hybridMultilevel"/>
    <w:tmpl w:val="071409A6"/>
    <w:lvl w:ilvl="0" w:tplc="E5220F52">
      <w:start w:val="1"/>
      <w:numFmt w:val="bullet"/>
      <w:lvlText w:val=""/>
      <w:lvlJc w:val="left"/>
      <w:pPr>
        <w:ind w:left="720" w:hanging="360"/>
      </w:pPr>
      <w:rPr>
        <w:rFonts w:ascii="Symbol" w:eastAsiaTheme="majorEastAsia"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20"/>
  <w:characterSpacingControl w:val="doNotCompress"/>
  <w:footnotePr>
    <w:numRestart w:val="eachPage"/>
    <w:footnote w:id="0"/>
    <w:footnote w:id="1"/>
  </w:footnotePr>
  <w:endnotePr>
    <w:endnote w:id="0"/>
    <w:endnote w:id="1"/>
  </w:endnotePr>
  <w:compat/>
  <w:rsids>
    <w:rsidRoot w:val="001C1C38"/>
    <w:rsid w:val="00004D22"/>
    <w:rsid w:val="001C1C38"/>
    <w:rsid w:val="001F4DF5"/>
    <w:rsid w:val="0021006F"/>
    <w:rsid w:val="00215255"/>
    <w:rsid w:val="002D6746"/>
    <w:rsid w:val="00337D90"/>
    <w:rsid w:val="004118E2"/>
    <w:rsid w:val="006D66FC"/>
    <w:rsid w:val="0089341A"/>
    <w:rsid w:val="00925376"/>
    <w:rsid w:val="00954EC6"/>
    <w:rsid w:val="00BC7938"/>
    <w:rsid w:val="00CE022E"/>
    <w:rsid w:val="00DA54D3"/>
    <w:rsid w:val="00E80904"/>
    <w:rsid w:val="00F500B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1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1C1C38"/>
    <w:pPr>
      <w:spacing w:after="0" w:line="240" w:lineRule="auto"/>
    </w:pPr>
    <w:rPr>
      <w:sz w:val="20"/>
      <w:szCs w:val="20"/>
    </w:rPr>
  </w:style>
  <w:style w:type="character" w:customStyle="1" w:styleId="Char">
    <w:name w:val="نص حاشية سفلية Char"/>
    <w:basedOn w:val="a0"/>
    <w:link w:val="a3"/>
    <w:uiPriority w:val="99"/>
    <w:rsid w:val="001C1C38"/>
    <w:rPr>
      <w:sz w:val="20"/>
      <w:szCs w:val="20"/>
    </w:rPr>
  </w:style>
  <w:style w:type="character" w:styleId="a4">
    <w:name w:val="footnote reference"/>
    <w:basedOn w:val="a0"/>
    <w:uiPriority w:val="99"/>
    <w:semiHidden/>
    <w:unhideWhenUsed/>
    <w:rsid w:val="001C1C38"/>
    <w:rPr>
      <w:vertAlign w:val="superscript"/>
    </w:rPr>
  </w:style>
  <w:style w:type="character" w:styleId="a5">
    <w:name w:val="Emphasis"/>
    <w:basedOn w:val="a0"/>
    <w:qFormat/>
    <w:rsid w:val="001C1C38"/>
    <w:rPr>
      <w:i/>
      <w:iCs/>
    </w:rPr>
  </w:style>
  <w:style w:type="paragraph" w:styleId="a6">
    <w:name w:val="Subtitle"/>
    <w:basedOn w:val="a"/>
    <w:next w:val="a"/>
    <w:link w:val="Char0"/>
    <w:qFormat/>
    <w:rsid w:val="001C1C38"/>
    <w:pPr>
      <w:numPr>
        <w:ilvl w:val="1"/>
      </w:numPr>
      <w:spacing w:after="0" w:line="240" w:lineRule="auto"/>
      <w:jc w:val="right"/>
    </w:pPr>
    <w:rPr>
      <w:rFonts w:asciiTheme="majorHAnsi" w:eastAsiaTheme="majorEastAsia" w:hAnsiTheme="majorHAnsi" w:cstheme="majorBidi"/>
      <w:i/>
      <w:iCs/>
      <w:noProof/>
      <w:color w:val="4F81BD" w:themeColor="accent1"/>
      <w:spacing w:val="15"/>
      <w:sz w:val="24"/>
      <w:szCs w:val="24"/>
      <w:shd w:val="clear" w:color="auto" w:fill="CCCCCC"/>
    </w:rPr>
  </w:style>
  <w:style w:type="character" w:customStyle="1" w:styleId="Char0">
    <w:name w:val="عنوان فرعي Char"/>
    <w:basedOn w:val="a0"/>
    <w:link w:val="a6"/>
    <w:rsid w:val="001C1C38"/>
    <w:rPr>
      <w:rFonts w:asciiTheme="majorHAnsi" w:eastAsiaTheme="majorEastAsia" w:hAnsiTheme="majorHAnsi" w:cstheme="majorBidi"/>
      <w:i/>
      <w:iCs/>
      <w:noProof/>
      <w:color w:val="4F81BD" w:themeColor="accent1"/>
      <w:spacing w:val="15"/>
      <w:sz w:val="24"/>
      <w:szCs w:val="24"/>
    </w:rPr>
  </w:style>
  <w:style w:type="paragraph" w:styleId="a7">
    <w:name w:val="header"/>
    <w:basedOn w:val="a"/>
    <w:link w:val="Char1"/>
    <w:uiPriority w:val="99"/>
    <w:unhideWhenUsed/>
    <w:rsid w:val="001C1C38"/>
    <w:pPr>
      <w:tabs>
        <w:tab w:val="center" w:pos="4153"/>
        <w:tab w:val="right" w:pos="8306"/>
      </w:tabs>
      <w:spacing w:after="0" w:line="240" w:lineRule="auto"/>
    </w:pPr>
  </w:style>
  <w:style w:type="character" w:customStyle="1" w:styleId="Char1">
    <w:name w:val="رأس صفحة Char"/>
    <w:basedOn w:val="a0"/>
    <w:link w:val="a7"/>
    <w:uiPriority w:val="99"/>
    <w:rsid w:val="001C1C38"/>
  </w:style>
  <w:style w:type="paragraph" w:styleId="a8">
    <w:name w:val="footer"/>
    <w:basedOn w:val="a"/>
    <w:link w:val="Char2"/>
    <w:uiPriority w:val="99"/>
    <w:unhideWhenUsed/>
    <w:rsid w:val="001C1C38"/>
    <w:pPr>
      <w:tabs>
        <w:tab w:val="center" w:pos="4153"/>
        <w:tab w:val="right" w:pos="8306"/>
      </w:tabs>
      <w:spacing w:after="0" w:line="240" w:lineRule="auto"/>
    </w:pPr>
  </w:style>
  <w:style w:type="character" w:customStyle="1" w:styleId="Char2">
    <w:name w:val="تذييل صفحة Char"/>
    <w:basedOn w:val="a0"/>
    <w:link w:val="a8"/>
    <w:uiPriority w:val="99"/>
    <w:rsid w:val="001C1C38"/>
  </w:style>
  <w:style w:type="paragraph" w:styleId="a9">
    <w:name w:val="Balloon Text"/>
    <w:basedOn w:val="a"/>
    <w:link w:val="Char3"/>
    <w:uiPriority w:val="99"/>
    <w:semiHidden/>
    <w:unhideWhenUsed/>
    <w:rsid w:val="001C1C38"/>
    <w:pPr>
      <w:spacing w:after="0" w:line="240" w:lineRule="auto"/>
    </w:pPr>
    <w:rPr>
      <w:rFonts w:ascii="Tahoma" w:hAnsi="Tahoma" w:cs="Tahoma"/>
      <w:sz w:val="16"/>
      <w:szCs w:val="16"/>
    </w:rPr>
  </w:style>
  <w:style w:type="character" w:customStyle="1" w:styleId="Char3">
    <w:name w:val="نص في بالون Char"/>
    <w:basedOn w:val="a0"/>
    <w:link w:val="a9"/>
    <w:uiPriority w:val="99"/>
    <w:semiHidden/>
    <w:rsid w:val="001C1C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1361B95DD824CBBBB1B834FDA06F61D"/>
        <w:category>
          <w:name w:val="عام"/>
          <w:gallery w:val="placeholder"/>
        </w:category>
        <w:types>
          <w:type w:val="bbPlcHdr"/>
        </w:types>
        <w:behaviors>
          <w:behavior w:val="content"/>
        </w:behaviors>
        <w:guid w:val="{A1575BAF-292B-4ABC-BC7A-C69D1698711F}"/>
      </w:docPartPr>
      <w:docPartBody>
        <w:p w:rsidR="0021380F" w:rsidRDefault="00487989" w:rsidP="00487989">
          <w:pPr>
            <w:pStyle w:val="E1361B95DD824CBBBB1B834FDA06F61D"/>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L-Mateen">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mohammad bold art 1">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87989"/>
    <w:rsid w:val="0021380F"/>
    <w:rsid w:val="002E6917"/>
    <w:rsid w:val="00475381"/>
    <w:rsid w:val="00487989"/>
    <w:rsid w:val="00B82F0D"/>
    <w:rsid w:val="00EA51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80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1361B95DD824CBBBB1B834FDA06F61D">
    <w:name w:val="E1361B95DD824CBBBB1B834FDA06F61D"/>
    <w:rsid w:val="0048798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2657F-30EA-4817-8384-FEA63F654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560</Words>
  <Characters>3195</Characters>
  <Application>Microsoft Office Word</Application>
  <DocSecurity>0</DocSecurity>
  <Lines>26</Lines>
  <Paragraphs>7</Paragraphs>
  <ScaleCrop>false</ScaleCrop>
  <Company>Almutamaiz</Company>
  <LinksUpToDate>false</LinksUpToDate>
  <CharactersWithSpaces>3748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التاسع : صلاة الكسوف سرية أم جهرية.</dc:title>
  <dc:subject/>
  <dc:creator>Almutamaiz</dc:creator>
  <cp:keywords/>
  <dc:description/>
  <cp:lastModifiedBy>xp</cp:lastModifiedBy>
  <cp:revision>7</cp:revision>
  <cp:lastPrinted>2012-09-24T00:04:00Z</cp:lastPrinted>
  <dcterms:created xsi:type="dcterms:W3CDTF">2012-09-15T21:07:00Z</dcterms:created>
  <dcterms:modified xsi:type="dcterms:W3CDTF">2012-09-24T00:04:00Z</dcterms:modified>
</cp:coreProperties>
</file>