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6D5" w:rsidRDefault="00EC76D5">
      <w:pPr>
        <w:rPr>
          <w:rFonts w:cs="DecoType Naskh Extensions" w:hint="cs"/>
          <w:b/>
          <w:bCs/>
          <w:i w:val="0"/>
          <w:iCs w:val="0"/>
          <w:sz w:val="52"/>
          <w:szCs w:val="52"/>
          <w:rtl/>
          <w:lang w:bidi="ar-SA"/>
        </w:rPr>
      </w:pPr>
    </w:p>
    <w:p w:rsidR="00D017EF" w:rsidRDefault="00BF7746">
      <w:pPr>
        <w:rPr>
          <w:rFonts w:cs="DecoType Naskh Extensions"/>
          <w:b/>
          <w:bCs/>
          <w:i w:val="0"/>
          <w:iCs w:val="0"/>
          <w:sz w:val="52"/>
          <w:szCs w:val="52"/>
          <w:rtl/>
          <w:lang w:bidi="ar-SA"/>
        </w:rPr>
      </w:pPr>
      <w:r w:rsidRPr="00BF7746">
        <w:rPr>
          <w:rFonts w:ascii="Diwani Outline Shaded" w:cs="Diwani Outline Shaded"/>
          <w:b/>
          <w:bCs/>
          <w:noProof/>
          <w:sz w:val="44"/>
          <w:szCs w:val="44"/>
          <w:rtl/>
          <w:lang w:bidi="ar-SA"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8" type="#_x0000_t21" style="position:absolute;left:0;text-align:left;margin-left:36.75pt;margin-top:33pt;width:368.25pt;height:194.7pt;z-index:251658240;mso-position-horizontal-relative:margin" adj="2369" strokecolor="black [3213]" strokeweight="1.5pt">
            <v:shadow opacity=".5" offset="-6pt,-6pt"/>
            <v:textbox>
              <w:txbxContent>
                <w:p w:rsidR="005A0A4D" w:rsidRPr="00940AB2" w:rsidRDefault="005A0A4D" w:rsidP="00F45F45">
                  <w:pPr>
                    <w:spacing w:after="0" w:line="240" w:lineRule="auto"/>
                    <w:jc w:val="center"/>
                    <w:rPr>
                      <w:rFonts w:cs="PT Bold Heading"/>
                      <w:b/>
                      <w:bCs/>
                      <w:i w:val="0"/>
                      <w:iCs w:val="0"/>
                      <w:sz w:val="52"/>
                      <w:szCs w:val="52"/>
                    </w:rPr>
                  </w:pPr>
                  <w:r w:rsidRPr="00940AB2">
                    <w:rPr>
                      <w:rFonts w:cs="PT Bold Heading" w:hint="cs"/>
                      <w:b/>
                      <w:bCs/>
                      <w:i w:val="0"/>
                      <w:iCs w:val="0"/>
                      <w:sz w:val="52"/>
                      <w:szCs w:val="52"/>
                      <w:rtl/>
                      <w:lang w:bidi="ar-SA"/>
                    </w:rPr>
                    <w:t>الف</w:t>
                  </w:r>
                  <w:r w:rsidR="0017566F" w:rsidRPr="00940AB2">
                    <w:rPr>
                      <w:rFonts w:cs="PT Bold Heading" w:hint="cs"/>
                      <w:b/>
                      <w:bCs/>
                      <w:i w:val="0"/>
                      <w:iCs w:val="0"/>
                      <w:sz w:val="52"/>
                      <w:szCs w:val="52"/>
                      <w:rtl/>
                      <w:lang w:bidi="ar-SA"/>
                    </w:rPr>
                    <w:t>ـ</w:t>
                  </w:r>
                  <w:r w:rsidRPr="00940AB2">
                    <w:rPr>
                      <w:rFonts w:cs="PT Bold Heading" w:hint="cs"/>
                      <w:b/>
                      <w:bCs/>
                      <w:i w:val="0"/>
                      <w:iCs w:val="0"/>
                      <w:sz w:val="52"/>
                      <w:szCs w:val="52"/>
                      <w:rtl/>
                      <w:lang w:bidi="ar-SA"/>
                    </w:rPr>
                    <w:t>صل</w:t>
                  </w:r>
                  <w:r w:rsidRPr="00940AB2">
                    <w:rPr>
                      <w:rFonts w:ascii="PT Bold Heading" w:cs="PT Bold Heading" w:hint="cs"/>
                      <w:b/>
                      <w:bCs/>
                      <w:i w:val="0"/>
                      <w:iCs w:val="0"/>
                      <w:sz w:val="52"/>
                      <w:szCs w:val="52"/>
                      <w:rtl/>
                    </w:rPr>
                    <w:t xml:space="preserve"> </w:t>
                  </w:r>
                  <w:r w:rsidRPr="00940AB2">
                    <w:rPr>
                      <w:rFonts w:cs="PT Bold Heading" w:hint="cs"/>
                      <w:b/>
                      <w:bCs/>
                      <w:i w:val="0"/>
                      <w:iCs w:val="0"/>
                      <w:sz w:val="52"/>
                      <w:szCs w:val="52"/>
                      <w:rtl/>
                      <w:lang w:bidi="ar-SA"/>
                    </w:rPr>
                    <w:t>ال</w:t>
                  </w:r>
                  <w:r w:rsidR="00F45F45" w:rsidRPr="00940AB2">
                    <w:rPr>
                      <w:rFonts w:cs="PT Bold Heading" w:hint="cs"/>
                      <w:b/>
                      <w:bCs/>
                      <w:i w:val="0"/>
                      <w:iCs w:val="0"/>
                      <w:sz w:val="52"/>
                      <w:szCs w:val="52"/>
                      <w:rtl/>
                      <w:lang w:bidi="ar-SA"/>
                    </w:rPr>
                    <w:t>ثاني</w:t>
                  </w:r>
                  <w:r w:rsidRPr="00940AB2">
                    <w:rPr>
                      <w:rFonts w:ascii="PT Bold Heading" w:cs="PT Bold Heading"/>
                      <w:b/>
                      <w:bCs/>
                      <w:i w:val="0"/>
                      <w:iCs w:val="0"/>
                      <w:sz w:val="52"/>
                      <w:szCs w:val="52"/>
                      <w:rtl/>
                    </w:rPr>
                    <w:t xml:space="preserve"> </w:t>
                  </w:r>
                  <w:r w:rsidRPr="00940AB2">
                    <w:rPr>
                      <w:rFonts w:ascii="PT Bold Heading" w:cs="PT Bold Heading" w:hint="cs"/>
                      <w:b/>
                      <w:bCs/>
                      <w:i w:val="0"/>
                      <w:iCs w:val="0"/>
                      <w:sz w:val="52"/>
                      <w:szCs w:val="52"/>
                      <w:rtl/>
                    </w:rPr>
                    <w:t>:</w:t>
                  </w:r>
                  <w:r w:rsidRPr="00940AB2">
                    <w:rPr>
                      <w:rFonts w:ascii="PT Bold Heading" w:cs="PT Bold Heading"/>
                      <w:b/>
                      <w:bCs/>
                      <w:i w:val="0"/>
                      <w:iCs w:val="0"/>
                      <w:sz w:val="52"/>
                      <w:szCs w:val="52"/>
                      <w:rtl/>
                    </w:rPr>
                    <w:t xml:space="preserve"> </w:t>
                  </w:r>
                </w:p>
                <w:p w:rsidR="00CE350F" w:rsidRPr="00F45F45" w:rsidRDefault="00F45F45" w:rsidP="00F45F45">
                  <w:pPr>
                    <w:spacing w:after="0" w:line="240" w:lineRule="auto"/>
                    <w:jc w:val="center"/>
                    <w:rPr>
                      <w:rFonts w:cs="Traditional Arabic"/>
                      <w:i w:val="0"/>
                      <w:iCs w:val="0"/>
                      <w:sz w:val="40"/>
                      <w:szCs w:val="40"/>
                      <w:lang w:bidi="ar-SA"/>
                    </w:rPr>
                  </w:pPr>
                  <w:r w:rsidRPr="00F45F45">
                    <w:rPr>
                      <w:rFonts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اختياراته</w:t>
                  </w:r>
                  <w:r w:rsidRPr="00F45F45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 xml:space="preserve"> </w:t>
                  </w:r>
                  <w:r w:rsidRPr="00F45F45">
                    <w:rPr>
                      <w:rFonts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في</w:t>
                  </w:r>
                  <w:r w:rsidRPr="00F45F45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 xml:space="preserve"> </w:t>
                  </w:r>
                  <w:r w:rsidRPr="00F45F45">
                    <w:rPr>
                      <w:rFonts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ما</w:t>
                  </w:r>
                  <w:r w:rsidRPr="00F45F45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 xml:space="preserve"> </w:t>
                  </w:r>
                  <w:r w:rsidRPr="00F45F45">
                    <w:rPr>
                      <w:rFonts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يجوز</w:t>
                  </w:r>
                  <w:r w:rsidRPr="00F45F45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 xml:space="preserve"> </w:t>
                  </w:r>
                  <w:r w:rsidRPr="00F45F45">
                    <w:rPr>
                      <w:rFonts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من</w:t>
                  </w:r>
                  <w:r w:rsidRPr="00F45F45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 xml:space="preserve"> </w:t>
                  </w:r>
                  <w:r w:rsidRPr="00F45F45">
                    <w:rPr>
                      <w:rFonts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العمل</w:t>
                  </w:r>
                  <w:r w:rsidRPr="00F45F45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 xml:space="preserve"> </w:t>
                  </w:r>
                  <w:r w:rsidRPr="00F45F45">
                    <w:rPr>
                      <w:rFonts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وما</w:t>
                  </w:r>
                  <w:r w:rsidRPr="00F45F45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 xml:space="preserve"> </w:t>
                  </w:r>
                  <w:r w:rsidRPr="00F45F45">
                    <w:rPr>
                      <w:rFonts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لا</w:t>
                  </w:r>
                  <w:r w:rsidRPr="00F45F45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 xml:space="preserve"> </w:t>
                  </w:r>
                  <w:r w:rsidRPr="00F45F45">
                    <w:rPr>
                      <w:rFonts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يجوز</w:t>
                  </w:r>
                  <w:r w:rsidRPr="00F45F45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 xml:space="preserve"> </w:t>
                  </w:r>
                  <w:r w:rsidRPr="00F45F45">
                    <w:rPr>
                      <w:rFonts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منه</w:t>
                  </w:r>
                  <w:r w:rsidRPr="00F45F45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 xml:space="preserve"> </w:t>
                  </w:r>
                  <w:r w:rsidRPr="00F45F45">
                    <w:rPr>
                      <w:rFonts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في</w:t>
                  </w:r>
                  <w:r w:rsidRPr="00F45F45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 xml:space="preserve"> </w:t>
                  </w:r>
                  <w:r w:rsidRPr="00F45F45">
                    <w:rPr>
                      <w:rFonts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الصلاة</w:t>
                  </w:r>
                  <w:r w:rsidRPr="00F45F45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 xml:space="preserve"> </w:t>
                  </w:r>
                  <w:r w:rsidRPr="00F45F45">
                    <w:rPr>
                      <w:rFonts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وسجود</w:t>
                  </w:r>
                  <w:r w:rsidRPr="00F45F45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 xml:space="preserve"> </w:t>
                  </w:r>
                  <w:r w:rsidRPr="00F45F45">
                    <w:rPr>
                      <w:rFonts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السهو</w:t>
                  </w:r>
                  <w:r w:rsidRPr="00F45F45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 xml:space="preserve"> </w:t>
                  </w:r>
                  <w:r w:rsidRPr="00F45F45">
                    <w:rPr>
                      <w:rFonts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وسجود</w:t>
                  </w:r>
                  <w:r w:rsidRPr="00F45F45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 xml:space="preserve"> </w:t>
                  </w:r>
                  <w:r w:rsidRPr="00F45F45">
                    <w:rPr>
                      <w:rFonts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التلاوة</w:t>
                  </w:r>
                  <w:r w:rsidRPr="00F45F45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 xml:space="preserve"> </w:t>
                  </w:r>
                  <w:r w:rsidRPr="00F45F45">
                    <w:rPr>
                      <w:rFonts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وقضاء</w:t>
                  </w:r>
                  <w:r w:rsidRPr="00F45F45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 xml:space="preserve"> </w:t>
                  </w:r>
                  <w:r w:rsidRPr="00F45F45">
                    <w:rPr>
                      <w:rFonts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الصلاة</w:t>
                  </w:r>
                  <w:r w:rsidRPr="00F45F45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 xml:space="preserve"> </w:t>
                  </w:r>
                  <w:r w:rsidRPr="00F45F45">
                    <w:rPr>
                      <w:rFonts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الفائتة</w:t>
                  </w:r>
                  <w:r w:rsidRPr="00F45F45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 xml:space="preserve"> </w:t>
                  </w:r>
                  <w:r w:rsidRPr="00F45F45">
                    <w:rPr>
                      <w:rFonts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وحكم</w:t>
                  </w:r>
                  <w:r w:rsidRPr="00F45F45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 xml:space="preserve"> </w:t>
                  </w:r>
                  <w:r w:rsidRPr="00F45F45">
                    <w:rPr>
                      <w:rFonts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صلاة</w:t>
                  </w:r>
                  <w:r w:rsidRPr="00F45F45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 xml:space="preserve"> </w:t>
                  </w:r>
                  <w:r w:rsidRPr="00F45F45">
                    <w:rPr>
                      <w:rFonts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الجماعة</w:t>
                  </w:r>
                  <w:r w:rsidRPr="00F45F45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 xml:space="preserve"> </w:t>
                  </w:r>
                  <w:r w:rsidRPr="00F45F45">
                    <w:rPr>
                      <w:rFonts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وتسوية</w:t>
                  </w:r>
                  <w:r w:rsidRPr="00F45F45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 xml:space="preserve"> </w:t>
                  </w:r>
                  <w:r w:rsidRPr="00F45F45">
                    <w:rPr>
                      <w:rFonts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الصفوف</w:t>
                  </w:r>
                  <w:r w:rsidRPr="00F45F45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 xml:space="preserve"> </w:t>
                  </w:r>
                  <w:r w:rsidRPr="00F45F45">
                    <w:rPr>
                      <w:rFonts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والموقف</w:t>
                  </w:r>
                  <w:r w:rsidRPr="00F45F45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 xml:space="preserve"> </w:t>
                  </w:r>
                  <w:r w:rsidRPr="00F45F45">
                    <w:rPr>
                      <w:rFonts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في</w:t>
                  </w:r>
                  <w:r w:rsidRPr="00F45F45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 xml:space="preserve"> </w:t>
                  </w:r>
                  <w:r w:rsidRPr="00F45F45">
                    <w:rPr>
                      <w:rFonts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الصلاة</w:t>
                  </w:r>
                  <w:r w:rsidRPr="00F45F45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 xml:space="preserve"> </w:t>
                  </w:r>
                  <w:r w:rsidRPr="00F45F45">
                    <w:rPr>
                      <w:rFonts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والإمامة</w:t>
                  </w:r>
                  <w:r w:rsidRPr="00F45F45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 xml:space="preserve"> </w:t>
                  </w:r>
                  <w:r w:rsidRPr="00F45F45">
                    <w:rPr>
                      <w:rFonts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في</w:t>
                  </w:r>
                  <w:r w:rsidRPr="00F45F45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 xml:space="preserve"> </w:t>
                  </w:r>
                  <w:r w:rsidRPr="00F45F45">
                    <w:rPr>
                      <w:rFonts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الصلاة</w:t>
                  </w:r>
                  <w:r w:rsidRPr="00F45F45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 xml:space="preserve"> </w:t>
                  </w:r>
                  <w:r w:rsidRPr="00F45F45">
                    <w:rPr>
                      <w:rFonts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ومتابعة</w:t>
                  </w:r>
                  <w:r w:rsidRPr="00F45F45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 xml:space="preserve"> </w:t>
                  </w:r>
                  <w:r w:rsidRPr="00F45F45">
                    <w:rPr>
                      <w:rFonts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الإمام</w:t>
                  </w:r>
                  <w:r w:rsidRPr="00F45F45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 xml:space="preserve"> </w:t>
                  </w:r>
                  <w:r w:rsidRPr="00F45F45">
                    <w:rPr>
                      <w:rFonts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وحكم</w:t>
                  </w:r>
                  <w:r w:rsidRPr="00F45F45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 xml:space="preserve"> </w:t>
                  </w:r>
                  <w:r w:rsidRPr="00F45F45">
                    <w:rPr>
                      <w:rFonts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المسبوق</w:t>
                  </w:r>
                </w:p>
              </w:txbxContent>
            </v:textbox>
            <w10:wrap anchorx="margin"/>
          </v:shape>
        </w:pict>
      </w:r>
    </w:p>
    <w:p w:rsidR="00D017EF" w:rsidRPr="00D017EF" w:rsidRDefault="00D017EF">
      <w:pPr>
        <w:rPr>
          <w:rFonts w:cs="DecoType Naskh Extensions"/>
          <w:b/>
          <w:bCs/>
          <w:i w:val="0"/>
          <w:iCs w:val="0"/>
          <w:sz w:val="24"/>
          <w:szCs w:val="24"/>
          <w:rtl/>
          <w:lang w:bidi="ar-SA"/>
        </w:rPr>
      </w:pPr>
    </w:p>
    <w:p w:rsidR="00CE350F" w:rsidRDefault="00CE350F" w:rsidP="00CE350F">
      <w:pPr>
        <w:rPr>
          <w:rFonts w:cs="Monotype Koufi"/>
          <w:i w:val="0"/>
          <w:iCs w:val="0"/>
          <w:sz w:val="44"/>
          <w:szCs w:val="44"/>
          <w:rtl/>
          <w:lang w:bidi="ar-SA"/>
        </w:rPr>
      </w:pPr>
    </w:p>
    <w:p w:rsidR="00F45F45" w:rsidRDefault="00F45F45" w:rsidP="00F45F45">
      <w:pPr>
        <w:spacing w:after="0" w:line="240" w:lineRule="auto"/>
        <w:jc w:val="lowKashida"/>
        <w:rPr>
          <w:rFonts w:cs="Diwani Outline Shaded"/>
          <w:b/>
          <w:bCs/>
          <w:i w:val="0"/>
          <w:iCs w:val="0"/>
          <w:sz w:val="72"/>
          <w:szCs w:val="72"/>
          <w:lang w:bidi="ar-SA"/>
        </w:rPr>
      </w:pPr>
    </w:p>
    <w:p w:rsidR="00F45F45" w:rsidRDefault="00F45F45" w:rsidP="00F45F45">
      <w:pPr>
        <w:spacing w:after="0" w:line="240" w:lineRule="auto"/>
        <w:jc w:val="lowKashida"/>
        <w:rPr>
          <w:rFonts w:cs="Diwani Outline Shaded"/>
          <w:b/>
          <w:bCs/>
          <w:i w:val="0"/>
          <w:iCs w:val="0"/>
          <w:sz w:val="72"/>
          <w:szCs w:val="72"/>
          <w:lang w:bidi="ar-SA"/>
        </w:rPr>
      </w:pPr>
    </w:p>
    <w:p w:rsidR="005A0A4D" w:rsidRPr="00F45F45" w:rsidRDefault="00F45F45" w:rsidP="00F45F45">
      <w:pPr>
        <w:spacing w:after="0" w:line="240" w:lineRule="auto"/>
        <w:jc w:val="lowKashida"/>
        <w:rPr>
          <w:rFonts w:cs="PT Bold Heading"/>
          <w:b/>
          <w:bCs/>
          <w:i w:val="0"/>
          <w:iCs w:val="0"/>
          <w:sz w:val="36"/>
          <w:szCs w:val="36"/>
          <w:rtl/>
          <w:lang w:bidi="ar-SA"/>
        </w:rPr>
      </w:pPr>
      <w:r w:rsidRPr="00F45F45">
        <w:rPr>
          <w:rFonts w:cs="PT Bold Heading" w:hint="cs"/>
          <w:b/>
          <w:bCs/>
          <w:i w:val="0"/>
          <w:iCs w:val="0"/>
          <w:sz w:val="36"/>
          <w:szCs w:val="36"/>
          <w:rtl/>
          <w:lang w:bidi="ar-SA"/>
        </w:rPr>
        <w:t>وفيه</w:t>
      </w:r>
      <w:r w:rsidRPr="00F45F45">
        <w:rPr>
          <w:rFonts w:ascii="PT Bold Heading" w:cs="PT Bold Heading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F45F45">
        <w:rPr>
          <w:rFonts w:cs="PT Bold Heading" w:hint="cs"/>
          <w:b/>
          <w:bCs/>
          <w:i w:val="0"/>
          <w:iCs w:val="0"/>
          <w:sz w:val="36"/>
          <w:szCs w:val="36"/>
          <w:rtl/>
          <w:lang w:bidi="ar-SA"/>
        </w:rPr>
        <w:t>تسعة</w:t>
      </w:r>
      <w:r w:rsidRPr="00F45F45">
        <w:rPr>
          <w:rFonts w:ascii="PT Bold Heading" w:cs="PT Bold Heading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F45F45">
        <w:rPr>
          <w:rFonts w:cs="PT Bold Heading" w:hint="cs"/>
          <w:b/>
          <w:bCs/>
          <w:i w:val="0"/>
          <w:iCs w:val="0"/>
          <w:sz w:val="36"/>
          <w:szCs w:val="36"/>
          <w:rtl/>
          <w:lang w:bidi="ar-SA"/>
        </w:rPr>
        <w:t>مباحث</w:t>
      </w:r>
      <w:r w:rsidRPr="00F45F45">
        <w:rPr>
          <w:rFonts w:ascii="PT Bold Heading" w:cs="PT Bold Heading" w:hint="cs"/>
          <w:b/>
          <w:bCs/>
          <w:i w:val="0"/>
          <w:iCs w:val="0"/>
          <w:sz w:val="36"/>
          <w:szCs w:val="36"/>
          <w:rtl/>
        </w:rPr>
        <w:t xml:space="preserve"> :</w:t>
      </w:r>
    </w:p>
    <w:p w:rsidR="00F45F45" w:rsidRPr="00F45F45" w:rsidRDefault="00F45F45" w:rsidP="00F45F45">
      <w:pPr>
        <w:spacing w:after="0" w:line="240" w:lineRule="auto"/>
        <w:jc w:val="lowKashida"/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</w:pPr>
      <w:r w:rsidRPr="00F45F45"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  <w:t>المبحث</w:t>
      </w:r>
      <w:r w:rsidRPr="00F45F45">
        <w:rPr>
          <w:rFonts w:ascii="Traditional Arabic" w:cs="Traditional Arabic"/>
          <w:b/>
          <w:bCs/>
          <w:i w:val="0"/>
          <w:iCs w:val="0"/>
          <w:sz w:val="36"/>
          <w:szCs w:val="36"/>
          <w:rtl/>
        </w:rPr>
        <w:t xml:space="preserve"> </w:t>
      </w:r>
      <w:r w:rsidRPr="00F45F45"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  <w:t>الأول</w:t>
      </w:r>
      <w:r w:rsidRPr="00F45F45">
        <w:rPr>
          <w:rFonts w:ascii="Traditional Arabic" w:cs="Traditional Arabic"/>
          <w:b/>
          <w:bCs/>
          <w:i w:val="0"/>
          <w:iCs w:val="0"/>
          <w:sz w:val="36"/>
          <w:szCs w:val="36"/>
          <w:rtl/>
        </w:rPr>
        <w:t xml:space="preserve"> </w:t>
      </w:r>
      <w:r w:rsidRPr="00F45F45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>:</w:t>
      </w:r>
      <w:r w:rsidRPr="00F45F45">
        <w:rPr>
          <w:rFonts w:ascii="Traditional Arabic" w:cs="Traditional Arabic"/>
          <w:b/>
          <w:bCs/>
          <w:i w:val="0"/>
          <w:iCs w:val="0"/>
          <w:sz w:val="36"/>
          <w:szCs w:val="36"/>
          <w:rtl/>
        </w:rPr>
        <w:t xml:space="preserve"> </w:t>
      </w:r>
      <w:r w:rsidRPr="00F45F45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ما</w:t>
      </w:r>
      <w:r w:rsidRPr="00F45F45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F45F45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يجوز</w:t>
      </w:r>
      <w:r w:rsidRPr="00F45F45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F45F45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من</w:t>
      </w:r>
      <w:r w:rsidRPr="00F45F45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F45F45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العمل</w:t>
      </w:r>
      <w:r w:rsidRPr="00F45F45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F45F45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وما</w:t>
      </w:r>
      <w:r w:rsidRPr="00F45F45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F45F45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لا</w:t>
      </w:r>
      <w:r w:rsidRPr="00F45F45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F45F45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يجوز</w:t>
      </w:r>
      <w:r w:rsidRPr="00F45F45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F45F45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منه</w:t>
      </w:r>
      <w:r w:rsidRPr="00F45F45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F45F45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في</w:t>
      </w:r>
      <w:r w:rsidRPr="00F45F45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F45F45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الصلاة</w:t>
      </w:r>
      <w:r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 xml:space="preserve"> .</w:t>
      </w:r>
    </w:p>
    <w:p w:rsidR="00F45F45" w:rsidRPr="00F45F45" w:rsidRDefault="00F45F45" w:rsidP="00F45F45">
      <w:pPr>
        <w:spacing w:after="0" w:line="240" w:lineRule="auto"/>
        <w:jc w:val="lowKashida"/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</w:pPr>
      <w:r w:rsidRPr="00F45F45"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  <w:t>المبحث</w:t>
      </w:r>
      <w:r w:rsidRPr="00F45F45">
        <w:rPr>
          <w:rFonts w:ascii="Traditional Arabic" w:cs="Traditional Arabic"/>
          <w:b/>
          <w:bCs/>
          <w:i w:val="0"/>
          <w:iCs w:val="0"/>
          <w:sz w:val="36"/>
          <w:szCs w:val="36"/>
          <w:rtl/>
        </w:rPr>
        <w:t xml:space="preserve"> </w:t>
      </w:r>
      <w:r w:rsidRPr="00F45F45"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  <w:t>الثاني</w:t>
      </w:r>
      <w:r w:rsidRPr="00F45F45">
        <w:rPr>
          <w:rFonts w:ascii="Traditional Arabic" w:cs="Traditional Arabic"/>
          <w:b/>
          <w:bCs/>
          <w:i w:val="0"/>
          <w:iCs w:val="0"/>
          <w:sz w:val="36"/>
          <w:szCs w:val="36"/>
          <w:rtl/>
        </w:rPr>
        <w:t xml:space="preserve"> </w:t>
      </w:r>
      <w:r w:rsidRPr="00F45F45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>:</w:t>
      </w:r>
      <w:r w:rsidRPr="00F45F45">
        <w:rPr>
          <w:rFonts w:ascii="Traditional Arabic" w:cs="Traditional Arabic"/>
          <w:b/>
          <w:bCs/>
          <w:i w:val="0"/>
          <w:iCs w:val="0"/>
          <w:sz w:val="36"/>
          <w:szCs w:val="36"/>
          <w:rtl/>
        </w:rPr>
        <w:t xml:space="preserve"> </w:t>
      </w:r>
      <w:r w:rsidRPr="00F45F45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سجود</w:t>
      </w:r>
      <w:r w:rsidRPr="00F45F45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F45F45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 xml:space="preserve">السهو </w:t>
      </w:r>
      <w:r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.</w:t>
      </w:r>
    </w:p>
    <w:p w:rsidR="00F45F45" w:rsidRPr="00F45F45" w:rsidRDefault="00F45F45" w:rsidP="00F45F45">
      <w:pPr>
        <w:spacing w:after="0" w:line="240" w:lineRule="auto"/>
        <w:jc w:val="lowKashida"/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</w:pPr>
      <w:r w:rsidRPr="00F45F45"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  <w:t>المبحث</w:t>
      </w:r>
      <w:r w:rsidRPr="00F45F45">
        <w:rPr>
          <w:rFonts w:ascii="Traditional Arabic" w:cs="Traditional Arabic"/>
          <w:b/>
          <w:bCs/>
          <w:i w:val="0"/>
          <w:iCs w:val="0"/>
          <w:sz w:val="36"/>
          <w:szCs w:val="36"/>
          <w:rtl/>
        </w:rPr>
        <w:t xml:space="preserve"> </w:t>
      </w:r>
      <w:r w:rsidRPr="00F45F45"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  <w:t>الثا</w:t>
      </w:r>
      <w:r w:rsidRPr="00F45F45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لث</w:t>
      </w:r>
      <w:r w:rsidRPr="00F45F45">
        <w:rPr>
          <w:rFonts w:ascii="Traditional Arabic" w:cs="Traditional Arabic"/>
          <w:b/>
          <w:bCs/>
          <w:i w:val="0"/>
          <w:iCs w:val="0"/>
          <w:sz w:val="36"/>
          <w:szCs w:val="36"/>
          <w:rtl/>
        </w:rPr>
        <w:t xml:space="preserve"> </w:t>
      </w:r>
      <w:r w:rsidRPr="00F45F45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>:</w:t>
      </w:r>
      <w:r w:rsidRPr="00F45F45">
        <w:rPr>
          <w:rFonts w:ascii="Traditional Arabic" w:cs="Traditional Arabic"/>
          <w:b/>
          <w:bCs/>
          <w:i w:val="0"/>
          <w:iCs w:val="0"/>
          <w:sz w:val="36"/>
          <w:szCs w:val="36"/>
          <w:rtl/>
        </w:rPr>
        <w:t xml:space="preserve"> </w:t>
      </w:r>
      <w:r w:rsidRPr="00F45F45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سجود</w:t>
      </w:r>
      <w:r w:rsidRPr="00F45F45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F45F45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 xml:space="preserve">التلاوة </w:t>
      </w:r>
      <w:r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.</w:t>
      </w:r>
    </w:p>
    <w:p w:rsidR="00F45F45" w:rsidRPr="00F45F45" w:rsidRDefault="00F45F45" w:rsidP="00F45F45">
      <w:pPr>
        <w:spacing w:after="0" w:line="240" w:lineRule="auto"/>
        <w:jc w:val="lowKashida"/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</w:pPr>
      <w:r w:rsidRPr="00F45F45"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  <w:t>المبحث</w:t>
      </w:r>
      <w:r w:rsidRPr="00F45F45">
        <w:rPr>
          <w:rFonts w:ascii="Traditional Arabic" w:cs="Traditional Arabic"/>
          <w:b/>
          <w:bCs/>
          <w:i w:val="0"/>
          <w:iCs w:val="0"/>
          <w:sz w:val="36"/>
          <w:szCs w:val="36"/>
          <w:rtl/>
        </w:rPr>
        <w:t xml:space="preserve"> </w:t>
      </w:r>
      <w:r w:rsidRPr="00F45F45"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  <w:t>ال</w:t>
      </w:r>
      <w:r w:rsidRPr="00F45F45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رابع</w:t>
      </w:r>
      <w:r w:rsidRPr="00F45F45">
        <w:rPr>
          <w:rFonts w:ascii="Traditional Arabic" w:cs="Traditional Arabic"/>
          <w:b/>
          <w:bCs/>
          <w:i w:val="0"/>
          <w:iCs w:val="0"/>
          <w:sz w:val="36"/>
          <w:szCs w:val="36"/>
          <w:rtl/>
        </w:rPr>
        <w:t xml:space="preserve"> </w:t>
      </w:r>
      <w:r w:rsidRPr="00F45F45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>:</w:t>
      </w:r>
      <w:r w:rsidRPr="00F45F45">
        <w:rPr>
          <w:rFonts w:ascii="Traditional Arabic" w:cs="Traditional Arabic"/>
          <w:b/>
          <w:bCs/>
          <w:i w:val="0"/>
          <w:iCs w:val="0"/>
          <w:sz w:val="36"/>
          <w:szCs w:val="36"/>
          <w:rtl/>
        </w:rPr>
        <w:t xml:space="preserve"> </w:t>
      </w:r>
      <w:r w:rsidRPr="00F45F45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قضاء</w:t>
      </w:r>
      <w:r w:rsidRPr="00F45F45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F45F45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الصلاة</w:t>
      </w:r>
      <w:r w:rsidRPr="00F45F45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F45F45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الفائتة</w:t>
      </w:r>
      <w:r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 xml:space="preserve"> .</w:t>
      </w:r>
    </w:p>
    <w:p w:rsidR="00F45F45" w:rsidRPr="00F45F45" w:rsidRDefault="00F45F45" w:rsidP="00F45F45">
      <w:pPr>
        <w:spacing w:after="0" w:line="240" w:lineRule="auto"/>
        <w:jc w:val="lowKashida"/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</w:pPr>
      <w:r w:rsidRPr="00F45F45"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  <w:t>المبحث</w:t>
      </w:r>
      <w:r w:rsidRPr="00F45F45">
        <w:rPr>
          <w:rFonts w:ascii="Traditional Arabic" w:cs="Traditional Arabic"/>
          <w:b/>
          <w:bCs/>
          <w:i w:val="0"/>
          <w:iCs w:val="0"/>
          <w:sz w:val="36"/>
          <w:szCs w:val="36"/>
          <w:rtl/>
        </w:rPr>
        <w:t xml:space="preserve"> </w:t>
      </w:r>
      <w:r w:rsidRPr="00F45F45"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  <w:t>ال</w:t>
      </w:r>
      <w:r w:rsidRPr="00F45F45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خامس</w:t>
      </w:r>
      <w:r w:rsidRPr="00F45F45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:</w:t>
      </w:r>
      <w:r w:rsidRPr="00F45F45">
        <w:rPr>
          <w:rFonts w:ascii="Traditional Arabic" w:cs="Traditional Arabic"/>
          <w:b/>
          <w:bCs/>
          <w:i w:val="0"/>
          <w:iCs w:val="0"/>
          <w:sz w:val="36"/>
          <w:szCs w:val="36"/>
          <w:rtl/>
        </w:rPr>
        <w:t xml:space="preserve"> </w:t>
      </w:r>
      <w:r w:rsidRPr="00F45F45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حكم</w:t>
      </w:r>
      <w:r w:rsidRPr="00F45F45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F45F45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صلاة</w:t>
      </w:r>
      <w:r w:rsidRPr="00F45F45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F45F45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الجماعة</w:t>
      </w:r>
      <w:r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 xml:space="preserve"> .</w:t>
      </w:r>
    </w:p>
    <w:p w:rsidR="00F45F45" w:rsidRPr="00F45F45" w:rsidRDefault="00F45F45" w:rsidP="00F45F45">
      <w:pPr>
        <w:spacing w:after="0" w:line="240" w:lineRule="auto"/>
        <w:jc w:val="lowKashida"/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</w:pPr>
      <w:r w:rsidRPr="00F45F45"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  <w:t>المبحث</w:t>
      </w:r>
      <w:r w:rsidRPr="00F45F45">
        <w:rPr>
          <w:rFonts w:ascii="Traditional Arabic" w:cs="Traditional Arabic"/>
          <w:b/>
          <w:bCs/>
          <w:i w:val="0"/>
          <w:iCs w:val="0"/>
          <w:sz w:val="36"/>
          <w:szCs w:val="36"/>
          <w:rtl/>
        </w:rPr>
        <w:t xml:space="preserve"> </w:t>
      </w:r>
      <w:r w:rsidRPr="00F45F45"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  <w:t>ال</w:t>
      </w:r>
      <w:r w:rsidRPr="00F45F45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سادس</w:t>
      </w:r>
      <w:r w:rsidRPr="00F45F45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:</w:t>
      </w:r>
      <w:r w:rsidRPr="00F45F45">
        <w:rPr>
          <w:rFonts w:ascii="Traditional Arabic" w:cs="Traditional Arabic"/>
          <w:b/>
          <w:bCs/>
          <w:i w:val="0"/>
          <w:iCs w:val="0"/>
          <w:sz w:val="36"/>
          <w:szCs w:val="36"/>
          <w:rtl/>
        </w:rPr>
        <w:t xml:space="preserve"> </w:t>
      </w:r>
      <w:r w:rsidRPr="00F45F45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تسوية</w:t>
      </w:r>
      <w:r w:rsidRPr="00F45F45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F45F45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الصفوف</w:t>
      </w:r>
      <w:r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 xml:space="preserve"> .</w:t>
      </w:r>
    </w:p>
    <w:p w:rsidR="00F45F45" w:rsidRPr="00F45F45" w:rsidRDefault="00F45F45" w:rsidP="00F45F45">
      <w:pPr>
        <w:spacing w:after="0" w:line="240" w:lineRule="auto"/>
        <w:jc w:val="lowKashida"/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</w:pPr>
      <w:r w:rsidRPr="00F45F45"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  <w:t>المبحث</w:t>
      </w:r>
      <w:r w:rsidRPr="00F45F45">
        <w:rPr>
          <w:rFonts w:ascii="Traditional Arabic" w:cs="Traditional Arabic"/>
          <w:b/>
          <w:bCs/>
          <w:i w:val="0"/>
          <w:iCs w:val="0"/>
          <w:sz w:val="36"/>
          <w:szCs w:val="36"/>
          <w:rtl/>
        </w:rPr>
        <w:t xml:space="preserve"> </w:t>
      </w:r>
      <w:r w:rsidRPr="00F45F45"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  <w:t>ال</w:t>
      </w:r>
      <w:r w:rsidRPr="00F45F45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سابع</w:t>
      </w:r>
      <w:r w:rsidRPr="00F45F45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:</w:t>
      </w:r>
      <w:r w:rsidRPr="00F45F45">
        <w:rPr>
          <w:rFonts w:ascii="Traditional Arabic" w:cs="Traditional Arabic"/>
          <w:b/>
          <w:bCs/>
          <w:i w:val="0"/>
          <w:iCs w:val="0"/>
          <w:sz w:val="36"/>
          <w:szCs w:val="36"/>
          <w:rtl/>
        </w:rPr>
        <w:t xml:space="preserve"> </w:t>
      </w:r>
      <w:r w:rsidRPr="00F45F45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الموقف</w:t>
      </w:r>
      <w:r w:rsidRPr="00F45F45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F45F45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في</w:t>
      </w:r>
      <w:r w:rsidRPr="00F45F45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F45F45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الصلاة</w:t>
      </w:r>
      <w:r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 xml:space="preserve"> .</w:t>
      </w:r>
    </w:p>
    <w:p w:rsidR="00F45F45" w:rsidRPr="00F45F45" w:rsidRDefault="00F45F45" w:rsidP="00F45F45">
      <w:pPr>
        <w:spacing w:after="0" w:line="240" w:lineRule="auto"/>
        <w:jc w:val="lowKashida"/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</w:pPr>
      <w:r w:rsidRPr="00F45F45"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  <w:t>المبحث</w:t>
      </w:r>
      <w:r w:rsidRPr="00F45F45">
        <w:rPr>
          <w:rFonts w:ascii="Traditional Arabic" w:cs="Traditional Arabic"/>
          <w:b/>
          <w:bCs/>
          <w:i w:val="0"/>
          <w:iCs w:val="0"/>
          <w:sz w:val="36"/>
          <w:szCs w:val="36"/>
          <w:rtl/>
        </w:rPr>
        <w:t xml:space="preserve"> </w:t>
      </w:r>
      <w:r w:rsidRPr="00F45F45"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  <w:t>ال</w:t>
      </w:r>
      <w:r w:rsidRPr="00F45F45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ثامن</w:t>
      </w:r>
      <w:r w:rsidRPr="00F45F45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:</w:t>
      </w:r>
      <w:r w:rsidRPr="00F45F45">
        <w:rPr>
          <w:rFonts w:ascii="Traditional Arabic" w:cs="Traditional Arabic"/>
          <w:b/>
          <w:bCs/>
          <w:i w:val="0"/>
          <w:iCs w:val="0"/>
          <w:sz w:val="36"/>
          <w:szCs w:val="36"/>
          <w:rtl/>
        </w:rPr>
        <w:t xml:space="preserve"> </w:t>
      </w:r>
      <w:r w:rsidRPr="00F45F45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الإمامة</w:t>
      </w:r>
      <w:r w:rsidRPr="00F45F45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F45F45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في</w:t>
      </w:r>
      <w:r w:rsidRPr="00F45F45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F45F45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الصلاة</w:t>
      </w:r>
      <w:r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 xml:space="preserve"> .</w:t>
      </w:r>
    </w:p>
    <w:p w:rsidR="00F45F45" w:rsidRPr="00F45F45" w:rsidRDefault="00F45F45" w:rsidP="00F45F45">
      <w:pPr>
        <w:spacing w:after="0" w:line="240" w:lineRule="auto"/>
        <w:jc w:val="lowKashida"/>
        <w:rPr>
          <w:rFonts w:cs="DecoType Thuluth"/>
          <w:b/>
          <w:bCs/>
          <w:i w:val="0"/>
          <w:iCs w:val="0"/>
          <w:rtl/>
          <w:lang w:bidi="ar-SA"/>
        </w:rPr>
      </w:pPr>
      <w:r w:rsidRPr="00F45F45"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  <w:t>المبحث</w:t>
      </w:r>
      <w:r w:rsidRPr="00F45F45">
        <w:rPr>
          <w:rFonts w:ascii="Traditional Arabic" w:cs="Traditional Arabic"/>
          <w:b/>
          <w:bCs/>
          <w:i w:val="0"/>
          <w:iCs w:val="0"/>
          <w:sz w:val="36"/>
          <w:szCs w:val="36"/>
          <w:rtl/>
        </w:rPr>
        <w:t xml:space="preserve"> </w:t>
      </w:r>
      <w:r w:rsidRPr="00F45F45"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  <w:t>ال</w:t>
      </w:r>
      <w:r w:rsidRPr="00F45F45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تاسع</w:t>
      </w:r>
      <w:r w:rsidRPr="00F45F45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:</w:t>
      </w:r>
      <w:r w:rsidRPr="00F45F45">
        <w:rPr>
          <w:rFonts w:ascii="Traditional Arabic" w:cs="Traditional Arabic"/>
          <w:b/>
          <w:bCs/>
          <w:i w:val="0"/>
          <w:iCs w:val="0"/>
          <w:sz w:val="36"/>
          <w:szCs w:val="36"/>
          <w:rtl/>
        </w:rPr>
        <w:t xml:space="preserve"> </w:t>
      </w:r>
      <w:r w:rsidRPr="00F45F45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متابعة</w:t>
      </w:r>
      <w:r w:rsidRPr="00F45F45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F45F45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الإمام</w:t>
      </w:r>
      <w:r w:rsidRPr="00F45F45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F45F45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وحكم</w:t>
      </w:r>
      <w:r w:rsidRPr="00F45F45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المسبوق .</w:t>
      </w:r>
      <w:r w:rsidRPr="00F45F45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</w:p>
    <w:sectPr w:rsidR="00F45F45" w:rsidRPr="00F45F45" w:rsidSect="001F7658">
      <w:headerReference w:type="default" r:id="rId8"/>
      <w:pgSz w:w="11906" w:h="16838"/>
      <w:pgMar w:top="1238" w:right="1418" w:bottom="1418" w:left="1418" w:header="709" w:footer="709" w:gutter="56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4647" w:rsidRDefault="007E4647" w:rsidP="001F7658">
      <w:pPr>
        <w:spacing w:after="0" w:line="240" w:lineRule="auto"/>
      </w:pPr>
      <w:r>
        <w:separator/>
      </w:r>
    </w:p>
  </w:endnote>
  <w:endnote w:type="continuationSeparator" w:id="1">
    <w:p w:rsidR="007E4647" w:rsidRDefault="007E4647" w:rsidP="001F7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4647" w:rsidRDefault="007E4647" w:rsidP="001F7658">
      <w:pPr>
        <w:spacing w:after="0" w:line="240" w:lineRule="auto"/>
      </w:pPr>
      <w:r>
        <w:separator/>
      </w:r>
    </w:p>
  </w:footnote>
  <w:footnote w:type="continuationSeparator" w:id="1">
    <w:p w:rsidR="007E4647" w:rsidRDefault="007E4647" w:rsidP="001F7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b/>
        <w:bCs/>
        <w:i w:val="0"/>
        <w:iCs w:val="0"/>
        <w:sz w:val="22"/>
        <w:szCs w:val="22"/>
      </w:rPr>
      <w:alias w:val="العنوان"/>
      <w:id w:val="77738743"/>
      <w:placeholder>
        <w:docPart w:val="A378A8C92B6A4661B875BA5BFA9F89B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1F7658" w:rsidRPr="00680ECE" w:rsidRDefault="001F7658" w:rsidP="005A0A4D">
        <w:pPr>
          <w:pStyle w:val="a8"/>
          <w:pBdr>
            <w:bottom w:val="thickThinSmallGap" w:sz="24" w:space="1" w:color="622423" w:themeColor="accent2" w:themeShade="7F"/>
          </w:pBdr>
          <w:spacing w:after="0"/>
          <w:jc w:val="center"/>
          <w:rPr>
            <w:rFonts w:asciiTheme="majorHAnsi" w:eastAsiaTheme="majorEastAsia" w:hAnsiTheme="majorHAnsi" w:cs="mohammad bold art 1"/>
            <w:b/>
            <w:bCs/>
            <w:i w:val="0"/>
            <w:iCs w:val="0"/>
            <w:sz w:val="22"/>
            <w:szCs w:val="22"/>
          </w:rPr>
        </w:pPr>
        <w:r w:rsidRPr="00680ECE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الاختيارات الفقهية للشيخ عبيد الله المباركفوري من بداية </w:t>
        </w:r>
        <w:r w:rsidR="005A0A4D" w:rsidRPr="00680ECE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الركوع والرفع منه إلى نهاية كتاب </w:t>
        </w:r>
        <w:r w:rsidRPr="00680ECE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>الصلاة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496A"/>
    <w:rsid w:val="00051AF1"/>
    <w:rsid w:val="00075B92"/>
    <w:rsid w:val="000762B5"/>
    <w:rsid w:val="000E65FC"/>
    <w:rsid w:val="000E705B"/>
    <w:rsid w:val="000F66E4"/>
    <w:rsid w:val="001438E8"/>
    <w:rsid w:val="001565A6"/>
    <w:rsid w:val="0017566F"/>
    <w:rsid w:val="001B2116"/>
    <w:rsid w:val="001B3220"/>
    <w:rsid w:val="001C1ACA"/>
    <w:rsid w:val="001F7658"/>
    <w:rsid w:val="00211079"/>
    <w:rsid w:val="00247F6A"/>
    <w:rsid w:val="00285670"/>
    <w:rsid w:val="002C46BD"/>
    <w:rsid w:val="00305526"/>
    <w:rsid w:val="00305C6B"/>
    <w:rsid w:val="00306CAC"/>
    <w:rsid w:val="00336EC0"/>
    <w:rsid w:val="003D7B61"/>
    <w:rsid w:val="003E5AFF"/>
    <w:rsid w:val="004445F8"/>
    <w:rsid w:val="00497D9A"/>
    <w:rsid w:val="005A0A4D"/>
    <w:rsid w:val="005C7D9D"/>
    <w:rsid w:val="006365D2"/>
    <w:rsid w:val="00644EB3"/>
    <w:rsid w:val="00655B1E"/>
    <w:rsid w:val="00677013"/>
    <w:rsid w:val="00680ECE"/>
    <w:rsid w:val="0068596A"/>
    <w:rsid w:val="006960F3"/>
    <w:rsid w:val="006E6B72"/>
    <w:rsid w:val="006E6BA2"/>
    <w:rsid w:val="006F4CA7"/>
    <w:rsid w:val="00777673"/>
    <w:rsid w:val="007B5D2B"/>
    <w:rsid w:val="007C6E24"/>
    <w:rsid w:val="007E4647"/>
    <w:rsid w:val="008452E1"/>
    <w:rsid w:val="00875E98"/>
    <w:rsid w:val="008A0E40"/>
    <w:rsid w:val="008A5F4A"/>
    <w:rsid w:val="009044D1"/>
    <w:rsid w:val="00936785"/>
    <w:rsid w:val="00940AB2"/>
    <w:rsid w:val="00991E40"/>
    <w:rsid w:val="009A7ACE"/>
    <w:rsid w:val="009B682D"/>
    <w:rsid w:val="009B7238"/>
    <w:rsid w:val="009F3338"/>
    <w:rsid w:val="00A150E5"/>
    <w:rsid w:val="00A4496A"/>
    <w:rsid w:val="00A44C74"/>
    <w:rsid w:val="00A56645"/>
    <w:rsid w:val="00B432B8"/>
    <w:rsid w:val="00BA6B13"/>
    <w:rsid w:val="00BE0DD8"/>
    <w:rsid w:val="00BF7746"/>
    <w:rsid w:val="00C126BD"/>
    <w:rsid w:val="00C3172F"/>
    <w:rsid w:val="00C5563F"/>
    <w:rsid w:val="00C60AE7"/>
    <w:rsid w:val="00C73951"/>
    <w:rsid w:val="00C93999"/>
    <w:rsid w:val="00CE350F"/>
    <w:rsid w:val="00CF1D0F"/>
    <w:rsid w:val="00D017EF"/>
    <w:rsid w:val="00D404E6"/>
    <w:rsid w:val="00D81371"/>
    <w:rsid w:val="00DA448A"/>
    <w:rsid w:val="00DC6DA0"/>
    <w:rsid w:val="00E11D81"/>
    <w:rsid w:val="00E143F7"/>
    <w:rsid w:val="00E40ACF"/>
    <w:rsid w:val="00E47705"/>
    <w:rsid w:val="00EC76D5"/>
    <w:rsid w:val="00ED267A"/>
    <w:rsid w:val="00ED6969"/>
    <w:rsid w:val="00EE0FE9"/>
    <w:rsid w:val="00F45F45"/>
    <w:rsid w:val="00F4714E"/>
    <w:rsid w:val="00F501BB"/>
    <w:rsid w:val="00F6428F"/>
    <w:rsid w:val="00F70AF8"/>
    <w:rsid w:val="00F97628"/>
    <w:rsid w:val="00FE0385"/>
    <w:rsid w:val="00FF3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>
      <o:colormenu v:ext="edit" strokecolor="none [3213]" shadow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caption" w:uiPriority="35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6785"/>
    <w:pPr>
      <w:bidi/>
    </w:pPr>
    <w:rPr>
      <w:i/>
      <w:iCs/>
      <w:sz w:val="20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93678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bidi w:val="0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93678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bidi w:val="0"/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36785"/>
    <w:pPr>
      <w:pBdr>
        <w:left w:val="single" w:sz="48" w:space="2" w:color="C0504D" w:themeColor="accent2"/>
        <w:bottom w:val="single" w:sz="4" w:space="0" w:color="C0504D" w:themeColor="accent2"/>
      </w:pBdr>
      <w:bidi w:val="0"/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Char"/>
    <w:uiPriority w:val="9"/>
    <w:unhideWhenUsed/>
    <w:qFormat/>
    <w:rsid w:val="00936785"/>
    <w:pPr>
      <w:pBdr>
        <w:left w:val="single" w:sz="4" w:space="2" w:color="C0504D" w:themeColor="accent2"/>
        <w:bottom w:val="single" w:sz="4" w:space="2" w:color="C0504D" w:themeColor="accent2"/>
      </w:pBdr>
      <w:bidi w:val="0"/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rsid w:val="00936785"/>
    <w:pPr>
      <w:pBdr>
        <w:left w:val="dotted" w:sz="4" w:space="2" w:color="C0504D" w:themeColor="accent2"/>
        <w:bottom w:val="dotted" w:sz="4" w:space="2" w:color="C0504D" w:themeColor="accent2"/>
      </w:pBdr>
      <w:bidi w:val="0"/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Char"/>
    <w:uiPriority w:val="9"/>
    <w:unhideWhenUsed/>
    <w:qFormat/>
    <w:rsid w:val="00936785"/>
    <w:pPr>
      <w:pBdr>
        <w:bottom w:val="single" w:sz="4" w:space="2" w:color="E5B8B7" w:themeColor="accent2" w:themeTint="66"/>
      </w:pBdr>
      <w:bidi w:val="0"/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rsid w:val="00936785"/>
    <w:pPr>
      <w:pBdr>
        <w:bottom w:val="dotted" w:sz="4" w:space="2" w:color="D99594" w:themeColor="accent2" w:themeTint="99"/>
      </w:pBdr>
      <w:bidi w:val="0"/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</w:rPr>
  </w:style>
  <w:style w:type="paragraph" w:styleId="a4">
    <w:name w:val="caption"/>
    <w:basedOn w:val="a"/>
    <w:next w:val="a"/>
    <w:uiPriority w:val="35"/>
    <w:unhideWhenUsed/>
    <w:qFormat/>
    <w:rsid w:val="00936785"/>
    <w:rPr>
      <w:b/>
      <w:bCs/>
      <w:color w:val="943634" w:themeColor="accent2" w:themeShade="BF"/>
      <w:sz w:val="18"/>
      <w:szCs w:val="18"/>
    </w:r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jc w:val="lowKashida"/>
    </w:p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1Char">
    <w:name w:val="عنوان 1 Char"/>
    <w:basedOn w:val="a0"/>
    <w:link w:val="1"/>
    <w:uiPriority w:val="9"/>
    <w:rsid w:val="0093678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Char">
    <w:name w:val="عنوان 2 Char"/>
    <w:basedOn w:val="a0"/>
    <w:link w:val="2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Char">
    <w:name w:val="عنوان 3 Char"/>
    <w:basedOn w:val="a0"/>
    <w:link w:val="3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Char">
    <w:name w:val="عنوان 4 Char"/>
    <w:basedOn w:val="a0"/>
    <w:link w:val="4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Char">
    <w:name w:val="عنوان 5 Char"/>
    <w:basedOn w:val="a0"/>
    <w:link w:val="5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Char">
    <w:name w:val="عنوان 6 Char"/>
    <w:basedOn w:val="a0"/>
    <w:link w:val="6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Char">
    <w:name w:val="عنوان 7 Char"/>
    <w:basedOn w:val="a0"/>
    <w:link w:val="7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Char">
    <w:name w:val="عنوان 8 Char"/>
    <w:basedOn w:val="a0"/>
    <w:link w:val="8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Char">
    <w:name w:val="عنوان 9 Char"/>
    <w:basedOn w:val="a0"/>
    <w:link w:val="9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fc">
    <w:name w:val="Title"/>
    <w:basedOn w:val="a"/>
    <w:next w:val="a"/>
    <w:link w:val="Char0"/>
    <w:uiPriority w:val="10"/>
    <w:qFormat/>
    <w:rsid w:val="0093678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bidi w:val="0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Char0">
    <w:name w:val="العنوان Char"/>
    <w:basedOn w:val="a0"/>
    <w:link w:val="afc"/>
    <w:uiPriority w:val="10"/>
    <w:rsid w:val="0093678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fd">
    <w:name w:val="Subtitle"/>
    <w:basedOn w:val="a"/>
    <w:next w:val="a"/>
    <w:link w:val="Char1"/>
    <w:uiPriority w:val="11"/>
    <w:qFormat/>
    <w:rsid w:val="00936785"/>
    <w:pPr>
      <w:pBdr>
        <w:bottom w:val="dotted" w:sz="8" w:space="10" w:color="C0504D" w:themeColor="accent2"/>
      </w:pBdr>
      <w:bidi w:val="0"/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Char1">
    <w:name w:val="عنوان فرعي Char"/>
    <w:basedOn w:val="a0"/>
    <w:link w:val="afd"/>
    <w:uiPriority w:val="11"/>
    <w:rsid w:val="0093678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fe">
    <w:name w:val="Strong"/>
    <w:uiPriority w:val="22"/>
    <w:qFormat/>
    <w:rsid w:val="00936785"/>
    <w:rPr>
      <w:b/>
      <w:bCs/>
      <w:spacing w:val="0"/>
    </w:rPr>
  </w:style>
  <w:style w:type="character" w:styleId="aff">
    <w:name w:val="Emphasis"/>
    <w:uiPriority w:val="20"/>
    <w:qFormat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ff0">
    <w:name w:val="No Spacing"/>
    <w:basedOn w:val="a"/>
    <w:uiPriority w:val="1"/>
    <w:qFormat/>
    <w:rsid w:val="00936785"/>
    <w:pPr>
      <w:bidi w:val="0"/>
      <w:spacing w:after="0" w:line="240" w:lineRule="auto"/>
    </w:pPr>
  </w:style>
  <w:style w:type="paragraph" w:styleId="aff1">
    <w:name w:val="List Paragraph"/>
    <w:basedOn w:val="a"/>
    <w:uiPriority w:val="34"/>
    <w:qFormat/>
    <w:rsid w:val="00936785"/>
    <w:pPr>
      <w:bidi w:val="0"/>
      <w:ind w:left="720"/>
      <w:contextualSpacing/>
    </w:pPr>
  </w:style>
  <w:style w:type="paragraph" w:styleId="aff2">
    <w:name w:val="Quote"/>
    <w:basedOn w:val="a"/>
    <w:next w:val="a"/>
    <w:link w:val="Char2"/>
    <w:uiPriority w:val="29"/>
    <w:qFormat/>
    <w:rsid w:val="00936785"/>
    <w:pPr>
      <w:bidi w:val="0"/>
    </w:pPr>
    <w:rPr>
      <w:i w:val="0"/>
      <w:iCs w:val="0"/>
      <w:color w:val="943634" w:themeColor="accent2" w:themeShade="BF"/>
    </w:rPr>
  </w:style>
  <w:style w:type="character" w:customStyle="1" w:styleId="Char2">
    <w:name w:val="اقتباس Char"/>
    <w:basedOn w:val="a0"/>
    <w:link w:val="aff2"/>
    <w:uiPriority w:val="29"/>
    <w:rsid w:val="00936785"/>
    <w:rPr>
      <w:color w:val="943634" w:themeColor="accent2" w:themeShade="BF"/>
      <w:sz w:val="20"/>
      <w:szCs w:val="20"/>
    </w:rPr>
  </w:style>
  <w:style w:type="paragraph" w:styleId="aff3">
    <w:name w:val="Intense Quote"/>
    <w:basedOn w:val="a"/>
    <w:next w:val="a"/>
    <w:link w:val="Char3"/>
    <w:uiPriority w:val="30"/>
    <w:qFormat/>
    <w:rsid w:val="00936785"/>
    <w:pPr>
      <w:pBdr>
        <w:top w:val="dotted" w:sz="8" w:space="10" w:color="C0504D" w:themeColor="accent2"/>
        <w:bottom w:val="dotted" w:sz="8" w:space="10" w:color="C0504D" w:themeColor="accent2"/>
      </w:pBdr>
      <w:bidi w:val="0"/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har3">
    <w:name w:val="اقتباس مكثف Char"/>
    <w:basedOn w:val="a0"/>
    <w:link w:val="aff3"/>
    <w:uiPriority w:val="30"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f4">
    <w:name w:val="Subtle Emphasis"/>
    <w:uiPriority w:val="19"/>
    <w:qFormat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f5">
    <w:name w:val="Intense Emphasis"/>
    <w:uiPriority w:val="21"/>
    <w:qFormat/>
    <w:rsid w:val="009367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f6">
    <w:name w:val="Subtle Reference"/>
    <w:uiPriority w:val="31"/>
    <w:qFormat/>
    <w:rsid w:val="00936785"/>
    <w:rPr>
      <w:i/>
      <w:iCs/>
      <w:smallCaps/>
      <w:color w:val="C0504D" w:themeColor="accent2"/>
      <w:u w:color="C0504D" w:themeColor="accent2"/>
    </w:rPr>
  </w:style>
  <w:style w:type="character" w:styleId="aff7">
    <w:name w:val="Intense Reference"/>
    <w:uiPriority w:val="32"/>
    <w:qFormat/>
    <w:rsid w:val="00936785"/>
    <w:rPr>
      <w:b/>
      <w:bCs/>
      <w:i/>
      <w:iCs/>
      <w:smallCaps/>
      <w:color w:val="C0504D" w:themeColor="accent2"/>
      <w:u w:color="C0504D" w:themeColor="accent2"/>
    </w:rPr>
  </w:style>
  <w:style w:type="character" w:styleId="aff8">
    <w:name w:val="Book Title"/>
    <w:uiPriority w:val="33"/>
    <w:qFormat/>
    <w:rsid w:val="0093678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f9">
    <w:name w:val="TOC Heading"/>
    <w:basedOn w:val="1"/>
    <w:next w:val="a"/>
    <w:uiPriority w:val="39"/>
    <w:semiHidden/>
    <w:unhideWhenUsed/>
    <w:qFormat/>
    <w:rsid w:val="00936785"/>
    <w:pPr>
      <w:outlineLvl w:val="9"/>
    </w:pPr>
  </w:style>
  <w:style w:type="paragraph" w:styleId="affa">
    <w:name w:val="footer"/>
    <w:basedOn w:val="a"/>
    <w:link w:val="Char4"/>
    <w:rsid w:val="001F765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تذييل صفحة Char"/>
    <w:basedOn w:val="a0"/>
    <w:link w:val="affa"/>
    <w:rsid w:val="001F7658"/>
    <w:rPr>
      <w:i/>
      <w:iCs/>
      <w:sz w:val="20"/>
      <w:szCs w:val="20"/>
    </w:rPr>
  </w:style>
  <w:style w:type="character" w:customStyle="1" w:styleId="Char">
    <w:name w:val="رأس صفحة Char"/>
    <w:basedOn w:val="a0"/>
    <w:link w:val="a8"/>
    <w:uiPriority w:val="99"/>
    <w:rsid w:val="001F7658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378A8C92B6A4661B875BA5BFA9F89B6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9CEDB7D6-79F4-4A8C-A10E-208D181B3922}"/>
      </w:docPartPr>
      <w:docPartBody>
        <w:p w:rsidR="00211D93" w:rsidRDefault="0081042B" w:rsidP="0081042B">
          <w:pPr>
            <w:pStyle w:val="A378A8C92B6A4661B875BA5BFA9F89B6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1042B"/>
    <w:rsid w:val="00211D93"/>
    <w:rsid w:val="00577411"/>
    <w:rsid w:val="0081042B"/>
    <w:rsid w:val="00A854DC"/>
    <w:rsid w:val="00D25993"/>
    <w:rsid w:val="00ED4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D9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78A8C92B6A4661B875BA5BFA9F89B6">
    <w:name w:val="A378A8C92B6A4661B875BA5BFA9F89B6"/>
    <w:rsid w:val="0081042B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واجهة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EE50C-07E7-4C68-A405-E7E0A2060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الاختيارات الفقهية للشيخ عبيد الله المباركفوري من بداية الطهارة إلى نهاية القراءة في الصلاة</vt:lpstr>
    </vt:vector>
  </TitlesOfParts>
  <Company>Almutamaiz</Company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الاختيارات الفقهية للشيخ عبيد الله المباركفوري من بداية الركوع والرفع منه إلى نهاية كتاب الصلاة</dc:title>
  <dc:subject/>
  <dc:creator>Almutamaiz</dc:creator>
  <cp:keywords/>
  <dc:description/>
  <cp:lastModifiedBy>xp</cp:lastModifiedBy>
  <cp:revision>21</cp:revision>
  <dcterms:created xsi:type="dcterms:W3CDTF">2012-03-21T17:09:00Z</dcterms:created>
  <dcterms:modified xsi:type="dcterms:W3CDTF">2012-09-24T03:52:00Z</dcterms:modified>
</cp:coreProperties>
</file>