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52" w:type="pct"/>
        <w:jc w:val="center"/>
        <w:tblCellSpacing w:w="0" w:type="dxa"/>
        <w:tblInd w:w="-88" w:type="dxa"/>
        <w:tblCellMar>
          <w:top w:w="75" w:type="dxa"/>
          <w:left w:w="75" w:type="dxa"/>
          <w:bottom w:w="75" w:type="dxa"/>
          <w:right w:w="75" w:type="dxa"/>
        </w:tblCellMar>
        <w:tblLook w:val="04A0" w:firstRow="1" w:lastRow="0" w:firstColumn="1" w:lastColumn="0" w:noHBand="0" w:noVBand="1"/>
      </w:tblPr>
      <w:tblGrid>
        <w:gridCol w:w="82"/>
        <w:gridCol w:w="8375"/>
        <w:gridCol w:w="87"/>
      </w:tblGrid>
      <w:tr w:rsidR="000B0EF5" w:rsidRPr="00CC67DB" w:rsidTr="00A56330">
        <w:trPr>
          <w:gridAfter w:val="1"/>
          <w:wAfter w:w="51" w:type="pct"/>
          <w:trHeight w:val="150"/>
          <w:tblCellSpacing w:w="0" w:type="dxa"/>
          <w:jc w:val="center"/>
        </w:trPr>
        <w:tc>
          <w:tcPr>
            <w:tcW w:w="4949" w:type="pct"/>
            <w:gridSpan w:val="2"/>
            <w:vAlign w:val="center"/>
            <w:hideMark/>
          </w:tcPr>
          <w:p w:rsidR="000B0EF5" w:rsidRPr="00674BA0" w:rsidRDefault="000B0EF5" w:rsidP="00341766">
            <w:pPr>
              <w:spacing w:after="0" w:line="240" w:lineRule="auto"/>
              <w:jc w:val="center"/>
              <w:rPr>
                <w:rFonts w:ascii="Traditional Arabic" w:eastAsia="Times New Roman" w:hAnsi="Traditional Arabic" w:cs="Traditional Arabic"/>
                <w:sz w:val="36"/>
                <w:szCs w:val="36"/>
                <w:u w:val="single"/>
              </w:rPr>
            </w:pPr>
            <w:r w:rsidRPr="00674BA0">
              <w:rPr>
                <w:rFonts w:ascii="Traditional Arabic" w:eastAsia="Times New Roman" w:hAnsi="Traditional Arabic" w:cs="Traditional Arabic"/>
                <w:sz w:val="144"/>
                <w:szCs w:val="144"/>
                <w:u w:val="single"/>
                <w:rtl/>
              </w:rPr>
              <w:t>حكم تعزية الكافر</w:t>
            </w:r>
          </w:p>
        </w:tc>
      </w:tr>
      <w:tr w:rsidR="000B0EF5" w:rsidRPr="00CC67DB" w:rsidTr="00A56330">
        <w:trPr>
          <w:gridAfter w:val="1"/>
          <w:wAfter w:w="51" w:type="pct"/>
          <w:trHeight w:val="150"/>
          <w:tblCellSpacing w:w="0" w:type="dxa"/>
          <w:jc w:val="center"/>
        </w:trPr>
        <w:tc>
          <w:tcPr>
            <w:tcW w:w="4949" w:type="pct"/>
            <w:gridSpan w:val="2"/>
            <w:vAlign w:val="center"/>
            <w:hideMark/>
          </w:tcPr>
          <w:p w:rsidR="000B0EF5" w:rsidRPr="00CC67DB" w:rsidRDefault="000B0EF5" w:rsidP="00DC4FB1">
            <w:pPr>
              <w:bidi w:val="0"/>
              <w:spacing w:after="0" w:line="240" w:lineRule="auto"/>
              <w:rPr>
                <w:rFonts w:ascii="Traditional Arabic" w:eastAsia="Times New Roman" w:hAnsi="Traditional Arabic" w:cs="Traditional Arabic"/>
                <w:sz w:val="36"/>
                <w:szCs w:val="36"/>
              </w:rPr>
            </w:pPr>
          </w:p>
        </w:tc>
      </w:tr>
      <w:tr w:rsidR="000B0EF5" w:rsidRPr="00CC67DB" w:rsidTr="00A56330">
        <w:trPr>
          <w:gridBefore w:val="1"/>
          <w:wBefore w:w="48" w:type="pct"/>
          <w:trHeight w:val="150"/>
          <w:tblCellSpacing w:w="0" w:type="dxa"/>
          <w:jc w:val="center"/>
        </w:trPr>
        <w:tc>
          <w:tcPr>
            <w:tcW w:w="4952" w:type="pct"/>
            <w:gridSpan w:val="2"/>
            <w:vAlign w:val="center"/>
            <w:hideMark/>
          </w:tcPr>
          <w:p w:rsidR="00CC67DB" w:rsidRDefault="00CC67DB" w:rsidP="00341766">
            <w:pPr>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بسم الله والحمد لله والصلاة والسلام على رسول الله وعلى </w:t>
            </w:r>
            <w:proofErr w:type="spellStart"/>
            <w:r>
              <w:rPr>
                <w:rFonts w:ascii="Traditional Arabic" w:eastAsia="Times New Roman" w:hAnsi="Traditional Arabic" w:cs="Traditional Arabic" w:hint="cs"/>
                <w:b/>
                <w:bCs/>
                <w:sz w:val="36"/>
                <w:szCs w:val="36"/>
                <w:rtl/>
              </w:rPr>
              <w:t>آله</w:t>
            </w:r>
            <w:proofErr w:type="spellEnd"/>
            <w:r>
              <w:rPr>
                <w:rFonts w:ascii="Traditional Arabic" w:eastAsia="Times New Roman" w:hAnsi="Traditional Arabic" w:cs="Traditional Arabic" w:hint="cs"/>
                <w:b/>
                <w:bCs/>
                <w:sz w:val="36"/>
                <w:szCs w:val="36"/>
                <w:rtl/>
              </w:rPr>
              <w:t xml:space="preserve"> وصحبه ومن والاه </w:t>
            </w:r>
          </w:p>
          <w:p w:rsidR="00CC67DB" w:rsidRDefault="00CC67DB" w:rsidP="00341766">
            <w:pPr>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أما بعد :</w:t>
            </w:r>
          </w:p>
          <w:p w:rsidR="00CC67DB" w:rsidRPr="001D5E46" w:rsidRDefault="00266A0C" w:rsidP="00341766">
            <w:pPr>
              <w:spacing w:after="0" w:line="240" w:lineRule="auto"/>
              <w:rPr>
                <w:rFonts w:ascii="Traditional Arabic" w:eastAsia="Times New Roman" w:hAnsi="Traditional Arabic" w:cs="Traditional Arabic"/>
                <w:sz w:val="36"/>
                <w:szCs w:val="36"/>
                <w:rtl/>
              </w:rPr>
            </w:pPr>
            <w:r w:rsidRPr="001D5E46">
              <w:rPr>
                <w:rFonts w:ascii="Traditional Arabic" w:eastAsia="Times New Roman" w:hAnsi="Traditional Arabic" w:cs="Traditional Arabic" w:hint="cs"/>
                <w:sz w:val="36"/>
                <w:szCs w:val="36"/>
                <w:rtl/>
              </w:rPr>
              <w:t xml:space="preserve">فإن مما </w:t>
            </w:r>
            <w:r w:rsidR="000741F7" w:rsidRPr="001D5E46">
              <w:rPr>
                <w:rFonts w:ascii="Traditional Arabic" w:eastAsia="Times New Roman" w:hAnsi="Traditional Arabic" w:cs="Traditional Arabic" w:hint="cs"/>
                <w:sz w:val="36"/>
                <w:szCs w:val="36"/>
                <w:rtl/>
              </w:rPr>
              <w:t>ابتلينا</w:t>
            </w:r>
            <w:r w:rsidRPr="001D5E46">
              <w:rPr>
                <w:rFonts w:ascii="Traditional Arabic" w:eastAsia="Times New Roman" w:hAnsi="Traditional Arabic" w:cs="Traditional Arabic" w:hint="cs"/>
                <w:sz w:val="36"/>
                <w:szCs w:val="36"/>
                <w:rtl/>
              </w:rPr>
              <w:t xml:space="preserve"> به </w:t>
            </w:r>
            <w:proofErr w:type="spellStart"/>
            <w:r w:rsidRPr="001D5E46">
              <w:rPr>
                <w:rFonts w:ascii="Traditional Arabic" w:eastAsia="Times New Roman" w:hAnsi="Traditional Arabic" w:cs="Traditional Arabic" w:hint="cs"/>
                <w:sz w:val="36"/>
                <w:szCs w:val="36"/>
                <w:rtl/>
              </w:rPr>
              <w:t>فى</w:t>
            </w:r>
            <w:proofErr w:type="spellEnd"/>
            <w:r w:rsidRPr="001D5E46">
              <w:rPr>
                <w:rFonts w:ascii="Traditional Arabic" w:eastAsia="Times New Roman" w:hAnsi="Traditional Arabic" w:cs="Traditional Arabic" w:hint="cs"/>
                <w:sz w:val="36"/>
                <w:szCs w:val="36"/>
                <w:rtl/>
              </w:rPr>
              <w:t xml:space="preserve"> زماننا هذا كثرة العلم وقلة تحقيقه وتصدر الجهال أو أصحاب الأهواء للفتوى </w:t>
            </w:r>
            <w:r w:rsidRPr="001D5E46">
              <w:rPr>
                <w:rFonts w:ascii="Traditional Arabic" w:eastAsia="Times New Roman" w:hAnsi="Traditional Arabic" w:cs="Traditional Arabic"/>
                <w:sz w:val="36"/>
                <w:szCs w:val="36"/>
                <w:rtl/>
              </w:rPr>
              <w:t>–</w:t>
            </w:r>
            <w:r w:rsidRPr="001D5E46">
              <w:rPr>
                <w:rFonts w:ascii="Traditional Arabic" w:eastAsia="Times New Roman" w:hAnsi="Traditional Arabic" w:cs="Traditional Arabic" w:hint="cs"/>
                <w:sz w:val="36"/>
                <w:szCs w:val="36"/>
                <w:rtl/>
              </w:rPr>
              <w:t xml:space="preserve">إلا </w:t>
            </w:r>
            <w:proofErr w:type="spellStart"/>
            <w:r w:rsidRPr="001D5E46">
              <w:rPr>
                <w:rFonts w:ascii="Traditional Arabic" w:eastAsia="Times New Roman" w:hAnsi="Traditional Arabic" w:cs="Traditional Arabic" w:hint="cs"/>
                <w:sz w:val="36"/>
                <w:szCs w:val="36"/>
                <w:rtl/>
              </w:rPr>
              <w:t>مارحم</w:t>
            </w:r>
            <w:proofErr w:type="spellEnd"/>
            <w:r w:rsidRPr="001D5E46">
              <w:rPr>
                <w:rFonts w:ascii="Traditional Arabic" w:eastAsia="Times New Roman" w:hAnsi="Traditional Arabic" w:cs="Traditional Arabic" w:hint="cs"/>
                <w:sz w:val="36"/>
                <w:szCs w:val="36"/>
                <w:rtl/>
              </w:rPr>
              <w:t xml:space="preserve"> ربك </w:t>
            </w:r>
            <w:r w:rsidRPr="001D5E46">
              <w:rPr>
                <w:rFonts w:ascii="Traditional Arabic" w:eastAsia="Times New Roman" w:hAnsi="Traditional Arabic" w:cs="Traditional Arabic"/>
                <w:sz w:val="36"/>
                <w:szCs w:val="36"/>
                <w:rtl/>
              </w:rPr>
              <w:t>–</w:t>
            </w:r>
            <w:r w:rsidRPr="001D5E46">
              <w:rPr>
                <w:rFonts w:ascii="Traditional Arabic" w:eastAsia="Times New Roman" w:hAnsi="Traditional Arabic" w:cs="Traditional Arabic" w:hint="cs"/>
                <w:sz w:val="36"/>
                <w:szCs w:val="36"/>
                <w:rtl/>
              </w:rPr>
              <w:t xml:space="preserve"> وكثر التلون والنفاق والمحاباة </w:t>
            </w:r>
            <w:proofErr w:type="spellStart"/>
            <w:r w:rsidRPr="001D5E46">
              <w:rPr>
                <w:rFonts w:ascii="Traditional Arabic" w:eastAsia="Times New Roman" w:hAnsi="Traditional Arabic" w:cs="Traditional Arabic" w:hint="cs"/>
                <w:sz w:val="36"/>
                <w:szCs w:val="36"/>
                <w:rtl/>
              </w:rPr>
              <w:t>فى</w:t>
            </w:r>
            <w:proofErr w:type="spellEnd"/>
            <w:r w:rsidRPr="001D5E46">
              <w:rPr>
                <w:rFonts w:ascii="Traditional Arabic" w:eastAsia="Times New Roman" w:hAnsi="Traditional Arabic" w:cs="Traditional Arabic" w:hint="cs"/>
                <w:sz w:val="36"/>
                <w:szCs w:val="36"/>
                <w:rtl/>
              </w:rPr>
              <w:t xml:space="preserve"> الفتوى لأغراض شخصية  ومصالح سياسية وأهواء حزبية </w:t>
            </w:r>
            <w:r w:rsidRPr="001D5E46">
              <w:rPr>
                <w:rFonts w:ascii="Traditional Arabic" w:eastAsia="Times New Roman" w:hAnsi="Traditional Arabic" w:cs="Traditional Arabic"/>
                <w:sz w:val="36"/>
                <w:szCs w:val="36"/>
                <w:rtl/>
              </w:rPr>
              <w:t>–</w:t>
            </w:r>
            <w:r w:rsidRPr="001D5E46">
              <w:rPr>
                <w:rFonts w:ascii="Traditional Arabic" w:eastAsia="Times New Roman" w:hAnsi="Traditional Arabic" w:cs="Traditional Arabic" w:hint="cs"/>
                <w:sz w:val="36"/>
                <w:szCs w:val="36"/>
                <w:rtl/>
              </w:rPr>
              <w:t xml:space="preserve"> نسال الله السلامة والعافية  وحسن الخاتمة 0</w:t>
            </w:r>
          </w:p>
          <w:p w:rsidR="00266A0C" w:rsidRPr="001D5E46" w:rsidRDefault="00266A0C" w:rsidP="00341766">
            <w:pPr>
              <w:spacing w:after="0" w:line="240" w:lineRule="auto"/>
              <w:rPr>
                <w:rFonts w:ascii="Traditional Arabic" w:eastAsia="Times New Roman" w:hAnsi="Traditional Arabic" w:cs="Traditional Arabic"/>
                <w:sz w:val="36"/>
                <w:szCs w:val="36"/>
                <w:rtl/>
              </w:rPr>
            </w:pPr>
            <w:r w:rsidRPr="001D5E46">
              <w:rPr>
                <w:rFonts w:ascii="Traditional Arabic" w:eastAsia="Times New Roman" w:hAnsi="Traditional Arabic" w:cs="Traditional Arabic" w:hint="cs"/>
                <w:sz w:val="36"/>
                <w:szCs w:val="36"/>
                <w:rtl/>
              </w:rPr>
              <w:t xml:space="preserve">ومن ذلك البلاء أن خرج علينا بعض الدعاة والمشايخ يقولون بجواز تهنئة الكفار بأعيادهم بل وزاد الطين بله أن قالوا بجواز تعزيتهم </w:t>
            </w:r>
            <w:proofErr w:type="spellStart"/>
            <w:r w:rsidRPr="001D5E46">
              <w:rPr>
                <w:rFonts w:ascii="Traditional Arabic" w:eastAsia="Times New Roman" w:hAnsi="Traditional Arabic" w:cs="Traditional Arabic" w:hint="cs"/>
                <w:sz w:val="36"/>
                <w:szCs w:val="36"/>
                <w:rtl/>
              </w:rPr>
              <w:t>فى</w:t>
            </w:r>
            <w:proofErr w:type="spellEnd"/>
            <w:r w:rsidRPr="001D5E46">
              <w:rPr>
                <w:rFonts w:ascii="Traditional Arabic" w:eastAsia="Times New Roman" w:hAnsi="Traditional Arabic" w:cs="Traditional Arabic" w:hint="cs"/>
                <w:sz w:val="36"/>
                <w:szCs w:val="36"/>
                <w:rtl/>
              </w:rPr>
              <w:t xml:space="preserve"> موت كبير قساوستهم والدعاء له بالرحمة والمغفرة ؟؟؟؟اللهم إنا نبرأ إليك مما فعل هؤلاء ونعوذ بك من الحور بعد الكور ومن الضلالة بعد الهدى </w:t>
            </w:r>
            <w:r w:rsidR="003A6012" w:rsidRPr="001D5E46">
              <w:rPr>
                <w:rFonts w:ascii="Traditional Arabic" w:eastAsia="Times New Roman" w:hAnsi="Traditional Arabic" w:cs="Traditional Arabic" w:hint="cs"/>
                <w:sz w:val="36"/>
                <w:szCs w:val="36"/>
                <w:rtl/>
              </w:rPr>
              <w:t>والمصيبة الكبرى أن يلبسوا هذا الهراء لباس الدين والإسلام وينسبوه إلى السلف (كبرت كلمة تخرج من أفواههم إن يقولون إلا كذبا)</w:t>
            </w:r>
          </w:p>
          <w:p w:rsidR="003A6012" w:rsidRPr="00CC67DB" w:rsidRDefault="003A6012" w:rsidP="003A6012">
            <w:pPr>
              <w:autoSpaceDE w:val="0"/>
              <w:autoSpaceDN w:val="0"/>
              <w:adjustRightInd w:val="0"/>
              <w:spacing w:after="0" w:line="240" w:lineRule="auto"/>
              <w:rPr>
                <w:rFonts w:ascii="Traditional Arabic" w:hAnsi="Traditional Arabic" w:cs="Traditional Arabic"/>
                <w:sz w:val="36"/>
                <w:szCs w:val="36"/>
                <w:rtl/>
              </w:rPr>
            </w:pPr>
            <w:r w:rsidRPr="00CC67DB">
              <w:rPr>
                <w:rFonts w:ascii="Traditional Arabic" w:hAnsi="Traditional Arabic" w:cs="Traditional Arabic"/>
                <w:sz w:val="36"/>
                <w:szCs w:val="36"/>
                <w:rtl/>
              </w:rPr>
              <w:t>والعجيب أن يقدم الدكتور يوسف القرضاوي العزاء في بابا الفاتيكان الهالك يوحنا بولس الثاني، ويُثْني على نشاطه في نشر دينه ويدعو الله أن يرحمه ويثيبه (كما جاء في برنامج (الشريعة والحياة) الذي عُرض على قناة الجزيرة بتاريخ 3/ 4/2005 وها هي مقتطفات من كلامه: قال - هدانا الله وإياه-: نقدم عزاءنا في هذا البابا الذي كان له مواقف تُذكر وتُشكر له ... مواقف الرجل العامة وإخلاصه في نشر دينه ونشاطه حتى رغم شيخوخته وكبر سنه، فقد طاف العالم كله وزار بلاداً ومنها بلاد المسلمين نفسها، فكان مخلصاً لدينه وناشطاً من أعظم النشطاء في دعوته والإيمان برسالته ... لا نستطيع إلا أن ندعو الله تعالى أن يرحمه ويثيبه بقدر ما قدم من خير للإنسانية، وما خلف من عمل صالح أو أثر طيب ... ونسأل الله أن يعوض الأمة المسيحية فيه خيراً. ا. هـ كلام الدكتور القرضاوي.</w:t>
            </w:r>
          </w:p>
          <w:p w:rsidR="003A6012" w:rsidRPr="00CC67DB" w:rsidRDefault="003A6012" w:rsidP="003A6012">
            <w:pPr>
              <w:autoSpaceDE w:val="0"/>
              <w:autoSpaceDN w:val="0"/>
              <w:adjustRightInd w:val="0"/>
              <w:spacing w:after="0" w:line="240" w:lineRule="auto"/>
              <w:rPr>
                <w:rFonts w:ascii="Traditional Arabic" w:hAnsi="Traditional Arabic" w:cs="Traditional Arabic"/>
                <w:sz w:val="36"/>
                <w:szCs w:val="36"/>
                <w:rtl/>
              </w:rPr>
            </w:pPr>
            <w:r w:rsidRPr="00CC67DB">
              <w:rPr>
                <w:rFonts w:ascii="Traditional Arabic" w:hAnsi="Traditional Arabic" w:cs="Traditional Arabic"/>
                <w:b/>
                <w:bCs/>
                <w:sz w:val="36"/>
                <w:szCs w:val="36"/>
                <w:rtl/>
              </w:rPr>
              <w:t>* تعليق</w:t>
            </w:r>
            <w:r w:rsidRPr="00CC67DB">
              <w:rPr>
                <w:rFonts w:ascii="Traditional Arabic" w:hAnsi="Traditional Arabic" w:cs="Traditional Arabic"/>
                <w:sz w:val="36"/>
                <w:szCs w:val="36"/>
                <w:rtl/>
              </w:rPr>
              <w:t xml:space="preserve">: كان البابا مخلصاً لدعوته في نشر دينه وكان يحاول رد المسلمين عن دينهم في </w:t>
            </w:r>
            <w:r w:rsidR="000741F7" w:rsidRPr="00CC67DB">
              <w:rPr>
                <w:rFonts w:ascii="Traditional Arabic" w:hAnsi="Traditional Arabic" w:cs="Traditional Arabic" w:hint="cs"/>
                <w:sz w:val="36"/>
                <w:szCs w:val="36"/>
                <w:rtl/>
              </w:rPr>
              <w:lastRenderedPageBreak/>
              <w:t>إندونيسيا</w:t>
            </w:r>
            <w:r w:rsidRPr="00CC67DB">
              <w:rPr>
                <w:rFonts w:ascii="Traditional Arabic" w:hAnsi="Traditional Arabic" w:cs="Traditional Arabic"/>
                <w:sz w:val="36"/>
                <w:szCs w:val="36"/>
                <w:rtl/>
              </w:rPr>
              <w:t xml:space="preserve"> وبنجلاديش وفي غيرها من بلاد المسلمين مستغلاً الفقر المدقع الذي يعانونه، فهل هذا من الخير الذي قدمه للإنسانية والذي يدعو الدكتور القرضاوي الله تعالى أن يثيبه عليه؟! وهل هذه الأفعال ترضي الدكتور القرضاوي حتى يدعو الله أن يرحمه؟ وإذا كان لا يجوز للمسلم أن يدعو بالرحمة للكافر ولو كان من أهل الذمة - حتى ولو كان أباً أو أخاً أو عماً - فهل يجوز - من وجهة نظر الدكتور القرضاوي - الدعاء بالرحمة لرجل قضى حياته في نشر الكفر والصد عن سبيل الله ومحاولة رد المسلمين عن دينهم بشتى الوسائل؟ ومن الجدير بالذكر أن الأستاذ مهدي عاكف - مرشد الإخوان المسلمين - قد نعى وفاة البابا وأشار إلى دوره في الدفاع عن حقوق الإنسان والحريات والمنكوبين. ا. هـ[آفاق عربية (702) الخميس 7/ 4/2005)] وبالطبع كان للبابا دور في صد المنكوبين المسلمين عن سبيل الله ومحاولة تنصيرهم.</w:t>
            </w:r>
          </w:p>
          <w:p w:rsidR="003A6012" w:rsidRPr="00E7564D" w:rsidRDefault="001D5E46" w:rsidP="00341766">
            <w:pPr>
              <w:spacing w:after="0" w:line="240" w:lineRule="auto"/>
              <w:rPr>
                <w:rFonts w:ascii="Traditional Arabic" w:eastAsia="Times New Roman" w:hAnsi="Traditional Arabic" w:cs="Traditional Arabic"/>
                <w:sz w:val="36"/>
                <w:szCs w:val="36"/>
                <w:rtl/>
              </w:rPr>
            </w:pPr>
            <w:r w:rsidRPr="00E7564D">
              <w:rPr>
                <w:rFonts w:ascii="Traditional Arabic" w:eastAsia="Times New Roman" w:hAnsi="Traditional Arabic" w:cs="Traditional Arabic" w:hint="cs"/>
                <w:sz w:val="36"/>
                <w:szCs w:val="36"/>
                <w:rtl/>
              </w:rPr>
              <w:t xml:space="preserve">والحال مع الهالك الكافر </w:t>
            </w:r>
            <w:proofErr w:type="spellStart"/>
            <w:r w:rsidRPr="00E7564D">
              <w:rPr>
                <w:rFonts w:ascii="Traditional Arabic" w:eastAsia="Times New Roman" w:hAnsi="Traditional Arabic" w:cs="Traditional Arabic" w:hint="cs"/>
                <w:sz w:val="36"/>
                <w:szCs w:val="36"/>
                <w:rtl/>
              </w:rPr>
              <w:t>الصليبى</w:t>
            </w:r>
            <w:proofErr w:type="spellEnd"/>
            <w:r w:rsidRPr="00E7564D">
              <w:rPr>
                <w:rFonts w:ascii="Traditional Arabic" w:eastAsia="Times New Roman" w:hAnsi="Traditional Arabic" w:cs="Traditional Arabic" w:hint="cs"/>
                <w:sz w:val="36"/>
                <w:szCs w:val="36"/>
                <w:rtl/>
              </w:rPr>
              <w:t xml:space="preserve"> الحاقد شنودة وجماعة الإخوان على خطى الشيخ </w:t>
            </w:r>
            <w:proofErr w:type="spellStart"/>
            <w:r w:rsidRPr="00E7564D">
              <w:rPr>
                <w:rFonts w:ascii="Traditional Arabic" w:eastAsia="Times New Roman" w:hAnsi="Traditional Arabic" w:cs="Traditional Arabic" w:hint="cs"/>
                <w:sz w:val="36"/>
                <w:szCs w:val="36"/>
                <w:rtl/>
              </w:rPr>
              <w:t>القرضاوى</w:t>
            </w:r>
            <w:proofErr w:type="spellEnd"/>
            <w:r w:rsidRPr="00E7564D">
              <w:rPr>
                <w:rFonts w:ascii="Traditional Arabic" w:eastAsia="Times New Roman" w:hAnsi="Traditional Arabic" w:cs="Traditional Arabic" w:hint="cs"/>
                <w:sz w:val="36"/>
                <w:szCs w:val="36"/>
                <w:rtl/>
              </w:rPr>
              <w:t xml:space="preserve"> تسير وتبعهم الطبيب ياسر </w:t>
            </w:r>
            <w:proofErr w:type="spellStart"/>
            <w:r w:rsidRPr="00E7564D">
              <w:rPr>
                <w:rFonts w:ascii="Traditional Arabic" w:eastAsia="Times New Roman" w:hAnsi="Traditional Arabic" w:cs="Traditional Arabic" w:hint="cs"/>
                <w:sz w:val="36"/>
                <w:szCs w:val="36"/>
                <w:rtl/>
              </w:rPr>
              <w:t>برهامى</w:t>
            </w:r>
            <w:proofErr w:type="spellEnd"/>
            <w:r w:rsidRPr="00E7564D">
              <w:rPr>
                <w:rFonts w:ascii="Traditional Arabic" w:eastAsia="Times New Roman" w:hAnsi="Traditional Arabic" w:cs="Traditional Arabic" w:hint="cs"/>
                <w:sz w:val="36"/>
                <w:szCs w:val="36"/>
                <w:rtl/>
              </w:rPr>
              <w:t xml:space="preserve"> </w:t>
            </w:r>
            <w:proofErr w:type="spellStart"/>
            <w:r w:rsidR="004A6BD2" w:rsidRPr="00E7564D">
              <w:rPr>
                <w:rFonts w:ascii="Traditional Arabic" w:eastAsia="Times New Roman" w:hAnsi="Traditional Arabic" w:cs="Traditional Arabic" w:hint="cs"/>
                <w:sz w:val="36"/>
                <w:szCs w:val="36"/>
                <w:rtl/>
              </w:rPr>
              <w:t>فى</w:t>
            </w:r>
            <w:proofErr w:type="spellEnd"/>
            <w:r w:rsidR="004A6BD2" w:rsidRPr="00E7564D">
              <w:rPr>
                <w:rFonts w:ascii="Traditional Arabic" w:eastAsia="Times New Roman" w:hAnsi="Traditional Arabic" w:cs="Traditional Arabic" w:hint="cs"/>
                <w:sz w:val="36"/>
                <w:szCs w:val="36"/>
                <w:rtl/>
              </w:rPr>
              <w:t xml:space="preserve"> جواز تعزية النصارى </w:t>
            </w:r>
            <w:proofErr w:type="spellStart"/>
            <w:r w:rsidR="004A6BD2" w:rsidRPr="00E7564D">
              <w:rPr>
                <w:rFonts w:ascii="Traditional Arabic" w:eastAsia="Times New Roman" w:hAnsi="Traditional Arabic" w:cs="Traditional Arabic" w:hint="cs"/>
                <w:sz w:val="36"/>
                <w:szCs w:val="36"/>
                <w:rtl/>
              </w:rPr>
              <w:t>فى</w:t>
            </w:r>
            <w:proofErr w:type="spellEnd"/>
            <w:r w:rsidR="004A6BD2" w:rsidRPr="00E7564D">
              <w:rPr>
                <w:rFonts w:ascii="Traditional Arabic" w:eastAsia="Times New Roman" w:hAnsi="Traditional Arabic" w:cs="Traditional Arabic" w:hint="cs"/>
                <w:sz w:val="36"/>
                <w:szCs w:val="36"/>
                <w:rtl/>
              </w:rPr>
              <w:t xml:space="preserve"> شنودة ولا أدرى هل يخفى حال شنودة الكافر </w:t>
            </w:r>
            <w:proofErr w:type="spellStart"/>
            <w:r w:rsidR="004A6BD2" w:rsidRPr="00E7564D">
              <w:rPr>
                <w:rFonts w:ascii="Traditional Arabic" w:eastAsia="Times New Roman" w:hAnsi="Traditional Arabic" w:cs="Traditional Arabic" w:hint="cs"/>
                <w:sz w:val="36"/>
                <w:szCs w:val="36"/>
                <w:rtl/>
              </w:rPr>
              <w:t>الصليبى</w:t>
            </w:r>
            <w:proofErr w:type="spellEnd"/>
            <w:r w:rsidR="004A6BD2" w:rsidRPr="00E7564D">
              <w:rPr>
                <w:rFonts w:ascii="Traditional Arabic" w:eastAsia="Times New Roman" w:hAnsi="Traditional Arabic" w:cs="Traditional Arabic" w:hint="cs"/>
                <w:sz w:val="36"/>
                <w:szCs w:val="36"/>
                <w:rtl/>
              </w:rPr>
              <w:t xml:space="preserve"> المحارب للإسلام والمسلمين على الإخوان والدعوة السلفية ؟؟؟هل يخفى </w:t>
            </w:r>
            <w:proofErr w:type="spellStart"/>
            <w:r w:rsidR="004A6BD2" w:rsidRPr="00E7564D">
              <w:rPr>
                <w:rFonts w:ascii="Traditional Arabic" w:eastAsia="Times New Roman" w:hAnsi="Traditional Arabic" w:cs="Traditional Arabic" w:hint="cs"/>
                <w:sz w:val="36"/>
                <w:szCs w:val="36"/>
                <w:rtl/>
              </w:rPr>
              <w:t>ماقام</w:t>
            </w:r>
            <w:proofErr w:type="spellEnd"/>
            <w:r w:rsidR="004A6BD2" w:rsidRPr="00E7564D">
              <w:rPr>
                <w:rFonts w:ascii="Traditional Arabic" w:eastAsia="Times New Roman" w:hAnsi="Traditional Arabic" w:cs="Traditional Arabic" w:hint="cs"/>
                <w:sz w:val="36"/>
                <w:szCs w:val="36"/>
                <w:rtl/>
              </w:rPr>
              <w:t xml:space="preserve"> به هذا المجرم من تنصير للمسلمين وقتل الشباب وفتنة المسلمات </w:t>
            </w:r>
            <w:r w:rsidR="000741F7" w:rsidRPr="00E7564D">
              <w:rPr>
                <w:rFonts w:ascii="Traditional Arabic" w:eastAsia="Times New Roman" w:hAnsi="Traditional Arabic" w:cs="Traditional Arabic" w:hint="cs"/>
                <w:sz w:val="36"/>
                <w:szCs w:val="36"/>
                <w:rtl/>
              </w:rPr>
              <w:t>واعتقالهن</w:t>
            </w:r>
            <w:r w:rsidR="004A6BD2" w:rsidRPr="00E7564D">
              <w:rPr>
                <w:rFonts w:ascii="Traditional Arabic" w:eastAsia="Times New Roman" w:hAnsi="Traditional Arabic" w:cs="Traditional Arabic" w:hint="cs"/>
                <w:sz w:val="36"/>
                <w:szCs w:val="36"/>
                <w:rtl/>
              </w:rPr>
              <w:t xml:space="preserve"> </w:t>
            </w:r>
            <w:proofErr w:type="spellStart"/>
            <w:r w:rsidR="004A6BD2" w:rsidRPr="00E7564D">
              <w:rPr>
                <w:rFonts w:ascii="Traditional Arabic" w:eastAsia="Times New Roman" w:hAnsi="Traditional Arabic" w:cs="Traditional Arabic" w:hint="cs"/>
                <w:sz w:val="36"/>
                <w:szCs w:val="36"/>
                <w:rtl/>
              </w:rPr>
              <w:t>فى</w:t>
            </w:r>
            <w:proofErr w:type="spellEnd"/>
            <w:r w:rsidR="004A6BD2" w:rsidRPr="00E7564D">
              <w:rPr>
                <w:rFonts w:ascii="Traditional Arabic" w:eastAsia="Times New Roman" w:hAnsi="Traditional Arabic" w:cs="Traditional Arabic" w:hint="cs"/>
                <w:sz w:val="36"/>
                <w:szCs w:val="36"/>
                <w:rtl/>
              </w:rPr>
              <w:t xml:space="preserve"> الأديرة وتعذيبهن </w:t>
            </w:r>
            <w:proofErr w:type="spellStart"/>
            <w:r w:rsidR="004A6BD2" w:rsidRPr="00E7564D">
              <w:rPr>
                <w:rFonts w:ascii="Traditional Arabic" w:eastAsia="Times New Roman" w:hAnsi="Traditional Arabic" w:cs="Traditional Arabic" w:hint="cs"/>
                <w:sz w:val="36"/>
                <w:szCs w:val="36"/>
                <w:rtl/>
              </w:rPr>
              <w:t>فى</w:t>
            </w:r>
            <w:proofErr w:type="spellEnd"/>
            <w:r w:rsidR="004A6BD2" w:rsidRPr="00E7564D">
              <w:rPr>
                <w:rFonts w:ascii="Traditional Arabic" w:eastAsia="Times New Roman" w:hAnsi="Traditional Arabic" w:cs="Traditional Arabic" w:hint="cs"/>
                <w:sz w:val="36"/>
                <w:szCs w:val="36"/>
                <w:rtl/>
              </w:rPr>
              <w:t xml:space="preserve"> الكنائس ؟</w:t>
            </w:r>
          </w:p>
          <w:p w:rsidR="001D5E46" w:rsidRPr="00E7564D" w:rsidRDefault="00287956" w:rsidP="00287956">
            <w:pPr>
              <w:spacing w:after="0" w:line="240" w:lineRule="auto"/>
              <w:rPr>
                <w:rFonts w:ascii="Traditional Arabic" w:eastAsia="Times New Roman" w:hAnsi="Traditional Arabic" w:cs="Traditional Arabic"/>
                <w:sz w:val="36"/>
                <w:szCs w:val="36"/>
                <w:rtl/>
              </w:rPr>
            </w:pPr>
            <w:r w:rsidRPr="00E7564D">
              <w:rPr>
                <w:rStyle w:val="messagebody2"/>
                <w:rFonts w:ascii="Traditional Arabic" w:hAnsi="Traditional Arabic" w:cs="Traditional Arabic" w:hint="cs"/>
                <w:sz w:val="36"/>
                <w:szCs w:val="36"/>
                <w:rtl/>
              </w:rPr>
              <w:t>إننا نهنئ</w:t>
            </w:r>
            <w:r w:rsidRPr="00E7564D">
              <w:rPr>
                <w:rStyle w:val="messagebody2"/>
                <w:rFonts w:ascii="Traditional Arabic" w:hAnsi="Traditional Arabic" w:cs="Traditional Arabic"/>
                <w:sz w:val="36"/>
                <w:szCs w:val="36"/>
                <w:rtl/>
              </w:rPr>
              <w:t xml:space="preserve"> </w:t>
            </w:r>
            <w:r w:rsidRPr="00E7564D">
              <w:rPr>
                <w:rStyle w:val="messagebody2"/>
                <w:rFonts w:ascii="Traditional Arabic" w:hAnsi="Traditional Arabic" w:cs="Traditional Arabic" w:hint="cs"/>
                <w:sz w:val="36"/>
                <w:szCs w:val="36"/>
                <w:rtl/>
              </w:rPr>
              <w:t>الأمة</w:t>
            </w:r>
            <w:r w:rsidRPr="00E7564D">
              <w:rPr>
                <w:rStyle w:val="messagebody2"/>
                <w:rFonts w:ascii="Traditional Arabic" w:hAnsi="Traditional Arabic" w:cs="Traditional Arabic"/>
                <w:sz w:val="36"/>
                <w:szCs w:val="36"/>
                <w:rtl/>
              </w:rPr>
              <w:t xml:space="preserve"> </w:t>
            </w:r>
            <w:r w:rsidR="000741F7" w:rsidRPr="00E7564D">
              <w:rPr>
                <w:rStyle w:val="messagebody2"/>
                <w:rFonts w:ascii="Traditional Arabic" w:hAnsi="Traditional Arabic" w:cs="Traditional Arabic" w:hint="cs"/>
                <w:sz w:val="36"/>
                <w:szCs w:val="36"/>
                <w:rtl/>
              </w:rPr>
              <w:t>الإسلامية</w:t>
            </w:r>
            <w:r w:rsidRPr="00E7564D">
              <w:rPr>
                <w:rStyle w:val="messagebody2"/>
                <w:rFonts w:ascii="Traditional Arabic" w:hAnsi="Traditional Arabic" w:cs="Traditional Arabic"/>
                <w:sz w:val="36"/>
                <w:szCs w:val="36"/>
                <w:rtl/>
              </w:rPr>
              <w:t xml:space="preserve"> والسماء </w:t>
            </w:r>
            <w:r w:rsidRPr="00E7564D">
              <w:rPr>
                <w:rStyle w:val="messagebody2"/>
                <w:rFonts w:ascii="Traditional Arabic" w:hAnsi="Traditional Arabic" w:cs="Traditional Arabic" w:hint="cs"/>
                <w:sz w:val="36"/>
                <w:szCs w:val="36"/>
                <w:rtl/>
              </w:rPr>
              <w:t>والأرض</w:t>
            </w:r>
            <w:r w:rsidRPr="00E7564D">
              <w:rPr>
                <w:rStyle w:val="messagebody2"/>
                <w:rFonts w:ascii="Traditional Arabic" w:hAnsi="Traditional Arabic" w:cs="Traditional Arabic"/>
                <w:sz w:val="36"/>
                <w:szCs w:val="36"/>
                <w:rtl/>
              </w:rPr>
              <w:t xml:space="preserve"> وسائر مخلوقات الله والموحدين من </w:t>
            </w:r>
            <w:r w:rsidRPr="00E7564D">
              <w:rPr>
                <w:rStyle w:val="messagebody2"/>
                <w:rFonts w:ascii="Traditional Arabic" w:hAnsi="Traditional Arabic" w:cs="Traditional Arabic" w:hint="cs"/>
                <w:sz w:val="36"/>
                <w:szCs w:val="36"/>
                <w:rtl/>
              </w:rPr>
              <w:t>الإنس</w:t>
            </w:r>
            <w:r w:rsidRPr="00E7564D">
              <w:rPr>
                <w:rStyle w:val="messagebody2"/>
                <w:rFonts w:ascii="Traditional Arabic" w:hAnsi="Traditional Arabic" w:cs="Traditional Arabic"/>
                <w:sz w:val="36"/>
                <w:szCs w:val="36"/>
                <w:rtl/>
              </w:rPr>
              <w:t xml:space="preserve"> والجن بهلاك </w:t>
            </w:r>
            <w:r w:rsidRPr="00E7564D">
              <w:rPr>
                <w:rStyle w:val="messagebody2"/>
                <w:rFonts w:ascii="Traditional Arabic" w:hAnsi="Traditional Arabic" w:cs="Traditional Arabic" w:hint="cs"/>
                <w:sz w:val="36"/>
                <w:szCs w:val="36"/>
                <w:rtl/>
              </w:rPr>
              <w:t>إمام</w:t>
            </w:r>
            <w:r w:rsidRPr="00E7564D">
              <w:rPr>
                <w:rStyle w:val="messagebody2"/>
                <w:rFonts w:ascii="Traditional Arabic" w:hAnsi="Traditional Arabic" w:cs="Traditional Arabic"/>
                <w:sz w:val="36"/>
                <w:szCs w:val="36"/>
                <w:rtl/>
              </w:rPr>
              <w:t xml:space="preserve"> الكفر </w:t>
            </w:r>
            <w:r w:rsidRPr="00E7564D">
              <w:rPr>
                <w:rStyle w:val="messagebody2"/>
                <w:rFonts w:ascii="Traditional Arabic" w:hAnsi="Traditional Arabic" w:cs="Traditional Arabic" w:hint="cs"/>
                <w:sz w:val="36"/>
                <w:szCs w:val="36"/>
                <w:rtl/>
              </w:rPr>
              <w:t>شنودة</w:t>
            </w:r>
            <w:r w:rsidRPr="00E7564D">
              <w:rPr>
                <w:rStyle w:val="messagebody2"/>
                <w:rFonts w:ascii="Traditional Arabic" w:hAnsi="Traditional Arabic" w:cs="Traditional Arabic"/>
                <w:sz w:val="36"/>
                <w:szCs w:val="36"/>
                <w:rtl/>
              </w:rPr>
              <w:t xml:space="preserve"> عابد الصليب محتجز </w:t>
            </w:r>
            <w:r w:rsidRPr="00E7564D">
              <w:rPr>
                <w:rStyle w:val="messagebody2"/>
                <w:rFonts w:ascii="Traditional Arabic" w:hAnsi="Traditional Arabic" w:cs="Traditional Arabic" w:hint="cs"/>
                <w:sz w:val="36"/>
                <w:szCs w:val="36"/>
                <w:rtl/>
              </w:rPr>
              <w:t>أخواتنا</w:t>
            </w:r>
            <w:r w:rsidRPr="00E7564D">
              <w:rPr>
                <w:rStyle w:val="messagebody2"/>
                <w:rFonts w:ascii="Traditional Arabic" w:hAnsi="Traditional Arabic" w:cs="Traditional Arabic"/>
                <w:sz w:val="36"/>
                <w:szCs w:val="36"/>
                <w:rtl/>
              </w:rPr>
              <w:t xml:space="preserve"> المسلمات مدعى </w:t>
            </w:r>
            <w:r w:rsidRPr="00E7564D">
              <w:rPr>
                <w:rStyle w:val="messagebody2"/>
                <w:rFonts w:ascii="Traditional Arabic" w:hAnsi="Traditional Arabic" w:cs="Traditional Arabic" w:hint="cs"/>
                <w:sz w:val="36"/>
                <w:szCs w:val="36"/>
                <w:rtl/>
              </w:rPr>
              <w:t>أن</w:t>
            </w:r>
            <w:r w:rsidRPr="00E7564D">
              <w:rPr>
                <w:rStyle w:val="messagebody2"/>
                <w:rFonts w:ascii="Traditional Arabic" w:hAnsi="Traditional Arabic" w:cs="Traditional Arabic"/>
                <w:sz w:val="36"/>
                <w:szCs w:val="36"/>
                <w:rtl/>
              </w:rPr>
              <w:t xml:space="preserve"> للرحمن ولدا </w:t>
            </w:r>
            <w:r w:rsidRPr="00E7564D">
              <w:rPr>
                <w:rStyle w:val="messagebody2"/>
                <w:rFonts w:ascii="Traditional Arabic" w:hAnsi="Traditional Arabic" w:cs="Traditional Arabic" w:hint="cs"/>
                <w:sz w:val="36"/>
                <w:szCs w:val="36"/>
                <w:rtl/>
              </w:rPr>
              <w:t xml:space="preserve">وانه ثالث ثلاثة وأن عيسى </w:t>
            </w:r>
            <w:r w:rsidR="000741F7" w:rsidRPr="00E7564D">
              <w:rPr>
                <w:rStyle w:val="messagebody2"/>
                <w:rFonts w:ascii="Traditional Arabic" w:hAnsi="Traditional Arabic" w:cs="Traditional Arabic" w:hint="cs"/>
                <w:sz w:val="36"/>
                <w:szCs w:val="36"/>
                <w:rtl/>
              </w:rPr>
              <w:t>ابن</w:t>
            </w:r>
            <w:r w:rsidRPr="00E7564D">
              <w:rPr>
                <w:rStyle w:val="messagebody2"/>
                <w:rFonts w:ascii="Traditional Arabic" w:hAnsi="Traditional Arabic" w:cs="Traditional Arabic" w:hint="cs"/>
                <w:sz w:val="36"/>
                <w:szCs w:val="36"/>
                <w:rtl/>
              </w:rPr>
              <w:t xml:space="preserve"> الله !</w:t>
            </w:r>
            <w:r w:rsidRPr="00E7564D">
              <w:rPr>
                <w:rStyle w:val="messagebody2"/>
                <w:rFonts w:ascii="Traditional Arabic" w:hAnsi="Traditional Arabic" w:cs="Traditional Arabic"/>
                <w:sz w:val="36"/>
                <w:szCs w:val="36"/>
                <w:rtl/>
              </w:rPr>
              <w:t>ونبشره بعذاب اليم</w:t>
            </w:r>
            <w:r w:rsidR="00A56330">
              <w:rPr>
                <w:rFonts w:hint="cs"/>
                <w:rtl/>
              </w:rPr>
              <w:t xml:space="preserve"> </w:t>
            </w:r>
            <w:r w:rsidRPr="00E7564D">
              <w:rPr>
                <w:rStyle w:val="messagebody2"/>
                <w:rFonts w:ascii="Traditional Arabic" w:hAnsi="Traditional Arabic" w:cs="Traditional Arabic"/>
                <w:sz w:val="36"/>
                <w:szCs w:val="36"/>
                <w:rtl/>
              </w:rPr>
              <w:t xml:space="preserve">وخلود </w:t>
            </w:r>
            <w:proofErr w:type="spellStart"/>
            <w:r w:rsidRPr="00E7564D">
              <w:rPr>
                <w:rStyle w:val="messagebody2"/>
                <w:rFonts w:ascii="Traditional Arabic" w:hAnsi="Traditional Arabic" w:cs="Traditional Arabic"/>
                <w:sz w:val="36"/>
                <w:szCs w:val="36"/>
                <w:rtl/>
              </w:rPr>
              <w:t>فى</w:t>
            </w:r>
            <w:proofErr w:type="spellEnd"/>
            <w:r w:rsidRPr="00E7564D">
              <w:rPr>
                <w:rStyle w:val="messagebody2"/>
                <w:rFonts w:ascii="Traditional Arabic" w:hAnsi="Traditional Arabic" w:cs="Traditional Arabic"/>
                <w:sz w:val="36"/>
                <w:szCs w:val="36"/>
                <w:rtl/>
              </w:rPr>
              <w:t xml:space="preserve"> نار جهنم وطعام من غسلين لا بارد ولا كريم وشراب من حميم ونبشره بشجره الزقوم ونار تشوى الوجوه وكل ما </w:t>
            </w:r>
            <w:r w:rsidRPr="00E7564D">
              <w:rPr>
                <w:rStyle w:val="messagebody2"/>
                <w:rFonts w:ascii="Traditional Arabic" w:hAnsi="Traditional Arabic" w:cs="Traditional Arabic" w:hint="cs"/>
                <w:sz w:val="36"/>
                <w:szCs w:val="36"/>
                <w:rtl/>
              </w:rPr>
              <w:t>أعده</w:t>
            </w:r>
            <w:r w:rsidRPr="00E7564D">
              <w:rPr>
                <w:rStyle w:val="messagebody2"/>
                <w:rFonts w:ascii="Traditional Arabic" w:hAnsi="Traditional Arabic" w:cs="Traditional Arabic"/>
                <w:sz w:val="36"/>
                <w:szCs w:val="36"/>
                <w:rtl/>
              </w:rPr>
              <w:t xml:space="preserve"> الله </w:t>
            </w:r>
            <w:r w:rsidRPr="00E7564D">
              <w:rPr>
                <w:rStyle w:val="messagebody2"/>
                <w:rFonts w:ascii="Traditional Arabic" w:hAnsi="Traditional Arabic" w:cs="Traditional Arabic" w:hint="cs"/>
                <w:sz w:val="36"/>
                <w:szCs w:val="36"/>
                <w:rtl/>
              </w:rPr>
              <w:t>لأمثاله</w:t>
            </w:r>
            <w:r w:rsidRPr="00E7564D">
              <w:rPr>
                <w:rFonts w:ascii="Traditional Arabic" w:eastAsia="Times New Roman" w:hAnsi="Traditional Arabic" w:cs="Traditional Arabic"/>
                <w:sz w:val="36"/>
                <w:szCs w:val="36"/>
                <w:rtl/>
              </w:rPr>
              <w:t xml:space="preserve"> </w:t>
            </w:r>
          </w:p>
          <w:p w:rsidR="001D5E46" w:rsidRPr="00E7564D" w:rsidRDefault="00E7564D" w:rsidP="00341766">
            <w:pPr>
              <w:spacing w:after="0" w:line="240" w:lineRule="auto"/>
              <w:rPr>
                <w:rFonts w:ascii="Traditional Arabic" w:eastAsia="Times New Roman" w:hAnsi="Traditional Arabic" w:cs="Traditional Arabic"/>
                <w:b/>
                <w:bCs/>
                <w:sz w:val="36"/>
                <w:szCs w:val="36"/>
                <w:u w:val="single"/>
                <w:rtl/>
              </w:rPr>
            </w:pPr>
            <w:r w:rsidRPr="00E7564D">
              <w:rPr>
                <w:rFonts w:ascii="Traditional Arabic" w:eastAsia="Times New Roman" w:hAnsi="Traditional Arabic" w:cs="Traditional Arabic" w:hint="cs"/>
                <w:b/>
                <w:bCs/>
                <w:sz w:val="36"/>
                <w:szCs w:val="36"/>
                <w:u w:val="single"/>
                <w:rtl/>
              </w:rPr>
              <w:t>تحقيق المسألة</w:t>
            </w:r>
          </w:p>
          <w:p w:rsidR="00E7564D" w:rsidRDefault="00E7564D" w:rsidP="00341766">
            <w:pPr>
              <w:spacing w:after="0" w:line="240" w:lineRule="auto"/>
              <w:rPr>
                <w:rFonts w:ascii="Traditional Arabic" w:eastAsia="Times New Roman" w:hAnsi="Traditional Arabic" w:cs="Traditional Arabic"/>
                <w:sz w:val="36"/>
                <w:szCs w:val="36"/>
                <w:rtl/>
              </w:rPr>
            </w:pPr>
            <w:r w:rsidRPr="00E7564D">
              <w:rPr>
                <w:rFonts w:ascii="Traditional Arabic" w:eastAsia="Times New Roman" w:hAnsi="Traditional Arabic" w:cs="Traditional Arabic" w:hint="cs"/>
                <w:sz w:val="36"/>
                <w:szCs w:val="36"/>
                <w:rtl/>
              </w:rPr>
              <w:t xml:space="preserve">وكما ذكرنا </w:t>
            </w:r>
            <w:r>
              <w:rPr>
                <w:rFonts w:ascii="Traditional Arabic" w:eastAsia="Times New Roman" w:hAnsi="Traditional Arabic" w:cs="Traditional Arabic" w:hint="cs"/>
                <w:sz w:val="36"/>
                <w:szCs w:val="36"/>
                <w:rtl/>
              </w:rPr>
              <w:t xml:space="preserve">سابقاً أن هناك فرق بين العلم وتحقيق العلم وتحريره ومن التحقيق أن لا ينظر الباحث إلى جواز </w:t>
            </w:r>
            <w:r w:rsidR="000741F7">
              <w:rPr>
                <w:rFonts w:ascii="Traditional Arabic" w:eastAsia="Times New Roman" w:hAnsi="Traditional Arabic" w:cs="Traditional Arabic" w:hint="cs"/>
                <w:sz w:val="36"/>
                <w:szCs w:val="36"/>
                <w:rtl/>
              </w:rPr>
              <w:t>التعزية</w:t>
            </w:r>
            <w:r>
              <w:rPr>
                <w:rFonts w:ascii="Traditional Arabic" w:eastAsia="Times New Roman" w:hAnsi="Traditional Arabic" w:cs="Traditional Arabic" w:hint="cs"/>
                <w:sz w:val="36"/>
                <w:szCs w:val="36"/>
                <w:rtl/>
              </w:rPr>
              <w:t xml:space="preserve"> الكافر أو عدم الجواز فإن العلماء المحققين منعوا من تعزية الكافر كما منعوا من تهنئته كما أن العلماء الذين قالوا بالجواز مع أنه قول مرجوح اشترطوا أن يكون ذمياً وأن يكون غير محارب وأن يترتب على </w:t>
            </w:r>
            <w:r w:rsidR="000741F7">
              <w:rPr>
                <w:rFonts w:ascii="Traditional Arabic" w:eastAsia="Times New Roman" w:hAnsi="Traditional Arabic" w:cs="Traditional Arabic" w:hint="cs"/>
                <w:sz w:val="36"/>
                <w:szCs w:val="36"/>
                <w:rtl/>
              </w:rPr>
              <w:t>التعزية</w:t>
            </w:r>
            <w:r>
              <w:rPr>
                <w:rFonts w:ascii="Traditional Arabic" w:eastAsia="Times New Roman" w:hAnsi="Traditional Arabic" w:cs="Traditional Arabic" w:hint="cs"/>
                <w:sz w:val="36"/>
                <w:szCs w:val="36"/>
                <w:rtl/>
              </w:rPr>
              <w:t xml:space="preserve"> دعوته إلى الإسلام والطمع </w:t>
            </w:r>
            <w:proofErr w:type="spellStart"/>
            <w:r>
              <w:rPr>
                <w:rFonts w:ascii="Traditional Arabic" w:eastAsia="Times New Roman" w:hAnsi="Traditional Arabic" w:cs="Traditional Arabic" w:hint="cs"/>
                <w:sz w:val="36"/>
                <w:szCs w:val="36"/>
                <w:rtl/>
              </w:rPr>
              <w:t>فى</w:t>
            </w:r>
            <w:proofErr w:type="spellEnd"/>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lastRenderedPageBreak/>
              <w:t xml:space="preserve">إسلامه ومن هنا ندرك خطأ من قاس التعزية على العيادة للفارق بين عيادة المريض الذى </w:t>
            </w:r>
            <w:r w:rsidR="000741F7">
              <w:rPr>
                <w:rFonts w:ascii="Traditional Arabic" w:eastAsia="Times New Roman" w:hAnsi="Traditional Arabic" w:cs="Traditional Arabic" w:hint="cs"/>
                <w:sz w:val="36"/>
                <w:szCs w:val="36"/>
                <w:rtl/>
              </w:rPr>
              <w:t>يطمع</w:t>
            </w:r>
            <w:r>
              <w:rPr>
                <w:rFonts w:ascii="Traditional Arabic" w:eastAsia="Times New Roman" w:hAnsi="Traditional Arabic" w:cs="Traditional Arabic" w:hint="cs"/>
                <w:sz w:val="36"/>
                <w:szCs w:val="36"/>
                <w:rtl/>
              </w:rPr>
              <w:t xml:space="preserve"> </w:t>
            </w:r>
            <w:proofErr w:type="spellStart"/>
            <w:r>
              <w:rPr>
                <w:rFonts w:ascii="Traditional Arabic" w:eastAsia="Times New Roman" w:hAnsi="Traditional Arabic" w:cs="Traditional Arabic" w:hint="cs"/>
                <w:sz w:val="36"/>
                <w:szCs w:val="36"/>
                <w:rtl/>
              </w:rPr>
              <w:t>فى</w:t>
            </w:r>
            <w:proofErr w:type="spellEnd"/>
            <w:r>
              <w:rPr>
                <w:rFonts w:ascii="Traditional Arabic" w:eastAsia="Times New Roman" w:hAnsi="Traditional Arabic" w:cs="Traditional Arabic" w:hint="cs"/>
                <w:sz w:val="36"/>
                <w:szCs w:val="36"/>
                <w:rtl/>
              </w:rPr>
              <w:t xml:space="preserve"> إسلامه وتتحقق بها مصلحة شرعية ,وبين تعزية الميت الذى مات </w:t>
            </w:r>
            <w:r w:rsidR="000741F7">
              <w:rPr>
                <w:rFonts w:ascii="Traditional Arabic" w:eastAsia="Times New Roman" w:hAnsi="Traditional Arabic" w:cs="Traditional Arabic" w:hint="cs"/>
                <w:sz w:val="36"/>
                <w:szCs w:val="36"/>
                <w:rtl/>
              </w:rPr>
              <w:t>وانقطع</w:t>
            </w:r>
            <w:r>
              <w:rPr>
                <w:rFonts w:ascii="Traditional Arabic" w:eastAsia="Times New Roman" w:hAnsi="Traditional Arabic" w:cs="Traditional Arabic" w:hint="cs"/>
                <w:sz w:val="36"/>
                <w:szCs w:val="36"/>
                <w:rtl/>
              </w:rPr>
              <w:t xml:space="preserve"> هذا الرجاء وذهبت </w:t>
            </w:r>
            <w:r w:rsidR="000741F7">
              <w:rPr>
                <w:rFonts w:ascii="Traditional Arabic" w:eastAsia="Times New Roman" w:hAnsi="Traditional Arabic" w:cs="Traditional Arabic" w:hint="cs"/>
                <w:sz w:val="36"/>
                <w:szCs w:val="36"/>
                <w:rtl/>
              </w:rPr>
              <w:t>هذه</w:t>
            </w:r>
            <w:r>
              <w:rPr>
                <w:rFonts w:ascii="Traditional Arabic" w:eastAsia="Times New Roman" w:hAnsi="Traditional Arabic" w:cs="Traditional Arabic" w:hint="cs"/>
                <w:sz w:val="36"/>
                <w:szCs w:val="36"/>
                <w:rtl/>
              </w:rPr>
              <w:t xml:space="preserve"> المصلحة 0</w:t>
            </w:r>
          </w:p>
          <w:p w:rsidR="00E7564D" w:rsidRPr="00411C25" w:rsidRDefault="00E7564D" w:rsidP="00341766">
            <w:pPr>
              <w:spacing w:after="0" w:line="240" w:lineRule="auto"/>
              <w:rPr>
                <w:rFonts w:ascii="Traditional Arabic" w:eastAsia="Times New Roman" w:hAnsi="Traditional Arabic" w:cs="Traditional Arabic"/>
                <w:b/>
                <w:bCs/>
                <w:sz w:val="36"/>
                <w:szCs w:val="36"/>
                <w:u w:val="single"/>
                <w:rtl/>
              </w:rPr>
            </w:pPr>
            <w:r w:rsidRPr="00411C25">
              <w:rPr>
                <w:rFonts w:ascii="Traditional Arabic" w:eastAsia="Times New Roman" w:hAnsi="Traditional Arabic" w:cs="Traditional Arabic" w:hint="cs"/>
                <w:b/>
                <w:bCs/>
                <w:sz w:val="36"/>
                <w:szCs w:val="36"/>
                <w:u w:val="single"/>
                <w:rtl/>
              </w:rPr>
              <w:t xml:space="preserve">ولتخريج المسألة على الأصل </w:t>
            </w:r>
            <w:r w:rsidR="00AE6671" w:rsidRPr="00411C25">
              <w:rPr>
                <w:rFonts w:ascii="Traditional Arabic" w:eastAsia="Times New Roman" w:hAnsi="Traditional Arabic" w:cs="Traditional Arabic" w:hint="cs"/>
                <w:b/>
                <w:bCs/>
                <w:sz w:val="36"/>
                <w:szCs w:val="36"/>
                <w:u w:val="single"/>
                <w:rtl/>
              </w:rPr>
              <w:t>ل</w:t>
            </w:r>
            <w:r w:rsidR="000741F7" w:rsidRPr="00411C25">
              <w:rPr>
                <w:rFonts w:ascii="Traditional Arabic" w:eastAsia="Times New Roman" w:hAnsi="Traditional Arabic" w:cs="Traditional Arabic" w:hint="cs"/>
                <w:b/>
                <w:bCs/>
                <w:sz w:val="36"/>
                <w:szCs w:val="36"/>
                <w:u w:val="single"/>
                <w:rtl/>
              </w:rPr>
              <w:t>ا</w:t>
            </w:r>
            <w:r w:rsidR="00AE6671" w:rsidRPr="00411C25">
              <w:rPr>
                <w:rFonts w:ascii="Traditional Arabic" w:eastAsia="Times New Roman" w:hAnsi="Traditional Arabic" w:cs="Traditional Arabic" w:hint="cs"/>
                <w:b/>
                <w:bCs/>
                <w:sz w:val="36"/>
                <w:szCs w:val="36"/>
                <w:u w:val="single"/>
                <w:rtl/>
              </w:rPr>
              <w:t>بد من بحثها من عدة جوانب منها:</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أنواع الكفار وأقسامهم </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تعريف أهل الذمة </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اختلاف العلماء </w:t>
            </w:r>
            <w:proofErr w:type="spellStart"/>
            <w:r>
              <w:rPr>
                <w:rFonts w:ascii="Traditional Arabic" w:eastAsia="Times New Roman" w:hAnsi="Traditional Arabic" w:cs="Traditional Arabic" w:hint="cs"/>
                <w:sz w:val="36"/>
                <w:szCs w:val="36"/>
                <w:rtl/>
              </w:rPr>
              <w:t>فى</w:t>
            </w:r>
            <w:proofErr w:type="spellEnd"/>
            <w:r>
              <w:rPr>
                <w:rFonts w:ascii="Traditional Arabic" w:eastAsia="Times New Roman" w:hAnsi="Traditional Arabic" w:cs="Traditional Arabic" w:hint="cs"/>
                <w:sz w:val="36"/>
                <w:szCs w:val="36"/>
                <w:rtl/>
              </w:rPr>
              <w:t xml:space="preserve"> حكم </w:t>
            </w:r>
            <w:r w:rsidR="000741F7">
              <w:rPr>
                <w:rFonts w:ascii="Traditional Arabic" w:eastAsia="Times New Roman" w:hAnsi="Traditional Arabic" w:cs="Traditional Arabic" w:hint="cs"/>
                <w:sz w:val="36"/>
                <w:szCs w:val="36"/>
                <w:rtl/>
              </w:rPr>
              <w:t>تعزية</w:t>
            </w:r>
            <w:r>
              <w:rPr>
                <w:rFonts w:ascii="Traditional Arabic" w:eastAsia="Times New Roman" w:hAnsi="Traditional Arabic" w:cs="Traditional Arabic" w:hint="cs"/>
                <w:sz w:val="36"/>
                <w:szCs w:val="36"/>
                <w:rtl/>
              </w:rPr>
              <w:t xml:space="preserve"> أهل الذمة والصحيح المنع </w:t>
            </w:r>
            <w:r>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كما </w:t>
            </w:r>
            <w:proofErr w:type="spellStart"/>
            <w:r>
              <w:rPr>
                <w:rFonts w:ascii="Traditional Arabic" w:eastAsia="Times New Roman" w:hAnsi="Traditional Arabic" w:cs="Traditional Arabic" w:hint="cs"/>
                <w:sz w:val="36"/>
                <w:szCs w:val="36"/>
                <w:rtl/>
              </w:rPr>
              <w:t>سيأتى</w:t>
            </w:r>
            <w:proofErr w:type="spellEnd"/>
            <w:r>
              <w:rPr>
                <w:rFonts w:ascii="Traditional Arabic" w:eastAsia="Times New Roman" w:hAnsi="Traditional Arabic" w:cs="Traditional Arabic" w:hint="cs"/>
                <w:sz w:val="36"/>
                <w:szCs w:val="36"/>
                <w:rtl/>
              </w:rPr>
              <w:t>-</w:t>
            </w:r>
          </w:p>
          <w:p w:rsidR="00AE6671" w:rsidRDefault="000741F7"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اتفقوا</w:t>
            </w:r>
            <w:r w:rsidR="00AE6671">
              <w:rPr>
                <w:rFonts w:ascii="Traditional Arabic" w:eastAsia="Times New Roman" w:hAnsi="Traditional Arabic" w:cs="Traditional Arabic" w:hint="cs"/>
                <w:sz w:val="36"/>
                <w:szCs w:val="36"/>
                <w:rtl/>
              </w:rPr>
              <w:t xml:space="preserve"> على عدم تعزية الكافر المحارب</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شروط </w:t>
            </w:r>
            <w:r w:rsidR="000741F7">
              <w:rPr>
                <w:rFonts w:ascii="Traditional Arabic" w:eastAsia="Times New Roman" w:hAnsi="Traditional Arabic" w:cs="Traditional Arabic" w:hint="cs"/>
                <w:sz w:val="36"/>
                <w:szCs w:val="36"/>
                <w:rtl/>
              </w:rPr>
              <w:t>أهل</w:t>
            </w:r>
            <w:r>
              <w:rPr>
                <w:rFonts w:ascii="Traditional Arabic" w:eastAsia="Times New Roman" w:hAnsi="Traditional Arabic" w:cs="Traditional Arabic" w:hint="cs"/>
                <w:sz w:val="36"/>
                <w:szCs w:val="36"/>
                <w:rtl/>
              </w:rPr>
              <w:t xml:space="preserve"> الذمة </w:t>
            </w:r>
            <w:r w:rsidR="000741F7">
              <w:rPr>
                <w:rFonts w:ascii="Traditional Arabic" w:eastAsia="Times New Roman" w:hAnsi="Traditional Arabic" w:cs="Traditional Arabic" w:hint="cs"/>
                <w:sz w:val="36"/>
                <w:szCs w:val="36"/>
                <w:rtl/>
              </w:rPr>
              <w:t>ونوا قضه</w:t>
            </w:r>
            <w:r w:rsidR="000741F7">
              <w:rPr>
                <w:rFonts w:ascii="Traditional Arabic" w:eastAsia="Times New Roman" w:hAnsi="Traditional Arabic" w:cs="Traditional Arabic" w:hint="eastAsia"/>
                <w:sz w:val="36"/>
                <w:szCs w:val="36"/>
                <w:rtl/>
              </w:rPr>
              <w:t>ا</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هل يوجد أهل ذمة </w:t>
            </w:r>
            <w:proofErr w:type="spellStart"/>
            <w:r>
              <w:rPr>
                <w:rFonts w:ascii="Traditional Arabic" w:eastAsia="Times New Roman" w:hAnsi="Traditional Arabic" w:cs="Traditional Arabic" w:hint="cs"/>
                <w:sz w:val="36"/>
                <w:szCs w:val="36"/>
                <w:rtl/>
              </w:rPr>
              <w:t>فى</w:t>
            </w:r>
            <w:proofErr w:type="spellEnd"/>
            <w:r>
              <w:rPr>
                <w:rFonts w:ascii="Traditional Arabic" w:eastAsia="Times New Roman" w:hAnsi="Traditional Arabic" w:cs="Traditional Arabic" w:hint="cs"/>
                <w:sz w:val="36"/>
                <w:szCs w:val="36"/>
                <w:rtl/>
              </w:rPr>
              <w:t xml:space="preserve"> زماننا</w:t>
            </w:r>
          </w:p>
          <w:p w:rsidR="00AE6671" w:rsidRDefault="00AE6671"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هل بابا الفاتيكان وشنودة بابا نصارى مصر </w:t>
            </w:r>
            <w:r w:rsidR="000741F7">
              <w:rPr>
                <w:rFonts w:ascii="Traditional Arabic" w:eastAsia="Times New Roman" w:hAnsi="Traditional Arabic" w:cs="Traditional Arabic" w:hint="cs"/>
                <w:sz w:val="36"/>
                <w:szCs w:val="36"/>
                <w:rtl/>
              </w:rPr>
              <w:t>أهل</w:t>
            </w:r>
            <w:r>
              <w:rPr>
                <w:rFonts w:ascii="Traditional Arabic" w:eastAsia="Times New Roman" w:hAnsi="Traditional Arabic" w:cs="Traditional Arabic" w:hint="cs"/>
                <w:sz w:val="36"/>
                <w:szCs w:val="36"/>
                <w:rtl/>
              </w:rPr>
              <w:t xml:space="preserve"> ذمة </w:t>
            </w:r>
            <w:r w:rsidR="002E5C69">
              <w:rPr>
                <w:rFonts w:ascii="Traditional Arabic" w:eastAsia="Times New Roman" w:hAnsi="Traditional Arabic" w:cs="Traditional Arabic" w:hint="cs"/>
                <w:sz w:val="36"/>
                <w:szCs w:val="36"/>
                <w:rtl/>
              </w:rPr>
              <w:t>؟</w:t>
            </w:r>
          </w:p>
          <w:p w:rsidR="002E5C69" w:rsidRDefault="002E5C69"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الفرق بين العيادة والتعزية </w:t>
            </w:r>
          </w:p>
          <w:p w:rsidR="002E5C69" w:rsidRDefault="002E5C69"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المصالح المترتبة على عيادة المريض منفية </w:t>
            </w:r>
            <w:proofErr w:type="spellStart"/>
            <w:r>
              <w:rPr>
                <w:rFonts w:ascii="Traditional Arabic" w:eastAsia="Times New Roman" w:hAnsi="Traditional Arabic" w:cs="Traditional Arabic" w:hint="cs"/>
                <w:sz w:val="36"/>
                <w:szCs w:val="36"/>
                <w:rtl/>
              </w:rPr>
              <w:t>فى</w:t>
            </w:r>
            <w:proofErr w:type="spellEnd"/>
            <w:r>
              <w:rPr>
                <w:rFonts w:ascii="Traditional Arabic" w:eastAsia="Times New Roman" w:hAnsi="Traditional Arabic" w:cs="Traditional Arabic" w:hint="cs"/>
                <w:sz w:val="36"/>
                <w:szCs w:val="36"/>
                <w:rtl/>
              </w:rPr>
              <w:t xml:space="preserve"> التعزية </w:t>
            </w:r>
          </w:p>
          <w:p w:rsidR="002E5C69" w:rsidRDefault="002E5C69" w:rsidP="00AE6671">
            <w:pPr>
              <w:pStyle w:val="a5"/>
              <w:numPr>
                <w:ilvl w:val="0"/>
                <w:numId w:val="1"/>
              </w:num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الذين قالوا بجواز التعزية شرطوها بشروط </w:t>
            </w:r>
            <w:proofErr w:type="spellStart"/>
            <w:r w:rsidR="00BF6DFD">
              <w:rPr>
                <w:rFonts w:ascii="Traditional Arabic" w:eastAsia="Times New Roman" w:hAnsi="Traditional Arabic" w:cs="Traditional Arabic" w:hint="cs"/>
                <w:sz w:val="36"/>
                <w:szCs w:val="36"/>
                <w:rtl/>
              </w:rPr>
              <w:t>لاتنضبط</w:t>
            </w:r>
            <w:proofErr w:type="spellEnd"/>
            <w:r w:rsidR="00BF6DFD">
              <w:rPr>
                <w:rFonts w:ascii="Traditional Arabic" w:eastAsia="Times New Roman" w:hAnsi="Traditional Arabic" w:cs="Traditional Arabic" w:hint="cs"/>
                <w:sz w:val="36"/>
                <w:szCs w:val="36"/>
                <w:rtl/>
              </w:rPr>
              <w:t xml:space="preserve"> على الكافر المحارب </w:t>
            </w:r>
          </w:p>
          <w:p w:rsidR="001079A9" w:rsidRPr="00AE6671" w:rsidRDefault="001079A9" w:rsidP="00AE6671">
            <w:pPr>
              <w:pStyle w:val="a5"/>
              <w:numPr>
                <w:ilvl w:val="0"/>
                <w:numId w:val="1"/>
              </w:numPr>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الشريعة أتت بالفرح بموت الكافر المحارب </w:t>
            </w:r>
            <w:r w:rsidR="00844797">
              <w:rPr>
                <w:rFonts w:ascii="Traditional Arabic" w:eastAsia="Times New Roman" w:hAnsi="Traditional Arabic" w:cs="Traditional Arabic" w:hint="cs"/>
                <w:sz w:val="36"/>
                <w:szCs w:val="36"/>
                <w:rtl/>
              </w:rPr>
              <w:t>والتعزية</w:t>
            </w:r>
            <w:r>
              <w:rPr>
                <w:rFonts w:ascii="Traditional Arabic" w:eastAsia="Times New Roman" w:hAnsi="Traditional Arabic" w:cs="Traditional Arabic" w:hint="cs"/>
                <w:sz w:val="36"/>
                <w:szCs w:val="36"/>
                <w:rtl/>
              </w:rPr>
              <w:t xml:space="preserve"> مضادة لذلك</w:t>
            </w:r>
          </w:p>
          <w:p w:rsidR="007860D6" w:rsidRDefault="00F128DA" w:rsidP="00341766">
            <w:pPr>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والخلاصة أنه </w:t>
            </w:r>
            <w:proofErr w:type="spellStart"/>
            <w:r>
              <w:rPr>
                <w:rFonts w:ascii="Traditional Arabic" w:eastAsia="Times New Roman" w:hAnsi="Traditional Arabic" w:cs="Traditional Arabic" w:hint="cs"/>
                <w:b/>
                <w:bCs/>
                <w:sz w:val="36"/>
                <w:szCs w:val="36"/>
                <w:rtl/>
              </w:rPr>
              <w:t>لاتجوز</w:t>
            </w:r>
            <w:proofErr w:type="spellEnd"/>
            <w:r>
              <w:rPr>
                <w:rFonts w:ascii="Traditional Arabic" w:eastAsia="Times New Roman" w:hAnsi="Traditional Arabic" w:cs="Traditional Arabic" w:hint="cs"/>
                <w:b/>
                <w:bCs/>
                <w:sz w:val="36"/>
                <w:szCs w:val="36"/>
                <w:rtl/>
              </w:rPr>
              <w:t xml:space="preserve"> تعزية الكافر المحارب وبخاصة القساوسة الذين هم أئمة </w:t>
            </w:r>
            <w:proofErr w:type="spellStart"/>
            <w:r>
              <w:rPr>
                <w:rFonts w:ascii="Traditional Arabic" w:eastAsia="Times New Roman" w:hAnsi="Traditional Arabic" w:cs="Traditional Arabic" w:hint="cs"/>
                <w:b/>
                <w:bCs/>
                <w:sz w:val="36"/>
                <w:szCs w:val="36"/>
                <w:rtl/>
              </w:rPr>
              <w:t>فى</w:t>
            </w:r>
            <w:proofErr w:type="spellEnd"/>
            <w:r>
              <w:rPr>
                <w:rFonts w:ascii="Traditional Arabic" w:eastAsia="Times New Roman" w:hAnsi="Traditional Arabic" w:cs="Traditional Arabic" w:hint="cs"/>
                <w:b/>
                <w:bCs/>
                <w:sz w:val="36"/>
                <w:szCs w:val="36"/>
                <w:rtl/>
              </w:rPr>
              <w:t xml:space="preserve"> الكفر كبابا الفاتيكان وبابا نصارى مصر ومن يبحث </w:t>
            </w:r>
            <w:proofErr w:type="spellStart"/>
            <w:r>
              <w:rPr>
                <w:rFonts w:ascii="Traditional Arabic" w:eastAsia="Times New Roman" w:hAnsi="Traditional Arabic" w:cs="Traditional Arabic" w:hint="cs"/>
                <w:b/>
                <w:bCs/>
                <w:sz w:val="36"/>
                <w:szCs w:val="36"/>
                <w:rtl/>
              </w:rPr>
              <w:t>فى</w:t>
            </w:r>
            <w:proofErr w:type="spellEnd"/>
            <w:r>
              <w:rPr>
                <w:rFonts w:ascii="Traditional Arabic" w:eastAsia="Times New Roman" w:hAnsi="Traditional Arabic" w:cs="Traditional Arabic" w:hint="cs"/>
                <w:b/>
                <w:bCs/>
                <w:sz w:val="36"/>
                <w:szCs w:val="36"/>
                <w:rtl/>
              </w:rPr>
              <w:t xml:space="preserve"> حكم الشرع </w:t>
            </w:r>
            <w:proofErr w:type="spellStart"/>
            <w:r>
              <w:rPr>
                <w:rFonts w:ascii="Traditional Arabic" w:eastAsia="Times New Roman" w:hAnsi="Traditional Arabic" w:cs="Traditional Arabic" w:hint="cs"/>
                <w:b/>
                <w:bCs/>
                <w:sz w:val="36"/>
                <w:szCs w:val="36"/>
                <w:rtl/>
              </w:rPr>
              <w:t>فى</w:t>
            </w:r>
            <w:proofErr w:type="spellEnd"/>
            <w:r>
              <w:rPr>
                <w:rFonts w:ascii="Traditional Arabic" w:eastAsia="Times New Roman" w:hAnsi="Traditional Arabic" w:cs="Traditional Arabic" w:hint="cs"/>
                <w:b/>
                <w:bCs/>
                <w:sz w:val="36"/>
                <w:szCs w:val="36"/>
                <w:rtl/>
              </w:rPr>
              <w:t xml:space="preserve"> المسالة لابد أن ينظر لها من جميع الزوايا ويراعى مقاصد الشريعة وعلى كل مسلم أن يتقى الله </w:t>
            </w:r>
            <w:proofErr w:type="spellStart"/>
            <w:r>
              <w:rPr>
                <w:rFonts w:ascii="Traditional Arabic" w:eastAsia="Times New Roman" w:hAnsi="Traditional Arabic" w:cs="Traditional Arabic" w:hint="cs"/>
                <w:b/>
                <w:bCs/>
                <w:sz w:val="36"/>
                <w:szCs w:val="36"/>
                <w:rtl/>
              </w:rPr>
              <w:t>ولايبيع</w:t>
            </w:r>
            <w:proofErr w:type="spellEnd"/>
            <w:r>
              <w:rPr>
                <w:rFonts w:ascii="Traditional Arabic" w:eastAsia="Times New Roman" w:hAnsi="Traditional Arabic" w:cs="Traditional Arabic" w:hint="cs"/>
                <w:b/>
                <w:bCs/>
                <w:sz w:val="36"/>
                <w:szCs w:val="36"/>
                <w:rtl/>
              </w:rPr>
              <w:t xml:space="preserve"> دينه بعرض من الدنيا ويفتن المسلمين </w:t>
            </w:r>
            <w:proofErr w:type="spellStart"/>
            <w:r>
              <w:rPr>
                <w:rFonts w:ascii="Traditional Arabic" w:eastAsia="Times New Roman" w:hAnsi="Traditional Arabic" w:cs="Traditional Arabic" w:hint="cs"/>
                <w:b/>
                <w:bCs/>
                <w:sz w:val="36"/>
                <w:szCs w:val="36"/>
                <w:rtl/>
              </w:rPr>
              <w:t>فى</w:t>
            </w:r>
            <w:proofErr w:type="spellEnd"/>
            <w:r>
              <w:rPr>
                <w:rFonts w:ascii="Traditional Arabic" w:eastAsia="Times New Roman" w:hAnsi="Traditional Arabic" w:cs="Traditional Arabic" w:hint="cs"/>
                <w:b/>
                <w:bCs/>
                <w:sz w:val="36"/>
                <w:szCs w:val="36"/>
                <w:rtl/>
              </w:rPr>
              <w:t xml:space="preserve"> دينهم فهذه المسألة عند التحقيق قطعية </w:t>
            </w:r>
            <w:proofErr w:type="spellStart"/>
            <w:r>
              <w:rPr>
                <w:rFonts w:ascii="Traditional Arabic" w:eastAsia="Times New Roman" w:hAnsi="Traditional Arabic" w:cs="Traditional Arabic" w:hint="cs"/>
                <w:b/>
                <w:bCs/>
                <w:sz w:val="36"/>
                <w:szCs w:val="36"/>
                <w:rtl/>
              </w:rPr>
              <w:t>لااختلاف</w:t>
            </w:r>
            <w:proofErr w:type="spellEnd"/>
            <w:r>
              <w:rPr>
                <w:rFonts w:ascii="Traditional Arabic" w:eastAsia="Times New Roman" w:hAnsi="Traditional Arabic" w:cs="Traditional Arabic" w:hint="cs"/>
                <w:b/>
                <w:bCs/>
                <w:sz w:val="36"/>
                <w:szCs w:val="36"/>
                <w:rtl/>
              </w:rPr>
              <w:t xml:space="preserve"> فيها مع مراعاة المناط الذى يتنزل عليه الحكم ويحمل كلام العلماء </w:t>
            </w:r>
            <w:proofErr w:type="spellStart"/>
            <w:r>
              <w:rPr>
                <w:rFonts w:ascii="Traditional Arabic" w:eastAsia="Times New Roman" w:hAnsi="Traditional Arabic" w:cs="Traditional Arabic" w:hint="cs"/>
                <w:b/>
                <w:bCs/>
                <w:sz w:val="36"/>
                <w:szCs w:val="36"/>
                <w:rtl/>
              </w:rPr>
              <w:t>فى</w:t>
            </w:r>
            <w:proofErr w:type="spellEnd"/>
            <w:r>
              <w:rPr>
                <w:rFonts w:ascii="Traditional Arabic" w:eastAsia="Times New Roman" w:hAnsi="Traditional Arabic" w:cs="Traditional Arabic" w:hint="cs"/>
                <w:b/>
                <w:bCs/>
                <w:sz w:val="36"/>
                <w:szCs w:val="36"/>
                <w:rtl/>
              </w:rPr>
              <w:t xml:space="preserve"> الجواز على </w:t>
            </w:r>
            <w:proofErr w:type="spellStart"/>
            <w:r>
              <w:rPr>
                <w:rFonts w:ascii="Traditional Arabic" w:eastAsia="Times New Roman" w:hAnsi="Traditional Arabic" w:cs="Traditional Arabic" w:hint="cs"/>
                <w:b/>
                <w:bCs/>
                <w:sz w:val="36"/>
                <w:szCs w:val="36"/>
                <w:rtl/>
              </w:rPr>
              <w:t>الذمى</w:t>
            </w:r>
            <w:proofErr w:type="spellEnd"/>
            <w:r>
              <w:rPr>
                <w:rFonts w:ascii="Traditional Arabic" w:eastAsia="Times New Roman" w:hAnsi="Traditional Arabic" w:cs="Traditional Arabic" w:hint="cs"/>
                <w:b/>
                <w:bCs/>
                <w:sz w:val="36"/>
                <w:szCs w:val="36"/>
                <w:rtl/>
              </w:rPr>
              <w:t xml:space="preserve"> الغير محارب</w:t>
            </w:r>
            <w:r w:rsidR="007860D6">
              <w:rPr>
                <w:rFonts w:ascii="Traditional Arabic" w:eastAsia="Times New Roman" w:hAnsi="Traditional Arabic" w:cs="Traditional Arabic" w:hint="cs"/>
                <w:b/>
                <w:bCs/>
                <w:sz w:val="36"/>
                <w:szCs w:val="36"/>
                <w:rtl/>
              </w:rPr>
              <w:t xml:space="preserve"> مع اتفاقهم جميعا على المنع للكافر المحارب وإليك بعضاً من أقوالهم </w:t>
            </w:r>
            <w:proofErr w:type="spellStart"/>
            <w:r w:rsidR="007860D6">
              <w:rPr>
                <w:rFonts w:ascii="Traditional Arabic" w:eastAsia="Times New Roman" w:hAnsi="Traditional Arabic" w:cs="Traditional Arabic" w:hint="cs"/>
                <w:b/>
                <w:bCs/>
                <w:sz w:val="36"/>
                <w:szCs w:val="36"/>
                <w:rtl/>
              </w:rPr>
              <w:t>فى</w:t>
            </w:r>
            <w:proofErr w:type="spellEnd"/>
            <w:r w:rsidR="007860D6">
              <w:rPr>
                <w:rFonts w:ascii="Traditional Arabic" w:eastAsia="Times New Roman" w:hAnsi="Traditional Arabic" w:cs="Traditional Arabic" w:hint="cs"/>
                <w:b/>
                <w:bCs/>
                <w:sz w:val="36"/>
                <w:szCs w:val="36"/>
                <w:rtl/>
              </w:rPr>
              <w:t xml:space="preserve"> ذلك لتعرف المناط الذى تكلموا فيه وهو يختلف </w:t>
            </w:r>
            <w:proofErr w:type="spellStart"/>
            <w:r w:rsidR="007860D6">
              <w:rPr>
                <w:rFonts w:ascii="Traditional Arabic" w:eastAsia="Times New Roman" w:hAnsi="Traditional Arabic" w:cs="Traditional Arabic" w:hint="cs"/>
                <w:b/>
                <w:bCs/>
                <w:sz w:val="36"/>
                <w:szCs w:val="36"/>
                <w:rtl/>
              </w:rPr>
              <w:t>إختلافا</w:t>
            </w:r>
            <w:proofErr w:type="spellEnd"/>
            <w:r w:rsidR="007860D6">
              <w:rPr>
                <w:rFonts w:ascii="Traditional Arabic" w:eastAsia="Times New Roman" w:hAnsi="Traditional Arabic" w:cs="Traditional Arabic" w:hint="cs"/>
                <w:b/>
                <w:bCs/>
                <w:sz w:val="36"/>
                <w:szCs w:val="36"/>
                <w:rtl/>
              </w:rPr>
              <w:t xml:space="preserve"> كليا عن المناط الأن ومعلوم أن المناط هو الوصف الذى يتنزل عليه الحكم والله المستعان وعليه </w:t>
            </w:r>
            <w:proofErr w:type="spellStart"/>
            <w:r w:rsidR="007860D6">
              <w:rPr>
                <w:rFonts w:ascii="Traditional Arabic" w:eastAsia="Times New Roman" w:hAnsi="Traditional Arabic" w:cs="Traditional Arabic" w:hint="cs"/>
                <w:b/>
                <w:bCs/>
                <w:sz w:val="36"/>
                <w:szCs w:val="36"/>
                <w:rtl/>
              </w:rPr>
              <w:t>التكلان</w:t>
            </w:r>
            <w:proofErr w:type="spellEnd"/>
            <w:r w:rsidR="007860D6">
              <w:rPr>
                <w:rFonts w:ascii="Traditional Arabic" w:eastAsia="Times New Roman" w:hAnsi="Traditional Arabic" w:cs="Traditional Arabic" w:hint="cs"/>
                <w:b/>
                <w:bCs/>
                <w:sz w:val="36"/>
                <w:szCs w:val="36"/>
                <w:rtl/>
              </w:rPr>
              <w:t xml:space="preserve"> ولا حول ولا قوة إلا بالله0</w:t>
            </w:r>
          </w:p>
          <w:p w:rsidR="007860D6" w:rsidRDefault="007860D6" w:rsidP="00341766">
            <w:pPr>
              <w:spacing w:after="0" w:line="240" w:lineRule="auto"/>
              <w:rPr>
                <w:rFonts w:ascii="Traditional Arabic" w:eastAsia="Times New Roman" w:hAnsi="Traditional Arabic" w:cs="Traditional Arabic"/>
                <w:sz w:val="36"/>
                <w:szCs w:val="36"/>
                <w:rtl/>
              </w:rPr>
            </w:pPr>
          </w:p>
          <w:p w:rsidR="007860D6" w:rsidRDefault="007860D6" w:rsidP="00341766">
            <w:pPr>
              <w:spacing w:after="0" w:line="240" w:lineRule="auto"/>
              <w:rPr>
                <w:rFonts w:ascii="Traditional Arabic" w:eastAsia="Times New Roman" w:hAnsi="Traditional Arabic" w:cs="Traditional Arabic"/>
                <w:sz w:val="36"/>
                <w:szCs w:val="36"/>
                <w:rtl/>
              </w:rPr>
            </w:pPr>
          </w:p>
          <w:p w:rsidR="007860D6" w:rsidRPr="007860D6" w:rsidRDefault="007860D6" w:rsidP="00341766">
            <w:pPr>
              <w:spacing w:after="0" w:line="240" w:lineRule="auto"/>
              <w:rPr>
                <w:rFonts w:ascii="Traditional Arabic" w:eastAsia="Times New Roman" w:hAnsi="Traditional Arabic" w:cs="Traditional Arabic"/>
                <w:b/>
                <w:bCs/>
                <w:sz w:val="36"/>
                <w:szCs w:val="36"/>
                <w:rtl/>
              </w:rPr>
            </w:pPr>
            <w:r w:rsidRPr="007860D6">
              <w:rPr>
                <w:rFonts w:ascii="Traditional Arabic" w:eastAsia="Times New Roman" w:hAnsi="Traditional Arabic" w:cs="Traditional Arabic" w:hint="cs"/>
                <w:b/>
                <w:bCs/>
                <w:sz w:val="36"/>
                <w:szCs w:val="36"/>
                <w:rtl/>
              </w:rPr>
              <w:t xml:space="preserve">الأدلة على عدم جواز تعزية الكافر عموما </w:t>
            </w:r>
          </w:p>
          <w:p w:rsidR="001D5E46" w:rsidRPr="00A706CF" w:rsidRDefault="00A706CF" w:rsidP="00A706CF">
            <w:pPr>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sz w:val="36"/>
                <w:szCs w:val="36"/>
                <w:rtl/>
              </w:rPr>
              <w:t>1-</w:t>
            </w:r>
            <w:r w:rsidR="007860D6" w:rsidRPr="00A706CF">
              <w:rPr>
                <w:rFonts w:ascii="Traditional Arabic" w:eastAsia="Times New Roman" w:hAnsi="Traditional Arabic" w:cs="Traditional Arabic"/>
                <w:sz w:val="36"/>
                <w:szCs w:val="36"/>
                <w:rtl/>
              </w:rPr>
              <w:t>قال الإمام ابن قدامة(ت620هـ) ـ رحمه الله تعالى ـ: ( وتوقف أحمد عن تعزية أهل الذمة وهي تُخرَّج على عيادتهم وفيها روايتان إحداهما: لا نعودهم؛ فكذلك لا نعزيهم، لقول النبي ـ صلى الله عليه وسلم ـ :" لا تبدؤوهم بالسلام"، وهذا في معناه</w:t>
            </w:r>
            <w:r w:rsidR="00F128DA" w:rsidRPr="00A706CF">
              <w:rPr>
                <w:rFonts w:ascii="Traditional Arabic" w:eastAsia="Times New Roman" w:hAnsi="Traditional Arabic" w:cs="Traditional Arabic" w:hint="cs"/>
                <w:b/>
                <w:bCs/>
                <w:sz w:val="36"/>
                <w:szCs w:val="36"/>
                <w:rtl/>
              </w:rPr>
              <w:t xml:space="preserve"> </w:t>
            </w:r>
          </w:p>
          <w:p w:rsidR="00A706CF" w:rsidRPr="00CC67DB" w:rsidRDefault="00A706CF" w:rsidP="00A706CF">
            <w:pPr>
              <w:autoSpaceDE w:val="0"/>
              <w:autoSpaceDN w:val="0"/>
              <w:adjustRightInd w:val="0"/>
              <w:spacing w:after="0" w:line="240" w:lineRule="auto"/>
              <w:rPr>
                <w:rFonts w:ascii="Traditional Arabic" w:hAnsi="Traditional Arabic" w:cs="Traditional Arabic"/>
                <w:sz w:val="36"/>
                <w:szCs w:val="36"/>
                <w:rtl/>
              </w:rPr>
            </w:pPr>
            <w:r>
              <w:rPr>
                <w:rFonts w:ascii="Traditional Arabic" w:eastAsia="Times New Roman" w:hAnsi="Traditional Arabic" w:cs="Traditional Arabic" w:hint="cs"/>
                <w:b/>
                <w:bCs/>
                <w:sz w:val="36"/>
                <w:szCs w:val="36"/>
                <w:rtl/>
              </w:rPr>
              <w:t>2-</w:t>
            </w:r>
            <w:r w:rsidRPr="00CC67DB">
              <w:rPr>
                <w:rFonts w:ascii="Traditional Arabic" w:eastAsia="Times New Roman" w:hAnsi="Traditional Arabic" w:cs="Traditional Arabic"/>
                <w:sz w:val="36"/>
                <w:szCs w:val="36"/>
                <w:rtl/>
              </w:rPr>
              <w:t xml:space="preserve"> أما تعزية أهل ملته إذا مات منهم قسيس ونحوه فلا يجوز؛ لأن مفسدتها تربو على مصلحتها، وحيث يوهم الجهال بأن ما هم عليه حق، وبذلك فيغتر أهل الكتاب والمسلمون على السواء، بل إن تعزيته وبخاصة إذا كان معظماً فيهم كالبابا، أشد أثراً وخطراً من مجرد تهنئتهم على عيدٍ أو شعيرةٍ دينية، وهذا أمرٌ لا يخفى قال الشيخ محمد بن عثيمين في حكم تعزية الكافر: "والراجح أنه إذا كان يفهم من تعزيتهم إعزازهم وإكرامهم كانت حراماً، وإلا فينظر في المصلحة" (مجموع </w:t>
            </w:r>
            <w:proofErr w:type="spellStart"/>
            <w:r w:rsidRPr="00CC67DB">
              <w:rPr>
                <w:rFonts w:ascii="Traditional Arabic" w:eastAsia="Times New Roman" w:hAnsi="Traditional Arabic" w:cs="Traditional Arabic"/>
                <w:sz w:val="36"/>
                <w:szCs w:val="36"/>
                <w:rtl/>
              </w:rPr>
              <w:t>فتاواة</w:t>
            </w:r>
            <w:proofErr w:type="spellEnd"/>
            <w:r w:rsidRPr="00CC67DB">
              <w:rPr>
                <w:rFonts w:ascii="Traditional Arabic" w:eastAsia="Times New Roman" w:hAnsi="Traditional Arabic" w:cs="Traditional Arabic"/>
                <w:sz w:val="36"/>
                <w:szCs w:val="36"/>
                <w:rtl/>
              </w:rPr>
              <w:t xml:space="preserve"> 2/303).</w:t>
            </w:r>
            <w:r w:rsidRPr="00CC67DB">
              <w:rPr>
                <w:rFonts w:ascii="Traditional Arabic" w:eastAsia="Times New Roman" w:hAnsi="Traditional Arabic" w:cs="Traditional Arabic"/>
                <w:sz w:val="36"/>
                <w:szCs w:val="36"/>
                <w:rtl/>
              </w:rPr>
              <w:br/>
            </w:r>
            <w:r>
              <w:rPr>
                <w:rFonts w:ascii="Traditional Arabic" w:eastAsia="Times New Roman" w:hAnsi="Traditional Arabic" w:cs="Traditional Arabic" w:hint="cs"/>
                <w:b/>
                <w:bCs/>
                <w:sz w:val="36"/>
                <w:szCs w:val="36"/>
                <w:rtl/>
              </w:rPr>
              <w:t>3-</w:t>
            </w:r>
            <w:r w:rsidRPr="00CC67DB">
              <w:rPr>
                <w:rFonts w:ascii="Traditional Arabic" w:hAnsi="Traditional Arabic" w:cs="Traditional Arabic"/>
                <w:sz w:val="36"/>
                <w:szCs w:val="36"/>
                <w:rtl/>
              </w:rPr>
              <w:t xml:space="preserve"> </w:t>
            </w:r>
            <w:r w:rsidRPr="00411C25">
              <w:rPr>
                <w:rFonts w:ascii="Traditional Arabic" w:hAnsi="Traditional Arabic" w:cs="Traditional Arabic"/>
                <w:b/>
                <w:bCs/>
                <w:sz w:val="36"/>
                <w:szCs w:val="36"/>
                <w:u w:val="single"/>
                <w:rtl/>
              </w:rPr>
              <w:t>قال الشيخ الألباني</w:t>
            </w:r>
            <w:r w:rsidRPr="00CC67DB">
              <w:rPr>
                <w:rFonts w:ascii="Traditional Arabic" w:hAnsi="Traditional Arabic" w:cs="Traditional Arabic"/>
                <w:sz w:val="36"/>
                <w:szCs w:val="36"/>
                <w:rtl/>
              </w:rPr>
              <w:t xml:space="preserve"> في حاشية (ص169) من (أحكام الجنائز) تعليقاً على حديث موت أبي طالب: «ومن الملاحظ في هذا الحديث أن النبي - صلى الله عليه </w:t>
            </w:r>
            <w:proofErr w:type="spellStart"/>
            <w:r w:rsidRPr="00CC67DB">
              <w:rPr>
                <w:rFonts w:ascii="Traditional Arabic" w:hAnsi="Traditional Arabic" w:cs="Traditional Arabic"/>
                <w:sz w:val="36"/>
                <w:szCs w:val="36"/>
                <w:rtl/>
              </w:rPr>
              <w:t>وآله</w:t>
            </w:r>
            <w:proofErr w:type="spellEnd"/>
            <w:r w:rsidRPr="00CC67DB">
              <w:rPr>
                <w:rFonts w:ascii="Traditional Arabic" w:hAnsi="Traditional Arabic" w:cs="Traditional Arabic"/>
                <w:sz w:val="36"/>
                <w:szCs w:val="36"/>
                <w:rtl/>
              </w:rPr>
              <w:t xml:space="preserve"> وسلم - لم يُعَزِّ علياً بوفاة أبيه المشرك، فلعله يصلح دليلاً لعدم شرعية تعزية المسلم بوفاة قريبه الكافر، فهو من باب أولى دليل على عدم جواز تعزية الكفار بأمواتهم أصلاً» اهـ.</w:t>
            </w:r>
          </w:p>
          <w:p w:rsidR="00851CBF" w:rsidRDefault="00851CBF" w:rsidP="003C78D4">
            <w:pPr>
              <w:spacing w:before="100" w:beforeAutospacing="1" w:after="100" w:afterAutospacing="1"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والإمام </w:t>
            </w:r>
            <w:proofErr w:type="spellStart"/>
            <w:r>
              <w:rPr>
                <w:rFonts w:ascii="Traditional Arabic" w:eastAsia="Times New Roman" w:hAnsi="Traditional Arabic" w:cs="Traditional Arabic"/>
                <w:sz w:val="36"/>
                <w:szCs w:val="36"/>
                <w:rtl/>
              </w:rPr>
              <w:t>الألبان</w:t>
            </w:r>
            <w:r>
              <w:rPr>
                <w:rFonts w:ascii="Traditional Arabic" w:eastAsia="Times New Roman" w:hAnsi="Traditional Arabic" w:cs="Traditional Arabic" w:hint="cs"/>
                <w:sz w:val="36"/>
                <w:szCs w:val="36"/>
                <w:rtl/>
              </w:rPr>
              <w:t>ى</w:t>
            </w:r>
            <w:proofErr w:type="spellEnd"/>
            <w:r>
              <w:rPr>
                <w:rFonts w:ascii="Traditional Arabic" w:eastAsia="Times New Roman" w:hAnsi="Traditional Arabic" w:cs="Traditional Arabic" w:hint="cs"/>
                <w:sz w:val="36"/>
                <w:szCs w:val="36"/>
                <w:rtl/>
              </w:rPr>
              <w:t xml:space="preserve"> رحمه الله</w:t>
            </w:r>
            <w:r w:rsidRPr="00CC67DB">
              <w:rPr>
                <w:rFonts w:ascii="Traditional Arabic" w:eastAsia="Times New Roman" w:hAnsi="Traditional Arabic" w:cs="Traditional Arabic"/>
                <w:sz w:val="36"/>
                <w:szCs w:val="36"/>
                <w:rtl/>
              </w:rPr>
              <w:t xml:space="preserve"> يقيد جواز تعزية الكافر بأن لا يكون حربياً، عدواً للمسلمين، </w:t>
            </w:r>
          </w:p>
          <w:p w:rsidR="003C78D4" w:rsidRPr="00CC67DB" w:rsidRDefault="00851CBF" w:rsidP="003C78D4">
            <w:pPr>
              <w:spacing w:before="100" w:beforeAutospacing="1" w:after="100" w:afterAutospacing="1"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أ</w:t>
            </w:r>
            <w:r w:rsidR="003C78D4">
              <w:rPr>
                <w:rFonts w:ascii="Traditional Arabic" w:eastAsia="Times New Roman" w:hAnsi="Traditional Arabic" w:cs="Traditional Arabic" w:hint="cs"/>
                <w:sz w:val="36"/>
                <w:szCs w:val="36"/>
                <w:rtl/>
              </w:rPr>
              <w:t xml:space="preserve">ما </w:t>
            </w:r>
            <w:r w:rsidR="003C78D4" w:rsidRPr="00CC67DB">
              <w:rPr>
                <w:rFonts w:ascii="Traditional Arabic" w:eastAsia="Times New Roman" w:hAnsi="Traditional Arabic" w:cs="Traditional Arabic"/>
                <w:sz w:val="36"/>
                <w:szCs w:val="36"/>
                <w:rtl/>
              </w:rPr>
              <w:t>المشاركة في تشييع جنائز الكفار ودفنها ، أو بناء المقابر لهم ،</w:t>
            </w:r>
            <w:r w:rsidR="003C78D4" w:rsidRPr="00CC67DB">
              <w:rPr>
                <w:rFonts w:ascii="Traditional Arabic" w:eastAsia="Times New Roman" w:hAnsi="Traditional Arabic" w:cs="Traditional Arabic"/>
                <w:sz w:val="36"/>
                <w:szCs w:val="36"/>
              </w:rPr>
              <w:t xml:space="preserve"> </w:t>
            </w:r>
            <w:r w:rsidR="003C78D4" w:rsidRPr="00CC67DB">
              <w:rPr>
                <w:rFonts w:ascii="Traditional Arabic" w:eastAsia="Times New Roman" w:hAnsi="Traditional Arabic" w:cs="Traditional Arabic"/>
                <w:sz w:val="36"/>
                <w:szCs w:val="36"/>
                <w:rtl/>
              </w:rPr>
              <w:t>فذلك لا يجوز لأنه من شعائر دينهم ، ولا يجوز للمسلم أن يشارك غير المسلمين في</w:t>
            </w:r>
            <w:r w:rsidR="003C78D4" w:rsidRPr="00CC67DB">
              <w:rPr>
                <w:rFonts w:ascii="Traditional Arabic" w:eastAsia="Times New Roman" w:hAnsi="Traditional Arabic" w:cs="Traditional Arabic"/>
                <w:sz w:val="36"/>
                <w:szCs w:val="36"/>
              </w:rPr>
              <w:t xml:space="preserve"> </w:t>
            </w:r>
            <w:r w:rsidR="003C78D4" w:rsidRPr="00CC67DB">
              <w:rPr>
                <w:rFonts w:ascii="Traditional Arabic" w:eastAsia="Times New Roman" w:hAnsi="Traditional Arabic" w:cs="Traditional Arabic"/>
                <w:sz w:val="36"/>
                <w:szCs w:val="36"/>
                <w:rtl/>
              </w:rPr>
              <w:t>شعائر دينهم الباطل ، وذلك أن المشاركة دليل الرضا ، ولا يجوز الرضا بدين غير دين</w:t>
            </w:r>
            <w:r w:rsidR="003C78D4" w:rsidRPr="00CC67DB">
              <w:rPr>
                <w:rFonts w:ascii="Traditional Arabic" w:eastAsia="Times New Roman" w:hAnsi="Traditional Arabic" w:cs="Traditional Arabic"/>
                <w:sz w:val="36"/>
                <w:szCs w:val="36"/>
              </w:rPr>
              <w:t xml:space="preserve"> </w:t>
            </w:r>
            <w:r w:rsidR="003C78D4" w:rsidRPr="00CC67DB">
              <w:rPr>
                <w:rFonts w:ascii="Traditional Arabic" w:eastAsia="Times New Roman" w:hAnsi="Traditional Arabic" w:cs="Traditional Arabic"/>
                <w:sz w:val="36"/>
                <w:szCs w:val="36"/>
                <w:rtl/>
              </w:rPr>
              <w:t>الإسلام</w:t>
            </w:r>
            <w:r w:rsidR="003C78D4" w:rsidRPr="00CC67DB">
              <w:rPr>
                <w:rFonts w:ascii="Traditional Arabic" w:eastAsia="Times New Roman" w:hAnsi="Traditional Arabic" w:cs="Traditional Arabic"/>
                <w:sz w:val="36"/>
                <w:szCs w:val="36"/>
              </w:rPr>
              <w:t xml:space="preserve">. </w:t>
            </w:r>
          </w:p>
          <w:p w:rsidR="00851CBF" w:rsidRDefault="003C78D4" w:rsidP="00851CBF">
            <w:pPr>
              <w:shd w:val="clear" w:color="auto" w:fill="FFFFFF"/>
              <w:spacing w:after="260" w:line="240" w:lineRule="auto"/>
              <w:rPr>
                <w:rFonts w:ascii="Traditional Arabic" w:eastAsia="Times New Roman" w:hAnsi="Traditional Arabic" w:cs="Traditional Arabic"/>
                <w:sz w:val="36"/>
                <w:szCs w:val="36"/>
                <w:rtl/>
              </w:rPr>
            </w:pPr>
            <w:r w:rsidRPr="00CC67DB">
              <w:rPr>
                <w:rFonts w:ascii="Traditional Arabic" w:eastAsia="Times New Roman" w:hAnsi="Traditional Arabic" w:cs="Traditional Arabic"/>
                <w:sz w:val="36"/>
                <w:szCs w:val="36"/>
                <w:rtl/>
              </w:rPr>
              <w:t>ولأن المشاركة فيها تشبه ، ولا يجوز أن يتشبه بغير المسلمين ، سواء كان</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في معتقده أو شريعته أو لبسه أو عاداته، لقوله صلى الله عليه وسلم: «ومَنْ تشبَّه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بقوم فهو منهم» رواه أحمد</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Pr>
              <w:br/>
            </w:r>
            <w:r w:rsidRPr="00CC67DB">
              <w:rPr>
                <w:rFonts w:ascii="Traditional Arabic" w:eastAsia="Times New Roman" w:hAnsi="Traditional Arabic" w:cs="Traditional Arabic"/>
                <w:sz w:val="36"/>
                <w:szCs w:val="36"/>
                <w:rtl/>
              </w:rPr>
              <w:t>وقوله «ليس منَّا من تشبَّه بغيرنا، لا تشبهوا</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باليهود ولا بالنصارى» رواه الترمذي بسند حسن</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Pr>
              <w:br/>
            </w:r>
            <w:r w:rsidR="00851CBF" w:rsidRPr="00CC67DB">
              <w:rPr>
                <w:rFonts w:ascii="Traditional Arabic" w:eastAsia="Times New Roman" w:hAnsi="Traditional Arabic" w:cs="Traditional Arabic"/>
                <w:sz w:val="36"/>
                <w:szCs w:val="36"/>
                <w:rtl/>
              </w:rPr>
              <w:lastRenderedPageBreak/>
              <w:t>فإن تعزية الكفار من اليهود والنصارى ونحوهما في موت قريب له، من الأمور التي اختلف فيها أهل العلم؛ فأباحه بعض أهل العلم، وقيَّده بعضهم بالمصلحة الشرعية: كدعوته، أو كف أذاه، ونحو ذلك.</w:t>
            </w:r>
            <w:r w:rsidR="00851CBF" w:rsidRPr="00CC67DB">
              <w:rPr>
                <w:rFonts w:ascii="Traditional Arabic" w:eastAsia="Times New Roman" w:hAnsi="Traditional Arabic" w:cs="Traditional Arabic"/>
                <w:sz w:val="36"/>
                <w:szCs w:val="36"/>
                <w:rtl/>
              </w:rPr>
              <w:br/>
              <w:t>ومن ذهب إلى الجواز، نص على أن يتخير المعزي الألفاظ التي ليس فيها محذور شرعي؛ مثل: "أخلف الله عليك"، ذكره النووي وابن قدامة، وقال بعضهم: يقول له: "أعطاك الله على مصيبتك أفضل مما أعطى أحداً من أهل دينك"، ولو قال أيضاً: "جبر الله مصيبتك، أو أحسن لك الخلف بخير" وما أشبهه من الكلام الطيب فلا بأس، ولكن لا يدعو للميت بالرحمة والمغفرة ونحو ذلك مما يُدعى به للمتوفى من المسلمين.</w:t>
            </w:r>
            <w:r w:rsidR="00851CBF" w:rsidRPr="00CC67DB">
              <w:rPr>
                <w:rFonts w:ascii="Traditional Arabic" w:eastAsia="Times New Roman" w:hAnsi="Traditional Arabic" w:cs="Traditional Arabic"/>
                <w:sz w:val="36"/>
                <w:szCs w:val="36"/>
                <w:rtl/>
              </w:rPr>
              <w:br/>
            </w:r>
            <w:r w:rsidR="00851CBF" w:rsidRPr="00411C25">
              <w:rPr>
                <w:rFonts w:ascii="Traditional Arabic" w:eastAsia="Times New Roman" w:hAnsi="Traditional Arabic" w:cs="Traditional Arabic"/>
                <w:b/>
                <w:bCs/>
                <w:sz w:val="36"/>
                <w:szCs w:val="36"/>
                <w:u w:val="single"/>
                <w:rtl/>
              </w:rPr>
              <w:t>أما تهنئتهم بأعيادهم فلا يجوز</w:t>
            </w:r>
            <w:r w:rsidR="00851CBF" w:rsidRPr="00CC67DB">
              <w:rPr>
                <w:rFonts w:ascii="Traditional Arabic" w:eastAsia="Times New Roman" w:hAnsi="Traditional Arabic" w:cs="Traditional Arabic"/>
                <w:sz w:val="36"/>
                <w:szCs w:val="36"/>
                <w:rtl/>
              </w:rPr>
              <w:t>؛ لأن العيد من خصائص دينهم وعقائدهم ومناهجهم الباطلة؛ فالأعياد من جملة الشرع والمناهج والمناسك التي قال الله فيها: {لِكُلٍّ جَعَلْنَا مِنْكُمْ شِرْعَةً وَمِنْهَاجاً} [المائدة:48]، وقال صلى الله عليه وسلم: "إن لكل قوم عيداً، وهذا عيدنا" (متفق عليه من حديث عائشة رضي الله عنها). قال شيخ الإسلام ابن تيمية في "اقتضاء الصراط المستقيم": "بل إن الأعياد من أخص ما تتميز به الشرائع، ومن أظهر ما لها من الشعائر"؛ فكيف تستقيم -على ما هم فيه- تهنئتهم في ما هو من شعائر دينهم؟!</w:t>
            </w:r>
            <w:r w:rsidR="00851CBF" w:rsidRPr="00CC67DB">
              <w:rPr>
                <w:rFonts w:ascii="Traditional Arabic" w:eastAsia="Times New Roman" w:hAnsi="Traditional Arabic" w:cs="Traditional Arabic"/>
                <w:sz w:val="36"/>
                <w:szCs w:val="36"/>
                <w:rtl/>
              </w:rPr>
              <w:br/>
              <w:t xml:space="preserve">ولهذا المعنى شدد العلماء في الإنكار على المسلم الذي يهنئ الكفار بأعيادهم الدينية؛ فلا يحل لمسلم أن يهنئ كافراً بعيد يختص بدينه، ولا يأذن لمن له عليهم ولاية كأبنائه وزوجته بذلك؛ قال الإمام ابن القيم في "أحكام أهل الذمة": "وأما التهنئة بشعائر الكفر المختصة به فحرام بالاتفاق، مثل أن يهنئهم بأعيادهم وصومهم، فيقول: عيد مبارك عليك، أو تهنأ بهذا العيد ونحوه، فهذا إن سلم قائله من الكفر، فهو من المحرمات، وهو بمنزلة أن يهنئه بسجوده للصليب، بل ذلك أعظم إثما عند الله، وأشد مقتاً من التهنئة بشرب الخمر، وقتل النفس، وارتكاب الفرج الحرام نحوه. وكثير ممن لا قدر للدين عنده يقع في ذلك، ولا يدري قبح ما فعل؛ فمن هنأ عبداً بمعصية أو بدعة أو كفر فقد تعرَّض لمقت الله وسخطه". وبهذا يظهر لك الفرق بين تسامح أهل العلم في مسألة التعزية، والمواساة في أمر دنيوي، وبين التهنئة لهم في أعيادهم ومناسباتهم الدينية؛ فإن ذلك محرم حرمة مغلظة؛ لما ينطوي عليه من إقرارهم على باطلهم، وموافقتهم على شركهم، وإظهار شعائرهم، وما تنطوي </w:t>
            </w:r>
            <w:r w:rsidR="00851CBF" w:rsidRPr="00CC67DB">
              <w:rPr>
                <w:rFonts w:ascii="Traditional Arabic" w:eastAsia="Times New Roman" w:hAnsi="Traditional Arabic" w:cs="Traditional Arabic"/>
                <w:sz w:val="36"/>
                <w:szCs w:val="36"/>
                <w:rtl/>
              </w:rPr>
              <w:lastRenderedPageBreak/>
              <w:t>عليه أعيادهم من المنكرات، فليتنبه لذلك.</w:t>
            </w:r>
            <w:r w:rsidR="00851CBF" w:rsidRPr="00CC67DB">
              <w:rPr>
                <w:rFonts w:ascii="Traditional Arabic" w:eastAsia="Times New Roman" w:hAnsi="Traditional Arabic" w:cs="Traditional Arabic"/>
                <w:sz w:val="36"/>
                <w:szCs w:val="36"/>
                <w:rtl/>
              </w:rPr>
              <w:br/>
              <w:t>وحتى وإن هنئونا بأعيادنا، فلا يجوز أن نهنئهم بأعيادهم؛ لوجود الفارق؛ فأعيادنا حق من ديننا الحق، بخلاف أعيادهم الباطلة التي هي من دينهم الباطل، فإن هنئونا على الحق فلن نهنئهم على الباطل.</w:t>
            </w:r>
            <w:r w:rsidR="00851CBF" w:rsidRPr="00CC67DB">
              <w:rPr>
                <w:rFonts w:ascii="Traditional Arabic" w:eastAsia="Times New Roman" w:hAnsi="Traditional Arabic" w:cs="Traditional Arabic"/>
                <w:sz w:val="36"/>
                <w:szCs w:val="36"/>
                <w:rtl/>
              </w:rPr>
              <w:br/>
              <w:t>وأما تهنئتهم بمناسبات غير دينية، كالنكاح ونحوه؛ فلا حرج، لاسيما إذا أريد بذلك تأليفه على الإسلام، وذلك بشرط ألا يفضي إلى محرم أو اختلاط أو غيرهما. والله أعلم.</w:t>
            </w:r>
            <w:r w:rsidR="00851CBF" w:rsidRPr="00CC67DB">
              <w:rPr>
                <w:rFonts w:ascii="Traditional Arabic" w:eastAsia="Times New Roman" w:hAnsi="Traditional Arabic" w:cs="Traditional Arabic"/>
                <w:sz w:val="36"/>
                <w:szCs w:val="36"/>
              </w:rPr>
              <w:br/>
            </w:r>
            <w:r w:rsidR="00851CBF" w:rsidRPr="00411C25">
              <w:rPr>
                <w:rFonts w:ascii="Traditional Arabic" w:eastAsia="Times New Roman" w:hAnsi="Traditional Arabic" w:cs="Traditional Arabic" w:hint="cs"/>
                <w:b/>
                <w:bCs/>
                <w:sz w:val="36"/>
                <w:szCs w:val="36"/>
                <w:u w:val="single"/>
                <w:rtl/>
              </w:rPr>
              <w:t>وقال الشيخ ناصر العمر</w:t>
            </w:r>
            <w:r w:rsidR="00851CBF">
              <w:rPr>
                <w:rFonts w:ascii="Traditional Arabic" w:eastAsia="Times New Roman" w:hAnsi="Traditional Arabic" w:cs="Traditional Arabic" w:hint="cs"/>
                <w:sz w:val="36"/>
                <w:szCs w:val="36"/>
                <w:rtl/>
              </w:rPr>
              <w:t xml:space="preserve"> </w:t>
            </w:r>
          </w:p>
          <w:p w:rsidR="00851CBF" w:rsidRPr="00CC67DB" w:rsidRDefault="00851CBF" w:rsidP="00851CBF">
            <w:pPr>
              <w:shd w:val="clear" w:color="auto" w:fill="FFFFFF"/>
              <w:spacing w:after="260" w:line="240" w:lineRule="auto"/>
              <w:rPr>
                <w:rFonts w:ascii="Traditional Arabic" w:eastAsia="Times New Roman" w:hAnsi="Traditional Arabic" w:cs="Traditional Arabic"/>
                <w:sz w:val="36"/>
                <w:szCs w:val="36"/>
                <w:rtl/>
              </w:rPr>
            </w:pPr>
            <w:r w:rsidRPr="00CC67DB">
              <w:rPr>
                <w:rFonts w:ascii="Traditional Arabic" w:eastAsia="Times New Roman" w:hAnsi="Traditional Arabic" w:cs="Traditional Arabic"/>
                <w:sz w:val="36"/>
                <w:szCs w:val="36"/>
                <w:rtl/>
              </w:rPr>
              <w:t xml:space="preserve">فإن مما ابتليت به الأمة في عصورها المتأخرة كثرة الجهل وضعف العلم، مع كثرة قرائها وكتابها، ومن أثر ذلك ضعف معالم الولاء والبراء، والجهل </w:t>
            </w:r>
            <w:proofErr w:type="spellStart"/>
            <w:r w:rsidRPr="00CC67DB">
              <w:rPr>
                <w:rFonts w:ascii="Traditional Arabic" w:eastAsia="Times New Roman" w:hAnsi="Traditional Arabic" w:cs="Traditional Arabic"/>
                <w:sz w:val="36"/>
                <w:szCs w:val="36"/>
                <w:rtl/>
              </w:rPr>
              <w:t>بالبدهيات</w:t>
            </w:r>
            <w:proofErr w:type="spellEnd"/>
            <w:r w:rsidRPr="00CC67DB">
              <w:rPr>
                <w:rFonts w:ascii="Traditional Arabic" w:eastAsia="Times New Roman" w:hAnsi="Traditional Arabic" w:cs="Traditional Arabic"/>
                <w:sz w:val="36"/>
                <w:szCs w:val="36"/>
                <w:rtl/>
              </w:rPr>
              <w:t xml:space="preserve"> من أمور العقيدة، والرقة بالدين، ومداهنة أعداء الله.</w:t>
            </w:r>
            <w:r w:rsidRPr="00CC67DB">
              <w:rPr>
                <w:rFonts w:ascii="Traditional Arabic" w:eastAsia="Times New Roman" w:hAnsi="Traditional Arabic" w:cs="Traditional Arabic"/>
                <w:sz w:val="36"/>
                <w:szCs w:val="36"/>
                <w:rtl/>
              </w:rPr>
              <w:br/>
              <w:t>وبعض ما ذكره السائلون يندرج في هذا الباب مثل السؤال هل البابا كافر أو مسلم، فإذا لم يكن البابا كافراً فمن الكافر، وهل عن مثل ذلك يسأل لولا ما ذكرت، وقريب منه الدعاء له بالرحمة، والله المستعان.</w:t>
            </w:r>
            <w:r w:rsidRPr="00CC67DB">
              <w:rPr>
                <w:rFonts w:ascii="Traditional Arabic" w:eastAsia="Times New Roman" w:hAnsi="Traditional Arabic" w:cs="Traditional Arabic"/>
                <w:sz w:val="36"/>
                <w:szCs w:val="36"/>
                <w:rtl/>
              </w:rPr>
              <w:br/>
              <w:t>وأشك في صحة النقل بأن أحد المشايخ يوجب الترحم عليه، ولا يقول بذلك من له أدنى علم بالشرع فضلاً عن أن يكون من المشايخ، ولكن لعل السائل نقل له ذلك، أو التبس عليه ما قال، فإن ثبت ذلك فلا نقول: إلا حسبنا الله ونعم الوكيل، قال سبحانه: {ومن يرد الله فتنته فلن تملك له من الله شيئاً} [المائدة /41]، وخلاصة الأمر:</w:t>
            </w:r>
            <w:r w:rsidRPr="00CC67DB">
              <w:rPr>
                <w:rFonts w:ascii="Traditional Arabic" w:eastAsia="Times New Roman" w:hAnsi="Traditional Arabic" w:cs="Traditional Arabic"/>
                <w:sz w:val="36"/>
                <w:szCs w:val="36"/>
                <w:rtl/>
              </w:rPr>
              <w:br/>
              <w:t>1 - البابا كافر، لا شك في كفره، ووصيته وشهادة قومه تؤكد أنه مات على ذلك، وما شهدنا إلا بما علمنا.</w:t>
            </w:r>
            <w:r w:rsidRPr="00CC67DB">
              <w:rPr>
                <w:rFonts w:ascii="Traditional Arabic" w:eastAsia="Times New Roman" w:hAnsi="Traditional Arabic" w:cs="Traditional Arabic"/>
                <w:sz w:val="36"/>
                <w:szCs w:val="36"/>
                <w:rtl/>
              </w:rPr>
              <w:br/>
              <w:t xml:space="preserve">2 - لا يجوز الترحم عليه، وهذا من الدعاء المنهي عنه، قال سبحانه: {ما كان للنّبيّ والّذين آمنوا أنْ </w:t>
            </w:r>
            <w:proofErr w:type="spellStart"/>
            <w:r w:rsidRPr="00CC67DB">
              <w:rPr>
                <w:rFonts w:ascii="Traditional Arabic" w:eastAsia="Times New Roman" w:hAnsi="Traditional Arabic" w:cs="Traditional Arabic"/>
                <w:sz w:val="36"/>
                <w:szCs w:val="36"/>
                <w:rtl/>
              </w:rPr>
              <w:t>يسْتغْفروا</w:t>
            </w:r>
            <w:proofErr w:type="spellEnd"/>
            <w:r w:rsidRPr="00CC67DB">
              <w:rPr>
                <w:rFonts w:ascii="Traditional Arabic" w:eastAsia="Times New Roman" w:hAnsi="Traditional Arabic" w:cs="Traditional Arabic"/>
                <w:sz w:val="36"/>
                <w:szCs w:val="36"/>
                <w:rtl/>
              </w:rPr>
              <w:t xml:space="preserve"> للْمشْركين ولوْ كانوا أولي قرْبى منْ بعْد ما تبيّن لهمْ أنّهمْ أصْحاب الْجحيم} [التوبة:113]، وقال سبحانه: {ولا تصلِّ على أحد منهم مات أبداً ولا تقم على قبره إنهم كفروا بالله ورسوله وماتوا وهم فاسقون} [التوبة:84]، والبابا مشرك؛ لأنه يعتقد أن عيسى ابن الله تعالى الله عما يقولون: {وقالت النّصارى الْمسيح ابْن اللّه} [التوبة: من الآية30]، ويقول بعقيدة التثليث، وهذا من </w:t>
            </w:r>
            <w:proofErr w:type="spellStart"/>
            <w:r w:rsidRPr="00CC67DB">
              <w:rPr>
                <w:rFonts w:ascii="Traditional Arabic" w:eastAsia="Times New Roman" w:hAnsi="Traditional Arabic" w:cs="Traditional Arabic"/>
                <w:sz w:val="36"/>
                <w:szCs w:val="36"/>
                <w:rtl/>
              </w:rPr>
              <w:t>بدهيات</w:t>
            </w:r>
            <w:proofErr w:type="spellEnd"/>
            <w:r w:rsidRPr="00CC67DB">
              <w:rPr>
                <w:rFonts w:ascii="Traditional Arabic" w:eastAsia="Times New Roman" w:hAnsi="Traditional Arabic" w:cs="Traditional Arabic"/>
                <w:sz w:val="36"/>
                <w:szCs w:val="36"/>
                <w:rtl/>
              </w:rPr>
              <w:t xml:space="preserve"> عقيدة </w:t>
            </w:r>
            <w:r w:rsidRPr="00CC67DB">
              <w:rPr>
                <w:rFonts w:ascii="Traditional Arabic" w:eastAsia="Times New Roman" w:hAnsi="Traditional Arabic" w:cs="Traditional Arabic"/>
                <w:sz w:val="36"/>
                <w:szCs w:val="36"/>
                <w:rtl/>
              </w:rPr>
              <w:lastRenderedPageBreak/>
              <w:t>النصارى.</w:t>
            </w:r>
            <w:r w:rsidRPr="00CC67DB">
              <w:rPr>
                <w:rFonts w:ascii="Traditional Arabic" w:eastAsia="Times New Roman" w:hAnsi="Traditional Arabic" w:cs="Traditional Arabic"/>
                <w:sz w:val="36"/>
                <w:szCs w:val="36"/>
                <w:rtl/>
              </w:rPr>
              <w:br/>
              <w:t>3 - أما لعنه، فالصحيح أنه يجوز لعن من مات كافراً، أما إعلان اللعن والدعاء عليه فتراعى فيه قاعدة المصالح والمفاسد -كما قرر أهل العلم-.</w:t>
            </w:r>
            <w:r w:rsidRPr="00CC67DB">
              <w:rPr>
                <w:rFonts w:ascii="Traditional Arabic" w:eastAsia="Times New Roman" w:hAnsi="Traditional Arabic" w:cs="Traditional Arabic"/>
                <w:sz w:val="36"/>
                <w:szCs w:val="36"/>
                <w:rtl/>
              </w:rPr>
              <w:br/>
              <w:t>4 - أما التعزية، ففيها تفصيل:</w:t>
            </w:r>
            <w:r w:rsidRPr="00CC67DB">
              <w:rPr>
                <w:rFonts w:ascii="Traditional Arabic" w:eastAsia="Times New Roman" w:hAnsi="Traditional Arabic" w:cs="Traditional Arabic"/>
                <w:sz w:val="36"/>
                <w:szCs w:val="36"/>
                <w:rtl/>
              </w:rPr>
              <w:br/>
              <w:t>إن كان المراد تعزية أهله وقرابته لا أهل ملته، فقد كرهه بعض السلف، لكن الراجح جواز ذلك؛ لأن من السلف من عزى أهل الذمة في أمواتهم، ذكر ذلك ابن القيم رحمه الله في كتابه الرائع: (أحكام أهل الذمة) ج1/ص438 "فصلٌ في تعزيتهم".</w:t>
            </w:r>
            <w:r w:rsidRPr="00CC67DB">
              <w:rPr>
                <w:rFonts w:ascii="Traditional Arabic" w:eastAsia="Times New Roman" w:hAnsi="Traditional Arabic" w:cs="Traditional Arabic"/>
                <w:sz w:val="36"/>
                <w:szCs w:val="36"/>
                <w:rtl/>
              </w:rPr>
              <w:br/>
              <w:t>لكن يجدر التنبيه إلى أنه لا يجوز في التعزية الدعاء للميت بالرحمة ولا لأهله الكفار بحصول الأجر والثواب، كما يقال ذلك للمسلمين؛ لأن الله لا يقبل من الكافر عملاً ولا طاعة حتى يسلم، وإنما يقال: أخلف الله لكم خيراً منه، ونحو ذلك من الكلمات، كما ذكر ذلك ابن القيم رحمه الله قال في: (أحكام أهل الذمة ): " قال الحسن إذا عزيت الذمي فقل لا يصيبك إلا خير، وقال عباس بن محمد الدوري: سألت أحمد بن حنبل قلت له: اليهودي والنصراني يعزيني أي شيء أرد إليه، فأطرق ساعة ثم قال: ما أحفظ فيه شيئاً، وقال حرب: قلت لإسحاق: فكيف يعزي المشرك قال: يقول أكثر الله مالك وولدك".</w:t>
            </w:r>
            <w:proofErr w:type="spellStart"/>
            <w:r w:rsidRPr="00CC67DB">
              <w:rPr>
                <w:rFonts w:ascii="Traditional Arabic" w:eastAsia="Times New Roman" w:hAnsi="Traditional Arabic" w:cs="Traditional Arabic"/>
                <w:sz w:val="36"/>
                <w:szCs w:val="36"/>
                <w:rtl/>
              </w:rPr>
              <w:t>أ.ه</w:t>
            </w:r>
            <w:proofErr w:type="spellEnd"/>
            <w:r w:rsidRPr="00CC67DB">
              <w:rPr>
                <w:rFonts w:ascii="Traditional Arabic" w:eastAsia="Times New Roman" w:hAnsi="Traditional Arabic" w:cs="Traditional Arabic"/>
                <w:sz w:val="36"/>
                <w:szCs w:val="36"/>
                <w:rtl/>
              </w:rPr>
              <w:t>ـ.</w:t>
            </w:r>
            <w:r w:rsidRPr="00CC67DB">
              <w:rPr>
                <w:rFonts w:ascii="Traditional Arabic" w:eastAsia="Times New Roman" w:hAnsi="Traditional Arabic" w:cs="Traditional Arabic"/>
                <w:sz w:val="36"/>
                <w:szCs w:val="36"/>
                <w:rtl/>
              </w:rPr>
              <w:br/>
              <w:t xml:space="preserve">أما تعزية أهل ملته إذا مات منهم قسيس ونحوه فلا يجوز؛ لأن مفسدتها تربو على مصلحتها، وحيث يوهم الجهال بأن ما هم عليه حق، وبذلك فيغتر أهل الكتاب والمسلمون على السواء، بل إن تعزيته وبخاصة إذا كان معظماً فيهم كالبابا، أشد أثراً وخطراً من مجرد تهنئتهم على عيدٍ أو شعيرةٍ دينية، وهذا أمرٌ لا يخفى قال الشيخ محمد بن عثيمين في حكم تعزية الكافر: "والراجح أنه إذا كان يفهم من تعزيتهم إعزازهم وإكرامهم كانت حراماً، وإلا فينظر في المصلحة" (مجموع </w:t>
            </w:r>
            <w:proofErr w:type="spellStart"/>
            <w:r w:rsidRPr="00CC67DB">
              <w:rPr>
                <w:rFonts w:ascii="Traditional Arabic" w:eastAsia="Times New Roman" w:hAnsi="Traditional Arabic" w:cs="Traditional Arabic"/>
                <w:sz w:val="36"/>
                <w:szCs w:val="36"/>
                <w:rtl/>
              </w:rPr>
              <w:t>فتاواة</w:t>
            </w:r>
            <w:proofErr w:type="spellEnd"/>
            <w:r w:rsidRPr="00CC67DB">
              <w:rPr>
                <w:rFonts w:ascii="Traditional Arabic" w:eastAsia="Times New Roman" w:hAnsi="Traditional Arabic" w:cs="Traditional Arabic"/>
                <w:sz w:val="36"/>
                <w:szCs w:val="36"/>
                <w:rtl/>
              </w:rPr>
              <w:t xml:space="preserve"> 2/303).</w:t>
            </w:r>
            <w:r w:rsidRPr="00CC67DB">
              <w:rPr>
                <w:rFonts w:ascii="Traditional Arabic" w:eastAsia="Times New Roman" w:hAnsi="Traditional Arabic" w:cs="Traditional Arabic"/>
                <w:sz w:val="36"/>
                <w:szCs w:val="36"/>
                <w:rtl/>
              </w:rPr>
              <w:br/>
              <w:t>والذي يطالع كثيراً مما كتبته بعض وسائل الإعلام حول وفاة البابا يحزن لما وصلت إليه حال كثير من المسلمين، حتى إن بعضهم يمدحه بأنه خدم أهل ملته ونشر دينه، وصاحب هذا القول يخشى عليه؛ لأن خدمته لدينه هو نشر الكفر والشرك وحرب الإسلام كما هو مشاهد وواقع، نسأل الله أن يلطف بنا ولا يؤاخذنا بما فعل السفهاء والجهّال منا.</w:t>
            </w:r>
            <w:r w:rsidRPr="00CC67DB">
              <w:rPr>
                <w:rFonts w:ascii="Traditional Arabic" w:eastAsia="Times New Roman" w:hAnsi="Traditional Arabic" w:cs="Traditional Arabic"/>
                <w:sz w:val="36"/>
                <w:szCs w:val="36"/>
                <w:rtl/>
              </w:rPr>
              <w:br/>
            </w:r>
            <w:r w:rsidRPr="00CC67DB">
              <w:rPr>
                <w:rFonts w:ascii="Traditional Arabic" w:eastAsia="Times New Roman" w:hAnsi="Traditional Arabic" w:cs="Traditional Arabic"/>
                <w:sz w:val="36"/>
                <w:szCs w:val="36"/>
                <w:rtl/>
              </w:rPr>
              <w:lastRenderedPageBreak/>
              <w:t xml:space="preserve">وصلى الله وسلم على نبينا محمد </w:t>
            </w:r>
            <w:proofErr w:type="spellStart"/>
            <w:r w:rsidRPr="00CC67DB">
              <w:rPr>
                <w:rFonts w:ascii="Traditional Arabic" w:eastAsia="Times New Roman" w:hAnsi="Traditional Arabic" w:cs="Traditional Arabic"/>
                <w:sz w:val="36"/>
                <w:szCs w:val="36"/>
                <w:rtl/>
              </w:rPr>
              <w:t>وآله</w:t>
            </w:r>
            <w:proofErr w:type="spellEnd"/>
            <w:r w:rsidRPr="00CC67DB">
              <w:rPr>
                <w:rFonts w:ascii="Traditional Arabic" w:eastAsia="Times New Roman" w:hAnsi="Traditional Arabic" w:cs="Traditional Arabic"/>
                <w:sz w:val="36"/>
                <w:szCs w:val="36"/>
                <w:rtl/>
              </w:rPr>
              <w:t xml:space="preserve"> وصحبه أجمعين.</w:t>
            </w:r>
          </w:p>
          <w:p w:rsidR="00411C25" w:rsidRPr="00411C25" w:rsidRDefault="00411C25" w:rsidP="00411C25">
            <w:pPr>
              <w:autoSpaceDE w:val="0"/>
              <w:autoSpaceDN w:val="0"/>
              <w:adjustRightInd w:val="0"/>
              <w:spacing w:after="0" w:line="240" w:lineRule="auto"/>
              <w:rPr>
                <w:rFonts w:ascii="Traditional Arabic" w:hAnsi="Traditional Arabic" w:cs="Traditional Arabic"/>
                <w:b/>
                <w:bCs/>
                <w:sz w:val="36"/>
                <w:szCs w:val="36"/>
                <w:rtl/>
              </w:rPr>
            </w:pPr>
            <w:r w:rsidRPr="00411C25">
              <w:rPr>
                <w:rFonts w:ascii="Traditional Arabic" w:eastAsia="Times New Roman" w:hAnsi="Traditional Arabic" w:cs="Traditional Arabic"/>
                <w:b/>
                <w:bCs/>
                <w:sz w:val="36"/>
                <w:szCs w:val="36"/>
                <w:u w:val="single"/>
                <w:rtl/>
              </w:rPr>
              <w:t>حكم الله في حضور جنائز الكفار، الذي أصبح تقليداً سياسياً وعرفاً متفقاً</w:t>
            </w:r>
            <w:r w:rsidRPr="00411C25">
              <w:rPr>
                <w:rFonts w:ascii="Traditional Arabic" w:eastAsia="Times New Roman" w:hAnsi="Traditional Arabic" w:cs="Traditional Arabic"/>
                <w:b/>
                <w:bCs/>
                <w:sz w:val="36"/>
                <w:szCs w:val="36"/>
                <w:u w:val="single"/>
              </w:rPr>
              <w:t xml:space="preserve"> </w:t>
            </w:r>
            <w:r w:rsidRPr="00411C25">
              <w:rPr>
                <w:rFonts w:ascii="Traditional Arabic" w:eastAsia="Times New Roman" w:hAnsi="Traditional Arabic" w:cs="Traditional Arabic"/>
                <w:b/>
                <w:bCs/>
                <w:sz w:val="36"/>
                <w:szCs w:val="36"/>
                <w:u w:val="single"/>
                <w:rtl/>
              </w:rPr>
              <w:t>عليه ؟</w:t>
            </w:r>
            <w:r w:rsidRPr="00411C25">
              <w:rPr>
                <w:rFonts w:ascii="Traditional Arabic" w:eastAsia="Times New Roman" w:hAnsi="Traditional Arabic" w:cs="Traditional Arabic"/>
                <w:b/>
                <w:bCs/>
                <w:sz w:val="36"/>
                <w:szCs w:val="36"/>
                <w:u w:val="single"/>
              </w:rPr>
              <w:t>.</w:t>
            </w:r>
            <w:r w:rsidRPr="00411C25">
              <w:rPr>
                <w:rFonts w:ascii="Traditional Arabic" w:eastAsia="Times New Roman" w:hAnsi="Traditional Arabic" w:cs="Traditional Arabic"/>
                <w:b/>
                <w:bCs/>
                <w:sz w:val="36"/>
                <w:szCs w:val="36"/>
                <w:u w:val="single"/>
              </w:rPr>
              <w:br/>
            </w:r>
            <w:r w:rsidRPr="00411C25">
              <w:rPr>
                <w:rFonts w:ascii="Traditional Arabic" w:eastAsia="Times New Roman" w:hAnsi="Traditional Arabic" w:cs="Traditional Arabic"/>
                <w:b/>
                <w:bCs/>
                <w:sz w:val="36"/>
                <w:szCs w:val="36"/>
                <w:u w:val="single"/>
                <w:rtl/>
              </w:rPr>
              <w:t>الجواب</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Pr>
              <w:br/>
            </w:r>
            <w:r w:rsidRPr="00CC67DB">
              <w:rPr>
                <w:rFonts w:ascii="Traditional Arabic" w:eastAsia="Times New Roman" w:hAnsi="Traditional Arabic" w:cs="Traditional Arabic"/>
                <w:sz w:val="36"/>
                <w:szCs w:val="36"/>
                <w:rtl/>
              </w:rPr>
              <w:t>إذا وجد من الكفار</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من يقوم بدفن موتاهم فليس للمسلمين أن يتولوا دفنهم ، ولا أن يشاركوا الكفار</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ويعاونوهم في دفنهم ، أو يجاملوهم في تشييع جنائزهم ؛ عملاً بالتقاليد السياسية ،</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فإن ذلك لم يعرف عن رسول الله صلى الله عليه وسلم ، ولا عن الخلفاء الراشدين ، بل</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نهى الله رسوله صلى الله عليه وسلم أن يقوم على قبر عبد الله بن أُبَي بن سلول ،</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وعلل ذلك بكفره ، قال تعالى : ( ولا تصل على أحد منهم مات أبداً ولا تقم على قبره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إنهم كفروا بالله ورسوله وماتوا وهم فاسقون ) التوبة 81 ، وأما إذا لم يوجد منهم من</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يدفنه دفنه المسلمون كما فعل النبي صلى الله عليه وسلم بقتلى بدر، وبعمه أبي طالب</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لما توفي قال لعلي : ( اذهب فواره</w:t>
            </w:r>
            <w:r w:rsidRPr="00CC67DB">
              <w:rPr>
                <w:rFonts w:ascii="Traditional Arabic" w:eastAsia="Times New Roman" w:hAnsi="Traditional Arabic" w:cs="Traditional Arabic"/>
                <w:sz w:val="36"/>
                <w:szCs w:val="36"/>
              </w:rPr>
              <w:t xml:space="preserve"> ) . </w:t>
            </w:r>
            <w:r w:rsidRPr="00CC67DB">
              <w:rPr>
                <w:rFonts w:ascii="Traditional Arabic" w:eastAsia="Times New Roman" w:hAnsi="Traditional Arabic" w:cs="Traditional Arabic"/>
                <w:sz w:val="36"/>
                <w:szCs w:val="36"/>
              </w:rPr>
              <w:br/>
            </w:r>
            <w:r w:rsidRPr="00CC67DB">
              <w:rPr>
                <w:rFonts w:ascii="Traditional Arabic" w:eastAsia="Times New Roman" w:hAnsi="Traditional Arabic" w:cs="Traditional Arabic"/>
                <w:sz w:val="36"/>
                <w:szCs w:val="36"/>
                <w:rtl/>
              </w:rPr>
              <w:t xml:space="preserve">وبالله التوفيق وصلى الله على نبينا محمد </w:t>
            </w:r>
            <w:proofErr w:type="spellStart"/>
            <w:r w:rsidRPr="00CC67DB">
              <w:rPr>
                <w:rFonts w:ascii="Traditional Arabic" w:eastAsia="Times New Roman" w:hAnsi="Traditional Arabic" w:cs="Traditional Arabic"/>
                <w:sz w:val="36"/>
                <w:szCs w:val="36"/>
                <w:rtl/>
              </w:rPr>
              <w:t>وآله</w:t>
            </w:r>
            <w:proofErr w:type="spellEnd"/>
            <w:r w:rsidRPr="00CC67DB">
              <w:rPr>
                <w:rFonts w:ascii="Traditional Arabic" w:eastAsia="Times New Roman" w:hAnsi="Traditional Arabic" w:cs="Traditional Arabic"/>
                <w:sz w:val="36"/>
                <w:szCs w:val="36"/>
                <w:rtl/>
              </w:rPr>
              <w:t xml:space="preserve"> وصحبه وسلم</w:t>
            </w:r>
            <w:r w:rsidRPr="00CC67DB">
              <w:rPr>
                <w:rFonts w:ascii="Traditional Arabic" w:eastAsia="Times New Roman" w:hAnsi="Traditional Arabic" w:cs="Traditional Arabic"/>
                <w:sz w:val="36"/>
                <w:szCs w:val="36"/>
              </w:rPr>
              <w:t xml:space="preserve"> . </w:t>
            </w:r>
            <w:r w:rsidRPr="00CC67DB">
              <w:rPr>
                <w:rFonts w:ascii="Traditional Arabic" w:eastAsia="Times New Roman" w:hAnsi="Traditional Arabic" w:cs="Traditional Arabic"/>
                <w:sz w:val="36"/>
                <w:szCs w:val="36"/>
                <w:rtl/>
              </w:rPr>
              <w:t>فتاوى اللجنة الدائمة 9/10</w:t>
            </w:r>
            <w:r w:rsidRPr="00CC67DB">
              <w:rPr>
                <w:rFonts w:ascii="Traditional Arabic" w:eastAsia="Times New Roman" w:hAnsi="Traditional Arabic" w:cs="Traditional Arabic"/>
                <w:sz w:val="36"/>
                <w:szCs w:val="36"/>
              </w:rPr>
              <w:t xml:space="preserve"> </w:t>
            </w:r>
            <w:r w:rsidRPr="00191A27">
              <w:rPr>
                <w:rFonts w:ascii="Traditional Arabic" w:eastAsia="Times New Roman" w:hAnsi="Traditional Arabic" w:cs="Traditional Arabic"/>
                <w:b/>
                <w:bCs/>
                <w:sz w:val="36"/>
                <w:szCs w:val="36"/>
                <w:u w:val="single"/>
              </w:rPr>
              <w:t>.</w:t>
            </w:r>
            <w:r w:rsidRPr="00191A27">
              <w:rPr>
                <w:rFonts w:ascii="Traditional Arabic" w:hAnsi="Traditional Arabic" w:cs="Traditional Arabic"/>
                <w:b/>
                <w:bCs/>
                <w:sz w:val="36"/>
                <w:szCs w:val="36"/>
                <w:u w:val="single"/>
                <w:rtl/>
              </w:rPr>
              <w:t xml:space="preserve"> سئل الشيخ ابن عثيمين:</w:t>
            </w:r>
          </w:p>
          <w:p w:rsidR="00411C25" w:rsidRPr="00CC67DB" w:rsidRDefault="00411C25" w:rsidP="00411C25">
            <w:pPr>
              <w:autoSpaceDE w:val="0"/>
              <w:autoSpaceDN w:val="0"/>
              <w:adjustRightInd w:val="0"/>
              <w:spacing w:after="0" w:line="240" w:lineRule="auto"/>
              <w:rPr>
                <w:rFonts w:ascii="Traditional Arabic" w:hAnsi="Traditional Arabic" w:cs="Traditional Arabic"/>
                <w:sz w:val="36"/>
                <w:szCs w:val="36"/>
                <w:rtl/>
              </w:rPr>
            </w:pPr>
            <w:r w:rsidRPr="00CC67DB">
              <w:rPr>
                <w:rFonts w:ascii="Traditional Arabic" w:hAnsi="Traditional Arabic" w:cs="Traditional Arabic"/>
                <w:sz w:val="36"/>
                <w:szCs w:val="36"/>
                <w:rtl/>
              </w:rPr>
              <w:t xml:space="preserve"> ما حكم تعزية أهل الكتاب أو غيرهم من الكفار إذا مات لهم ميت؟ وما حكم حضور دفنه والمشي في جنازته؟</w:t>
            </w:r>
          </w:p>
          <w:p w:rsidR="00411C25" w:rsidRPr="001079A9" w:rsidRDefault="00411C25" w:rsidP="001079A9">
            <w:pPr>
              <w:numPr>
                <w:ilvl w:val="2"/>
                <w:numId w:val="3"/>
              </w:numPr>
              <w:shd w:val="clear" w:color="auto" w:fill="FFFFFF"/>
              <w:spacing w:before="100" w:beforeAutospacing="1" w:after="100" w:afterAutospacing="1" w:line="240" w:lineRule="auto"/>
              <w:ind w:left="0"/>
              <w:rPr>
                <w:rFonts w:ascii="Tahoma" w:eastAsia="Times New Roman" w:hAnsi="Tahoma" w:cs="Tahoma"/>
                <w:color w:val="333333"/>
                <w:sz w:val="17"/>
                <w:szCs w:val="17"/>
                <w:rtl/>
              </w:rPr>
            </w:pPr>
            <w:r w:rsidRPr="00CC67DB">
              <w:rPr>
                <w:rFonts w:ascii="Traditional Arabic" w:hAnsi="Traditional Arabic" w:cs="Traditional Arabic"/>
                <w:sz w:val="36"/>
                <w:szCs w:val="36"/>
                <w:rtl/>
              </w:rPr>
              <w:t xml:space="preserve">فأجاب: «لا يجوز تعزيته بذلك، ولا يجوز أيضاً شهود جنائزهم وتشييعهم، لأن كل كافر عدو للمسلمين، ومعلوم أن العدو لا ينبغي أن يواسَى ولا يُشَجَّع للمشي معه، كما أن تشييعنا لجنائزهم لا ينفعهم، ومن المعلوم أيضاً أنه لا يجوز لنا ندعو لهم لقول الله تعالى: {مَا كَانَ لِلنَّبِيِّ وَالَّذِينَ آمَنُوا أَن </w:t>
            </w:r>
            <w:proofErr w:type="spellStart"/>
            <w:r w:rsidRPr="00CC67DB">
              <w:rPr>
                <w:rFonts w:ascii="Traditional Arabic" w:hAnsi="Traditional Arabic" w:cs="Traditional Arabic"/>
                <w:sz w:val="36"/>
                <w:szCs w:val="36"/>
                <w:rtl/>
              </w:rPr>
              <w:t>يَسْتَغْفِرُوا</w:t>
            </w:r>
            <w:proofErr w:type="spellEnd"/>
            <w:r w:rsidRPr="00CC67DB">
              <w:rPr>
                <w:rFonts w:ascii="Traditional Arabic" w:hAnsi="Traditional Arabic" w:cs="Traditional Arabic"/>
                <w:sz w:val="36"/>
                <w:szCs w:val="36"/>
                <w:rtl/>
              </w:rPr>
              <w:t xml:space="preserve"> لِلْمُشْرِكِينَ وَلَوْ كَانُوا أُوْلِي قُرْبَى مِن بَعْدِ مَا تَبَيَّنَ لَهُمْ أَنَّهُمْ أَصْحَابُ الْجَحِيمِ} (1) [التوبة: 113]» </w:t>
            </w:r>
          </w:p>
          <w:p w:rsidR="00411C25" w:rsidRPr="00191A27" w:rsidRDefault="00411C25" w:rsidP="00411C25">
            <w:pPr>
              <w:shd w:val="clear" w:color="auto" w:fill="FFFFFF"/>
              <w:spacing w:before="100" w:beforeAutospacing="1" w:after="100" w:afterAutospacing="1" w:line="240" w:lineRule="auto"/>
              <w:rPr>
                <w:rFonts w:ascii="Traditional Arabic" w:eastAsia="Times New Roman" w:hAnsi="Traditional Arabic" w:cs="Traditional Arabic"/>
                <w:b/>
                <w:bCs/>
                <w:sz w:val="36"/>
                <w:szCs w:val="36"/>
                <w:u w:val="single"/>
                <w:rtl/>
              </w:rPr>
            </w:pPr>
            <w:r w:rsidRPr="00191A27">
              <w:rPr>
                <w:rFonts w:ascii="Traditional Arabic" w:eastAsia="Times New Roman" w:hAnsi="Traditional Arabic" w:cs="Traditional Arabic"/>
                <w:b/>
                <w:bCs/>
                <w:sz w:val="36"/>
                <w:szCs w:val="36"/>
                <w:u w:val="single"/>
                <w:rtl/>
              </w:rPr>
              <w:t xml:space="preserve">الشيخ سليمان بن ناصر العلوان </w:t>
            </w:r>
          </w:p>
          <w:p w:rsidR="00411C25" w:rsidRPr="00411C25" w:rsidRDefault="00411C25" w:rsidP="00411C25">
            <w:pPr>
              <w:shd w:val="clear" w:color="auto" w:fill="FFFFFF"/>
              <w:spacing w:before="100" w:beforeAutospacing="1" w:after="100" w:afterAutospacing="1" w:line="240" w:lineRule="auto"/>
              <w:rPr>
                <w:rFonts w:ascii="Traditional Arabic" w:eastAsia="Times New Roman" w:hAnsi="Traditional Arabic" w:cs="Traditional Arabic"/>
                <w:sz w:val="36"/>
                <w:szCs w:val="36"/>
                <w:rtl/>
              </w:rPr>
            </w:pPr>
            <w:r w:rsidRPr="00411C25">
              <w:rPr>
                <w:rFonts w:ascii="Traditional Arabic" w:eastAsia="Times New Roman" w:hAnsi="Traditional Arabic" w:cs="Traditional Arabic"/>
                <w:sz w:val="36"/>
                <w:szCs w:val="36"/>
                <w:rtl/>
              </w:rPr>
              <w:t>هل يجوز للمسلم أن يحضر جنازة الصديق غير المسلم إذا كانت في كنيسة كاحترام</w:t>
            </w:r>
            <w:r w:rsidRPr="00411C25">
              <w:rPr>
                <w:rFonts w:ascii="Traditional Arabic" w:eastAsia="Times New Roman" w:hAnsi="Traditional Arabic" w:cs="Traditional Arabic"/>
                <w:sz w:val="36"/>
                <w:szCs w:val="36"/>
              </w:rPr>
              <w:t xml:space="preserve"> </w:t>
            </w:r>
            <w:r w:rsidRPr="00411C25">
              <w:rPr>
                <w:rFonts w:ascii="Traditional Arabic" w:eastAsia="Times New Roman" w:hAnsi="Traditional Arabic" w:cs="Traditional Arabic"/>
                <w:sz w:val="36"/>
                <w:szCs w:val="36"/>
                <w:rtl/>
              </w:rPr>
              <w:t xml:space="preserve">أو </w:t>
            </w:r>
            <w:r w:rsidRPr="00411C25">
              <w:rPr>
                <w:rFonts w:ascii="Traditional Arabic" w:eastAsia="Times New Roman" w:hAnsi="Traditional Arabic" w:cs="Traditional Arabic"/>
                <w:sz w:val="36"/>
                <w:szCs w:val="36"/>
                <w:rtl/>
              </w:rPr>
              <w:lastRenderedPageBreak/>
              <w:t xml:space="preserve">تقدير للميت </w:t>
            </w:r>
          </w:p>
          <w:p w:rsidR="00411C25" w:rsidRPr="00CC67DB" w:rsidRDefault="00411C25" w:rsidP="00411C25">
            <w:pPr>
              <w:spacing w:after="0" w:line="240" w:lineRule="auto"/>
              <w:rPr>
                <w:rFonts w:ascii="Traditional Arabic" w:eastAsia="Times New Roman" w:hAnsi="Traditional Arabic" w:cs="Traditional Arabic"/>
                <w:sz w:val="36"/>
                <w:szCs w:val="36"/>
              </w:rPr>
            </w:pPr>
            <w:r w:rsidRPr="00CC67DB">
              <w:rPr>
                <w:rFonts w:ascii="Traditional Arabic" w:eastAsia="Times New Roman" w:hAnsi="Traditional Arabic" w:cs="Traditional Arabic"/>
                <w:sz w:val="36"/>
                <w:szCs w:val="36"/>
                <w:rtl/>
              </w:rPr>
              <w:t>الحمد لله</w:t>
            </w:r>
            <w:r w:rsidRPr="00CC67DB">
              <w:rPr>
                <w:rFonts w:ascii="Traditional Arabic" w:eastAsia="Times New Roman" w:hAnsi="Traditional Arabic" w:cs="Traditional Arabic"/>
                <w:sz w:val="36"/>
                <w:szCs w:val="36"/>
              </w:rPr>
              <w:t xml:space="preserve"> </w:t>
            </w:r>
          </w:p>
          <w:p w:rsidR="00411C25" w:rsidRDefault="00411C25" w:rsidP="00411C25">
            <w:pPr>
              <w:spacing w:after="0" w:line="240" w:lineRule="auto"/>
              <w:rPr>
                <w:rFonts w:ascii="Traditional Arabic" w:eastAsia="Times New Roman" w:hAnsi="Traditional Arabic" w:cs="Traditional Arabic"/>
                <w:sz w:val="36"/>
                <w:szCs w:val="36"/>
                <w:rtl/>
              </w:rPr>
            </w:pPr>
            <w:r w:rsidRPr="00CC67DB">
              <w:rPr>
                <w:rFonts w:ascii="Traditional Arabic" w:eastAsia="Times New Roman" w:hAnsi="Traditional Arabic" w:cs="Traditional Arabic"/>
                <w:sz w:val="36"/>
                <w:szCs w:val="36"/>
                <w:rtl/>
              </w:rPr>
              <w:t>لا يجوز للمسلم أن يشيع جنازة الكافر ، ولا أن يدخل</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كنائسهم ، سواء على وجه الاحترام ، أو على وجه التقدير ونحو ذلك ؛ لأن التشييع فيه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نوع محبة واحترام وتقدير ، وهذا لا يجوز بذله للكافر على الصحيح</w:t>
            </w:r>
            <w:r w:rsidRPr="00CC67DB">
              <w:rPr>
                <w:rFonts w:ascii="Traditional Arabic" w:eastAsia="Times New Roman" w:hAnsi="Traditional Arabic" w:cs="Traditional Arabic"/>
                <w:sz w:val="36"/>
                <w:szCs w:val="36"/>
              </w:rPr>
              <w:t xml:space="preserve"> . </w:t>
            </w:r>
            <w:r w:rsidRPr="00CC67DB">
              <w:rPr>
                <w:rFonts w:ascii="Traditional Arabic" w:eastAsia="Times New Roman" w:hAnsi="Traditional Arabic" w:cs="Traditional Arabic"/>
                <w:sz w:val="36"/>
                <w:szCs w:val="36"/>
              </w:rPr>
              <w:br/>
            </w:r>
            <w:r w:rsidRPr="00CC67DB">
              <w:rPr>
                <w:rFonts w:ascii="Traditional Arabic" w:eastAsia="Times New Roman" w:hAnsi="Traditional Arabic" w:cs="Traditional Arabic"/>
                <w:sz w:val="36"/>
                <w:szCs w:val="36"/>
                <w:rtl/>
              </w:rPr>
              <w:t>ثم إن السائل يقول : ( يحضر جنازة الصديق غير المسلم ) ، ولا يجوز للمسلم أن</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يتخذ الكافر صديقا ؛ لأن الله أمرنا بمعاداتهم وهجرهم والبعد عنهم ، وهذا لا يعني</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عدم وجود التعامل معهم أو البيع أو الشراء أو الشركات معهم ، فهذا شيء واتخاذهم</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أصدقاء شيء آخر ، قال تعالى : ( لا تَجِدُ قَوْماً يُؤْمِنُونَ بِاللَّهِ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وَالْيَوْمِ الآخِرِ يُوَادُّونَ مَنْ حَادَّ اللَّهَ وَرَسُولَهُ وَلَوْ كَانُوا</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آبَاءَهُمْ أَوْ أَبْنَاءَهُمْ أَوْ إِخْوَانَهُمْ أَوْ عَشِيرَتَهُمْ أُولَئِكَ</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كَتَبَ فِي قُلُوبِهِمُ الإيمَانَ وَأَيَّدَهُمْ بِرُوحٍ مِنْهُ وَيُدْخِلُهُمْ</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جَنَّاتٍ تَجْرِي مِنْ تَحْتِهَا الأَنْهَارُ خَالِدِينَ فِيهَا رَضِيَ اللَّهُ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عَنْهُمْ وَرَضُوا عَنْهُ أُولَئِكَ حِزْبُ اللَّهِ أَلا إِنَّ حِزْبَ اللَّهِ هُمُ</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الْمُفْلِحُونَ ) المجادلة / 22 ، والنبي صلى الله عليه وسلم يقول : ( لا تبدؤوا</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اليهود ولا النصارى بالسلام ، وإذا لقيتموهم في طريق فاضطروهم إلى أضيقه ) رواه</w:t>
            </w:r>
            <w:r w:rsidRPr="00CC67DB">
              <w:rPr>
                <w:rFonts w:ascii="Traditional Arabic" w:eastAsia="Times New Roman" w:hAnsi="Traditional Arabic" w:cs="Traditional Arabic"/>
                <w:sz w:val="36"/>
                <w:szCs w:val="36"/>
              </w:rPr>
              <w:t xml:space="preserve"> </w:t>
            </w:r>
            <w:r w:rsidRPr="00CC67DB">
              <w:rPr>
                <w:rFonts w:ascii="Traditional Arabic" w:eastAsia="Times New Roman" w:hAnsi="Traditional Arabic" w:cs="Traditional Arabic"/>
                <w:sz w:val="36"/>
                <w:szCs w:val="36"/>
                <w:rtl/>
              </w:rPr>
              <w:t>الإمام مسلم في صحيحه ( 2167) من حديث أبي هريرة</w:t>
            </w:r>
            <w:r w:rsidRPr="00CC67DB">
              <w:rPr>
                <w:rFonts w:ascii="Traditional Arabic" w:eastAsia="Times New Roman" w:hAnsi="Traditional Arabic" w:cs="Traditional Arabic"/>
                <w:sz w:val="36"/>
                <w:szCs w:val="36"/>
              </w:rPr>
              <w:t xml:space="preserve"> . </w:t>
            </w:r>
            <w:r w:rsidRPr="00CC67DB">
              <w:rPr>
                <w:rFonts w:ascii="Traditional Arabic" w:eastAsia="Times New Roman" w:hAnsi="Traditional Arabic" w:cs="Traditional Arabic"/>
                <w:sz w:val="36"/>
                <w:szCs w:val="36"/>
              </w:rPr>
              <w:br/>
            </w:r>
            <w:r w:rsidR="00191A27">
              <w:rPr>
                <w:rFonts w:ascii="Traditional Arabic" w:eastAsia="Times New Roman" w:hAnsi="Traditional Arabic" w:cs="Traditional Arabic" w:hint="cs"/>
                <w:sz w:val="36"/>
                <w:szCs w:val="36"/>
                <w:rtl/>
              </w:rPr>
              <w:t xml:space="preserve">والمسألة على هذا الأصل تنضبط مع أصول وقواعد أهل السنة والجماعة بعيدا عن السياسة والحزبية والمداهنة </w:t>
            </w:r>
            <w:proofErr w:type="spellStart"/>
            <w:r w:rsidR="00191A27">
              <w:rPr>
                <w:rFonts w:ascii="Traditional Arabic" w:eastAsia="Times New Roman" w:hAnsi="Traditional Arabic" w:cs="Traditional Arabic" w:hint="cs"/>
                <w:sz w:val="36"/>
                <w:szCs w:val="36"/>
                <w:rtl/>
              </w:rPr>
              <w:t>فى</w:t>
            </w:r>
            <w:proofErr w:type="spellEnd"/>
            <w:r w:rsidR="00191A27">
              <w:rPr>
                <w:rFonts w:ascii="Traditional Arabic" w:eastAsia="Times New Roman" w:hAnsi="Traditional Arabic" w:cs="Traditional Arabic" w:hint="cs"/>
                <w:sz w:val="36"/>
                <w:szCs w:val="36"/>
                <w:rtl/>
              </w:rPr>
              <w:t xml:space="preserve"> دين رب البرية والتلون </w:t>
            </w:r>
            <w:proofErr w:type="spellStart"/>
            <w:r w:rsidR="00191A27">
              <w:rPr>
                <w:rFonts w:ascii="Traditional Arabic" w:eastAsia="Times New Roman" w:hAnsi="Traditional Arabic" w:cs="Traditional Arabic" w:hint="cs"/>
                <w:sz w:val="36"/>
                <w:szCs w:val="36"/>
                <w:rtl/>
              </w:rPr>
              <w:t>فى</w:t>
            </w:r>
            <w:proofErr w:type="spellEnd"/>
            <w:r w:rsidR="00191A27">
              <w:rPr>
                <w:rFonts w:ascii="Traditional Arabic" w:eastAsia="Times New Roman" w:hAnsi="Traditional Arabic" w:cs="Traditional Arabic" w:hint="cs"/>
                <w:sz w:val="36"/>
                <w:szCs w:val="36"/>
                <w:rtl/>
              </w:rPr>
              <w:t xml:space="preserve"> دين الله زندقة وانحراف نعوذ بالله من </w:t>
            </w:r>
            <w:r w:rsidR="001079A9">
              <w:rPr>
                <w:rFonts w:ascii="Traditional Arabic" w:eastAsia="Times New Roman" w:hAnsi="Traditional Arabic" w:cs="Traditional Arabic" w:hint="cs"/>
                <w:sz w:val="36"/>
                <w:szCs w:val="36"/>
                <w:rtl/>
              </w:rPr>
              <w:t>الخذلان</w:t>
            </w:r>
            <w:r w:rsidR="00191A27">
              <w:rPr>
                <w:rFonts w:ascii="Traditional Arabic" w:eastAsia="Times New Roman" w:hAnsi="Traditional Arabic" w:cs="Traditional Arabic" w:hint="cs"/>
                <w:sz w:val="36"/>
                <w:szCs w:val="36"/>
                <w:rtl/>
              </w:rPr>
              <w:t xml:space="preserve"> </w:t>
            </w:r>
          </w:p>
          <w:p w:rsidR="00191A27" w:rsidRDefault="00191A27" w:rsidP="00411C25">
            <w:pPr>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وصلى الله على نبينا محمد وعلى </w:t>
            </w:r>
            <w:proofErr w:type="spellStart"/>
            <w:r>
              <w:rPr>
                <w:rFonts w:ascii="Traditional Arabic" w:eastAsia="Times New Roman" w:hAnsi="Traditional Arabic" w:cs="Traditional Arabic" w:hint="cs"/>
                <w:sz w:val="36"/>
                <w:szCs w:val="36"/>
                <w:rtl/>
              </w:rPr>
              <w:t>آله</w:t>
            </w:r>
            <w:proofErr w:type="spellEnd"/>
            <w:r>
              <w:rPr>
                <w:rFonts w:ascii="Traditional Arabic" w:eastAsia="Times New Roman" w:hAnsi="Traditional Arabic" w:cs="Traditional Arabic" w:hint="cs"/>
                <w:sz w:val="36"/>
                <w:szCs w:val="36"/>
                <w:rtl/>
              </w:rPr>
              <w:t xml:space="preserve"> وصحبه وسلم</w:t>
            </w:r>
          </w:p>
          <w:p w:rsidR="00191A27" w:rsidRPr="00191A27" w:rsidRDefault="00191A27" w:rsidP="00411C25">
            <w:pPr>
              <w:spacing w:after="0" w:line="240" w:lineRule="auto"/>
              <w:rPr>
                <w:rFonts w:ascii="Traditional Arabic" w:eastAsia="Times New Roman" w:hAnsi="Traditional Arabic" w:cs="Traditional Arabic"/>
                <w:b/>
                <w:bCs/>
                <w:sz w:val="36"/>
                <w:szCs w:val="36"/>
                <w:u w:val="single"/>
                <w:rtl/>
              </w:rPr>
            </w:pPr>
            <w:bookmarkStart w:id="0" w:name="_GoBack"/>
            <w:r w:rsidRPr="00191A27">
              <w:rPr>
                <w:rFonts w:ascii="Traditional Arabic" w:eastAsia="Times New Roman" w:hAnsi="Traditional Arabic" w:cs="Traditional Arabic" w:hint="cs"/>
                <w:b/>
                <w:bCs/>
                <w:sz w:val="36"/>
                <w:szCs w:val="36"/>
                <w:u w:val="single"/>
                <w:rtl/>
              </w:rPr>
              <w:t>أبو سلمان</w:t>
            </w:r>
          </w:p>
          <w:p w:rsidR="00844797" w:rsidRDefault="00844797" w:rsidP="00411C2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عبد الله بن محمد </w:t>
            </w:r>
            <w:proofErr w:type="spellStart"/>
            <w:r>
              <w:rPr>
                <w:rFonts w:ascii="Traditional Arabic" w:eastAsia="Times New Roman" w:hAnsi="Traditional Arabic" w:cs="Traditional Arabic" w:hint="cs"/>
                <w:sz w:val="36"/>
                <w:szCs w:val="36"/>
                <w:rtl/>
              </w:rPr>
              <w:t>الغليفى</w:t>
            </w:r>
            <w:proofErr w:type="spellEnd"/>
            <w:r>
              <w:rPr>
                <w:rFonts w:ascii="Traditional Arabic" w:eastAsia="Times New Roman" w:hAnsi="Traditional Arabic" w:cs="Traditional Arabic" w:hint="cs"/>
                <w:sz w:val="36"/>
                <w:szCs w:val="36"/>
                <w:rtl/>
              </w:rPr>
              <w:t xml:space="preserve"> </w:t>
            </w:r>
          </w:p>
          <w:p w:rsidR="00844797" w:rsidRDefault="00844797" w:rsidP="00411C2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رحمه الله وغفر له </w:t>
            </w:r>
          </w:p>
          <w:p w:rsidR="001D5E46" w:rsidRPr="00491C76" w:rsidRDefault="00844797" w:rsidP="00491C76">
            <w:pPr>
              <w:autoSpaceDE w:val="0"/>
              <w:autoSpaceDN w:val="0"/>
              <w:adjustRightInd w:val="0"/>
              <w:spacing w:after="0" w:line="240" w:lineRule="auto"/>
              <w:rPr>
                <w:rFonts w:ascii="Traditional Arabic" w:eastAsia="Times New Roman" w:hAnsi="Traditional Arabic" w:cs="Traditional Arabic"/>
                <w:sz w:val="36"/>
                <w:szCs w:val="36"/>
                <w:rtl/>
              </w:rPr>
            </w:pPr>
            <w:proofErr w:type="spellStart"/>
            <w:r>
              <w:rPr>
                <w:rFonts w:ascii="Traditional Arabic" w:eastAsia="Times New Roman" w:hAnsi="Traditional Arabic" w:cs="Traditional Arabic" w:hint="cs"/>
                <w:sz w:val="36"/>
                <w:szCs w:val="36"/>
                <w:rtl/>
              </w:rPr>
              <w:t>غليفة</w:t>
            </w:r>
            <w:proofErr w:type="spellEnd"/>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مكة المكرمة </w:t>
            </w:r>
            <w:bookmarkEnd w:id="0"/>
          </w:p>
        </w:tc>
      </w:tr>
    </w:tbl>
    <w:p w:rsidR="00CC67DB" w:rsidRPr="00CC67DB" w:rsidRDefault="00CC67DB">
      <w:pPr>
        <w:autoSpaceDE w:val="0"/>
        <w:autoSpaceDN w:val="0"/>
        <w:adjustRightInd w:val="0"/>
        <w:spacing w:after="0" w:line="240" w:lineRule="auto"/>
        <w:rPr>
          <w:rFonts w:ascii="Traditional Arabic" w:hAnsi="Traditional Arabic" w:cs="Traditional Arabic"/>
          <w:sz w:val="36"/>
          <w:szCs w:val="36"/>
        </w:rPr>
      </w:pPr>
    </w:p>
    <w:sectPr w:rsidR="00CC67DB" w:rsidRPr="00CC67DB" w:rsidSect="0059695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91" w:rsidRDefault="000C6F91" w:rsidP="001079A9">
      <w:pPr>
        <w:spacing w:after="0" w:line="240" w:lineRule="auto"/>
      </w:pPr>
      <w:r>
        <w:separator/>
      </w:r>
    </w:p>
  </w:endnote>
  <w:endnote w:type="continuationSeparator" w:id="0">
    <w:p w:rsidR="000C6F91" w:rsidRDefault="000C6F91" w:rsidP="0010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7971"/>
      <w:docPartObj>
        <w:docPartGallery w:val="Page Numbers (Bottom of Page)"/>
        <w:docPartUnique/>
      </w:docPartObj>
    </w:sdtPr>
    <w:sdtEndPr/>
    <w:sdtContent>
      <w:p w:rsidR="001079A9" w:rsidRDefault="000C6F91">
        <w:pPr>
          <w:pStyle w:val="a7"/>
          <w:jc w:val="center"/>
        </w:pPr>
        <w:r>
          <w:fldChar w:fldCharType="begin"/>
        </w:r>
        <w:r>
          <w:instrText xml:space="preserve"> PAGE   \* MERGEFORMAT </w:instrText>
        </w:r>
        <w:r>
          <w:fldChar w:fldCharType="separate"/>
        </w:r>
        <w:r w:rsidR="00491C76" w:rsidRPr="00491C76">
          <w:rPr>
            <w:rFonts w:cs="Calibri"/>
            <w:noProof/>
            <w:rtl/>
            <w:lang w:val="ar-SA"/>
          </w:rPr>
          <w:t>9</w:t>
        </w:r>
        <w:r>
          <w:rPr>
            <w:rFonts w:cs="Calibri"/>
            <w:noProof/>
            <w:lang w:val="ar-SA"/>
          </w:rPr>
          <w:fldChar w:fldCharType="end"/>
        </w:r>
      </w:p>
    </w:sdtContent>
  </w:sdt>
  <w:p w:rsidR="001079A9" w:rsidRDefault="001079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91" w:rsidRDefault="000C6F91" w:rsidP="001079A9">
      <w:pPr>
        <w:spacing w:after="0" w:line="240" w:lineRule="auto"/>
      </w:pPr>
      <w:r>
        <w:separator/>
      </w:r>
    </w:p>
  </w:footnote>
  <w:footnote w:type="continuationSeparator" w:id="0">
    <w:p w:rsidR="000C6F91" w:rsidRDefault="000C6F91" w:rsidP="00107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0857"/>
    <w:multiLevelType w:val="multilevel"/>
    <w:tmpl w:val="46D8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A0A0A"/>
    <w:multiLevelType w:val="multilevel"/>
    <w:tmpl w:val="8C1A2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17C49"/>
    <w:multiLevelType w:val="multilevel"/>
    <w:tmpl w:val="AACCD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D012C"/>
    <w:multiLevelType w:val="hybridMultilevel"/>
    <w:tmpl w:val="161EF3BE"/>
    <w:lvl w:ilvl="0" w:tplc="4EDA85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B62CA"/>
    <w:multiLevelType w:val="hybridMultilevel"/>
    <w:tmpl w:val="CFD81850"/>
    <w:lvl w:ilvl="0" w:tplc="36BAC9B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0EF5"/>
    <w:rsid w:val="000741F7"/>
    <w:rsid w:val="000B0EF5"/>
    <w:rsid w:val="000C6F91"/>
    <w:rsid w:val="001079A9"/>
    <w:rsid w:val="00161B60"/>
    <w:rsid w:val="00164A11"/>
    <w:rsid w:val="00191A27"/>
    <w:rsid w:val="001D5E46"/>
    <w:rsid w:val="00266A0C"/>
    <w:rsid w:val="00287956"/>
    <w:rsid w:val="002E5C69"/>
    <w:rsid w:val="00341766"/>
    <w:rsid w:val="003A6012"/>
    <w:rsid w:val="003C78D4"/>
    <w:rsid w:val="00411C25"/>
    <w:rsid w:val="00491C76"/>
    <w:rsid w:val="004A6BD2"/>
    <w:rsid w:val="004B62E0"/>
    <w:rsid w:val="004C3D75"/>
    <w:rsid w:val="00581400"/>
    <w:rsid w:val="0059695D"/>
    <w:rsid w:val="00674BA0"/>
    <w:rsid w:val="006F69AB"/>
    <w:rsid w:val="007606B6"/>
    <w:rsid w:val="007860D6"/>
    <w:rsid w:val="00800DAD"/>
    <w:rsid w:val="00844797"/>
    <w:rsid w:val="00851CBF"/>
    <w:rsid w:val="008777B5"/>
    <w:rsid w:val="0093095F"/>
    <w:rsid w:val="00997020"/>
    <w:rsid w:val="009E331E"/>
    <w:rsid w:val="00A541AF"/>
    <w:rsid w:val="00A56330"/>
    <w:rsid w:val="00A706CF"/>
    <w:rsid w:val="00AE6671"/>
    <w:rsid w:val="00BF6DFD"/>
    <w:rsid w:val="00CC67DB"/>
    <w:rsid w:val="00D00520"/>
    <w:rsid w:val="00D50A92"/>
    <w:rsid w:val="00D536B0"/>
    <w:rsid w:val="00DC4FB1"/>
    <w:rsid w:val="00E7564D"/>
    <w:rsid w:val="00E77253"/>
    <w:rsid w:val="00F12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B5"/>
    <w:pPr>
      <w:bidi/>
    </w:pPr>
  </w:style>
  <w:style w:type="paragraph" w:styleId="2">
    <w:name w:val="heading 2"/>
    <w:basedOn w:val="a"/>
    <w:link w:val="2Char"/>
    <w:uiPriority w:val="9"/>
    <w:qFormat/>
    <w:rsid w:val="00D50A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B0EF5"/>
    <w:rPr>
      <w:rFonts w:ascii="Arabic Transparent" w:hAnsi="Arabic Transparent" w:cs="Arabic Transparent" w:hint="default"/>
      <w:b/>
      <w:bCs/>
      <w:strike w:val="0"/>
      <w:dstrike w:val="0"/>
      <w:color w:val="336497"/>
      <w:sz w:val="24"/>
      <w:szCs w:val="24"/>
      <w:u w:val="none"/>
      <w:effect w:val="none"/>
    </w:rPr>
  </w:style>
  <w:style w:type="paragraph" w:styleId="a3">
    <w:name w:val="Normal (Web)"/>
    <w:basedOn w:val="a"/>
    <w:uiPriority w:val="99"/>
    <w:unhideWhenUsed/>
    <w:rsid w:val="000B0EF5"/>
    <w:pPr>
      <w:bidi w:val="0"/>
      <w:spacing w:after="0" w:line="240" w:lineRule="auto"/>
    </w:pPr>
    <w:rPr>
      <w:rFonts w:ascii="Times New Roman" w:eastAsia="Times New Roman" w:hAnsi="Times New Roman" w:cs="Times New Roman"/>
      <w:color w:val="000000"/>
      <w:sz w:val="24"/>
      <w:szCs w:val="24"/>
    </w:rPr>
  </w:style>
  <w:style w:type="character" w:customStyle="1" w:styleId="2Char">
    <w:name w:val="عنوان 2 Char"/>
    <w:basedOn w:val="a0"/>
    <w:link w:val="2"/>
    <w:uiPriority w:val="9"/>
    <w:rsid w:val="00D50A92"/>
    <w:rPr>
      <w:rFonts w:ascii="Times New Roman" w:eastAsia="Times New Roman" w:hAnsi="Times New Roman" w:cs="Times New Roman"/>
      <w:b/>
      <w:bCs/>
      <w:sz w:val="36"/>
      <w:szCs w:val="36"/>
    </w:rPr>
  </w:style>
  <w:style w:type="character" w:styleId="a4">
    <w:name w:val="Strong"/>
    <w:basedOn w:val="a0"/>
    <w:uiPriority w:val="22"/>
    <w:qFormat/>
    <w:rsid w:val="00D50A92"/>
    <w:rPr>
      <w:b/>
      <w:bCs/>
    </w:rPr>
  </w:style>
  <w:style w:type="character" w:customStyle="1" w:styleId="messagebody2">
    <w:name w:val="messagebody2"/>
    <w:basedOn w:val="a0"/>
    <w:rsid w:val="00287956"/>
  </w:style>
  <w:style w:type="paragraph" w:styleId="a5">
    <w:name w:val="List Paragraph"/>
    <w:basedOn w:val="a"/>
    <w:uiPriority w:val="34"/>
    <w:qFormat/>
    <w:rsid w:val="00AE6671"/>
    <w:pPr>
      <w:ind w:left="720"/>
      <w:contextualSpacing/>
    </w:pPr>
  </w:style>
  <w:style w:type="character" w:customStyle="1" w:styleId="textexposedhide2">
    <w:name w:val="text_exposed_hide2"/>
    <w:basedOn w:val="a0"/>
    <w:rsid w:val="00D536B0"/>
  </w:style>
  <w:style w:type="character" w:customStyle="1" w:styleId="textexposedshow2">
    <w:name w:val="text_exposed_show2"/>
    <w:basedOn w:val="a0"/>
    <w:rsid w:val="00D536B0"/>
    <w:rPr>
      <w:vanish/>
      <w:webHidden w:val="0"/>
      <w:specVanish w:val="0"/>
    </w:rPr>
  </w:style>
  <w:style w:type="character" w:customStyle="1" w:styleId="textexposedlink6">
    <w:name w:val="text_exposed_link6"/>
    <w:basedOn w:val="a0"/>
    <w:rsid w:val="00D536B0"/>
    <w:rPr>
      <w:sz w:val="14"/>
      <w:szCs w:val="14"/>
    </w:rPr>
  </w:style>
  <w:style w:type="paragraph" w:styleId="a6">
    <w:name w:val="header"/>
    <w:basedOn w:val="a"/>
    <w:link w:val="Char"/>
    <w:uiPriority w:val="99"/>
    <w:semiHidden/>
    <w:unhideWhenUsed/>
    <w:rsid w:val="001079A9"/>
    <w:pPr>
      <w:tabs>
        <w:tab w:val="center" w:pos="4153"/>
        <w:tab w:val="right" w:pos="8306"/>
      </w:tabs>
      <w:spacing w:after="0" w:line="240" w:lineRule="auto"/>
    </w:pPr>
  </w:style>
  <w:style w:type="character" w:customStyle="1" w:styleId="Char">
    <w:name w:val="رأس الصفحة Char"/>
    <w:basedOn w:val="a0"/>
    <w:link w:val="a6"/>
    <w:uiPriority w:val="99"/>
    <w:semiHidden/>
    <w:rsid w:val="001079A9"/>
  </w:style>
  <w:style w:type="paragraph" w:styleId="a7">
    <w:name w:val="footer"/>
    <w:basedOn w:val="a"/>
    <w:link w:val="Char0"/>
    <w:uiPriority w:val="99"/>
    <w:unhideWhenUsed/>
    <w:rsid w:val="001079A9"/>
    <w:pPr>
      <w:tabs>
        <w:tab w:val="center" w:pos="4153"/>
        <w:tab w:val="right" w:pos="8306"/>
      </w:tabs>
      <w:spacing w:after="0" w:line="240" w:lineRule="auto"/>
    </w:pPr>
  </w:style>
  <w:style w:type="character" w:customStyle="1" w:styleId="Char0">
    <w:name w:val="تذييل الصفحة Char"/>
    <w:basedOn w:val="a0"/>
    <w:link w:val="a7"/>
    <w:uiPriority w:val="99"/>
    <w:rsid w:val="00107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427">
      <w:bodyDiv w:val="1"/>
      <w:marLeft w:val="0"/>
      <w:marRight w:val="0"/>
      <w:marTop w:val="0"/>
      <w:marBottom w:val="0"/>
      <w:divBdr>
        <w:top w:val="none" w:sz="0" w:space="0" w:color="auto"/>
        <w:left w:val="none" w:sz="0" w:space="0" w:color="auto"/>
        <w:bottom w:val="none" w:sz="0" w:space="0" w:color="auto"/>
        <w:right w:val="none" w:sz="0" w:space="0" w:color="auto"/>
      </w:divBdr>
      <w:divsChild>
        <w:div w:id="465857147">
          <w:marLeft w:val="0"/>
          <w:marRight w:val="0"/>
          <w:marTop w:val="0"/>
          <w:marBottom w:val="0"/>
          <w:divBdr>
            <w:top w:val="none" w:sz="0" w:space="0" w:color="auto"/>
            <w:left w:val="none" w:sz="0" w:space="0" w:color="auto"/>
            <w:bottom w:val="none" w:sz="0" w:space="0" w:color="auto"/>
            <w:right w:val="none" w:sz="0" w:space="0" w:color="auto"/>
          </w:divBdr>
          <w:divsChild>
            <w:div w:id="357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9448">
      <w:bodyDiv w:val="1"/>
      <w:marLeft w:val="0"/>
      <w:marRight w:val="0"/>
      <w:marTop w:val="0"/>
      <w:marBottom w:val="0"/>
      <w:divBdr>
        <w:top w:val="none" w:sz="0" w:space="0" w:color="auto"/>
        <w:left w:val="none" w:sz="0" w:space="0" w:color="auto"/>
        <w:bottom w:val="none" w:sz="0" w:space="0" w:color="auto"/>
        <w:right w:val="none" w:sz="0" w:space="0" w:color="auto"/>
      </w:divBdr>
      <w:divsChild>
        <w:div w:id="2011833327">
          <w:marLeft w:val="0"/>
          <w:marRight w:val="0"/>
          <w:marTop w:val="0"/>
          <w:marBottom w:val="0"/>
          <w:divBdr>
            <w:top w:val="none" w:sz="0" w:space="0" w:color="auto"/>
            <w:left w:val="none" w:sz="0" w:space="0" w:color="auto"/>
            <w:bottom w:val="none" w:sz="0" w:space="0" w:color="auto"/>
            <w:right w:val="none" w:sz="0" w:space="0" w:color="auto"/>
          </w:divBdr>
          <w:divsChild>
            <w:div w:id="279649041">
              <w:marLeft w:val="0"/>
              <w:marRight w:val="0"/>
              <w:marTop w:val="0"/>
              <w:marBottom w:val="0"/>
              <w:divBdr>
                <w:top w:val="none" w:sz="0" w:space="0" w:color="auto"/>
                <w:left w:val="none" w:sz="0" w:space="0" w:color="auto"/>
                <w:bottom w:val="none" w:sz="0" w:space="0" w:color="auto"/>
                <w:right w:val="none" w:sz="0" w:space="0" w:color="auto"/>
              </w:divBdr>
              <w:divsChild>
                <w:div w:id="1907765058">
                  <w:marLeft w:val="0"/>
                  <w:marRight w:val="0"/>
                  <w:marTop w:val="0"/>
                  <w:marBottom w:val="0"/>
                  <w:divBdr>
                    <w:top w:val="none" w:sz="0" w:space="0" w:color="auto"/>
                    <w:left w:val="none" w:sz="0" w:space="0" w:color="auto"/>
                    <w:bottom w:val="none" w:sz="0" w:space="0" w:color="auto"/>
                    <w:right w:val="none" w:sz="0" w:space="0" w:color="auto"/>
                  </w:divBdr>
                  <w:divsChild>
                    <w:div w:id="862548806">
                      <w:marLeft w:val="0"/>
                      <w:marRight w:val="-15"/>
                      <w:marTop w:val="0"/>
                      <w:marBottom w:val="0"/>
                      <w:divBdr>
                        <w:top w:val="none" w:sz="0" w:space="0" w:color="auto"/>
                        <w:left w:val="none" w:sz="0" w:space="0" w:color="auto"/>
                        <w:bottom w:val="none" w:sz="0" w:space="0" w:color="auto"/>
                        <w:right w:val="none" w:sz="0" w:space="0" w:color="auto"/>
                      </w:divBdr>
                      <w:divsChild>
                        <w:div w:id="1903443310">
                          <w:marLeft w:val="0"/>
                          <w:marRight w:val="0"/>
                          <w:marTop w:val="0"/>
                          <w:marBottom w:val="0"/>
                          <w:divBdr>
                            <w:top w:val="none" w:sz="0" w:space="0" w:color="auto"/>
                            <w:left w:val="none" w:sz="0" w:space="0" w:color="auto"/>
                            <w:bottom w:val="none" w:sz="0" w:space="0" w:color="auto"/>
                            <w:right w:val="none" w:sz="0" w:space="0" w:color="auto"/>
                          </w:divBdr>
                          <w:divsChild>
                            <w:div w:id="670371807">
                              <w:marLeft w:val="-15"/>
                              <w:marRight w:val="0"/>
                              <w:marTop w:val="0"/>
                              <w:marBottom w:val="0"/>
                              <w:divBdr>
                                <w:top w:val="none" w:sz="0" w:space="0" w:color="auto"/>
                                <w:left w:val="none" w:sz="0" w:space="0" w:color="auto"/>
                                <w:bottom w:val="none" w:sz="0" w:space="0" w:color="auto"/>
                                <w:right w:val="none" w:sz="0" w:space="0" w:color="auto"/>
                              </w:divBdr>
                              <w:divsChild>
                                <w:div w:id="574973903">
                                  <w:marLeft w:val="0"/>
                                  <w:marRight w:val="0"/>
                                  <w:marTop w:val="0"/>
                                  <w:marBottom w:val="0"/>
                                  <w:divBdr>
                                    <w:top w:val="none" w:sz="0" w:space="0" w:color="auto"/>
                                    <w:left w:val="none" w:sz="0" w:space="0" w:color="auto"/>
                                    <w:bottom w:val="none" w:sz="0" w:space="0" w:color="auto"/>
                                    <w:right w:val="none" w:sz="0" w:space="0" w:color="auto"/>
                                  </w:divBdr>
                                  <w:divsChild>
                                    <w:div w:id="1440678763">
                                      <w:marLeft w:val="0"/>
                                      <w:marRight w:val="0"/>
                                      <w:marTop w:val="0"/>
                                      <w:marBottom w:val="30"/>
                                      <w:divBdr>
                                        <w:top w:val="none" w:sz="0" w:space="0" w:color="auto"/>
                                        <w:left w:val="none" w:sz="0" w:space="0" w:color="auto"/>
                                        <w:bottom w:val="none" w:sz="0" w:space="0" w:color="auto"/>
                                        <w:right w:val="none" w:sz="0" w:space="0" w:color="auto"/>
                                      </w:divBdr>
                                      <w:divsChild>
                                        <w:div w:id="1446122713">
                                          <w:marLeft w:val="0"/>
                                          <w:marRight w:val="0"/>
                                          <w:marTop w:val="0"/>
                                          <w:marBottom w:val="0"/>
                                          <w:divBdr>
                                            <w:top w:val="none" w:sz="0" w:space="0" w:color="auto"/>
                                            <w:left w:val="none" w:sz="0" w:space="0" w:color="auto"/>
                                            <w:bottom w:val="none" w:sz="0" w:space="0" w:color="auto"/>
                                            <w:right w:val="none" w:sz="0" w:space="0" w:color="auto"/>
                                          </w:divBdr>
                                          <w:divsChild>
                                            <w:div w:id="258222926">
                                              <w:marLeft w:val="0"/>
                                              <w:marRight w:val="0"/>
                                              <w:marTop w:val="0"/>
                                              <w:marBottom w:val="0"/>
                                              <w:divBdr>
                                                <w:top w:val="none" w:sz="0" w:space="0" w:color="auto"/>
                                                <w:left w:val="none" w:sz="0" w:space="0" w:color="auto"/>
                                                <w:bottom w:val="none" w:sz="0" w:space="0" w:color="auto"/>
                                                <w:right w:val="none" w:sz="0" w:space="0" w:color="auto"/>
                                              </w:divBdr>
                                              <w:divsChild>
                                                <w:div w:id="662004580">
                                                  <w:marLeft w:val="0"/>
                                                  <w:marRight w:val="0"/>
                                                  <w:marTop w:val="0"/>
                                                  <w:marBottom w:val="0"/>
                                                  <w:divBdr>
                                                    <w:top w:val="none" w:sz="0" w:space="0" w:color="auto"/>
                                                    <w:left w:val="none" w:sz="0" w:space="0" w:color="auto"/>
                                                    <w:bottom w:val="none" w:sz="0" w:space="0" w:color="auto"/>
                                                    <w:right w:val="none" w:sz="0" w:space="0" w:color="auto"/>
                                                  </w:divBdr>
                                                  <w:divsChild>
                                                    <w:div w:id="440689689">
                                                      <w:marLeft w:val="0"/>
                                                      <w:marRight w:val="0"/>
                                                      <w:marTop w:val="0"/>
                                                      <w:marBottom w:val="0"/>
                                                      <w:divBdr>
                                                        <w:top w:val="none" w:sz="0" w:space="0" w:color="auto"/>
                                                        <w:left w:val="none" w:sz="0" w:space="0" w:color="auto"/>
                                                        <w:bottom w:val="none" w:sz="0" w:space="0" w:color="auto"/>
                                                        <w:right w:val="none" w:sz="0" w:space="0" w:color="auto"/>
                                                      </w:divBdr>
                                                      <w:divsChild>
                                                        <w:div w:id="1150245605">
                                                          <w:marLeft w:val="0"/>
                                                          <w:marRight w:val="0"/>
                                                          <w:marTop w:val="0"/>
                                                          <w:marBottom w:val="0"/>
                                                          <w:divBdr>
                                                            <w:top w:val="none" w:sz="0" w:space="0" w:color="auto"/>
                                                            <w:left w:val="none" w:sz="0" w:space="0" w:color="auto"/>
                                                            <w:bottom w:val="none" w:sz="0" w:space="0" w:color="auto"/>
                                                            <w:right w:val="none" w:sz="0" w:space="0" w:color="auto"/>
                                                          </w:divBdr>
                                                          <w:divsChild>
                                                            <w:div w:id="1593313456">
                                                              <w:marLeft w:val="0"/>
                                                              <w:marRight w:val="0"/>
                                                              <w:marTop w:val="0"/>
                                                              <w:marBottom w:val="0"/>
                                                              <w:divBdr>
                                                                <w:top w:val="none" w:sz="0" w:space="0" w:color="auto"/>
                                                                <w:left w:val="none" w:sz="0" w:space="0" w:color="auto"/>
                                                                <w:bottom w:val="none" w:sz="0" w:space="0" w:color="auto"/>
                                                                <w:right w:val="none" w:sz="0" w:space="0" w:color="auto"/>
                                                              </w:divBdr>
                                                              <w:divsChild>
                                                                <w:div w:id="1505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6571145">
      <w:bodyDiv w:val="1"/>
      <w:marLeft w:val="0"/>
      <w:marRight w:val="0"/>
      <w:marTop w:val="0"/>
      <w:marBottom w:val="0"/>
      <w:divBdr>
        <w:top w:val="none" w:sz="0" w:space="0" w:color="auto"/>
        <w:left w:val="none" w:sz="0" w:space="0" w:color="auto"/>
        <w:bottom w:val="none" w:sz="0" w:space="0" w:color="auto"/>
        <w:right w:val="none" w:sz="0" w:space="0" w:color="auto"/>
      </w:divBdr>
      <w:divsChild>
        <w:div w:id="836531259">
          <w:marLeft w:val="0"/>
          <w:marRight w:val="0"/>
          <w:marTop w:val="0"/>
          <w:marBottom w:val="0"/>
          <w:divBdr>
            <w:top w:val="none" w:sz="0" w:space="0" w:color="auto"/>
            <w:left w:val="none" w:sz="0" w:space="0" w:color="auto"/>
            <w:bottom w:val="none" w:sz="0" w:space="0" w:color="auto"/>
            <w:right w:val="none" w:sz="0" w:space="0" w:color="auto"/>
          </w:divBdr>
          <w:divsChild>
            <w:div w:id="789936301">
              <w:marLeft w:val="0"/>
              <w:marRight w:val="0"/>
              <w:marTop w:val="0"/>
              <w:marBottom w:val="0"/>
              <w:divBdr>
                <w:top w:val="none" w:sz="0" w:space="0" w:color="auto"/>
                <w:left w:val="none" w:sz="0" w:space="0" w:color="auto"/>
                <w:bottom w:val="none" w:sz="0" w:space="0" w:color="auto"/>
                <w:right w:val="none" w:sz="0" w:space="0" w:color="auto"/>
              </w:divBdr>
              <w:divsChild>
                <w:div w:id="1966547571">
                  <w:marLeft w:val="0"/>
                  <w:marRight w:val="0"/>
                  <w:marTop w:val="0"/>
                  <w:marBottom w:val="0"/>
                  <w:divBdr>
                    <w:top w:val="none" w:sz="0" w:space="0" w:color="auto"/>
                    <w:left w:val="none" w:sz="0" w:space="0" w:color="auto"/>
                    <w:bottom w:val="none" w:sz="0" w:space="0" w:color="auto"/>
                    <w:right w:val="none" w:sz="0" w:space="0" w:color="auto"/>
                  </w:divBdr>
                  <w:divsChild>
                    <w:div w:id="1217931588">
                      <w:marLeft w:val="0"/>
                      <w:marRight w:val="0"/>
                      <w:marTop w:val="0"/>
                      <w:marBottom w:val="0"/>
                      <w:divBdr>
                        <w:top w:val="none" w:sz="0" w:space="0" w:color="auto"/>
                        <w:left w:val="none" w:sz="0" w:space="0" w:color="auto"/>
                        <w:bottom w:val="none" w:sz="0" w:space="0" w:color="auto"/>
                        <w:right w:val="none" w:sz="0" w:space="0" w:color="auto"/>
                      </w:divBdr>
                    </w:div>
                    <w:div w:id="5343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68054">
      <w:bodyDiv w:val="1"/>
      <w:marLeft w:val="0"/>
      <w:marRight w:val="0"/>
      <w:marTop w:val="0"/>
      <w:marBottom w:val="0"/>
      <w:divBdr>
        <w:top w:val="none" w:sz="0" w:space="0" w:color="auto"/>
        <w:left w:val="none" w:sz="0" w:space="0" w:color="auto"/>
        <w:bottom w:val="none" w:sz="0" w:space="0" w:color="auto"/>
        <w:right w:val="none" w:sz="0" w:space="0" w:color="auto"/>
      </w:divBdr>
      <w:divsChild>
        <w:div w:id="848912178">
          <w:marLeft w:val="0"/>
          <w:marRight w:val="0"/>
          <w:marTop w:val="0"/>
          <w:marBottom w:val="0"/>
          <w:divBdr>
            <w:top w:val="none" w:sz="0" w:space="0" w:color="auto"/>
            <w:left w:val="none" w:sz="0" w:space="0" w:color="auto"/>
            <w:bottom w:val="none" w:sz="0" w:space="0" w:color="auto"/>
            <w:right w:val="none" w:sz="0" w:space="0" w:color="auto"/>
          </w:divBdr>
          <w:divsChild>
            <w:div w:id="145245847">
              <w:marLeft w:val="150"/>
              <w:marRight w:val="150"/>
              <w:marTop w:val="150"/>
              <w:marBottom w:val="0"/>
              <w:divBdr>
                <w:top w:val="none" w:sz="0" w:space="0" w:color="auto"/>
                <w:left w:val="none" w:sz="0" w:space="0" w:color="auto"/>
                <w:bottom w:val="none" w:sz="0" w:space="0" w:color="auto"/>
                <w:right w:val="none" w:sz="0" w:space="0" w:color="auto"/>
              </w:divBdr>
              <w:divsChild>
                <w:div w:id="2137406772">
                  <w:marLeft w:val="0"/>
                  <w:marRight w:val="0"/>
                  <w:marTop w:val="0"/>
                  <w:marBottom w:val="0"/>
                  <w:divBdr>
                    <w:top w:val="single" w:sz="6" w:space="0" w:color="CFCFCF"/>
                    <w:left w:val="single" w:sz="6" w:space="0" w:color="CFCFCF"/>
                    <w:bottom w:val="single" w:sz="6" w:space="0" w:color="CFCFCF"/>
                    <w:right w:val="single" w:sz="6" w:space="0" w:color="CFCFCF"/>
                  </w:divBdr>
                  <w:divsChild>
                    <w:div w:id="485323484">
                      <w:marLeft w:val="10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7741432">
      <w:bodyDiv w:val="1"/>
      <w:marLeft w:val="0"/>
      <w:marRight w:val="0"/>
      <w:marTop w:val="0"/>
      <w:marBottom w:val="0"/>
      <w:divBdr>
        <w:top w:val="none" w:sz="0" w:space="0" w:color="auto"/>
        <w:left w:val="none" w:sz="0" w:space="0" w:color="auto"/>
        <w:bottom w:val="none" w:sz="0" w:space="0" w:color="auto"/>
        <w:right w:val="none" w:sz="0" w:space="0" w:color="auto"/>
      </w:divBdr>
      <w:divsChild>
        <w:div w:id="773673421">
          <w:marLeft w:val="0"/>
          <w:marRight w:val="0"/>
          <w:marTop w:val="0"/>
          <w:marBottom w:val="0"/>
          <w:divBdr>
            <w:top w:val="none" w:sz="0" w:space="0" w:color="auto"/>
            <w:left w:val="none" w:sz="0" w:space="0" w:color="auto"/>
            <w:bottom w:val="none" w:sz="0" w:space="0" w:color="auto"/>
            <w:right w:val="none" w:sz="0" w:space="0" w:color="auto"/>
          </w:divBdr>
          <w:divsChild>
            <w:div w:id="1507357422">
              <w:marLeft w:val="150"/>
              <w:marRight w:val="150"/>
              <w:marTop w:val="150"/>
              <w:marBottom w:val="0"/>
              <w:divBdr>
                <w:top w:val="none" w:sz="0" w:space="0" w:color="auto"/>
                <w:left w:val="none" w:sz="0" w:space="0" w:color="auto"/>
                <w:bottom w:val="none" w:sz="0" w:space="0" w:color="auto"/>
                <w:right w:val="none" w:sz="0" w:space="0" w:color="auto"/>
              </w:divBdr>
              <w:divsChild>
                <w:div w:id="1684479757">
                  <w:marLeft w:val="0"/>
                  <w:marRight w:val="0"/>
                  <w:marTop w:val="0"/>
                  <w:marBottom w:val="0"/>
                  <w:divBdr>
                    <w:top w:val="single" w:sz="6" w:space="0" w:color="CFCFCF"/>
                    <w:left w:val="single" w:sz="6" w:space="0" w:color="CFCFCF"/>
                    <w:bottom w:val="single" w:sz="6" w:space="0" w:color="CFCFCF"/>
                    <w:right w:val="single" w:sz="6" w:space="0" w:color="CFCFCF"/>
                  </w:divBdr>
                  <w:divsChild>
                    <w:div w:id="513421116">
                      <w:marLeft w:val="1050"/>
                      <w:marRight w:val="1050"/>
                      <w:marTop w:val="150"/>
                      <w:marBottom w:val="150"/>
                      <w:divBdr>
                        <w:top w:val="none" w:sz="0" w:space="0" w:color="auto"/>
                        <w:left w:val="none" w:sz="0" w:space="0" w:color="auto"/>
                        <w:bottom w:val="none" w:sz="0" w:space="0" w:color="auto"/>
                        <w:right w:val="none" w:sz="0" w:space="0" w:color="auto"/>
                      </w:divBdr>
                    </w:div>
                    <w:div w:id="734283897">
                      <w:marLeft w:val="10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20462858">
      <w:bodyDiv w:val="1"/>
      <w:marLeft w:val="0"/>
      <w:marRight w:val="0"/>
      <w:marTop w:val="0"/>
      <w:marBottom w:val="0"/>
      <w:divBdr>
        <w:top w:val="none" w:sz="0" w:space="0" w:color="auto"/>
        <w:left w:val="none" w:sz="0" w:space="0" w:color="auto"/>
        <w:bottom w:val="none" w:sz="0" w:space="0" w:color="auto"/>
        <w:right w:val="none" w:sz="0" w:space="0" w:color="auto"/>
      </w:divBdr>
      <w:divsChild>
        <w:div w:id="1632131641">
          <w:marLeft w:val="0"/>
          <w:marRight w:val="0"/>
          <w:marTop w:val="0"/>
          <w:marBottom w:val="0"/>
          <w:divBdr>
            <w:top w:val="none" w:sz="0" w:space="0" w:color="auto"/>
            <w:left w:val="none" w:sz="0" w:space="0" w:color="auto"/>
            <w:bottom w:val="none" w:sz="0" w:space="0" w:color="auto"/>
            <w:right w:val="none" w:sz="0" w:space="0" w:color="auto"/>
          </w:divBdr>
          <w:divsChild>
            <w:div w:id="663556707">
              <w:marLeft w:val="0"/>
              <w:marRight w:val="0"/>
              <w:marTop w:val="0"/>
              <w:marBottom w:val="0"/>
              <w:divBdr>
                <w:top w:val="none" w:sz="0" w:space="0" w:color="auto"/>
                <w:left w:val="none" w:sz="0" w:space="0" w:color="auto"/>
                <w:bottom w:val="none" w:sz="0" w:space="0" w:color="auto"/>
                <w:right w:val="none" w:sz="0" w:space="0" w:color="auto"/>
              </w:divBdr>
              <w:divsChild>
                <w:div w:id="527834145">
                  <w:marLeft w:val="0"/>
                  <w:marRight w:val="0"/>
                  <w:marTop w:val="0"/>
                  <w:marBottom w:val="0"/>
                  <w:divBdr>
                    <w:top w:val="none" w:sz="0" w:space="0" w:color="auto"/>
                    <w:left w:val="none" w:sz="0" w:space="0" w:color="auto"/>
                    <w:bottom w:val="none" w:sz="0" w:space="0" w:color="auto"/>
                    <w:right w:val="none" w:sz="0" w:space="0" w:color="auto"/>
                  </w:divBdr>
                  <w:divsChild>
                    <w:div w:id="653460321">
                      <w:marLeft w:val="0"/>
                      <w:marRight w:val="-15"/>
                      <w:marTop w:val="0"/>
                      <w:marBottom w:val="0"/>
                      <w:divBdr>
                        <w:top w:val="none" w:sz="0" w:space="0" w:color="auto"/>
                        <w:left w:val="none" w:sz="0" w:space="0" w:color="auto"/>
                        <w:bottom w:val="none" w:sz="0" w:space="0" w:color="auto"/>
                        <w:right w:val="none" w:sz="0" w:space="0" w:color="auto"/>
                      </w:divBdr>
                      <w:divsChild>
                        <w:div w:id="1556771022">
                          <w:marLeft w:val="0"/>
                          <w:marRight w:val="0"/>
                          <w:marTop w:val="0"/>
                          <w:marBottom w:val="0"/>
                          <w:divBdr>
                            <w:top w:val="none" w:sz="0" w:space="0" w:color="auto"/>
                            <w:left w:val="none" w:sz="0" w:space="0" w:color="auto"/>
                            <w:bottom w:val="none" w:sz="0" w:space="0" w:color="auto"/>
                            <w:right w:val="none" w:sz="0" w:space="0" w:color="auto"/>
                          </w:divBdr>
                          <w:divsChild>
                            <w:div w:id="1562446261">
                              <w:marLeft w:val="-15"/>
                              <w:marRight w:val="0"/>
                              <w:marTop w:val="0"/>
                              <w:marBottom w:val="0"/>
                              <w:divBdr>
                                <w:top w:val="none" w:sz="0" w:space="0" w:color="auto"/>
                                <w:left w:val="none" w:sz="0" w:space="0" w:color="auto"/>
                                <w:bottom w:val="none" w:sz="0" w:space="0" w:color="auto"/>
                                <w:right w:val="none" w:sz="0" w:space="0" w:color="auto"/>
                              </w:divBdr>
                              <w:divsChild>
                                <w:div w:id="1173454502">
                                  <w:marLeft w:val="0"/>
                                  <w:marRight w:val="0"/>
                                  <w:marTop w:val="0"/>
                                  <w:marBottom w:val="0"/>
                                  <w:divBdr>
                                    <w:top w:val="none" w:sz="0" w:space="0" w:color="auto"/>
                                    <w:left w:val="none" w:sz="0" w:space="0" w:color="auto"/>
                                    <w:bottom w:val="none" w:sz="0" w:space="0" w:color="auto"/>
                                    <w:right w:val="none" w:sz="0" w:space="0" w:color="auto"/>
                                  </w:divBdr>
                                  <w:divsChild>
                                    <w:div w:id="412514554">
                                      <w:marLeft w:val="0"/>
                                      <w:marRight w:val="0"/>
                                      <w:marTop w:val="0"/>
                                      <w:marBottom w:val="30"/>
                                      <w:divBdr>
                                        <w:top w:val="none" w:sz="0" w:space="0" w:color="auto"/>
                                        <w:left w:val="none" w:sz="0" w:space="0" w:color="auto"/>
                                        <w:bottom w:val="none" w:sz="0" w:space="0" w:color="auto"/>
                                        <w:right w:val="none" w:sz="0" w:space="0" w:color="auto"/>
                                      </w:divBdr>
                                      <w:divsChild>
                                        <w:div w:id="209147477">
                                          <w:marLeft w:val="0"/>
                                          <w:marRight w:val="0"/>
                                          <w:marTop w:val="0"/>
                                          <w:marBottom w:val="0"/>
                                          <w:divBdr>
                                            <w:top w:val="none" w:sz="0" w:space="0" w:color="auto"/>
                                            <w:left w:val="none" w:sz="0" w:space="0" w:color="auto"/>
                                            <w:bottom w:val="none" w:sz="0" w:space="0" w:color="auto"/>
                                            <w:right w:val="none" w:sz="0" w:space="0" w:color="auto"/>
                                          </w:divBdr>
                                          <w:divsChild>
                                            <w:div w:id="1861158095">
                                              <w:marLeft w:val="0"/>
                                              <w:marRight w:val="0"/>
                                              <w:marTop w:val="0"/>
                                              <w:marBottom w:val="0"/>
                                              <w:divBdr>
                                                <w:top w:val="none" w:sz="0" w:space="0" w:color="auto"/>
                                                <w:left w:val="none" w:sz="0" w:space="0" w:color="auto"/>
                                                <w:bottom w:val="none" w:sz="0" w:space="0" w:color="auto"/>
                                                <w:right w:val="none" w:sz="0" w:space="0" w:color="auto"/>
                                              </w:divBdr>
                                              <w:divsChild>
                                                <w:div w:id="233322423">
                                                  <w:marLeft w:val="0"/>
                                                  <w:marRight w:val="0"/>
                                                  <w:marTop w:val="0"/>
                                                  <w:marBottom w:val="0"/>
                                                  <w:divBdr>
                                                    <w:top w:val="none" w:sz="0" w:space="0" w:color="auto"/>
                                                    <w:left w:val="none" w:sz="0" w:space="0" w:color="auto"/>
                                                    <w:bottom w:val="none" w:sz="0" w:space="0" w:color="auto"/>
                                                    <w:right w:val="none" w:sz="0" w:space="0" w:color="auto"/>
                                                  </w:divBdr>
                                                  <w:divsChild>
                                                    <w:div w:id="8527804">
                                                      <w:marLeft w:val="0"/>
                                                      <w:marRight w:val="0"/>
                                                      <w:marTop w:val="0"/>
                                                      <w:marBottom w:val="0"/>
                                                      <w:divBdr>
                                                        <w:top w:val="none" w:sz="0" w:space="0" w:color="auto"/>
                                                        <w:left w:val="none" w:sz="0" w:space="0" w:color="auto"/>
                                                        <w:bottom w:val="none" w:sz="0" w:space="0" w:color="auto"/>
                                                        <w:right w:val="none" w:sz="0" w:space="0" w:color="auto"/>
                                                      </w:divBdr>
                                                      <w:divsChild>
                                                        <w:div w:id="575865960">
                                                          <w:marLeft w:val="0"/>
                                                          <w:marRight w:val="0"/>
                                                          <w:marTop w:val="0"/>
                                                          <w:marBottom w:val="0"/>
                                                          <w:divBdr>
                                                            <w:top w:val="none" w:sz="0" w:space="0" w:color="auto"/>
                                                            <w:left w:val="none" w:sz="0" w:space="0" w:color="auto"/>
                                                            <w:bottom w:val="none" w:sz="0" w:space="0" w:color="auto"/>
                                                            <w:right w:val="none" w:sz="0" w:space="0" w:color="auto"/>
                                                          </w:divBdr>
                                                          <w:divsChild>
                                                            <w:div w:id="638070188">
                                                              <w:marLeft w:val="0"/>
                                                              <w:marRight w:val="0"/>
                                                              <w:marTop w:val="0"/>
                                                              <w:marBottom w:val="0"/>
                                                              <w:divBdr>
                                                                <w:top w:val="none" w:sz="0" w:space="0" w:color="auto"/>
                                                                <w:left w:val="none" w:sz="0" w:space="0" w:color="auto"/>
                                                                <w:bottom w:val="none" w:sz="0" w:space="0" w:color="auto"/>
                                                                <w:right w:val="none" w:sz="0" w:space="0" w:color="auto"/>
                                                              </w:divBdr>
                                                              <w:divsChild>
                                                                <w:div w:id="17821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300795">
      <w:bodyDiv w:val="1"/>
      <w:marLeft w:val="0"/>
      <w:marRight w:val="0"/>
      <w:marTop w:val="0"/>
      <w:marBottom w:val="0"/>
      <w:divBdr>
        <w:top w:val="none" w:sz="0" w:space="0" w:color="auto"/>
        <w:left w:val="none" w:sz="0" w:space="0" w:color="auto"/>
        <w:bottom w:val="none" w:sz="0" w:space="0" w:color="auto"/>
        <w:right w:val="none" w:sz="0" w:space="0" w:color="auto"/>
      </w:divBdr>
      <w:divsChild>
        <w:div w:id="103501472">
          <w:marLeft w:val="0"/>
          <w:marRight w:val="0"/>
          <w:marTop w:val="0"/>
          <w:marBottom w:val="0"/>
          <w:divBdr>
            <w:top w:val="none" w:sz="0" w:space="0" w:color="auto"/>
            <w:left w:val="none" w:sz="0" w:space="0" w:color="auto"/>
            <w:bottom w:val="none" w:sz="0" w:space="0" w:color="auto"/>
            <w:right w:val="none" w:sz="0" w:space="0" w:color="auto"/>
          </w:divBdr>
          <w:divsChild>
            <w:div w:id="1160577554">
              <w:marLeft w:val="0"/>
              <w:marRight w:val="0"/>
              <w:marTop w:val="0"/>
              <w:marBottom w:val="0"/>
              <w:divBdr>
                <w:top w:val="none" w:sz="0" w:space="0" w:color="auto"/>
                <w:left w:val="none" w:sz="0" w:space="0" w:color="auto"/>
                <w:bottom w:val="none" w:sz="0" w:space="0" w:color="auto"/>
                <w:right w:val="none" w:sz="0" w:space="0" w:color="auto"/>
              </w:divBdr>
              <w:divsChild>
                <w:div w:id="1766462861">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15"/>
                      <w:marTop w:val="0"/>
                      <w:marBottom w:val="0"/>
                      <w:divBdr>
                        <w:top w:val="none" w:sz="0" w:space="0" w:color="auto"/>
                        <w:left w:val="none" w:sz="0" w:space="0" w:color="auto"/>
                        <w:bottom w:val="none" w:sz="0" w:space="0" w:color="auto"/>
                        <w:right w:val="none" w:sz="0" w:space="0" w:color="auto"/>
                      </w:divBdr>
                      <w:divsChild>
                        <w:div w:id="1196386220">
                          <w:marLeft w:val="0"/>
                          <w:marRight w:val="0"/>
                          <w:marTop w:val="0"/>
                          <w:marBottom w:val="0"/>
                          <w:divBdr>
                            <w:top w:val="none" w:sz="0" w:space="0" w:color="auto"/>
                            <w:left w:val="none" w:sz="0" w:space="0" w:color="auto"/>
                            <w:bottom w:val="none" w:sz="0" w:space="0" w:color="auto"/>
                            <w:right w:val="none" w:sz="0" w:space="0" w:color="auto"/>
                          </w:divBdr>
                          <w:divsChild>
                            <w:div w:id="1520852203">
                              <w:marLeft w:val="-15"/>
                              <w:marRight w:val="0"/>
                              <w:marTop w:val="0"/>
                              <w:marBottom w:val="0"/>
                              <w:divBdr>
                                <w:top w:val="none" w:sz="0" w:space="0" w:color="auto"/>
                                <w:left w:val="none" w:sz="0" w:space="0" w:color="auto"/>
                                <w:bottom w:val="none" w:sz="0" w:space="0" w:color="auto"/>
                                <w:right w:val="none" w:sz="0" w:space="0" w:color="auto"/>
                              </w:divBdr>
                              <w:divsChild>
                                <w:div w:id="1346445834">
                                  <w:marLeft w:val="0"/>
                                  <w:marRight w:val="0"/>
                                  <w:marTop w:val="0"/>
                                  <w:marBottom w:val="0"/>
                                  <w:divBdr>
                                    <w:top w:val="none" w:sz="0" w:space="0" w:color="auto"/>
                                    <w:left w:val="none" w:sz="0" w:space="0" w:color="auto"/>
                                    <w:bottom w:val="none" w:sz="0" w:space="0" w:color="auto"/>
                                    <w:right w:val="none" w:sz="0" w:space="0" w:color="auto"/>
                                  </w:divBdr>
                                  <w:divsChild>
                                    <w:div w:id="611059758">
                                      <w:marLeft w:val="0"/>
                                      <w:marRight w:val="0"/>
                                      <w:marTop w:val="0"/>
                                      <w:marBottom w:val="30"/>
                                      <w:divBdr>
                                        <w:top w:val="none" w:sz="0" w:space="0" w:color="auto"/>
                                        <w:left w:val="none" w:sz="0" w:space="0" w:color="auto"/>
                                        <w:bottom w:val="none" w:sz="0" w:space="0" w:color="auto"/>
                                        <w:right w:val="none" w:sz="0" w:space="0" w:color="auto"/>
                                      </w:divBdr>
                                      <w:divsChild>
                                        <w:div w:id="1188450270">
                                          <w:marLeft w:val="0"/>
                                          <w:marRight w:val="0"/>
                                          <w:marTop w:val="0"/>
                                          <w:marBottom w:val="0"/>
                                          <w:divBdr>
                                            <w:top w:val="none" w:sz="0" w:space="0" w:color="auto"/>
                                            <w:left w:val="none" w:sz="0" w:space="0" w:color="auto"/>
                                            <w:bottom w:val="none" w:sz="0" w:space="0" w:color="auto"/>
                                            <w:right w:val="none" w:sz="0" w:space="0" w:color="auto"/>
                                          </w:divBdr>
                                          <w:divsChild>
                                            <w:div w:id="1770932965">
                                              <w:marLeft w:val="0"/>
                                              <w:marRight w:val="0"/>
                                              <w:marTop w:val="0"/>
                                              <w:marBottom w:val="0"/>
                                              <w:divBdr>
                                                <w:top w:val="none" w:sz="0" w:space="0" w:color="auto"/>
                                                <w:left w:val="none" w:sz="0" w:space="0" w:color="auto"/>
                                                <w:bottom w:val="none" w:sz="0" w:space="0" w:color="auto"/>
                                                <w:right w:val="none" w:sz="0" w:space="0" w:color="auto"/>
                                              </w:divBdr>
                                              <w:divsChild>
                                                <w:div w:id="970407559">
                                                  <w:marLeft w:val="0"/>
                                                  <w:marRight w:val="0"/>
                                                  <w:marTop w:val="0"/>
                                                  <w:marBottom w:val="0"/>
                                                  <w:divBdr>
                                                    <w:top w:val="none" w:sz="0" w:space="0" w:color="auto"/>
                                                    <w:left w:val="none" w:sz="0" w:space="0" w:color="auto"/>
                                                    <w:bottom w:val="none" w:sz="0" w:space="0" w:color="auto"/>
                                                    <w:right w:val="none" w:sz="0" w:space="0" w:color="auto"/>
                                                  </w:divBdr>
                                                  <w:divsChild>
                                                    <w:div w:id="1366174434">
                                                      <w:marLeft w:val="0"/>
                                                      <w:marRight w:val="0"/>
                                                      <w:marTop w:val="0"/>
                                                      <w:marBottom w:val="0"/>
                                                      <w:divBdr>
                                                        <w:top w:val="none" w:sz="0" w:space="0" w:color="auto"/>
                                                        <w:left w:val="none" w:sz="0" w:space="0" w:color="auto"/>
                                                        <w:bottom w:val="none" w:sz="0" w:space="0" w:color="auto"/>
                                                        <w:right w:val="none" w:sz="0" w:space="0" w:color="auto"/>
                                                      </w:divBdr>
                                                      <w:divsChild>
                                                        <w:div w:id="1950812600">
                                                          <w:marLeft w:val="0"/>
                                                          <w:marRight w:val="0"/>
                                                          <w:marTop w:val="0"/>
                                                          <w:marBottom w:val="0"/>
                                                          <w:divBdr>
                                                            <w:top w:val="none" w:sz="0" w:space="0" w:color="auto"/>
                                                            <w:left w:val="none" w:sz="0" w:space="0" w:color="auto"/>
                                                            <w:bottom w:val="none" w:sz="0" w:space="0" w:color="auto"/>
                                                            <w:right w:val="none" w:sz="0" w:space="0" w:color="auto"/>
                                                          </w:divBdr>
                                                          <w:divsChild>
                                                            <w:div w:id="6639241">
                                                              <w:marLeft w:val="0"/>
                                                              <w:marRight w:val="0"/>
                                                              <w:marTop w:val="0"/>
                                                              <w:marBottom w:val="0"/>
                                                              <w:divBdr>
                                                                <w:top w:val="none" w:sz="0" w:space="0" w:color="auto"/>
                                                                <w:left w:val="none" w:sz="0" w:space="0" w:color="auto"/>
                                                                <w:bottom w:val="none" w:sz="0" w:space="0" w:color="auto"/>
                                                                <w:right w:val="none" w:sz="0" w:space="0" w:color="auto"/>
                                                              </w:divBdr>
                                                              <w:divsChild>
                                                                <w:div w:id="5157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DD21-F1AA-4046-88BE-E41AAAB5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2173</Words>
  <Characters>12391</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سلمان</dc:creator>
  <cp:lastModifiedBy>sa</cp:lastModifiedBy>
  <cp:revision>20</cp:revision>
  <dcterms:created xsi:type="dcterms:W3CDTF">2012-03-18T10:03:00Z</dcterms:created>
  <dcterms:modified xsi:type="dcterms:W3CDTF">2012-07-21T09:32:00Z</dcterms:modified>
</cp:coreProperties>
</file>