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</w:rPr>
      </w:pPr>
      <w:bookmarkStart w:id="0" w:name="_GoBack"/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أسلوب وطريقة أستلام بنود الأعمال الهندسية المختلفة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إستلام أعمال الحفر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تحديد الروبير الثابت والمحاور الثابتة بالموقع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توقيع الحدود الخارجية للمباني المراد حفرها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توقيع الأماكن المراد حفرها بالجير أو علامة مميزة مع الأخذ في الإعتبار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توسيع حدود الحفر بحيث يتناسب مع تقوية جوانب النجارة وعمل الخنزيرة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خلو الأرض من مواسير الغاز و كابلات الكهرباء وإستخراج ما يفيد ذلك من الجهة المختصة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تحديد أماكن تشوين الأتربة قبل البدء في الحفر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البدء بحفر الأماكن البعيدة عن الطرق والت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ى لا تعوق الحركة داخل المشروع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عند إختلاف طبقات الحفر أو ظهور طبقات مخالفة لتقرير الجسات يجب الرجوع إلى المكتب الإستشاري الخاص بتقرير الجسات للمشروع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يجب تسوية جوانب الحفر بحيث تكون مستقيمة ورأسية قدر المستطاع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تسوية قاع الحفر تسوية مبدئية و مراج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عة منسوب التأسيس بميزان القامة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عند التأكد من سلامة منسوب التأسيس يجب نظافة و تسوية القاع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غمر الأرض بالماء حسب المدة الموضحة بتقرير الجسات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إزالة الروبة إن وجدت و تسوية أماكن القواعد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يجب الإلتزام بما جاء في تقرير الجسات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 إستلام أعمال الخرسانة العادية للأرضيات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سطح الردم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تمام دمك السطح النهائي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منسوب ظهر الدكة العادية النهائي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رش الردم بالماء جيداً قبل صب الخرسانة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إتباع تعليمات عمل أعمال الصب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إستلام أعم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ال النجارة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إستلام نجارة قواعد و أساسات الخرسانة المسلحة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مطابقة المحاور الإنشائية مع المحاور المعمارية وصحة توقيع الزوايا حسب الرسومات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تطابق محاور القواعد مع المحاور المساحية الصحيحة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أبعاد القواعد وإرتفاعاتها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التقفيل الجيد لجوانب القواعد مع بعضها وتسديد الفتحات بين الألواح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أماكن تثبيت الجوايط أو البالتات إن وجدت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أماكن فتحات ومسارات الصحي والكهرباء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...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إلخ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تركيب بسكوت بين جوانب القاعدة وحديد تسليح القواعد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التقويات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والتأكد من إتمامها بطريقة صحيحة ومتانتها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ب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إستلام نجارة أعمدة الخرسانة المسلحة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قبل التقفيل والتقوية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رأسية المحاور مع المحاور الأصلية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مطابقة محاور الأعمدة الإنشائية مع المعمارية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قطاع العمود وأبعاد الحطات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تثبيت العدد الكافي من البسكوت بين شدة العامود وحديد التسليح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أماكن فتحات ومسارات مواسير الكهرباء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أماكن ومناسيب أشاير حديد التسليح للأعتاب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بعد التقفيل والتقوية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التقفيل الجيد للأجناب وتسديد الفتحات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منسوب نهاية الصب وتحديد إرتفاع باب العمود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التقويات وتثبيتها جيداً مع التخشيب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الوزنات الرأسية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تثبيت التقويات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الأحزمة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وعددها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أحزمة في المتر على الأقل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ج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إستلام نجارة أسقف الخرسانة المسلحة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فوق الس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قف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الأبعاد الخارجية و تطابق المحاور مع المحاور الصحيحة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مناسيب وأماكن وإرتفاعات البلاطات على المستويات المختلفة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أبعاد وصحة زوايا بلاطات السقف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منسوب سطح الشدة مع الروبير والتأكد من مطابقته لمنسوب بطنية السطح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أبعاد وإرتفاعات سقوط الكمرات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رأسية جوانب الكمرات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إرتفاع الجوانب الخارجية للسقف و تخانات البلاطات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سقوط بلاطات دورات المياه عن مستوى بقية البلاطات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التسديد بين ألواح التطبيق وبعضها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بين إلتقاء أجناب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الكمرات مع تطبيق السقف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عند إلتقاء الكمرات مع بعضها ومع الأعمدة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بين قاع وأجناب الكمرات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أماكن وأبعاد فتحات الكهرباء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الصحي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التكييف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أخرى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إلخ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أماكن تثبيت الجوايط أو البالتات والتأكد من تثبيتها جيداً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تحت السقف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القوائم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العروق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والمسافات بينها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أماكن وصل العروق مع بعضها في حالة الإرتفاعات العالية والتأكد من متانة التقوية عند الوصلات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جودة تثبيت عرقات الكمرات و بلاطة السقف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عمل تقويات الشدة بعروق مائلة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نهايز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في 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إتجاهين وتثبيتها بالقمط جيداً مع عروق الشدة ومع الأعمدة أو الحوائط المصبوبة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تقوية قاع الكمرات بعروق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حبس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بإستخدام القمط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تقوية رقاب الأعمدة والتأكد من سلامة التسديد بما يضمن عدم وجود زوائد خرسانية بعد الفك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تقوية جوانب 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كمرات الخارحية جيداً بشكالات في العروق الكابولية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الإسكندراني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وتثبيتها بشمبر في تطبيق السقف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التقويات عند إتصال ألواح التطبيق ببعضها والتأكد من عمل الوصلات بطريقة سليمة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lastRenderedPageBreak/>
        <w:t>إستلام حديد التسليح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حديد تسليح الأساسات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حدي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د التسليح وعدم وجود صدأ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نوع وأقطار حديد التسليح وعددها وأطوالها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تشكيل ورص الحديد طبقاً للرسومات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أماكن أشاير حديد الأعمدة وربطها بكانات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أقطار وعدد وطول حديد أشاير الأعمدة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تربيط الحديد جيداً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تركيب كانة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بعيون لأشاير الأعمدة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تركيب كراسي للحديد العلوي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ب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حديد تسليح الأعمدة والحوائط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حديد التسليح وعدم وجود صدأ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نوع وأقطار حديد التسليح وعددها وأطوالها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عدد الكانات وتقسيطها وربطها بالأسياخ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تركيب كانة بعيون للأعمدة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العامود قبل التقفيل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ج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حديد تسليح أسقف الخرسانة المسلحة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حديد التسليح وعدم وجود صدأ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نوع وقطر وعدد أسياخ حديد التسليح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وصلات وأطوال أسياخ حديد التسليح حسب الر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سومات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أبعاد كانات كمرات السقف وكذلك عددها و تقسيطها على مسافات متساوية حسب الرسومات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وضع بسكوت أسفل حديد تسليح البلاطات وبين الشدة وجوانب الكمرات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ربط حديد تسليح الكمرات العلوي والسفلي مع الكانات بسلك رباط ربطاً جيداً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lastRenderedPageBreak/>
        <w:t>أعمال الصب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قبل الصب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وجود معايير للرمل والزلط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والتأكد من صلاحية الخلاط للعمل وصلاحية الهزاز للعمل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كفاية ونوعية تشوينات الصب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رمل ، زلط ، أسمنت ، مياه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وجود مخروط إختبار الـ</w:t>
      </w:r>
      <w:r w:rsidRPr="006B2B27">
        <w:rPr>
          <w:rFonts w:asciiTheme="minorBidi" w:hAnsiTheme="minorBidi" w:cstheme="minorBidi"/>
          <w:b/>
          <w:bCs/>
          <w:sz w:val="30"/>
          <w:szCs w:val="30"/>
        </w:rPr>
        <w:t>slump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وجاهزيته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وجود العدد الكاف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 من فرم مكعبات الخرسانة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رش الشدة الخشبية بالماء قبل الصب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ترتيب مراحل الصب مع المشرف المسئول عن الصب والفورمجي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تحديد أماكن فواصل الصب، فواصل التمدد والإنكماش ، فواصل الهبوط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وجود عيار مياه محدد للخرسانة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عة وضع البسكوت أسفل حديد بلاطات السقف وأسفل الحديد السفلي للكمرات وبين أجناب الكمرات وحديد التسليح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عمل سكك مناسبة للصب على إرتفاعات مناسبة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تثبيت مناسيب الصب جيداً لكل عامود والتأكد من وضع المنسوب للفورمجي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أن إرتفاع الصب لا يزيد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أمتار كحد أقصى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أثناء الصب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مراجعة والتأكد من دقة نسب الخلط وخاصة المياه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دمك كل جزء ينتهي صبه جيداً وخاصة الكمرات بدون أن يلامس الهزاز الميكانيكي حديد التسليح قدر الإمكان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إتمام فرمجة سطح الخرسانة جيداً للجزء 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منتهي منه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قياس سمك البلاطات بإستمرار والتأكد من إنتظام سمك البلاطة حسب المطلوب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رفع الخرسانة الزائدة أولاً بأول قبل الشك والتأكد من إستواء ونظافة كل الأسطح بعد إكتمال الصب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ثالثاً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بعد الصب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إستمرار معالجة الخرسانة لمدة سبعة أيام بع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د الصب على الأقل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فك الشدات بطريقة صحيحة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رش مياه جيداً قبل الفك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الفك بإستخدام عتلات وبحرص مع المحافظة على أسطح و زوايا الخرسانة المصبوبة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>سليمة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متابعة نتائج تكسير مكعبات الخرسانة في جدول متابعة منظم بالتواريخ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إختبارات الخرسانة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أثناء الصب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إختبار الهبوط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إجراء الإختبار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يستخدم قالب الإختبار القياسي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مخروط ناقص إرتفاعه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وقطره السفلي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20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و العلوي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تصب الخرسانة بداخله على أربعة دفعات و تقلب كل دفعة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مرة بواسطة السيخ القياسي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قطر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16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مم وطول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60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 بنهاية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محدبة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بعد تمام ملء القالب يزال مرة واحدة مباشرة برفعه رأسياً لأعلى ويقاس هبوط الخرسانة من إرتفاعها الأصلي ويقارن بالهبوط المحدد في تصميم الخلطة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تكرار الإختبار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يجري إختبار الهبوط لكل جزء يتم صبه قبل أخذ عينات مكعبات إختبار مقاومة الضغط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يجري إختبار الهبوط لكل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100.0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من الصب المستمر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يجري إختبار الهبوط كلما أثبت الفحص الظاهري عدم تطابق القوام مع القوام المطلوب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ج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مسئولية إجراء الإختبار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مراقب الخلط هو المسئول عن إجراء إختبار الهبوط بنفسه وبحضور المشرف المسئول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مشرف الصب هو 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لمسئول عن عدم صب أي قلبة يدل فحصها ظاهرياً على عدم مطابقتها للقوام المطلوب وعليه أن يقوم بإجراء إختبار هبوط لها إذا لزم ذلك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بعد الصب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إختبار مقاومة الضغط للخرسانة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تكسير المكعبات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يستخدم المكعب القياسي ويملأه على ثلاث مرات يتم دمك كل جزء منها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بقضيب الدمك القياسي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مرة على الأقل ويتم أخذ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6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عينات على الأقل لكل عنصر إنشائي يتم صبه أو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 xml:space="preserve">لكل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100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في حالة إستمرار الصب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تفك فرم المكعبات بعد مرور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24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ساعة على الأقل وتحفظ مغمورة في المياه حتى يحين موعد تكسيرها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تقارن نتائج التكسير للمكعبات بمقاوم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ة الضغط المطلوبة طبقاً للأسس التالية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مقاومة الخرسانة بعد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أيام لا تقل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40 %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من مقاومة الضغط للمكعبات بعد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28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يوم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مقاومة الخرسانة بعد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7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أيام لا تقل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75 %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من مقاومة الضغط للمكعبات بعد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28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يوم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لا تقل نتيجة إختبار أي مكعب عن رتبة الخرسانة المطلوب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ة ولا يزيد الفرق بين أكبر قراءة وأصغر قراءة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25 %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من المتوسط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مسئولية إجراء الإختبار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مشرف الصب هو المسئول عن أخذ العينات بنفسه وبحضور المهندس المسئول و الإستشاري إذا أمكن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مهندس المكتب الفني بالمشروع هو المسئول عن متابعة نتائج تكسير العينات في مو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اعيدها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•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مدير المشروع هو المسئول عن إبلاغ مدير التنفيذ في حالة حدوث مشكلة في نتائج المكعبات ومتابعة خطوات حلها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الردم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قطاع الردم وإستكمال جميع أنواع العزل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الردم على طبقات محددة الإرتفاع ووجود علامات ظاهرة لتحديد هذه الطبقات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غمر الردم بالمياه لمدة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24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ساعة غمرا ً تاماً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تمام الدك لكل طبقة على حدة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lastRenderedPageBreak/>
        <w:t>إستلام أعمال المباني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إرشادات تنفيذ أعمال المباني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عمل 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نسوب أفقي ثابت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شرب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وتعليمه على الأعمدة الخرسانية قبل البدء في أعمال المباني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مراقبة نسب خلط مونة المباني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عمل مدماك أرضي بكامل الدور أو الوحدة مع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3-1-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إسترباع الغرف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3-2-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تحديد أماكن الفتحات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3-3-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وزن المباني أسفل الكمرات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وضع ق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والب الطوب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أول مدماك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على فرشة كاملة من المونة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إستخدام قوالب سليمة بصفة دائمة والتأكد من عدم إستخدام كسور القوالب في البناء قدر الإمكان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تقسيط المداميك على إرتفاع الحوائط بحيث تكون جميع المداميك متساوية وكذلك العراميس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يجب أن ترتفع حوائط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المبني بإنتظام بحيث لا يزيد إرتفاع أي جزء عن الآخر بأكثر من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 في أي وقت ، وينتهي آخر مدماك في منسوب بطنيات الميدات وبلاطات الأسقف والأعتاب و لا تستعمل أجزاء الطوب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يجب تفريغ العراميس بمقدار من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1-2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أولاً بأول حتى تساعد على تماسك البياض أو الكحلة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ترش العراميس بالماء بعد تفريغ العراميس ثم تكحل بالمونة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يجب عمل الكحلة من أعلى الحائط إلى أسفله خاصة العراميس الطولية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في حالة البناء بالطوب المفرغ والخفاف يتم عمل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مداميك من الطوب المصمت أسفل وأعلى البلاطة المسلحة وكذلك عمل مدماكين في منسوب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العتب من الطوب المصمت وأيضاً حول فتحات الشبابيك والأبواب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في حالة الحوائط نصف طوبة تبني المحاكية بجوار العمود الخرسانة بمقاس لا يقل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 أما إذا قل المقاس عن ذلك يجب صب المحاكية مع العمود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إستخدام ميزان خيط لمراجعة رأسية الحوائط كل ثلاثة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مداميك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في حالة مباني الحوائط الساندة بالطوب المفرغ يتم وضع أسياخ حديد رأسية على مسافات أفقية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1.2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 ويتم ملء البلوكات المار بها أسياخ الحديد بمونة أسمنتية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ب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إرشادات إستلام أعمال المباني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عدم إستعمال وحدات طوب تالفة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ملأ العراميس الطولية وا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لعرضية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إستخدام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"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قدة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"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ألمونيوم بطول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3.00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متر في جميع الإتجاهات لمراجعة إستواء السطح وضمان عدم وجود تربيات في البياض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سمك اللحامات الرأسية والأفقية لا يزيد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يجب تفريغ لحامات المباني التى سيتم بياضها بعمق حوالي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تشحيط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المباني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تربط قواطيع المباني مع الأعمدة الخرسانية بخوص عرضها لا يقل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2.5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كانات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طرطشة الأعمدة بعد فكها وتمام معالجتها وقبل بناء الحوائط الملاصقة بوقت كاف يكفي لتصلد الطرطشة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التأكد من تقسيط إرتفاع المباني بحيث لا يكون هناك فاصل يزيد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 بين آخر مدماك مباني وبطنيات الكمرات أو بلاطات الأسقف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إستلام أعمال البياض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الطرطشة والبؤج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يراعى الآتي في أعمال الطرطشة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نسب مكونات الطرطشة المستعملة للمواصفات و سد جميع الفتحات قبل الطرطشة بورق شكاير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قب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 الطرطشة من تثبيت شرائح شبك ممدد بعرض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(10-15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بين أي عنصر خرساني والمباني ، بحيث نصفه يثبت على الخرسانة والآخر على المباني وذلك لمقاومة التمدد والإنكماش الناتج عن تغير درجات الحرارة والرطوبة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لا يقل سمك الطرطشة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1/2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نصف 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مونة الطرطشة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تكون عجينة متماسكة وليست سائلة وترش بالماكينة أو القذف القوي على سطح المباني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عدم وجود حرامية وتجانس الطرطشة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سطح الطرطشة يكون خشن ومدبب لقبول وتماسك طبقة البطانة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رش المياه يومياً صباحاً ومساء مدة لا تقل عن يومين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يراعى الآتي في أعمال البؤج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عمل البؤج على مسافات لا تزيد على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2.00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متر في الإتجاهين الأفقي والرأسي بإرتفاع نصف متر فوق سطح الأرض وتحت السقف بحوالي نصف متر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مراجعة إستواء البؤج رأسياً بميزان الخيط وأفقياً بالمسطرة الألمونيوم ومراجعة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 xml:space="preserve">صحة الزوايا القائمة بالزاوية المعدنية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إسترباع أبعاد المسطحات عند عمل البؤج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تكسير البؤج بعد الإنتهاء من البطانة وعمل الترميم مكانها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ثانياً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بياض التخشين والبطانة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تراجع نسب مكونات مونة بياض البطانة طبقاً للنسب في المواصفات الفنية للمشروع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لا يزيد سمك بياض الحوائط 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ولا يزيد سمك بياض الأسقف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تدرع البطانة بقدة في الإتجاهات الثلاثة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أفقية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رأسية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قطرية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مع التأكد من إستواء القدة ونظافتها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عدم وجود فراغات بين القدة والبياض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تخشين السطح بالبروة بعد الإنتهاء من الدرع بالقدة في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حالة بياض التخشين وفي حالة البطانة تمشط البطانة قبل جفافها حسب نوع الضهارة عليها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الحلوق الخشبية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أعمال التوريد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مطابقة نوع الخشب للنوع المطلوب من العميل في مواصفات البند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موسكي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زان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أرو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وأنه من 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جود صنف منها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قطاعات الحلوق لمواصفات البند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عدم وجود عقد سائبة خبيثة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أعمال التركيب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دهان جميع الحلوق وجهين من السلاقون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عزل جانب الحلق المتصل بالمباني بالبيتومين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أبعاد الحلوق للمقاسات المذكورة في المقايسة وجدول التشطبيات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تطابق مستوى الحلق مع مستوى بؤج البياض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رأسية القوائم بإستخدام ميزان الخيط وأفقية الجلسة والرأس العليا بإستخدام ميزان المياه وصحة الزوايا القائمة بإستخدا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 الزاوية المعدنية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تثبيت الحلوق جيداً بالكانات في المباني أو مسامير فيشر في الخرسانة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الأرضيات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بلاط السيراميك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ترابيع رخام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)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السطح المطلوب تبليطه من المخلفات والأخشاب وخلافه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وجود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منسوب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شرب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للسطح المطلوب تبليطه وخاصة في الأركان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إسترباع الحجرات قبل البدء في عملية التركيب وتحديد أماكن الغلايق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عمل ميول البلاط الصحيحة وربطها بكل منسوب صرف المياه والمنسوب الخارجي أو درج السلالم ومنسوب جلسات حلوق أبواب البلك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ونات إن وجدت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فرش طبقة رمل نظيف سمكها لا يزيد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8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 قبل البلاط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أن سمك المونة المستخدمة في التركيب لا يقل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إستواء السطح النهائي بإستخدام القدة الألمونيوم طول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 وصحة المنسوب والميول بإستخدام ميزان المياه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سلامة وإكتمال سقي البلاط بعد التركيب وعمل الغلايق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الصحي الخارجية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أعمال التغذية بالمياه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رأسية أعمدة التغذية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تركيب أربطة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أفايز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للمواسير مع الحوائط كل مسافة لا تزيد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ر مع تثبيتها جيداً في الحوائط والتأكد من وجود مسافة لا تقل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 بين أعمدة الصرف والحوائط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إختبار الضغط للمواسير بالمياه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الكبس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تحت ضغط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7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كجم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/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لمدة نصف ساعة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أعمال الصرف الرسية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الزهر والبلاستيك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 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رأسية أعمدة التغذية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صحة لحامات المواسير مع بعضها طبقاً للمواصفات لكل نوعية بالكشف على عينات أطواق حديدية منها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تركيب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أفايز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للأعمدة مع الحوائط كل مسافة لا تزيد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 مع تثبيتها جيداً في الحوائط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إجرا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ء إختبار الضغط بالمياه الكبس لجميع الأعمدة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إرتفاع نهايات أعمدة الصرف متر على الأقل بعد نهاية المبني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تغطية جميع الأعمدة بطنابيس من السلك أو المعدن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ثالثاً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خطوط الصرف الأفقية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الزهر والفخار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وجود منسوب ثابت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شرب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لمراجعة من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اسيب خط الصرف منه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منسوب نهاية خط الصرف أعلى من منسوب حجرة التفتيش أو الخط الرئيسي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أن تكون المواسير في خط مستقيم وبميل واحد ثابت مناسب لقطر الماسورة،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معدل الإنحدار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= 1÷ ( 10 ×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قطر الماسورة بالسم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موجود أبواب 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كشف والتسليك في أول ونهاية كل خط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صحة ميول الفرشة الخرساينة أسفلها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إجراء إختبار الضغط بالمياه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الكبس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وعمل مخروط رأسي يملأ مع الماسورة بالماء وتتم مراقبة منسوب الماء لمدة ساعتين على الأقل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عزل الرطو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بة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نظافة أسطح الخرسانة المراد عزلها من الأتربة والمواد الناعمة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عدم وجود أي زوائد حديدية أو شمبر في سطح الخرسانة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عمل مثلث مونة عند إلتقاء الحوائط مع بلاطات الأسطح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عمل وزرة بإرتفاع لا يقل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20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عدم وجود فتحات أو ثقوب في طبقات الخيش المقطرن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الخيش مشبع بالبيتومين تماماً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عدد طبقات الخيش والبيتومين وتعامد طبقتي الخيش مع بعضهما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السيراميك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السيراميك الحوائط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إسترباع الحوائط وتحديد أماكن الغلايق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بروز مستوى الحلوق المسافة اللازمة للتطابق مع مستوى السيراميك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طرطشة الحوائط قبل تثبيت السلك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العراميس الأفقية والرأسية موحدة السمك ومتعامدة ومستقيمة ومتعامدة مع بعضها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إستواء السطح النهائي للسيراميك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عدم وجود إختلاف في لون البلاط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إكتمال وجودة سقية البلاط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صحة وجودة غلايق البلاط حول الفتحات وفي الأركان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سيراميك الأرضيات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إسترباع الحوائط وتحدي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د أماكن الغلايق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أن سمك فرشة الرمل أسفل البلاط لا يزيد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8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إستواء سطح البلاط وصحة الميول على بالوعة الصرف وجودة الغلايق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أن العراميس في الإتجاهين موحدة السمك ومستقيمة و متعامدة مع بعضها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عدم وجود إ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ختلاف في لون البلاط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إكتمال وجودة سقية البلاط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الألمونيوم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قطاع الباب أو الشباك للقطاعات الواردة بالمواصفات الخاصة بالمشروع أو العينة المعتمدة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مقاسات الأبواب والشبابيك الألمونيوم و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مطابقتها لمقاسات وأبعاد جدول التشطيبات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وجود جميع الإكسسوارات الخاصة بالأبواب والشبابيك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البصمة ، العجل،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...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إلخ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سلامة الوصلات عند الأركان وزاوية الإتصال على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45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درجة وعدم وجود تنوير بها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سلامة تسكيك الأبواب والشباب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الكريتال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القطاعات الموردة للقطاعات المطلوبة في المواصفات أو العينة المعتمدة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الأعمال للأبعاد والمقاسات المطلوبة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مراجعة تفاصيل أعمال الكريتال للكوبستات والدرابزين مع التفاصيل الواردة بالمواصفات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جودة اللحامات ومتانتها، وعدم وجود زوائد لحام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سلامة تسكيك الأبواب والشبابيك الكريتال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إستلام أعمال بياض الواجهات</w:t>
      </w:r>
    </w:p>
    <w:p w:rsidR="00000000" w:rsidRPr="006B2B27" w:rsidRDefault="0085082E">
      <w:pPr>
        <w:pStyle w:val="western"/>
        <w:spacing w:after="24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أولاً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الطرطشة والبؤج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تأكد من النظافة التامة حول حوائط الواجهات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يجب رش الواجهة رشاً غزيراً بالماء قبل بدء أعمال الطرطشة و التأكد قبل الطرطشة من تثبيت شرائح شبك ممدد بعرض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(10-15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بين أي عنصر خرساني والمباني ، بحيث نصفه يثبت على الخرسانة والآخر على المباني وذلك لمقاومة ال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تمدد والإنكماش الناتج عن تغير درجات الحرارة والرطوبة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مطابقة نسب مكونات الطرطشة المستعملة للمواصفات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الأمان التام للسقالة على الواجهة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وجود ستائر بلاستيك أو ما يشابهها عند العمل بشوارع عمومية أو مناطق سكنية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كد من تركيب جميع حلوق الواجهة وكذلك التأكد من إستلامها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الإنتهاء من أعمال الصحي وأعمال الكهرباء الخاصة بالواجهة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تقطيع جميع الحديد البارز من الكمرات والسقالات والسقف والأعمدة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لا يقل سمك الطرطشة عن نصف 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مونة الطرطشة تكو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ن عجينة متماسكة وليست سائلة و ترش بالماكينة أو القذف العمودي القوي على الحوائط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عدم وجود حرامية وتجانس الطرطشة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سطح الطرطشة خشن ومدبب لقبول تماسك طبقة البطانة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رش المياه صباحاً ومساءاً مدة لا تقل عن يومين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عمل بؤج الوا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جهة على مسافات لا تزيد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 في الإتجاهين الأفقي والرأسي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ضبط السواعي للواجهة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 xml:space="preserve">16.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إذا كانت هناك أسلحة أو ما يشابهها يجب إسترباع البؤج الخاص بها أو عمل فارمة خاصة بها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تكسير البؤج بعد الإنتهاء من أعمال البطانة وملء مكانها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البطانة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تراجع نسب مكونات مونة بياض البطانة طبقاً للنسب في المواصفات الفنية للمشروع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لا يزيد سمك بياض الحوائط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2.5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سم ولا يزيد سمك بياض الأسقف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1.5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سم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تدرع البطانة بقدة في الإتجاهات الثلاثة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(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أفقية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رأسية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/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قطرية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)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مع التأكد من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إستواء القدة ونظافتها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عدم وجود فراغات بين القدة والبياض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تخشين السطح بالبروة بعد الإنتهاء من الدرع بالقدة في حالة بياض التخشين وفي حالة البطانة تمشط البطانة قبل جفافها حسب نوع الضهارة عليها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تمشيط الواجهة قبل جفافها حسب نوع الضهارة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عليها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يجب إتمام بياض الجلسات والأميات والأسلحة و خلافه والتأكد من جودتها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يجب رش البطانة بالماء لمدة لا تقل عن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3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أيام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يجب المرور على بطانة الواجهة للإطمئنان على جودتها وعدم وجود تطبيل بها، أو تنميل وخلافه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ثانياً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: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الضهارة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تتم الضهارة حسب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 اللون والنوع المعتمد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نظافة مواسير الصحية من آثار الضهارة</w:t>
      </w: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.</w:t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shd w:val="clear" w:color="auto" w:fill="C0C0C0"/>
          <w:rtl/>
        </w:rPr>
        <w:t>تعليمات عمل إستلام أعمال الدهانات</w:t>
      </w:r>
    </w:p>
    <w:p w:rsidR="00000000" w:rsidRPr="006B2B27" w:rsidRDefault="0085082E">
      <w:pPr>
        <w:pStyle w:val="western"/>
        <w:spacing w:after="0"/>
        <w:divId w:val="466435754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جميع البويات المستخدمة بأعمال الدهانات والمعاجين ومكوناتها تفي بالمواصفات القياسية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لصق بكر لاصق لحماية الألمونيوم وكذلك تغطية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الوزرات وباقي البنود بأغطية واقية قبل البدء في أعمال الدهانات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(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مشمع مثلاً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).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قبل البدء في أعمال الدهانات يجب التأكد من عدم وجود مرمات بياض ، والتأكد من عدم وجود أجزاء مطبلة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قبل البدء في أعمال الدهانات يجب التأكد من تقطيع أشاير الحديد في الأسقف والأع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مدة والتقطيب مكانها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نظافة الأسطح المراد دهانها من الأتربة والزيوت والشحوم وخلو الأسطح من النتوءات والثقوب واللحامات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"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ومراشمة الأسطح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".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lastRenderedPageBreak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يجب تجليخ الحوائط والأسقف المراد دهانها بزيت الكتان النقي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أن المعجون على الأسطح شديد الإلت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صاق بها وبملء جميع المساحات الموجودة بالأسطح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8.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إستواء السكينة الأولى ونعومتها والتأكد من عدم وجود رايش أو بنس بها وأن تكون ناعمة الملمس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9.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إعطاء وجه من بوية الزيت مع أكسيد زنك بنسبة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5%.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10.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سحب السكينة الثانية في إتجاه عمود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 على السكينة الأولى و أن تكون ناعمة الملمس وخالية من البنس والرايش وخلافه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دهان وجه من بوية الزيت بعد جفاف السكينة الثانية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تلقيط الأجزاء المعيبة بعد دهان وجه الزيت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قبل إعطاء الوجه الأخير يجب التأكد من نظافة الأسطح وعدم وج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ود تسييل أو رايش أو كل ما يعيب الأسطح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حرق العقد الموجودة بالنجارة أو دهانها بالجمالكة الثقيلة قبل البدء في أعمال الدهانات ، والتأكد من إزالة البزوز المفككة وعمل بديلها خشب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التأكد من عدم ترك أجزاء كاشفة بالنجارة أو ظهور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تمشيط الفرشة في الوجه الأخير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التأكد من تمام دهان الحلوق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في حالة دهان البلاستيك يتم مراعاة ما سبق ويكون ترتيب الأوجه كما يلي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: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1.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تجليخ الحوائط بزيت بذرة الكتان النقي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2.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يتم سحب السكينة الأولى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3.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إعطاء وجه من بوية البلاستيك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4.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يتم سحب السكينة ا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 xml:space="preserve">لثانية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5.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إعطاء وجه من بوية البلاستيك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6.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تلقيط الحوائط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br/>
        <w:t xml:space="preserve">7. 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الوجه الأخير من بوية البلاستيك طبقاً للون المعتمد من الإستشاري</w:t>
      </w:r>
      <w:r w:rsidRPr="006B2B27">
        <w:rPr>
          <w:rFonts w:asciiTheme="minorBidi" w:hAnsiTheme="minorBidi" w:cstheme="minorBidi"/>
          <w:b/>
          <w:bCs/>
          <w:sz w:val="30"/>
          <w:szCs w:val="30"/>
          <w:rtl/>
        </w:rPr>
        <w:t>.</w:t>
      </w:r>
    </w:p>
    <w:p w:rsidR="0085082E" w:rsidRPr="006B2B27" w:rsidRDefault="0085082E">
      <w:pPr>
        <w:pStyle w:val="NormalWeb"/>
        <w:spacing w:before="130" w:beforeAutospacing="0" w:after="0"/>
        <w:divId w:val="317733015"/>
        <w:rPr>
          <w:rFonts w:asciiTheme="minorBidi" w:hAnsiTheme="minorBidi" w:cstheme="minorBidi"/>
          <w:b/>
          <w:bCs/>
          <w:rtl/>
        </w:rPr>
      </w:pPr>
      <w:r w:rsidRPr="006B2B27">
        <w:rPr>
          <w:rFonts w:asciiTheme="minorBidi" w:hAnsiTheme="minorBidi" w:cstheme="minorBidi"/>
          <w:b/>
          <w:bCs/>
          <w:rtl/>
        </w:rPr>
        <w:t>1</w:t>
      </w:r>
      <w:r w:rsidRPr="006B2B27">
        <w:rPr>
          <w:rFonts w:asciiTheme="minorBidi" w:hAnsiTheme="minorBidi" w:cstheme="minorBidi"/>
          <w:b/>
          <w:bCs/>
          <w:rtl/>
        </w:rPr>
        <w:t>7</w:t>
      </w:r>
      <w:bookmarkEnd w:id="0"/>
    </w:p>
    <w:sectPr w:rsidR="0085082E" w:rsidRPr="006B2B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B2B27"/>
    <w:rsid w:val="00495CA5"/>
    <w:rsid w:val="006B2B27"/>
    <w:rsid w:val="0085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006633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00663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006633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00663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5754">
      <w:bodyDiv w:val="1"/>
      <w:marLeft w:val="0"/>
      <w:marRight w:val="0"/>
      <w:marTop w:val="0"/>
      <w:marBottom w:val="0"/>
      <w:divBdr>
        <w:top w:val="single" w:sz="6" w:space="21" w:color="000000"/>
        <w:left w:val="single" w:sz="6" w:space="30" w:color="000000"/>
        <w:bottom w:val="single" w:sz="6" w:space="12" w:color="000000"/>
        <w:right w:val="single" w:sz="6" w:space="31" w:color="000000"/>
      </w:divBdr>
      <w:divsChild>
        <w:div w:id="3177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Mohamed Khaled Ibrahim</Company>
  <LinksUpToDate>false</LinksUpToDate>
  <CharactersWithSpaces>21586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</dc:creator>
  <cp:keywords/>
  <dc:description/>
  <cp:lastModifiedBy>Mariam</cp:lastModifiedBy>
  <cp:revision>2</cp:revision>
  <dcterms:created xsi:type="dcterms:W3CDTF">2012-05-05T08:46:00Z</dcterms:created>
  <dcterms:modified xsi:type="dcterms:W3CDTF">2012-05-05T08:46:00Z</dcterms:modified>
</cp:coreProperties>
</file>